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FFD70E1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9F25C6">
        <w:rPr>
          <w:rFonts w:ascii="GHEA Grapalat" w:hAnsi="GHEA Grapalat"/>
          <w:sz w:val="22"/>
          <w:szCs w:val="22"/>
          <w:lang w:val="hy-AM"/>
        </w:rPr>
        <w:t>6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</w:t>
      </w:r>
      <w:r w:rsidR="009F25C6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0B41F02" w14:textId="36A197EA" w:rsidR="009F25C6" w:rsidRPr="009F25C6" w:rsidRDefault="009F25C6" w:rsidP="009F25C6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9F25C6">
        <w:rPr>
          <w:rFonts w:ascii="GHEA Grapalat" w:hAnsi="GHEA Grapalat"/>
          <w:sz w:val="24"/>
          <w:szCs w:val="24"/>
          <w:lang w:val="hy-AM"/>
        </w:rPr>
        <w:t>«ՀԱՅԱՍՏԱՆԻ ԷԼԵԿՏՐԱԿԱՆ ՑԱՆՑԵՐ» ՓԱԿ ԲԱԺՆԵՏԻՐԱԿԱՆ ԸՆԿԵՐՈՒԹՅԱՆԸ ՇԻՆԱՐԱՐՈՒԹՅԱՆ ԹՈՒՅԼՏՎՈՒԹՅՈՒՆ ՏԱԼՈՒ ՄԱՍԻՆ</w:t>
      </w:r>
    </w:p>
    <w:p w14:paraId="69163F4E" w14:textId="77777777" w:rsidR="009F25C6" w:rsidRPr="009F25C6" w:rsidRDefault="009F25C6" w:rsidP="009F25C6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F25C6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9F25C6">
        <w:rPr>
          <w:rFonts w:ascii="Calibri" w:hAnsi="Calibri" w:cs="Calibri"/>
          <w:b/>
          <w:bCs/>
          <w:i/>
          <w:iCs/>
          <w:lang w:val="hy-AM"/>
        </w:rPr>
        <w:t> </w:t>
      </w:r>
      <w:r w:rsidRPr="009F25C6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5877A4A" w14:textId="77777777" w:rsidR="009F25C6" w:rsidRPr="009F25C6" w:rsidRDefault="009F25C6" w:rsidP="009F25C6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F25C6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15-րդ թաղամաս 371</w:t>
      </w:r>
      <w:r w:rsidRPr="009F25C6">
        <w:rPr>
          <w:rFonts w:ascii="Calibri" w:hAnsi="Calibri" w:cs="Calibri"/>
          <w:lang w:val="hy-AM"/>
        </w:rPr>
        <w:t> </w:t>
      </w:r>
      <w:r w:rsidRPr="009F25C6">
        <w:rPr>
          <w:rFonts w:ascii="GHEA Grapalat" w:hAnsi="GHEA Grapalat"/>
          <w:lang w:val="hy-AM"/>
        </w:rPr>
        <w:t>հասցեի էլեկտրամատակարարման</w:t>
      </w:r>
      <w:r w:rsidRPr="009F25C6">
        <w:rPr>
          <w:rFonts w:ascii="Calibri" w:hAnsi="Calibri" w:cs="Calibri"/>
          <w:lang w:val="hy-AM"/>
        </w:rPr>
        <w:t> </w:t>
      </w:r>
      <w:r w:rsidRPr="009F25C6">
        <w:rPr>
          <w:rFonts w:ascii="GHEA Grapalat" w:hAnsi="GHEA Grapalat"/>
          <w:lang w:val="hy-AM"/>
        </w:rPr>
        <w:t>(միացման պատվեր՝ 112717111)</w:t>
      </w:r>
      <w:r w:rsidRPr="009F25C6">
        <w:rPr>
          <w:rFonts w:ascii="Calibri" w:hAnsi="Calibri" w:cs="Calibri"/>
          <w:lang w:val="hy-AM"/>
        </w:rPr>
        <w:t> </w:t>
      </w:r>
      <w:r w:rsidRPr="009F25C6">
        <w:rPr>
          <w:rFonts w:ascii="GHEA Grapalat" w:hAnsi="GHEA Grapalat"/>
          <w:lang w:val="hy-AM"/>
        </w:rPr>
        <w:t>նպատակով «Հայաստանի էլեկտրական ցանցեր» փակ բաժնետիրական ընկերությանը տալ շինարարության թույլտվություն՝ համաձայն հաստատված նախագծի (N ՀՇԹ//1985-2025 շինարարության թույլտվությունը կցվում է):</w:t>
      </w:r>
    </w:p>
    <w:p w14:paraId="096B3264" w14:textId="77777777" w:rsidR="009F25C6" w:rsidRPr="009F25C6" w:rsidRDefault="009F25C6" w:rsidP="009F25C6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F25C6">
        <w:rPr>
          <w:rFonts w:ascii="GHEA Grapalat" w:hAnsi="GHEA Grapalat"/>
          <w:lang w:val="hy-AM"/>
        </w:rPr>
        <w:t>2</w:t>
      </w:r>
      <w:r w:rsidRPr="009F25C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F25C6">
        <w:rPr>
          <w:rFonts w:ascii="GHEA Grapalat" w:hAnsi="GHEA Grapalat" w:cs="GHEA Grapalat"/>
          <w:lang w:val="hy-AM"/>
        </w:rPr>
        <w:t>«</w:t>
      </w:r>
      <w:r w:rsidRPr="009F25C6">
        <w:rPr>
          <w:rFonts w:ascii="GHEA Grapalat" w:hAnsi="GHEA Grapalat"/>
          <w:lang w:val="hy-AM"/>
        </w:rPr>
        <w:t>Հայաստանի էլեկտրական ցանցեր» փակ բաժնետիրական ընկերությանը՝</w:t>
      </w:r>
      <w:r w:rsidRPr="009F25C6">
        <w:rPr>
          <w:rFonts w:ascii="Calibri" w:hAnsi="Calibri" w:cs="Calibri"/>
          <w:lang w:val="hy-AM"/>
        </w:rPr>
        <w:t> </w:t>
      </w:r>
      <w:r w:rsidRPr="009F25C6">
        <w:rPr>
          <w:rFonts w:ascii="GHEA Grapalat" w:hAnsi="GHEA Grapalat"/>
          <w:lang w:val="hy-AM"/>
        </w:rPr>
        <w:t>շինարարությունն սկսել տեղական տուրքը վճարելուց և Հայաստանի Հանրապետության կառավարության 2015 թվականի մարտի 19-ի N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7078E112" w14:textId="77777777" w:rsidR="009F25C6" w:rsidRPr="009F25C6" w:rsidRDefault="009F25C6" w:rsidP="009F25C6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9F25C6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41DE97F6" w14:textId="39246658" w:rsidR="008F6919" w:rsidRDefault="009F25C6" w:rsidP="008F6919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F25C6">
        <w:rPr>
          <w:rFonts w:ascii="Calibri" w:hAnsi="Calibri" w:cs="Calibri"/>
          <w:sz w:val="24"/>
          <w:szCs w:val="24"/>
          <w:lang w:val="hy-AM"/>
        </w:rPr>
        <w:t>   </w:t>
      </w:r>
      <w:r w:rsidR="0002786D"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44770A8C" w:rsidR="002061BE" w:rsidRPr="00BA69EE" w:rsidRDefault="00603BF2" w:rsidP="009F25C6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9F25C6"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khSRD3XxLkooeaVC8TWZTlSLsWEPRXeeqKfDO8wE1ww=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Ndcl2RctimGNP4VBfPHGuXuJROSU1GdNgRUXdg1IVD0=</DigestValue>
    </Reference>
    <Reference Type="http://www.w3.org/2000/09/xmldsig#Object" URI="#idValidSigLnImg">
      <DigestMethod Algorithm="http://www.w3.org/2001/04/xmlenc#sha256"/>
      <DigestValue>R5+Dspfi/vz29NVUNdBZ+xyRZh+AHkll6oeFmEYj6Us=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xJdTHjKt31Ch+an12Eu1x9vzjwIPJh8oMtDTKmrdhe08fi1H1EjkL4nLSibftwqdr9kzScj2Nokj
4/V4BG//2iQRMSDpNJWgUGHnRInV2vobVwEEEzgi3ke1XsIa7anh1kd1rYoPZr5pGIVsmhFUMEy+
vYIUoEz22aR/R3JN24VKUhXWosCUUO619RrG9wnoUVjN4fczAO9RPnrKRuhDPLla9PDrsdRnUXoV
M7e+hGYwmUbVFvKxWkCvc2kGlZNCUA3ZPaUt11CHmj/GWcX4IR1siaVMG3mJGAELzRB4+XuRo6UN
8hysp7kYYNroB6gn0ueSpF+5J3tZjaDrjHAuOg==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rsABmiMmbi9F6+8jXjaCAkJIILBYCdo/UlGC2N5aMfM=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SB+Ow+fJrWWEfDtrojuoNnHHuh23ms6pqNS/uuzeFO0=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U3c8XYs49i/z0Q2Z28vyz+x5g4p4SMHZOArKTOPtrZc=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2025-07-16T11:12:52Z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2025-07-16T11:12:52Z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2025-07-16T10:42:00Z</dcterms:created>
  <dcterms:modified xsi:type="dcterms:W3CDTF">2025-07-16T10:42:00Z</dcterms:modified>
</cp:coreProperties>
</file>