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B633F47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E2093" w:rsidRPr="00CE2093">
        <w:rPr>
          <w:rFonts w:ascii="GHEA Grapalat" w:hAnsi="GHEA Grapalat"/>
          <w:sz w:val="22"/>
          <w:szCs w:val="22"/>
        </w:rPr>
        <w:t>2</w:t>
      </w:r>
      <w:r w:rsidR="006B0896" w:rsidRPr="006B0896">
        <w:rPr>
          <w:rFonts w:ascii="GHEA Grapalat" w:hAnsi="GHEA Grapalat"/>
          <w:sz w:val="22"/>
          <w:szCs w:val="22"/>
        </w:rPr>
        <w:t>6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EE270F">
        <w:rPr>
          <w:rFonts w:ascii="GHEA Grapalat" w:hAnsi="GHEA Grapalat"/>
          <w:sz w:val="22"/>
          <w:szCs w:val="22"/>
          <w:lang w:val="hy-AM"/>
        </w:rPr>
        <w:t>4</w:t>
      </w:r>
      <w:r w:rsidR="006B0896">
        <w:rPr>
          <w:rFonts w:ascii="GHEA Grapalat" w:hAnsi="GHEA Grapalat"/>
          <w:sz w:val="22"/>
          <w:szCs w:val="22"/>
          <w:lang w:val="hy-AM"/>
        </w:rPr>
        <w:t>3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6938BE1E" w14:textId="3C860629" w:rsidR="006B0896" w:rsidRPr="006B0896" w:rsidRDefault="006B0896" w:rsidP="006B0896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B08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ԿՈՏԱՅՔԻ ՄԱՐԶԻ ԲՅՈՒՐԵՂԱՎԱՆ ՀԱՄԱՅՆՔԻ ՍԵՓԱԿԱՆՈՒԹՅՈՒՆ ՀԱՆԴԻՍԱՑՈՂ ԳՈՒՅՔԸ ԳԱՐԻԿ ԱԲՐԱՀԱՄՅԱՆԻՆ ՈՒՂՂԱԿԻ ՎԱՃԱՌՔԻ ՁԵՎՈՎ ՕՏԱՐԵԼՈՒ ՄԱՍԻՆ</w:t>
      </w:r>
      <w:r w:rsidR="003C5C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40E28327" w14:textId="72897BF6" w:rsidR="006B0896" w:rsidRPr="006B0896" w:rsidRDefault="006B0896" w:rsidP="006B089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0896">
        <w:rPr>
          <w:rFonts w:ascii="GHEA Grapalat" w:eastAsia="Times New Roman" w:hAnsi="GHEA Grapalat" w:cs="Times New Roman"/>
          <w:lang w:val="hy-AM" w:eastAsia="ru-RU"/>
        </w:rPr>
        <w:t>Համաձայն Հողային օրենսգրքի 57-րդ և 66-րդ հոդվածների, «Քաղաքաշինության մասին» օրենքի 14</w:t>
      </w:r>
      <w:r w:rsidRPr="006B0896">
        <w:rPr>
          <w:rFonts w:ascii="GHEA Grapalat" w:eastAsia="Times New Roman" w:hAnsi="GHEA Grapalat" w:cs="Times New Roman"/>
          <w:vertAlign w:val="superscript"/>
          <w:lang w:val="hy-AM" w:eastAsia="ru-RU"/>
        </w:rPr>
        <w:t>3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 1023-Ն որոշման, 2006 թվականի մայիսի 18-ի N 912-Ն որոշմամբ հաստատված կարգի 33.1-րդ, 34-րդ և 34.2-րդ կետերի, 35-րդ կետի «դ» և «ե» ենթակետերի ու հիմք ընդունելով Բյուրեղավան համայնքի ավագանու 2021 թվականի մարտի 12-ի N 19-Ա որոշումը,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6B0896">
        <w:rPr>
          <w:rFonts w:ascii="GHEA Grapalat" w:eastAsia="Times New Roman" w:hAnsi="GHEA Grapalat" w:cs="Times New Roman"/>
          <w:lang w:val="hy-AM" w:eastAsia="ru-RU"/>
        </w:rPr>
        <w:t>N 25032025-07-0068 սեփականության վկայականը, Կոտայքի մարզ համայնք Բյուրեղավան քաղաք Բյուրեղավան Կոտայքի փողոց 28 շենք 63 բնակարան հասցեի բնակիչ Գարիկ Դավթի Աբրահամյանի լիազորած անձ Մերուժան Լալազարի Սուքիասյանի 2025 թվականի հունվարի 17-ի դիմումը՝</w:t>
      </w:r>
      <w:r w:rsidRPr="006B0896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br/>
      </w:r>
      <w:r w:rsidRPr="006B0896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4CCE4B7B" w14:textId="77777777" w:rsidR="006B0896" w:rsidRPr="006B0896" w:rsidRDefault="006B0896" w:rsidP="006B089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0896">
        <w:rPr>
          <w:rFonts w:ascii="GHEA Grapalat" w:eastAsia="Times New Roman" w:hAnsi="GHEA Grapalat" w:cs="Times New Roman"/>
          <w:lang w:val="hy-AM" w:eastAsia="ru-RU"/>
        </w:rPr>
        <w:t>1.Կոտայքի մարզ համայնք Բյուրեղավան քաղաք Բյուրեղավան Կոտայքի փողոց 28/18 հասցեում գտնվող բնակավայրերի նպատակային նշանակության 17.3 քմ արտաքին մակերեսով ավտոտնակը 34063,7 (երեսունչորս հազար վաթսուներեք ամբողջ յոթ տասնորդական) դրամով և դրա զբաղեցրած 0.00173 հեկտար մակերեսով բնակելի կառուցապատման (ծածկագիր՝ 07-003-0037-0298) հողամասը 76843,14 (յոթանասունվեց հազար ութ հարյուր քառասուներեք ամբողջ տասնչորս հարյուրերորդական) դրամով ուղղակի վաճառքի ձևով օտարել կառույցն իրականացրած Գարիկ Դավթի Աբրահամյանին (ծնված՝ 1971 թվականի հոկտեմբերի 04-ին):</w:t>
      </w:r>
    </w:p>
    <w:p w14:paraId="21327F22" w14:textId="77777777" w:rsidR="006B0896" w:rsidRPr="006B0896" w:rsidRDefault="006B0896" w:rsidP="006B089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0896">
        <w:rPr>
          <w:rFonts w:ascii="GHEA Grapalat" w:eastAsia="Times New Roman" w:hAnsi="GHEA Grapalat" w:cs="Times New Roman"/>
          <w:lang w:val="hy-AM" w:eastAsia="ru-RU"/>
        </w:rPr>
        <w:lastRenderedPageBreak/>
        <w:t>2. Սույն որոշման 1-ին կետում նշված գույքը դուրս գրել Բյուրեղավան համայնքի հաշվեկշռից:</w:t>
      </w:r>
    </w:p>
    <w:p w14:paraId="2943FFD6" w14:textId="77777777" w:rsidR="006B0896" w:rsidRPr="006B0896" w:rsidRDefault="006B0896" w:rsidP="006B089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0896">
        <w:rPr>
          <w:rFonts w:ascii="GHEA Grapalat" w:eastAsia="Times New Roman" w:hAnsi="GHEA Grapalat" w:cs="Times New Roman"/>
          <w:lang w:val="hy-AM" w:eastAsia="ru-RU"/>
        </w:rPr>
        <w:t>3.Սահմանել, որ սույն որոշման 1-ին կետում նշված գույքի առուվաճառքի պայմանագրի վավերացման և գրանցման հետ կապված վճարները կատարվում է Գարիկ Դավթի Աբրահամյանի կողմից:</w:t>
      </w:r>
    </w:p>
    <w:p w14:paraId="30BA8F55" w14:textId="77777777" w:rsidR="006B0896" w:rsidRPr="006B0896" w:rsidRDefault="006B0896" w:rsidP="006B089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0896">
        <w:rPr>
          <w:rFonts w:ascii="GHEA Grapalat" w:eastAsia="Times New Roman" w:hAnsi="GHEA Grapalat" w:cs="Times New Roman"/>
          <w:lang w:val="hy-AM" w:eastAsia="ru-RU"/>
        </w:rPr>
        <w:t>4</w:t>
      </w:r>
      <w:r w:rsidRPr="006B0896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B0896">
        <w:rPr>
          <w:rFonts w:ascii="GHEA Grapalat" w:eastAsia="Times New Roman" w:hAnsi="GHEA Grapalat" w:cs="GHEA Grapalat"/>
          <w:lang w:val="hy-AM" w:eastAsia="ru-RU"/>
        </w:rPr>
        <w:t>Գարիկ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Դավթի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Աբրահամյանը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պարտավոր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է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համայնքապետարանի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900105202064 </w:t>
      </w:r>
      <w:r w:rsidRPr="006B0896">
        <w:rPr>
          <w:rFonts w:ascii="GHEA Grapalat" w:eastAsia="Times New Roman" w:hAnsi="GHEA Grapalat" w:cs="GHEA Grapalat"/>
          <w:lang w:val="hy-AM" w:eastAsia="ru-RU"/>
        </w:rPr>
        <w:t>հաշվեհամարին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վճարել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5000 (</w:t>
      </w:r>
      <w:r w:rsidRPr="006B0896">
        <w:rPr>
          <w:rFonts w:ascii="GHEA Grapalat" w:eastAsia="Times New Roman" w:hAnsi="GHEA Grapalat" w:cs="GHEA Grapalat"/>
          <w:lang w:val="hy-AM" w:eastAsia="ru-RU"/>
        </w:rPr>
        <w:t>հինգ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հազար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6B0896">
        <w:rPr>
          <w:rFonts w:ascii="GHEA Grapalat" w:eastAsia="Times New Roman" w:hAnsi="GHEA Grapalat" w:cs="GHEA Grapalat"/>
          <w:lang w:val="hy-AM" w:eastAsia="ru-RU"/>
        </w:rPr>
        <w:t>դրամ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` </w:t>
      </w:r>
      <w:r w:rsidRPr="006B0896">
        <w:rPr>
          <w:rFonts w:ascii="GHEA Grapalat" w:eastAsia="Times New Roman" w:hAnsi="GHEA Grapalat" w:cs="GHEA Grapalat"/>
          <w:lang w:val="hy-AM" w:eastAsia="ru-RU"/>
        </w:rPr>
        <w:t>հասցեի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տրամադրման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համար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ծառայության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վճար։</w:t>
      </w:r>
    </w:p>
    <w:p w14:paraId="00197A83" w14:textId="1F65921E" w:rsidR="006B0896" w:rsidRPr="006B0896" w:rsidRDefault="006B0896" w:rsidP="006B089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0896">
        <w:rPr>
          <w:rFonts w:ascii="GHEA Grapalat" w:eastAsia="Times New Roman" w:hAnsi="GHEA Grapalat" w:cs="Times New Roman"/>
          <w:lang w:val="hy-AM" w:eastAsia="ru-RU"/>
        </w:rPr>
        <w:t xml:space="preserve">5. Հանձնարարել Բյուրեղավանի համայնքապետարանի աշխատակազմի գլխավոր մասնագետ Սարգիս Ժորայի Ղազարյանին (անձնագիր՝ AV 0661399, տրված` 2023 թվականի մարտի 03-ին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6B0896">
        <w:rPr>
          <w:rFonts w:ascii="GHEA Grapalat" w:eastAsia="Times New Roman" w:hAnsi="GHEA Grapalat" w:cs="Times New Roman"/>
          <w:lang w:val="hy-AM" w:eastAsia="ru-RU"/>
        </w:rPr>
        <w:t>059-ի կողմից, ծնված՝ 1980 թվականի հոկտեմբերի 12-ին)` կատարել Կոտայքի մարզի Բյուրեղավան համայնքի սեփականություն համարվող քաղաք Բյուրեղավան Կոտայքի փողոց 28/18 հասցեում գտնվող 17</w:t>
      </w:r>
      <w:r w:rsidRPr="006B0896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3 </w:t>
      </w:r>
      <w:r w:rsidRPr="006B0896">
        <w:rPr>
          <w:rFonts w:ascii="GHEA Grapalat" w:eastAsia="Times New Roman" w:hAnsi="GHEA Grapalat" w:cs="GHEA Grapalat"/>
          <w:lang w:val="hy-AM" w:eastAsia="ru-RU"/>
        </w:rPr>
        <w:t>քմ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արտաքին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ավտոտնակը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և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դրա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զբաղեցրած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0.00173 </w:t>
      </w:r>
      <w:r w:rsidRPr="006B0896">
        <w:rPr>
          <w:rFonts w:ascii="GHEA Grapalat" w:eastAsia="Times New Roman" w:hAnsi="GHEA Grapalat" w:cs="GHEA Grapalat"/>
          <w:lang w:val="hy-AM" w:eastAsia="ru-RU"/>
        </w:rPr>
        <w:t>հեկտար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հողամասն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ուղղակի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ձևով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մարզ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քաղաք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0896">
        <w:rPr>
          <w:rFonts w:ascii="GHEA Grapalat" w:eastAsia="Times New Roman" w:hAnsi="GHEA Grapalat" w:cs="GHEA Grapalat"/>
          <w:lang w:val="hy-AM" w:eastAsia="ru-RU"/>
        </w:rPr>
        <w:t>փողոց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28 </w:t>
      </w:r>
      <w:r w:rsidRPr="006B0896">
        <w:rPr>
          <w:rFonts w:ascii="GHEA Grapalat" w:eastAsia="Times New Roman" w:hAnsi="GHEA Grapalat" w:cs="GHEA Grapalat"/>
          <w:lang w:val="hy-AM" w:eastAsia="ru-RU"/>
        </w:rPr>
        <w:t>շենք</w:t>
      </w:r>
      <w:r w:rsidRPr="006B0896">
        <w:rPr>
          <w:rFonts w:ascii="GHEA Grapalat" w:eastAsia="Times New Roman" w:hAnsi="GHEA Grapalat" w:cs="Times New Roman"/>
          <w:lang w:val="hy-AM" w:eastAsia="ru-RU"/>
        </w:rPr>
        <w:t xml:space="preserve"> 63 </w:t>
      </w:r>
      <w:r w:rsidRPr="006B0896">
        <w:rPr>
          <w:rFonts w:ascii="GHEA Grapalat" w:eastAsia="Times New Roman" w:hAnsi="GHEA Grapalat" w:cs="GHEA Grapalat"/>
          <w:lang w:val="hy-AM" w:eastAsia="ru-RU"/>
        </w:rPr>
        <w:t>բ</w:t>
      </w:r>
      <w:r w:rsidRPr="006B0896">
        <w:rPr>
          <w:rFonts w:ascii="GHEA Grapalat" w:eastAsia="Times New Roman" w:hAnsi="GHEA Grapalat" w:cs="Times New Roman"/>
          <w:lang w:val="hy-AM" w:eastAsia="ru-RU"/>
        </w:rPr>
        <w:t>նակարանի բնակիչ Գարիկ Դավթի Աբրահամյանին օտարելու հետ կապված գործարքներ և կնքել առուվաճառքի պայմանագիր:</w:t>
      </w:r>
    </w:p>
    <w:p w14:paraId="6C7DA3C4" w14:textId="77777777" w:rsidR="006B0896" w:rsidRPr="006B0896" w:rsidRDefault="006B0896" w:rsidP="006B089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0896">
        <w:rPr>
          <w:rFonts w:ascii="GHEA Grapalat" w:eastAsia="Times New Roman" w:hAnsi="GHEA Grapalat" w:cs="Times New Roman"/>
          <w:lang w:val="hy-AM" w:eastAsia="ru-RU"/>
        </w:rPr>
        <w:t>6. Սույն որոշումն ուժի մեջ է մտնում ստորագրման օրվանից:</w:t>
      </w:r>
    </w:p>
    <w:p w14:paraId="11B1434A" w14:textId="2B008E8A" w:rsidR="001F5588" w:rsidRPr="006B0896" w:rsidRDefault="006B0896" w:rsidP="006B089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0896">
        <w:rPr>
          <w:rFonts w:ascii="Calibri" w:eastAsia="Times New Roman" w:hAnsi="Calibri" w:cs="Calibri"/>
          <w:lang w:val="hy-AM" w:eastAsia="ru-RU"/>
        </w:rPr>
        <w:t> </w:t>
      </w:r>
    </w:p>
    <w:p w14:paraId="2B4692BE" w14:textId="77777777" w:rsidR="003C5C1C" w:rsidRDefault="00843CEE" w:rsidP="003C5C1C">
      <w:pPr>
        <w:spacing w:line="240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Pr="00B42843">
        <w:rPr>
          <w:rFonts w:ascii="GHEA Grapalat" w:hAnsi="GHEA Grapalat"/>
          <w:lang w:val="hy-AM"/>
        </w:rPr>
        <w:t xml:space="preserve">` </w:t>
      </w:r>
      <w:r w:rsidR="003C5C1C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EE270F">
        <w:rPr>
          <w:rFonts w:ascii="GHEA Grapalat" w:hAnsi="GHEA Grapalat"/>
          <w:sz w:val="20"/>
          <w:szCs w:val="20"/>
          <w:lang w:val="hy-AM"/>
        </w:rPr>
        <w:br/>
      </w:r>
      <w:r w:rsidR="0031531D">
        <w:rPr>
          <w:rFonts w:ascii="GHEA Grapalat" w:hAnsi="GHEA Grapalat"/>
          <w:sz w:val="20"/>
          <w:szCs w:val="20"/>
          <w:lang w:val="hy-AM"/>
        </w:rPr>
        <w:br/>
      </w:r>
    </w:p>
    <w:p w14:paraId="18CC92CB" w14:textId="77777777" w:rsidR="003C5C1C" w:rsidRDefault="003C5C1C" w:rsidP="003C5C1C">
      <w:pPr>
        <w:spacing w:line="240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p w14:paraId="58E78E8E" w14:textId="4D783D18" w:rsidR="00960A4E" w:rsidRPr="00565DA5" w:rsidRDefault="00960A4E" w:rsidP="003C5C1C">
      <w:pPr>
        <w:spacing w:line="240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  <w:r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CE2093">
        <w:rPr>
          <w:rFonts w:ascii="GHEA Grapalat" w:hAnsi="GHEA Grapalat"/>
          <w:sz w:val="20"/>
          <w:szCs w:val="20"/>
          <w:lang w:val="hy-AM"/>
        </w:rPr>
        <w:t>2</w:t>
      </w:r>
      <w:r w:rsidR="006B0896">
        <w:rPr>
          <w:rFonts w:ascii="GHEA Grapalat" w:hAnsi="GHEA Grapalat"/>
          <w:sz w:val="20"/>
          <w:szCs w:val="20"/>
          <w:lang w:val="hy-AM"/>
        </w:rPr>
        <w:t>6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3C5C1C">
      <w:pgSz w:w="11906" w:h="16838"/>
      <w:pgMar w:top="426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5C1C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Av6bM7xQJzrcSTyMkMy4fw7KQ5nr0t4BOLXfkP7Se58=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qUog2te+gpv5qj0yY/L4SNv7AG6ph+38oaKOpIkgvT0=</DigestValue>
    </Reference>
    <Reference Type="http://www.w3.org/2000/09/xmldsig#Object" URI="#idValidSigLnImg">
      <DigestMethod Algorithm="http://www.w3.org/2001/04/xmlenc#sha256"/>
      <DigestValue>orKL1NoaqsolE4FVUoymNvO5P7D8Gh495dS3P8FAxSU=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0T+GWHKfEjYUAwNl0hX1MmU7hPAfjjDO40pbBXRoF6Zj9GXBEoQOUh1XhSK0ZxEl1tcXLFycCMvk
bBI5LzwXA3I2lOYS1ZEqrN5CK0q/61bJ0X2ocyD8zfHEGMh6Qsq62bTyfX1Xihxu73JACUlF4kHc
asjELnCYGMlrT3rA6VFsh0p6HX7VQEpydMGS7gHWRiEgvM6pzoBfu6OatWwpa6jkxJlmk5d4OsEj
uS7wSH3BFGKj5ZanV6slAxE6f4xOvQteeC/mT9CPnXyn+0iV+HvLLb377bLAfadXX3sCW4Wo8534
mVNHxvzzNSrCjjUEEfqO+JWokbPGjJ7jNkxISg==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VRun6zZOESqv3yqOjkHH/Nij1g8GzAVMS7lYIiCNJPo=</DigestValue>
      </Reference>
      <Reference URI="/word/fontTable.xml?ContentType=application/vnd.openxmlformats-officedocument.wordprocessingml.fontTable+xml">
        <DigestMethod Algorithm="http://www.w3.org/2001/04/xmlenc#sha256"/>
        <DigestValue>fPYeRrPYPw2JqE7dp3bweO2hUPYHy9HFgwKEZtLta18=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UWyi/9Y03fKPpeMg3ndU0wesbR3LFAs8YAunkAsKeXc=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eir1nX0sm0EUKGIRC2VpXMtgu8v8z37BFIXxsZyoor4=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2025-03-26T13:26:01Z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2025-03-26T13:26:01Z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IANgAvADIAMAAyADUAxZ8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2025-02-13T08:42:00Z</cp:lastPrinted>
  <dcterms:created xsi:type="dcterms:W3CDTF">2025-03-25T11:17:00Z</dcterms:created>
  <dcterms:modified xsi:type="dcterms:W3CDTF">2025-03-26T13:25:00Z</dcterms:modified>
</cp:coreProperties>
</file>