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587A7601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BE6CAC" w:rsidRPr="00BE6CAC">
        <w:rPr>
          <w:rFonts w:ascii="GHEA Grapalat" w:eastAsiaTheme="minorHAnsi" w:hAnsi="GHEA Grapalat" w:cstheme="minorBidi"/>
          <w:sz w:val="22"/>
          <w:szCs w:val="22"/>
          <w:lang w:eastAsia="en-US"/>
        </w:rPr>
        <w:t>01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BE6CAC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հոկ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BE6CAC" w:rsidRPr="00BE6CAC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10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1BF6EE46" w14:textId="77777777" w:rsidR="00BE6CAC" w:rsidRPr="00BE6CAC" w:rsidRDefault="00BE6CAC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E6CAC">
        <w:rPr>
          <w:rFonts w:ascii="GHEA Grapalat" w:hAnsi="GHEA Grapalat"/>
          <w:sz w:val="24"/>
          <w:szCs w:val="24"/>
          <w:lang w:val="hy-AM"/>
        </w:rPr>
        <w:t>ՄԱՅՐԱՆՈՒՇ ՄԱՐԳԱՐՅԱՆԻՆ ՆԱԽԱԳԾՄԱՆ ԹՈՒՅԼՏՎՈՒԹՅՈՒՆ (ՃԱՐՏԱՐԱՊԵՏԱՀԱՏԱԿԱԳԾԱՅԻՆ ԱՌԱՋԱԴՐԱՆՔ) ՏԱԼՈՒ ՄԱՍԻՆ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457A031F" w14:textId="77777777" w:rsidR="00BE6CAC" w:rsidRPr="00BE6CAC" w:rsidRDefault="00BE6CAC" w:rsidP="00425995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BE6CAC">
        <w:rPr>
          <w:rFonts w:ascii="GHEA Grapalat" w:hAnsi="GHEA Grapalat"/>
          <w:lang w:val="hy-AM"/>
        </w:rPr>
        <w:t>Համաձայն «Տեղական ինքնակառավարման մասին» օրենքի 42-րդ հոդվածի 1-ին մասի 4-րդ կետի, Հայաստանի Հանրապետության կառավարության 2015 թվականի մարտի 19-ի N 596-Ն որոշմամբ հաստատված կարգի և հիմք ընդունելով Մայրանուշ Մարգարյանի ներկայացուցիչ Միլենա Հայրապետյանի հայտը`</w:t>
      </w:r>
      <w:r w:rsidRPr="00BE6CAC">
        <w:rPr>
          <w:rFonts w:ascii="Cambria" w:hAnsi="Cambria" w:cs="Cambria"/>
          <w:lang w:val="hy-AM"/>
        </w:rPr>
        <w:t> </w:t>
      </w:r>
      <w:r w:rsidRPr="00BE6CAC">
        <w:rPr>
          <w:rFonts w:ascii="GHEA Grapalat" w:hAnsi="GHEA Grapalat"/>
          <w:b/>
          <w:bCs/>
          <w:i/>
          <w:iCs/>
          <w:lang w:val="hy-AM"/>
        </w:rPr>
        <w:t>որոշում եմ.</w:t>
      </w:r>
    </w:p>
    <w:p w14:paraId="4072199F" w14:textId="0D1A535B" w:rsidR="00BE6CAC" w:rsidRPr="00BE6CAC" w:rsidRDefault="00BE6CAC" w:rsidP="00BE6CAC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E6CAC">
        <w:rPr>
          <w:rFonts w:ascii="GHEA Grapalat" w:hAnsi="GHEA Grapalat"/>
          <w:lang w:val="hy-AM"/>
        </w:rPr>
        <w:t>1.Մայրանուշ Մարգարյանին տալ նախագծման թույլտվություն (ճարտարապետահատակագծային առաջադրանք) սեփականության իրավունքով իրեն պատկանող Հայաստանի Հանրապետությ</w:t>
      </w:r>
      <w:r>
        <w:rPr>
          <w:rFonts w:ascii="GHEA Grapalat" w:hAnsi="GHEA Grapalat"/>
          <w:lang w:val="hy-AM"/>
        </w:rPr>
        <w:t>ա</w:t>
      </w:r>
      <w:r w:rsidRPr="00BE6CAC">
        <w:rPr>
          <w:rFonts w:ascii="GHEA Grapalat" w:hAnsi="GHEA Grapalat"/>
          <w:lang w:val="hy-AM"/>
        </w:rPr>
        <w:t>ն Կոտայքի մարզի Բյուրեղավան</w:t>
      </w:r>
      <w:r>
        <w:rPr>
          <w:rFonts w:ascii="GHEA Grapalat" w:hAnsi="GHEA Grapalat"/>
          <w:lang w:val="hy-AM"/>
        </w:rPr>
        <w:t xml:space="preserve"> </w:t>
      </w:r>
      <w:r w:rsidRPr="00BE6CAC">
        <w:rPr>
          <w:rFonts w:ascii="Cambria" w:hAnsi="Cambria" w:cs="Cambria"/>
          <w:lang w:val="hy-AM"/>
        </w:rPr>
        <w:t> </w:t>
      </w:r>
      <w:r w:rsidRPr="00BE6CAC">
        <w:rPr>
          <w:rFonts w:ascii="GHEA Grapalat" w:hAnsi="GHEA Grapalat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</w:t>
      </w:r>
      <w:r w:rsidRPr="00BE6CAC">
        <w:rPr>
          <w:rFonts w:ascii="Cambria" w:hAnsi="Cambria" w:cs="Cambria"/>
          <w:lang w:val="hy-AM"/>
        </w:rPr>
        <w:t> </w:t>
      </w:r>
      <w:r w:rsidRPr="00BE6CAC">
        <w:rPr>
          <w:rFonts w:ascii="GHEA Grapalat" w:hAnsi="GHEA Grapalat"/>
          <w:lang w:val="hy-AM"/>
        </w:rPr>
        <w:t xml:space="preserve">Նուռնուս գյուղում գտնվող բնակավայրերի նպատակային նշանակության բնակելի կառուցապատման գործառնական նշանակության </w:t>
      </w:r>
      <w:r>
        <w:rPr>
          <w:rFonts w:ascii="GHEA Grapalat" w:hAnsi="GHEA Grapalat"/>
          <w:lang w:val="hy-AM"/>
        </w:rPr>
        <w:br/>
      </w:r>
      <w:r w:rsidRPr="00BE6CAC">
        <w:rPr>
          <w:rFonts w:ascii="GHEA Grapalat" w:hAnsi="GHEA Grapalat"/>
          <w:lang w:val="hy-AM"/>
        </w:rPr>
        <w:t>0</w:t>
      </w:r>
      <w:r w:rsidRPr="00BE6CAC">
        <w:rPr>
          <w:rFonts w:ascii="Times New Roman" w:hAnsi="Times New Roman" w:cs="Times New Roman"/>
          <w:lang w:val="hy-AM"/>
        </w:rPr>
        <w:t>․</w:t>
      </w:r>
      <w:r w:rsidRPr="00BE6CAC">
        <w:rPr>
          <w:rFonts w:ascii="GHEA Grapalat" w:hAnsi="GHEA Grapalat"/>
          <w:lang w:val="hy-AM"/>
        </w:rPr>
        <w:t>257 հեկտար մակերեսով հողամասում (ծածկագիր՝ 07-051-0004-0032, վկայական 728045) ամառային խոհանոցի, լողավազանի, օժանդակ շինության և պարսպի կառուցման աշխատանքների նախագծային փաստաթղթերի մշակման համար (N 53 ճարտարապետահատակագծային առաջադրանքը կցվում է):</w:t>
      </w:r>
    </w:p>
    <w:p w14:paraId="00A296E1" w14:textId="77777777" w:rsidR="00BE6CAC" w:rsidRP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BE6CAC">
        <w:rPr>
          <w:rFonts w:ascii="GHEA Grapalat" w:hAnsi="GHEA Grapalat"/>
          <w:lang w:val="hy-AM"/>
        </w:rPr>
        <w:t>2.Մայրանուշ Մարգարյանին՝</w:t>
      </w:r>
    </w:p>
    <w:p w14:paraId="6E52FF7A" w14:textId="77777777" w:rsid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BE6CAC">
        <w:rPr>
          <w:rFonts w:ascii="GHEA Grapalat" w:hAnsi="GHEA Grapalat"/>
          <w:lang w:val="hy-AM"/>
        </w:rPr>
        <w:t>1)նախագիծը ներկայացնել համաձայնեցման.</w:t>
      </w:r>
    </w:p>
    <w:p w14:paraId="4AE7A12E" w14:textId="77777777" w:rsid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BE6CAC">
        <w:rPr>
          <w:rFonts w:ascii="GHEA Grapalat" w:hAnsi="GHEA Grapalat"/>
          <w:lang w:val="hy-AM"/>
        </w:rPr>
        <w:t>2)կառուցապատման աշխատանքներն սկսել շինարարության թույլտվություն ստանալուց և Հայաստանի Հանրապետության կառավարության 2015 թվականի մարտի 19-ի № 596-Ն որոշման N 5 հավելվածի N 2-5 ձևի տեղեկանքը շինարարական աշխատանքներն սկսելուց առնվազն 3 օր առաջ Բյուրեղավանի համայնքապետարան ներկայացնելուց հետո:</w:t>
      </w:r>
    </w:p>
    <w:p w14:paraId="4AE6A78A" w14:textId="77777777" w:rsid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/>
      </w:r>
    </w:p>
    <w:p w14:paraId="239477B3" w14:textId="77777777" w:rsid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</w:p>
    <w:p w14:paraId="2AE34281" w14:textId="77777777" w:rsid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</w:p>
    <w:p w14:paraId="69D34CBD" w14:textId="77777777" w:rsid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</w:p>
    <w:p w14:paraId="654F29B4" w14:textId="6B7B0748" w:rsidR="00BE6CAC" w:rsidRPr="00BE6CAC" w:rsidRDefault="00BE6CAC" w:rsidP="00BE6CAC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BE6CAC">
        <w:rPr>
          <w:rFonts w:ascii="GHEA Grapalat" w:hAnsi="GHEA Grapalat"/>
          <w:lang w:val="hy-AM"/>
        </w:rPr>
        <w:t>3. Սույն որոշումն ուժի մեջ է մտնում ստորագրման օրվանից:</w:t>
      </w:r>
    </w:p>
    <w:p w14:paraId="54943582" w14:textId="77777777" w:rsidR="00BE6CAC" w:rsidRPr="00BE6CAC" w:rsidRDefault="00BE6CAC" w:rsidP="00425995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156508FB" w14:textId="5FCB03F4" w:rsidR="00B2005C" w:rsidRDefault="00983CCF" w:rsidP="00B45020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BE6CAC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28FDB3A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2E8FD5B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4DA4C82" w:rsidR="002061BE" w:rsidRPr="00BE6CAC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BE6CAC" w:rsidRPr="00BE6CAC">
        <w:rPr>
          <w:rFonts w:ascii="GHEA Grapalat" w:hAnsi="GHEA Grapalat"/>
          <w:sz w:val="20"/>
          <w:szCs w:val="20"/>
          <w:lang w:val="hy-AM"/>
        </w:rPr>
        <w:t>հոկտեմբերի</w:t>
      </w:r>
      <w:r w:rsidR="00BE6CAC">
        <w:rPr>
          <w:rFonts w:ascii="GHEA Grapalat" w:hAnsi="GHEA Grapalat"/>
          <w:sz w:val="20"/>
          <w:szCs w:val="20"/>
          <w:lang w:val="hy-AM"/>
        </w:rPr>
        <w:t xml:space="preserve"> </w:t>
      </w:r>
      <w:r w:rsidR="00BE6CAC" w:rsidRPr="00BE6CAC">
        <w:rPr>
          <w:rFonts w:ascii="GHEA Grapalat" w:hAnsi="GHEA Grapalat"/>
          <w:sz w:val="20"/>
          <w:szCs w:val="20"/>
          <w:lang w:val="hy-AM"/>
        </w:rPr>
        <w:t>01</w:t>
      </w:r>
      <w:r w:rsidR="00BE6CAC" w:rsidRPr="00BE6CAC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BE6CAC" w:rsidSect="00A64C0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0CA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5995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0A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020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6CAC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bMpHhxSAq3oihSwURIobGqZlbaa0Msy9hc90Mp66GfU=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rqYTzFiBGyhgwKKo4cAdmK5IyVNPKacB61i3Z3XrODg=</DigestValue>
    </Reference>
    <Reference Type="http://www.w3.org/2000/09/xmldsig#Object" URI="#idValidSigLnImg">
      <DigestMethod Algorithm="http://www.w3.org/2001/04/xmlenc#sha256"/>
      <DigestValue>iHtPgYb5POn0tb63RxQr3uGQP8FqPJsMg9eiLE6Yp8Y=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S6baSgzT09+m3rmgn/BcZC/iaTZ26Z/v8rymw0FL46iGni5D64eE+/pY5YS79WWy2W5YE+r9IFsN
RMCq2xi6/2ieGAuBLTRSfEIOpsjpPHjazV8IIw/brOFAxrhFBOE0bMQ6KL5qXdH2muInNuZTs+Cw
ZZJK/Oe3A11bbL7SqCHBxTFTkID3z2dKHi/m+EFwy/BaFDzazfO5OsJsuQDqI/fI8wiXtHU2dOCK
rudMCXQIHrP7gZF+xLHrZdWO+U1cNTLrp4Z2lpWI6vJcyH+t0oKhrVqk7YSTIZkbFwQh1guEt0cM
i99/pIhE6YhMzVvQ6Dti0uqrxvi9Jedvv6u4GQ==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btQioVFWtHDqv+d0BXewVdI+nbz+4HdDtZ8gDZme/eY=</DigestValue>
      </Reference>
      <Reference URI="/word/fontTable.xml?ContentType=application/vnd.openxmlformats-officedocument.wordprocessingml.fontTable+xml">
        <DigestMethod Algorithm="http://www.w3.org/2001/04/xmlenc#sha256"/>
        <DigestValue>dJIRP9bYKaSODupjwsOyKSYkZ/mXrsXwSP8bbuqHm7E=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NAbzE71sjeg6kunpWYZD2KZ2Iuv5aI/Ip83WZm4Habc=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k5hp0EG0aCIYsFKCRUyMbNA1SaXKVV8qW6wunAxw+Vw=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6hzvWwygBI9CMdFz9T+uKbwX9LVcWSzCCtp1wI72tFY=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2025-10-01T09:45:34Z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2025-10-01T09:45:34Z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wAC8AM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63</cp:revision>
  <cp:lastPrinted>2025-02-13T08:42:00Z</cp:lastPrinted>
  <dcterms:created xsi:type="dcterms:W3CDTF">2025-08-29T11:58:00Z</dcterms:created>
  <dcterms:modified xsi:type="dcterms:W3CDTF">2025-10-01T09:45:00Z</dcterms:modified>
</cp:coreProperties>
</file>