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79CAF1A" w:rsidR="00FF2004" w:rsidRDefault="0047562B" w:rsidP="000D330A">
      <w:pPr>
        <w:pStyle w:val="a4"/>
        <w:tabs>
          <w:tab w:val="left" w:pos="10348"/>
        </w:tabs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142A40">
        <w:rPr>
          <w:rFonts w:ascii="GHEA Grapalat" w:hAnsi="GHEA Grapalat"/>
          <w:sz w:val="22"/>
          <w:szCs w:val="22"/>
          <w:lang w:val="hy-AM"/>
        </w:rPr>
        <w:t>06</w:t>
      </w:r>
      <w:r w:rsidR="00842404">
        <w:rPr>
          <w:rFonts w:ascii="GHEA Grapalat" w:hAnsi="GHEA Grapalat"/>
          <w:sz w:val="22"/>
          <w:szCs w:val="22"/>
          <w:lang w:val="hy-AM"/>
        </w:rPr>
        <w:t xml:space="preserve"> </w:t>
      </w:r>
      <w:proofErr w:type="spellStart"/>
      <w:r w:rsidR="00842404">
        <w:rPr>
          <w:rFonts w:ascii="GHEA Grapalat" w:hAnsi="GHEA Grapalat"/>
          <w:sz w:val="22"/>
          <w:szCs w:val="22"/>
          <w:lang w:val="en-US"/>
        </w:rPr>
        <w:t>նոյ</w:t>
      </w:r>
      <w:proofErr w:type="spellEnd"/>
      <w:r w:rsidR="00A9425A">
        <w:rPr>
          <w:rFonts w:ascii="GHEA Grapalat" w:hAnsi="GHEA Grapalat"/>
          <w:sz w:val="22"/>
          <w:szCs w:val="22"/>
          <w:lang w:val="hy-AM"/>
        </w:rPr>
        <w:t>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0D330A">
        <w:rPr>
          <w:rFonts w:ascii="GHEA Grapalat" w:hAnsi="GHEA Grapalat"/>
          <w:sz w:val="22"/>
          <w:szCs w:val="22"/>
          <w:lang w:val="hy-AM"/>
        </w:rPr>
        <w:t>802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1CCE195E" w14:textId="77777777" w:rsidR="000D330A" w:rsidRPr="000D330A" w:rsidRDefault="000D330A" w:rsidP="000D330A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0D330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ԱՆՇԱՐԺ ԳՈՒՅՔԻՆ ՀԱՍՑԵ ՏՐԱՄԱԴՐԵԼՈՒ ՄԱՍԻՆ</w:t>
      </w:r>
      <w:r w:rsidRPr="000D330A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29AFFB2C" w14:textId="1FA486EE" w:rsidR="000D330A" w:rsidRPr="000D330A" w:rsidRDefault="000D330A" w:rsidP="00605D27">
      <w:pPr>
        <w:spacing w:before="100" w:beforeAutospacing="1" w:after="100" w:afterAutospacing="1" w:line="360" w:lineRule="auto"/>
        <w:ind w:left="284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D330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«Տեղական ինքնակառավարման մասին» օրենքի 35-րդ հոդվածի 1-ին մասի 22-րդ կետի, Հայաստանի Հանրապետության կառավարության 2005 թվականի դեկտեմբերի 29-ի </w:t>
      </w:r>
      <w:r w:rsidR="00605D27"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0D330A">
        <w:rPr>
          <w:rFonts w:ascii="GHEA Grapalat" w:eastAsia="Times New Roman" w:hAnsi="GHEA Grapalat" w:cs="Times New Roman"/>
          <w:color w:val="000000"/>
          <w:lang w:val="hy-AM" w:eastAsia="ru-RU"/>
        </w:rPr>
        <w:t>N 2387-Ն որոշմամբ հաստատված կարգի 29-րդ, 50-րդ, 51-րդ և 55-րդ կետերի ու հիմք ընդունելով Վանիկ Վլադիմիրի Պրազյանի դիմումը՝</w:t>
      </w:r>
      <w:r w:rsidRPr="000D330A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0D330A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5F43A086" w14:textId="05D917A1" w:rsidR="000D330A" w:rsidRPr="000D330A" w:rsidRDefault="000D330A" w:rsidP="00605D27">
      <w:pPr>
        <w:spacing w:before="100" w:beforeAutospacing="1" w:after="100" w:afterAutospacing="1" w:line="360" w:lineRule="auto"/>
        <w:ind w:left="284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D330A">
        <w:rPr>
          <w:rFonts w:ascii="GHEA Grapalat" w:eastAsia="Times New Roman" w:hAnsi="GHEA Grapalat" w:cs="Times New Roman"/>
          <w:color w:val="000000"/>
          <w:lang w:val="hy-AM" w:eastAsia="ru-RU"/>
        </w:rPr>
        <w:t>1</w:t>
      </w:r>
      <w:r w:rsidRPr="000D330A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0D330A">
        <w:rPr>
          <w:rFonts w:ascii="GHEA Grapalat" w:eastAsia="Times New Roman" w:hAnsi="GHEA Grapalat" w:cs="GHEA Grapalat"/>
          <w:color w:val="000000"/>
          <w:lang w:val="hy-AM" w:eastAsia="ru-RU"/>
        </w:rPr>
        <w:t>Վանիկ</w:t>
      </w:r>
      <w:r w:rsidRPr="000D330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D330A">
        <w:rPr>
          <w:rFonts w:ascii="GHEA Grapalat" w:eastAsia="Times New Roman" w:hAnsi="GHEA Grapalat" w:cs="GHEA Grapalat"/>
          <w:color w:val="000000"/>
          <w:lang w:val="hy-AM" w:eastAsia="ru-RU"/>
        </w:rPr>
        <w:t>Վլադիմիրի</w:t>
      </w:r>
      <w:r w:rsidRPr="000D330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D330A">
        <w:rPr>
          <w:rFonts w:ascii="GHEA Grapalat" w:eastAsia="Times New Roman" w:hAnsi="GHEA Grapalat" w:cs="GHEA Grapalat"/>
          <w:color w:val="000000"/>
          <w:lang w:val="hy-AM" w:eastAsia="ru-RU"/>
        </w:rPr>
        <w:t>Պրազյանին</w:t>
      </w:r>
      <w:r w:rsidRPr="000D330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D330A">
        <w:rPr>
          <w:rFonts w:ascii="GHEA Grapalat" w:eastAsia="Times New Roman" w:hAnsi="GHEA Grapalat" w:cs="GHEA Grapalat"/>
          <w:color w:val="000000"/>
          <w:lang w:val="hy-AM" w:eastAsia="ru-RU"/>
        </w:rPr>
        <w:t>ժառանգության</w:t>
      </w:r>
      <w:r w:rsidRPr="000D330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D330A">
        <w:rPr>
          <w:rFonts w:ascii="GHEA Grapalat" w:eastAsia="Times New Roman" w:hAnsi="GHEA Grapalat" w:cs="GHEA Grapalat"/>
          <w:color w:val="000000"/>
          <w:lang w:val="hy-AM" w:eastAsia="ru-RU"/>
        </w:rPr>
        <w:t>իրավունքով</w:t>
      </w:r>
      <w:r w:rsidRPr="000D330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D330A">
        <w:rPr>
          <w:rFonts w:ascii="GHEA Grapalat" w:eastAsia="Times New Roman" w:hAnsi="GHEA Grapalat" w:cs="GHEA Grapalat"/>
          <w:color w:val="000000"/>
          <w:lang w:val="hy-AM" w:eastAsia="ru-RU"/>
        </w:rPr>
        <w:t>պատկանող</w:t>
      </w:r>
      <w:r w:rsidRPr="000D330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D330A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0D330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D330A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0D330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D330A">
        <w:rPr>
          <w:rFonts w:ascii="GHEA Grapalat" w:eastAsia="Times New Roman" w:hAnsi="GHEA Grapalat" w:cs="GHEA Grapalat"/>
          <w:color w:val="000000"/>
          <w:lang w:val="hy-AM" w:eastAsia="ru-RU"/>
        </w:rPr>
        <w:t>Նուռնուսի</w:t>
      </w:r>
      <w:r w:rsidRPr="000D330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D330A">
        <w:rPr>
          <w:rFonts w:ascii="GHEA Grapalat" w:eastAsia="Times New Roman" w:hAnsi="GHEA Grapalat" w:cs="GHEA Grapalat"/>
          <w:color w:val="000000"/>
          <w:lang w:val="hy-AM" w:eastAsia="ru-RU"/>
        </w:rPr>
        <w:t>այգեգործական</w:t>
      </w:r>
      <w:r w:rsidRPr="000D330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D330A">
        <w:rPr>
          <w:rFonts w:ascii="GHEA Grapalat" w:eastAsia="Times New Roman" w:hAnsi="GHEA Grapalat" w:cs="GHEA Grapalat"/>
          <w:color w:val="000000"/>
          <w:lang w:val="hy-AM" w:eastAsia="ru-RU"/>
        </w:rPr>
        <w:t>զանգված</w:t>
      </w:r>
      <w:r w:rsidRPr="000D330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D330A">
        <w:rPr>
          <w:rFonts w:ascii="GHEA Grapalat" w:eastAsia="Times New Roman" w:hAnsi="GHEA Grapalat" w:cs="GHEA Grapalat"/>
          <w:color w:val="000000"/>
          <w:lang w:val="hy-AM" w:eastAsia="ru-RU"/>
        </w:rPr>
        <w:t>թիվ</w:t>
      </w:r>
      <w:r w:rsidRPr="000D330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399 </w:t>
      </w:r>
      <w:r w:rsidRPr="000D330A">
        <w:rPr>
          <w:rFonts w:ascii="GHEA Grapalat" w:eastAsia="Times New Roman" w:hAnsi="GHEA Grapalat" w:cs="GHEA Grapalat"/>
          <w:color w:val="000000"/>
          <w:lang w:val="hy-AM" w:eastAsia="ru-RU"/>
        </w:rPr>
        <w:t>անշարժ</w:t>
      </w:r>
      <w:r w:rsidRPr="000D330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D330A">
        <w:rPr>
          <w:rFonts w:ascii="GHEA Grapalat" w:eastAsia="Times New Roman" w:hAnsi="GHEA Grapalat" w:cs="GHEA Grapalat"/>
          <w:color w:val="000000"/>
          <w:lang w:val="hy-AM" w:eastAsia="ru-RU"/>
        </w:rPr>
        <w:t>գույքին</w:t>
      </w:r>
      <w:r w:rsidRPr="000D330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0D330A">
        <w:rPr>
          <w:rFonts w:ascii="GHEA Grapalat" w:eastAsia="Times New Roman" w:hAnsi="GHEA Grapalat" w:cs="GHEA Grapalat"/>
          <w:color w:val="000000"/>
          <w:lang w:val="hy-AM" w:eastAsia="ru-RU"/>
        </w:rPr>
        <w:t>կադաստրային</w:t>
      </w:r>
      <w:r w:rsidRPr="000D330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D330A">
        <w:rPr>
          <w:rFonts w:ascii="GHEA Grapalat" w:eastAsia="Times New Roman" w:hAnsi="GHEA Grapalat" w:cs="GHEA Grapalat"/>
          <w:color w:val="000000"/>
          <w:lang w:val="hy-AM" w:eastAsia="ru-RU"/>
        </w:rPr>
        <w:t>ծածկագիր՝</w:t>
      </w:r>
      <w:r w:rsidRPr="000D330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605D27"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0D330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07-051-0124-0087) </w:t>
      </w:r>
      <w:r w:rsidRPr="000D330A">
        <w:rPr>
          <w:rFonts w:ascii="GHEA Grapalat" w:eastAsia="Times New Roman" w:hAnsi="GHEA Grapalat" w:cs="GHEA Grapalat"/>
          <w:color w:val="000000"/>
          <w:lang w:val="hy-AM" w:eastAsia="ru-RU"/>
        </w:rPr>
        <w:t>տրամադրել</w:t>
      </w:r>
      <w:r w:rsidRPr="000D330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D330A">
        <w:rPr>
          <w:rFonts w:ascii="GHEA Grapalat" w:eastAsia="Times New Roman" w:hAnsi="GHEA Grapalat" w:cs="GHEA Grapalat"/>
          <w:color w:val="000000"/>
          <w:lang w:val="hy-AM" w:eastAsia="ru-RU"/>
        </w:rPr>
        <w:t>հասցե՝</w:t>
      </w:r>
    </w:p>
    <w:p w14:paraId="407210D7" w14:textId="77777777" w:rsidR="000D330A" w:rsidRPr="000D330A" w:rsidRDefault="000D330A" w:rsidP="00605D27">
      <w:pPr>
        <w:spacing w:before="100" w:beforeAutospacing="1" w:after="100" w:afterAutospacing="1" w:line="360" w:lineRule="auto"/>
        <w:ind w:left="284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D330A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գյուղ Նուռնուս Կոտայք-1 թաղամաս 30։</w:t>
      </w:r>
    </w:p>
    <w:p w14:paraId="72FCF1FA" w14:textId="77777777" w:rsidR="000D330A" w:rsidRPr="000D330A" w:rsidRDefault="000D330A" w:rsidP="00605D27">
      <w:pPr>
        <w:spacing w:before="100" w:beforeAutospacing="1" w:after="100" w:afterAutospacing="1" w:line="360" w:lineRule="auto"/>
        <w:ind w:left="284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D330A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 հասցեի գրանցում կատարելու համար։</w:t>
      </w:r>
    </w:p>
    <w:p w14:paraId="6CDBF6E8" w14:textId="77777777" w:rsidR="000D330A" w:rsidRPr="000D330A" w:rsidRDefault="000D330A" w:rsidP="00605D27">
      <w:pPr>
        <w:spacing w:before="100" w:beforeAutospacing="1" w:after="100" w:afterAutospacing="1" w:line="360" w:lineRule="auto"/>
        <w:ind w:left="284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D330A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օրվանից։</w:t>
      </w:r>
    </w:p>
    <w:p w14:paraId="47088D6C" w14:textId="7C30B7FE" w:rsidR="0084648D" w:rsidRDefault="00605D27" w:rsidP="00605D27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605D27">
        <w:rPr>
          <w:rFonts w:ascii="GHEA Grapalat" w:hAnsi="GHEA Grapalat"/>
          <w:lang w:val="hy-AM"/>
        </w:rPr>
        <w:t xml:space="preserve">                   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6.2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showsigndate="f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 w:rsidR="00142A40">
        <w:rPr>
          <w:rFonts w:ascii="GHEA Grapalat" w:hAnsi="GHEA Grapalat"/>
          <w:sz w:val="20"/>
          <w:szCs w:val="20"/>
          <w:lang w:val="hy-AM"/>
        </w:rPr>
        <w:br/>
      </w:r>
      <w:r w:rsidR="000D330A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84648D">
        <w:rPr>
          <w:rFonts w:ascii="GHEA Grapalat" w:hAnsi="GHEA Grapalat"/>
          <w:sz w:val="20"/>
          <w:szCs w:val="20"/>
          <w:lang w:val="hy-AM"/>
        </w:rPr>
        <w:t>նոյ</w:t>
      </w:r>
      <w:r w:rsidR="0084648D" w:rsidRPr="00B2358D">
        <w:rPr>
          <w:rFonts w:ascii="GHEA Grapalat" w:hAnsi="GHEA Grapalat"/>
          <w:sz w:val="20"/>
          <w:szCs w:val="20"/>
          <w:lang w:val="hy-AM"/>
        </w:rPr>
        <w:t>եմբերի</w:t>
      </w:r>
      <w:r w:rsidR="00142A40">
        <w:rPr>
          <w:rFonts w:ascii="GHEA Grapalat" w:hAnsi="GHEA Grapalat"/>
          <w:sz w:val="20"/>
          <w:szCs w:val="20"/>
          <w:lang w:val="hy-AM"/>
        </w:rPr>
        <w:t xml:space="preserve"> 06</w:t>
      </w:r>
      <w:r w:rsidR="0084648D" w:rsidRPr="00B2358D">
        <w:rPr>
          <w:rFonts w:ascii="GHEA Grapalat" w:hAnsi="GHEA Grapalat"/>
          <w:sz w:val="20"/>
          <w:szCs w:val="20"/>
          <w:lang w:val="hy-AM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4D75697C" w:rsidR="00B94555" w:rsidRPr="00E13E58" w:rsidRDefault="00B94555" w:rsidP="003842B7">
      <w:pPr>
        <w:spacing w:after="0" w:line="276" w:lineRule="auto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0D330A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57D3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5D27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100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6B9C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lpxYyZhdxYCBC7UauxXhLJAkD3nu3h0eoT54nAsQuxk=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fHy9yQ4iw8ffvQdzgZ4eUL/Vke2Kl2l5BJNwLiFLbKY=</DigestValue>
    </Reference>
    <Reference Type="http://www.w3.org/2000/09/xmldsig#Object" URI="#idValidSigLnImg">
      <DigestMethod Algorithm="http://www.w3.org/2001/04/xmlenc#sha256"/>
      <DigestValue>7hXJagpn0KahV8Y6021K2dhy5YM07a/mdYkz4i0q6tU=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ARHJ8Rji3jkyV2Sems23S6Je/A50l0NgWjEBGE7QhVX1MyCuFIbEY8Bmz1yCtvOH8kD8upaiT0fe
fA1joSz/5/5v8PvfpwVqt5j0lUS+SuKAAL/5/GYAfqSO6yjm6LDymJWfNG7OcpIYxA9MDB+i8t68
u8j+2F9nbO27f3D7Fn+J7tDKCZcIfIJWxjNixHGLJWFDlPMtfNsgM39dYMyronu1g22yA4Z1q9BQ
cyVGXx2ln8Nm7LfHMzYxf+wGbme91d79CZRtIj6iTozHcQWG5Sa3X5VDYE6K4TcL4wL0UL0anLSX
Jau669z76CQrBjCBi0dB2DlppC6il91X5gliEQ==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awzBtSaEG4Pd11SXRDcJpaie9fSx/VHoUauvB2rkq/I=</DigestValue>
      </Reference>
      <Reference URI="/word/fontTable.xml?ContentType=application/vnd.openxmlformats-officedocument.wordprocessingml.fontTable+xml">
        <DigestMethod Algorithm="http://www.w3.org/2001/04/xmlenc#sha256"/>
        <DigestValue>aZIdugOhxtAW5aWKnA89cq4aLqItX5wOu1B7/C4vcL8=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X/0dfbLbjw47asvqn9sPPf/FUloKYRjYYaVOLW7WXqA=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JLqAkXdHCXEZRC83uRDmUtHEAiL4uoNNfvOKuPbJ0nY=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q7Z/xpz20AxRe8WROjCQ3vSMk9Od+ItqAzMjDpg+eMM=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2024-11-06T12:27:44Z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2024-11-06T12:27:44Z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v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97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6Z/davXP/e/9//3//f/9//3//f/97/3//f/9//3//f/9//3//f/9//3//f/9//3//f/9//3//f/9//3//f/9//3//f/9//3//f/9//3//f/9//3//f/9//3//f/9//3//f/9//3//f/9//3//f/9//3//f/9//3//f/9//3//f/9//3//e/9//3v/f/9//3//f/9//3//f/9//3//f/9//3//f/9//3//f/9//3//f/9//3//f/9/AAD/f/9//3//f/9//3//f/9//3//f/9//3//f/9//3//f/97/3//f/9//3//f/9//3//f/9//3/ed/9//3/ed/9//3//f/9//3//f/9//3//f/9//3//f/9//3//f/9//3//f/9//3//f/9//3//f/9//3//f/9//3//f/9//3//f/9//3//f/9//3//f/9//3//f/9//3//f/9//3//f/9//3//f/97/3/3WmspKSFrKZ1z/3/ed/9/33v/f/97/3//f/9//3//f/9//3//f/9//3//f/9//3//f/9//3//f/9//3v/f/97UkoIIa0xWmcxQuccSiUYX/9//3//e/9//3//f/9//3/fe/9//3//f/9/vnf/e/9//3//f/97/3//e/9//3//f/9//3/ed/97/3//e/97/3/ed/97/3//e/97/3//e/9/OWOMLd53/3//f/97/3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C1Uv9/tVJrKcYYMUa9d/9//3/fe/9//3//e/9//3//e/97nG+1Up1z/3+9c753/3//f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f/97/3//e/9//3//f/9//3//f/9//3//f/9//3//f/9//3//f/9//3//f/9//3//f/9//3//f/9//3//f/9//3//f/9//3//f/9//3//f/9//3//f/9//3//f/9//3//f/9//3//f/97/3/ed/97/39SRikhUkrnGFpn/3/ed/9/vXf/f/9//3//f/9//3//f/9//3//f/9//3//f/9//3//f/9//3//f/9/3nv/f/9/WmfONSkh91r/e3trc0opISkhGF//f/9//3//e/97/3//e71z33voHGspKSFsLTlj/3/ed/97/3v/e/9//3sYXxhfnG//e/97/3+9c71z/3//e953/3//f957/3v/f/9/nG8IIbVS3nf/f/97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ee3tr/3//e953/3//f/9//3//f/9//3//f/9//3//f/9//3//f/9//3//f/9//3//f/9//3//f/9//3//f/9//3//f/9//3//f/9//3//f/9//3//f/9//3//f/9//3//f/9//3//f/9//3//f/9//3//f/9//3//f71zayk5Y4wtjC3ed/9/3nfed/9//3//f/9//3//f/9//3//f/9//3//f/9//3//f/9//3//f/9/vXf/f/9/3nf/f953KSGMMVpr/3/ee5xv7zkpJe89vnffe/9//3v/f/9//3+2UggdzzkRQiolKiExQnxv/3//f/5391oQPkolKSFrKWollE45Y/ZWED7ONRA+GF/ed/9//3ved/9//3vedxA+xhT3Xt57/3//e/9//3v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//f71z/3//f/9//3//f/9//3//f/9//3//f/9//3//f/9//3//f/9//3//f/9//3//f/9//3//f/9//3//f/9//3//f/9//3//f/9//3//f/9//3v/f/9//3//f/9//3//f/9//3//f953/3//f957/3/ONRBC91opIXNK/3/ed/9/3nv/f/9//3//f/9//3//f/9//3//f/9//3//f/9//3//f/9//3v/e/9//3//e/9/3ntaZ60xay2cb/9//3u9c+85aylsKbZW/3//f75z/3//fxFCSyk5Y/9/fG/POccYjC0YX/9/e2spIQgdzjWUTs41aiVKJSkh5xhJIQgdCB0pIcYUay1SRlpn/3/ed/9/e2+tMWst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nGM45nG//f/9//3v/f/9//3//f/9//3//f/9//3//f/9//3//f/9//3//f/9//3//f/9//3//f/9//3//f/9//3//f/9//3//f/9//3//f/9//3//f/9//3//f/9//3//f/9//3//f/9//3//f/9//3v/f/97/3//fzljCB3ed1JKKSU5Z/9//3//e/9//3//f/9//3//f/9//3//f/9//3//f/9//3//f/9//3//f/9//3//f/9/3nvee/9/vXOMLUolGF//e/9//39SRkspKiV0Sv9//3vfe/9/UkboHDlj/3v/f/9/tlZKJQkhU0ZSRigdUkbed/9//3//e5ROaiVrKfda/3ved1pnMUJSRmspCB3nGO85tVK1Us41hAxzTv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KSFSRntr/3//e/9//3//f/9//3//f/9//3//f/9//3//f/9//3//f/9//3//f/9//3//f/9//3//f/9//3//f/9//3//f/9//3//f/9//3//f/9//3v/f/97/3//f/9//3//f/9//3//f/9//3//f957/3v/f/97/3+tMTljnG9rKe853nf/f/97/3//f/9//3//f/9//3//f/9//3//f/9//3//f/9//3//f/9//3//f/9/3nv/f/9//3v/e957KSGtMXtrnG//f/9/fGvPNaUQMUKdc/9//3sQPksp91rfd/9/vnf/e3trzzk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ykhSiUxQkolUkb/f953/3//f/9//3//f/9//3//f/9//3//f/9//3//f/9//3//f/9//3//f/9//3//f/9//3//f/9//3//f/9//3//f/9//3//f/9//3//f/9//3//f/9//3//f/9//3//f/9//3//e/9//3//f953/3//f3NKc07ed7VSCB33Wv97/3//e/9//3//f/9//3//f/9//3//f/9//3//f/9//3//f/9//3//f/9//3//f/9//3//f/9//3//e4wtCCEYX953/3//f/9/MkIJITFC3nf/fxA+CSE6Y/9//3//f/9//3/fe7VSKSHnGP97/3//e/9//3+9c/9//3//e/9//3//f/9//3//f/97/3//e953/3+cb3tvvXf/f/9//3/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/ee/9//3v/f713/3/ed957/3v/f/9//3v/f/9//3v/f/97/3//f/9//3v/e/97/3//f/9//3//f/9//3//f/9//3v/f957/3//f/9//3//f/9//3//f/9//3//f/9//3//e/9//3//f/973nsIHf9/vXcxRucc/3u9c/9//3v/f/9//3v/f/9//3v/f/9//3//f/9//3//f/9//3//f/9//3v/f/9//3//e/9//3v/f/9/vXcxQgghEEL/f993/3+9czlj5xiNMd97rjUqJfdanW//f/9//3v/f953/3uUTtZW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ee/9//3//f/9//385Y0olaymtMf9//3v/f/9/3nf/f/97/3//f/9/3nf/f/9//3//f/9//3//f997/3v/f/97/3//e953/3//f953/3//f/9//3//f/9//3//f/9//3//f/9//3//f/9//3/ee841nG/ee71z7zlSRr13/3v/f/9//3//e/9//3//f/9//3//f/9//3//f/9//3//f/97/3//f/9//3//f/9//3//f/97/3//f713lFLONUolvnf/f/9/nXNzSksprTGtMSkhMkb/f/9/vnP/f/9//3//f51z3n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f/97/3//f/97/3//f8415xxKJSkljDFSRr13/3/ed/97/3+1UhA+rTE5Y997/3//f/9//3//f997fG/4XnNK3nv/f/9//3//f/9//3//e/9//3//f/9//3//f/9//3//f/9//3//f/9//3//e/97lE4xQv9//397awgh1lr/f/97/3//e/9//3//f/97/3//f/9//3//f/9//3//f/9//3//f/97/3//e/9//3vee/97/3v/e/9//3/ee5ROSilrKdZW33f/e9971lboGCoh6By1Up1z/3//f993/3//f/9//3/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v/f/9/rTEpITlntVIIHSklGGN7a/9/33s5Y2spKSFLKecYrjV7a/9/3nffe/9/vnfONecYaykIIdZW/3//f/977znvOf97/3//f/9//3//f/9//3//f/9//3//f/9//3//f/9//3+cb2sp/3u9c/9/7zlKJb13/3//f/9//3v/f/9//3//f/9//3//f/9//3//f/9//3//f/97/3v/f/9//3//f/9/3nf/f/9//3v/f/9//3t7a2spKiXvOXNKvnf/fzJCxxgIHfda/3+9c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Wmf/f/97/3//e/9//3/WWmsprTH/f5xvKSWMLZRS/3//f1JGKSHvOXxvjTEqJSkhtVL/f/9/33u+d2sp6By9c3NOED4YX/9/WmvnGCkhOWP/f/9//3//f/9//3//f/9//3//f/9//3//e/9//3//f/9/lE4QQv9/3necb8YUUkbee/9//3//f/9//3//e/9//3//f/9//3//f/9//3//f/9//3//f/9//3ved953/3//f/9//3//e953/3//f/9/fG/wPQgd6BwIHUolCB0JIccU+F7/e/9/33v/e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1Vv9//3//f/9//3//f957zjXnHN53vXO9d0opKSH3Wv9/tVIJIZVS/3//fzpjKiUpIc41Wmffe51vCSGtMf9//3//f/9//3//ezFGUkb/f/9//3//f/9//3//f/9//3//f/9//3//f/9//3//f/9//3+9c0ol/3//e953tVYIITln3nf/f/9//3//f/9//3//f/9//3//f/9//3//f/9//3//f/9//3v/f/9//3/ee/9//3//f/9//3//f/973nv/f/9/e2u2Uu85KSHPORhftlYIHX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Wmf/f/9//3//f/97/3/WVmspED7/f/9/WmuMLSkh1lbWVscYlVJ8b/9/3nf/f3NKphSMLb5z/38JIUolvXPed9573nf/f/9//3//f953/3//f/9//3//f/9//3//f/97/3//f/9//3//f/9//3//e/97MUaUUv9/vXf/f8417zk5Y/9//3//f/9//3//f/9//3//f/9//3//f/9//3//f/97/3v/f/973nved/9//3v/e/9//3//f/9//3//f51z/3//f/97/3v/f953/3//f60xbCl8b/9/33v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B1SSv9//3v/f/97/3//f/9/jC1KJdZW/3//f71zaynoHJVSKiHnGP9//3/fe/973nf4XkspCSF8b841KSEYX/9//3//e/9/3nv/f/97/3//f/9//3//f/9//3//f/9//3//f/9//3//f/9//3//f/9//3+9cykl3nv/f953OWMIHZRS/3v/f/9//3//f/97/3//f/9//3//f/9//3//f/9//3v/f/9/1lZKJYwt1lb/f/9//3//e/9//3//f/97/3/ed/9//3+9c/9//3//e/9/nG8JIc85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Wt53/3/vOSolOWP/e/9//3/fe/9/3necb4wtSiXed953/3+cb60xSikqJcYYOmf/f997/3//e/97+F6MLSolaylKJTFG/3//e/9/vXf/f/9/3nv/f/9//3//f/9//3//f/9//3//f/9//3//f/9//3//f/9//3//f/9/MUKUTv9//3//ezJGKSEZY/9//3u+d/9//3//f/9//3v/f/97/3//f/9//3//f993/3uNMSkhKiUIHSkhvnfed/9//3++d/9//3/fe/9//3//f/9//3//f/9//3v/fxhfKSF0Tt933nf/f/9//3/e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953CSERQt93/3//f/9//3v/f/9/lVJKJXNK/3/ed/9/e2vvOecYSiUxQv97/3//e/9//3v/fzlj7zlrKSkhxhQ6Z/9//3//f/9//3/ee/9//3//f/9//3//f/9//3//f/9//3//f/9//3//f/9//3//e/9//3u9d2sp3nfee/9/33vPOUolvXP/f/9//3/ed/9//3//f/9//3//f/9/33v/f51z/3+9czljCB2tMZVSrTGmFDJG33v/f/9//3v/f/9//3ved997/3//f/9//3//f/9/3nf4Wkol+Fr/f953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f/f/de5xgxRv9//38yRikhOmffe/97/3/ed/9//3/ed40tSiUYX/9//3//f5xvSiVrKQgdnG//e/9//3ved/9//397a1JGKSEIIfA9/3//f/9//3v/f/9//3//f/9//3//f/9//3//f/9//3//f/9//3//f/9//3//f/9//3/ed/9/ED6UTv9//3//f1pnjC3PNf9/vnfed/9//3//f/9//3/fd/97/3//f/9/3nf/f/9/vXPvOccYM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38xQikh91rfe/97KSHwPb533nf/f/97/3/fe/9/+FpKJUsp/3/ed/97/397aykhSiXONf9//3v/f/9//3//f/9/OWfvOQgdKSX3Xv9//3//f957/3/ee/9//3//f/9//3//f/9//3//f/9//3//f/9//3//f/9//3//e/9//3ved0ol/3//e/9//397aykhfG//f993/3v/e/97/3//f/9//3//f/97/3//f993/3//f71zbCkJHb5z/3udc40x6BxzSv9//3/fe71z/3/ed/9//3v/f/9//3//f/9//3++cwgdjTHfe/9/vXf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SiVKJRhf/38RQksl1lb/f71z/3//e/9/nXP/f+856Bz3Wv9//3v/e/9/GF8pIcYYGGP/e/9//3//f/9/vXP/f1pnKSHnHGstnHP/f/9//3//f/9//3//f/9//3//f/9//3//f/9//3//f/9//3//f/9//3/ed/9//3//f/9/7zlSSv9/3nf/e5xv8D1KJZ1v/3//f/9//3/fd997/3v/f/97/3+9c/9/33e9c/9//3/4Wggdaynfe753/3+uNQkhMkZba1pn+F7ed/9//3/fd953/3+dc/9/3nf/e/9/91rnGDFCvnf/e957/3/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997/385YwgdbCnXWv9/rjWNMf9//3v/f/9//3//e/9/W2eMLWspnXP/f/97vXP/f5RO5xxrLb13/3v/f/9//3//f/9//385Z601pRQyRv9//3//f957/3//f/9//3//f/9//3//f/9//3//f/9//3//f/9//3//f/9//3v/f/9//397b2spe2v/f/9//3+cb+85Mkb/e71zW2sYX7VSU0p0SpVS91oYX3xv/3v/f/97/3++d/97UkYpITJC/3/ed/9/GV/nGGwpKSFjCOcYjC22Vv9//3++c/9/vnf/f/9//3//f1JGxxgQPv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f/f/9/lVIJIY0xfG9zSikh91r/f/97/3//e/9/vnf/f7VS6BxTSv9//3v/f953/3+MMcYYlE7/e/9/3nf/f/9/3ne9c/9/915LKQgh+F7ee/9/3nf/f/9//3//f/9//3//f/9//3//f/9//3//f/9//3//f/9//3/ed/9/3nf/f/9/lE4xQr53/3/fe753tVIJISkhSykJHUolaylsLUolKiUJISkh5xgqJY0xlE6UTjljvXP/f2wtKSF8b953/3/fd5xvzjUIHUol8D3PNcYUEUL3Wv9//3uVUvheOmffd/9/vnfwPccYOW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v/fxhfCSEJIXNKzzUpId53/3v/f/97/3//f/97/3utMQkhnG//f/9//3//ezljCCEIHTln/3//f/9//3//f/9/vXP/f1NKxhRLKZ1z/3v/f/9//3//f/9//3//f/9//3//f/9//3//f/9//3//f/9//3//f/9//3//f/9//3v/f2spe2v/e/9/vncpISkhSiXXWltrvXP/f/9//3++d753vndba1JG7zlrKUolKiFKJTFCEUIpIe85/3/ed/9//3u+d2sp6BhSRp1zU0rPNUoldE6NMWwphAxLKZVSvnP/f3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owtKSFsKWwtMkb/f/9/3nf/f/97/3vfexhfKiXvOf9//3//f953/3tzSucYjC29c/9/3nf/f/9//3v/f/9/33tKJSkljDH/f997/3//f/9//3//f/9//3//f/97/3//f/9//3//f/9//3//f/9//3/ee/9//3//f71zWmvoGP9/3ndKJVJGvnMqJa0x/3+dc/9//3+db/9//3//e997/3//f/97vXM6ZxFCKiEJIQgdKSH3Wv97/3++d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PNSkh5xjPOVpn33f/e/9//3//f/9/3nfONQgdGF//f/9//3//f5xvjDHGFHNK3nv/f/97/3//f/97/3/ee1pr5xwJIZRS/3//f/9//3//f/9//3//f/9//3//f/9//3//f/9//3//f/9//3//f/9//3//f/9//3/ed5VOrjG+c0sptVLfdzlj6BxTSv9//3//f/9//3//f/9//3//f/9//3v/f/9//3++d/dazznoHEslMUKcb/9/3nf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97lVJLKegcjC1aZ/9//3//e3tr33v/f3xvKiUQPv9/3nf/e/9//385ZwgdKSGUTv9//3v/f/9//3/fe/9//3/wPQghhBCcc/9/3nv/f/9//3//f/9//3//f/9//3//f/9//3//f/9//3//e/9//3//f/97/3//f/9/vXNsLbZWED5rKf9//39TSikhnW//f/97/3/fe/97/3++d/97/3v/f/97/3vfd997/385YyolKiUpISolED69c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/e9ZWzjXGFK0x1lZba/9//3//f/9//3utMcYUvXP/f/9//3//f/9/lE6lEAghvXfee/9//3//f/9/3nv/f/97ay0IIUopnHP/f/9//3//f/9//3//f/9//3//f/9//3//f/9//3//f/9//3//f/9//3v/e/9//3//f/hejS3ed/A9CB18b3xvrTHvOf9//3//f/97/3//e/9//3//f/9//3//e/9//3//f/9/SynwOVtr7zkJIc41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997/38ZYykh6BxrKWsptlY6Z997/3//f9ZW5xxzSv9//3//f957/3+9dxA+aymcb953/3/ed/9//3//f/9//3+9d+gcKSWMMXtv/3//f/9//3//f/9//3//f/9//3//f/9//3//f/9//3//f/9//3//f/9//3//e/97/3uUTq41/3+tMecYUka1UmsptlL/e997/3//f/9//3//f997/3//e/9//3v/f993/3/nGM81/3//fxljzzXoHGwt1lb/f/9/33e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UkZrKYwtrjFKJccYSykyRrZW+F5KJecY3nf/f953/3//f/9/3nt7b/9//3//f/9//3//f/9//3//f957WmcpJaUUrjWcb/9//3v/f/9//3//f/9//3//f/9//3//f/9//3//f/9//3//f/9//3//f/97/3/ed71z7zm2Vt97WmdLKUol6BjnGHxv/3//f/97/3//f/9//3//f/9//3//f993/38YX8cYdE7fe/97/3/ed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fdwkhrTFaZxlfzzlLKQkhSiVLKecc5xi9c/9//3//f/973nf/f/9//3//e/9//3v/f957/3//f/9//3/fe/herTWNMXxv/3//f/9//3//f/97/3//f/9//3//f/9//3//f/97/3//f/9//3v/f/9//3//f51z/3/ed40xnG+cb/9/zznPOWQMKSHvOddWfG//f953/3//e/9733v/f/9//385Y2spbC3/e/9/3nffe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dE6MLTpn33v/f/9/Ome2VnNKUkZaZ/9//3v/f957/3//f/9//3//f/9//3//f/9//3/ee/9//3//f/9//3+9c713/3//f/9//3/fe/9//3//f/9//3//f/9//3//f/9//3//f/9//3//f/9//3//f/9//3//f/97fG9LKf9733v/f753W2voHAkhKSFLKSolzzlTSvda91rXVpROEUKNMU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/9//3//e2spjTH/f/9//3v/e/97/3//f/9//3//f/9//3//f/9//3//f/9//3//f/9//3//f/9//3//f/9//3//f/9//3//f/9//3//f/9//3//f/9//3//f/9//3//f/9//3//f/9//3//f/9//3//f/9//3//e/97/3v/f9ZarTH/f953/3//f/de6BxSRhA+UkZsLegcCSHnGAgdxxgpIa41+F69c/9//3//e/9//3/+e/9//3//e/9/nG8xRkolrTH/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f/9/nG8xQhBC/3+9c/97/3s5Y+cY/3/ed/9//3vfezpj33v/f71z/3/ed/9//3//f/9//3//f/9//3//f/9//3v/f713lE5rK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f/9//3//f/97/3v/e+85Sim9c/9//3v/f/9//3//f/9//3//f/9//3//f/9//3//f/9//3//f/9//3//f/9//3//f/9//3//f/9//3//f/9//3//f/9//3//f/9//3//f/9//3//f/9//3//f/9//3//f/9//3//f/9//3//f/9//3v/f1pn7znWVv9//3//e71z7z3vPf9/33f/e/9/vnfed/9/vXP/f/9//3//f/9//3v/f/9//3//f/9//3//e/9//3+9c7VS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97/3//f/9//397a2stvXf/e/9//3u9cykh1lb/f997/3//f953/3//f/9//3//e/9//3//f/9//3//f/9//3//f/9/3nv/e/9//39aa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//f/9/3nf/f3NKSiV7a/9//3//f/9//3//f/9//3//f/9//3//f/9//3//f/9//3//f/9//3//f/9//3//f/9//3//f/9//3//f/9//3//f/9//3//f/9//3//f/9//3//f/9//3//f/9//3//f/9//3/fe/9/3nf/f/9/3nf/f/9/OWPnHP973nf/f/9/UkZKJXxv/3++d/9/3nf/f/9//3//f/9//3//f/9//3//f/9//3/ed/97/3//f/9//3//f/97nG/ONSkhl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tVIYX/9//3//f/9//3//e/9/nG9KJRA+/3//f/9//3//f/9//3//f/9//3//f/9//3//f/9//3//f/9//3//f/9//3//f/9//3//f/9//3//f/9//3//f/9//3//f/9//3//f/9//3//f/9//3//f/9//3//f/9//3//f/9//3//e/9//3//e/9//3/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//3v/e/9//3v/f3NKaynWWv9//3//f/9//3//f/9//3//f/9//3//f/9//3//f/9//3//f/9//3//f/9//3//f/9//3//f/9//3//f/9//3//f/9//3//f/9//3//f/9//3//f/9//3//f/9//3//f/9//3//f/97/3v/f/9//3//f/9//3tzShA+/3//e/9/vXNKJXRK/3v/f/9//3/ed/9//3//f/9//3/+e/9//3//f/97/3//f/973nv/e/97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97/3v/f/9//3//f/97/3uMMa0x/3//f/9//3//f/9//3//f/9//3//f/9//3//f/9//3//f/9//3//f/9//3//f/9//3//f/9//3//f/9//3//f/9//3//f/9//3//f/9//3//f/9//3//f/9//3//f/9//3//f957/3//f/9//3//f/97/3//f713lE4QQr1z/3//f1pnKiFbZ/9/3nf/f/9//3v/f/9//3//f/9//3//f/57/3//f/97/3v/f/9//3v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EEIIHRhf/3/ed/9//3v/f957/3/ee/daaynWVv9//3//f/97/3//f953/3//f/9//3//f/9//3//f/9//3//f/9//3//f/9//3//f/9//3//f/9//3//f/9//3//f/9//3//f/9//3//f/9//3//f/9//3//f/9//3//f/9//3//f/9//3//f/9//3//f/973nf/fxBCrTHee/9//3/vOWwt/3//e/9//3/fe/9//3//f/9//3//f/9//3//f/9//3//f/9//3//f/9//3//f/9//3//f71zMULGFPde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3WucYjC3/f/9//3v/f/9//3//f/9/vXPvOecYe2v/f/9//3/ed/9//3//f/9//3//f/9//3//f/9//3//f/9//3//f/9//3//f/9//3//f/9//3//f/9//3//f/9//3//f/9//3//f/9//3//f/9//3//f/9//3//f/9//3//f/9//3//f/9//3//f/9//3//f/973ntSSq0x/3v/f5xvaykRQv9/33ved/9//3//f/9//3//f/9//3//f/9//3//f/9//3//f/9//3//f/9//3//f/9//3sYX+85jDG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xvKSWlEJxz/3//f/9//3/ee9533nv/fzlnSimUTv9/3nf/f/97/3//f/97/3//f/9//3//f/9//3//f/9//3//f/9//3//f/9//3//f/9//3//f/9//3//f/9//3//f/9//3//f/9//3//f/9//3//f/9//3//f/9//3//f/9//3//f/9//3//f/9//3//e/9/3nv/f713rTVzSv9/33t8b+cY91r/f753/3v/f/9//3//f/9//3//f/9//3//f/9//3//f/9//3//f/9//3//f/9//3//f953OWcIIVJK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tMecYlE7/f/9//3v/f/9//3//f/973nsQPmspnG/ee/9//3//f/9//3//f/9//3//f/9//3//f/9//3//f/9//3//f/9//3//f/9//3//f/9//3//f/9//3//f/9//3//f/9//3//f/9//3//f/9//3//f/9//3//f/9//3//f/9//3//f/9//3//f/97/3//f/97/3/ed+857zm9c/9/U0qMLf9//3/fe/9//3//f/9//3//f/9//3//f/9//3//f/9//3//f/9//3//f/9//3v/f/9//3//e7VWCCH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3NK5xiMLb1z/3//f/9/3ne9c/9//3v/f3tr5xxzTt57/3//f/97/3//f/9//3//f/9//3//f/9//3//f/9//3//f/9//3//f/9//3//f/9//3//f/9//3//f/9//3//f/9//3//f/9//3//f/9//3//f/9//3//f/9//3//f/9//3//f/9//3//f/97/3//e/9//3/ed/9/nG/POUsp/3+cb4wtMkb/f/9//3//f/9//3//f/9//3//f/9//3//f/9//3//f/9//3//f/9//3//f/97/3//f/9//3+MMYw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PONQgdtVL/f/9/nG9SRkoprTEQQlpn/3+1Ukop91r/f/9/3nf/f/9//3//f/9//3//f/9//3//f/9//3//f/9//3//f/9//3//f/9//3//f/9//3//f/9//3//f/9//3//f/9//3//f/9//3//f/9//3//f/9//3//f/9//3//f/9//3//f/9//3//f/9//3//f/97/3//f71zU0qNMf9/WmcJIRlj/3v/f/9//3//f/9//3//f/9//3//f/9//3//f/9//3//f/9//3//f/9//3//f/9//3//fzlnCCEQ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xhjSiVrKd573ndSRkolay1KKUolSiUQPlpnSimMLb1z/3//e/9//3//f/9//3//f/9//3//f/9//3//f/9//3//f/9//3//f/9//3//f/9//3//f/9//3//f/9//3//f/9//3//f/9//3//f/9//3//f/9//3//f/9//3//f/9//3//f/9//3//f957/3//e953/3//f/97/3+9c/A9rjX/f5ROKSHed/9//3//f/9//3//f/9//3//f/9//3//f/9//3//f/9//3//f/9//3//f/9//3//f957/38QQmst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QPikhtVLee0olaym9d/9/WmutMWspzjUQQkollE7ed/9//3//f/9//3//f/9//3//f/9//3//f/9//3//f/9//3//f/9//3//f/9//3//f/9//3//f/9//3//f/9//3//f/9//3//f/9//3//f/9//3//f/9//3//f/9//3//f/9//3//f/9//3//f/9//3//f/97/3//f/9//38QPmspOmdKJc41/3//f/9//3//f/9//3//f/9//3//f/9//3//f/9//3//f/9//3//f/9//3//f/9//3/ee71zbC1r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953SilrKTljCCEyRv9//3//f/9/vXcxQkolSiXnHL1z/3+9c/9//3//f/9//3//e/97/3v/f/9//3//f/9//3//f/9//3//f/9//3//f/9//3//f/9//3//f/9//3//f/9//3//f/9//3//f/9//3//f/9//3//f/9//3//f/9//3//f/9//3//f/9//3//f/9//3//f/9//3//e/9/c0qMLRBCjC33Xt57/3//f/9//3//f/9//3//f/9//3//f/9//3//f/9//3//f/9//3//f/9//3//f/9//3/WWiklEEL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+1ViklrTVKKXRO/3//f/9//3/ee/9/GGPvOSkhjC29d/9//3//f953/3//f/9//3//f957/3//f/9//3//f/9//3//f/9//3//f/9//3//f/9//3//f/9//3//f/9//3//f/9//3//f/9//3//f/9//3//f/9//3//f/9//3//f/9//3//f/9//3//f/9//3//f/9//3//f953/3//f5RO7zlKJYwxvXPed953/3//e/9//3v/f/9//3//f/9//3//f/9//3//f/9//3//f/9//3//f/9//3//f5xzEEJ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/9//3//f/9/zzmmFEspUkrfe/9/33v/f/97/3/ed713c0oIHTFG/3v/e/9/vXf/f/9/3nf/f/9//3//f/9//3//f/9//3//f/9//3//f/9//3//f/9//3//f/9//3//f/9//3//f/9//3//f/9//3//f/9//3//f/9//3//f/9//3//f/9//3//f/9//3//f/9//3//f/9//3//f/9//3v/f/9/3nc5Y4wt5xjvPf9//3+cb/9//3//f/9//3//f/9//3//f/9//3//f/9//3//f/9//3//f/9//3//f/9//3/3Wggd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a2wt5xzPOd97/3/fe/9//3//e/9//3/ee0olKSWUUv9//3//f/9//3//f953/3//f/9//3//f/9//3//f/9//3//f/9//3//f/9//3//f/9//3//f/9//3//f/9//3//f/9//3//f/9//3//f/9//3//f/9//3//f/9//3//f/9//3//f/9//3//f/9//3//f/9//3//f/9/vXf/f/9/91qtMecY1lr/f/9//3+cb/9//3//f/9//3//f/9//3//f/9//3//f/9//3//f/9//3//f/9//3//f71zay1rLd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nf/f/9/tVboHM85/3//f/9//3v/f/9//3+9d/9/91pKJQgd917ed/9/nHP/e/9//3//f/9//3//f/9//3//f/9//3//f/9//3//f/9//3//f/9//3//f/9//3//f/9//3//f/9//3//f/9//3//f/9//3//f/9//3//f/9//3//f/9//3//f/9//3//f/9//3//f/9//3v/f953/3//f/9/3nf/f71zaymEEFpn/3/ed/9/3nf/f/9//3//f/9//3//f/9//3//f/9//3//f/9//3//f/9//3//f/9//3+2V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953/3//f1JGOWf/f/9//3//f/9//3//e/9//3v/fxBC5xxKJXNO/3//f/97/3//e/9//3v/f/9//3//f/9//3//f/9//3//f/9//3//f/9//3//f/9//3//f/9//3//f/9//3//f/9//3//f/9//3//f/9//3//f/9//3//f/9//3//f/9//3//f/9//3//f/9//3//f/9//3//f/9//3v/e/9//3//f2spCB1aZ/9//3//f/9//3//f/9//3//f/9//3//f/9//3//f/9//3//f/9//3//f/9/3nv/f713aymM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3nf/f/9/3nv/f/9//3v/f/9//3//f953nG/ONUolaynWWv9//3/ed/97/3//f/9//3//f/9//3//f/9//3//f/9//3//f/9//3//f/9//3//f/9//3//f/9//3//f/9//3//f/9//3//f/9//3//f/9//3//f/9//3//f/9//3//f/9//3//f/9//3//f/9//3//f/9/vXP/f/9/3nfed/9/e2spIQgd91p7b/9//3//f/9//3//f/9//3//f/9//3//f/9//3//f/9//3/fe/9//3//f/9//38QQgghe2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//f/9/33v/f/9//3//f/9//3//e/9/e2//f/9//3v/fxhfCB2tNUope2v/f/97/3//f/9//3//f/9//3//f/9//3//f/9//3//f/9//3//f/9//3//f/9//3//f/9//3//f/9//3//f/9//3//f/9//3//f/9//3//f/9//3//f/9//3//f/9//3//f/9//3//f/9//3//f/9//3//f/9/3nv/f/9//3//f9ZWKSEIHbVW/3v/f/9//3//f/9//3//f/9//3//f/9//3//f/9//3//f/9//3/ee/9//3//f/deCSH4Xr13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Xtv/3/ed/9//3/ee/9//3v/f/9//3v/f/9//3//e/97/3//f/9//3//f/9/nXMpJc45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Sv9//3v/e/9/3nf/f713/3//f/9//3v/f/9//3//f/9//3//e/9//3//f40xrTX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7a4wxzjWcb/973nf/f/9//3//f/9//3v/e/9//3//e/9//3//f/9//3//f/9/EEIp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f97vXNSSgghc0r/f/9/3nv/e/97/3//f/9//3//f/9//3//f/9//3//f/9//39SSgghe2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v/f997/3//f/9//3//f/9//3//f/9//3//f/9//3//f/9//3//f/9//3//e/9//3//e/9//3//e60xjC3ed/9/vXOtMQgdWmf/f/9//3//f/9//3v/f/9//3//f/9//3//f/9//3//f7VW5xx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997/3//f/9//3//f/9//3//f/9//3//f/9//3//f/9//3//f/9//3//f/97/3//e/9//3//e/9/e2spJVJK/3/ed713GF9KJe85Wmv/e/9//3v/e/9//3//e/9//3//f/9//3//e/9/tlYpJX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+85KSFSSv9//3/edxhfMUJKJXNKnG//f/9//3//f/9//3//f/9//3//f/9//39SSi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vXdKKUopnG//f/97/3/ed1pnzjlrKXNK3nf/f/9//3v/f/9//3//f/9//3/ee4wxb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xQv9//3//f/9//3//f1trzjkIIe89Wmf/f/9//3//f/9//3//fxljay3W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pn/3//f/9//3//f953/3v/f3xvMUaMLYwx9169d/9//3//f9daaynHGL1z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953/3//f/9//3v/f1prUkqMMYwxEELWWnNOrjXOOXN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/f/9//3//f/97c0rONYwxCCFKKdZa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973nv/f/9/3nu+d/9//3//f51znH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33v/f957vnf/f/9/3nv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QAAAHwAAAAJAAAAcAAAAN0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EAE87-78E1-4046-9D96-93649F8A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2024-08-09T10:53:00Z</cp:lastPrinted>
  <dcterms:created xsi:type="dcterms:W3CDTF">2024-11-06T11:59:00Z</dcterms:created>
  <dcterms:modified xsi:type="dcterms:W3CDTF">2024-11-06T12:09:00Z</dcterms:modified>
</cp:coreProperties>
</file>