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9FB1D4D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FA55C5">
        <w:rPr>
          <w:rFonts w:ascii="GHEA Grapalat" w:hAnsi="GHEA Grapalat"/>
          <w:sz w:val="22"/>
          <w:szCs w:val="22"/>
          <w:lang w:val="hy-AM"/>
        </w:rPr>
        <w:t>10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30</w:t>
      </w:r>
      <w:r w:rsidR="00605F84">
        <w:rPr>
          <w:rFonts w:ascii="GHEA Grapalat" w:hAnsi="GHEA Grapalat"/>
          <w:sz w:val="22"/>
          <w:szCs w:val="22"/>
          <w:lang w:val="hy-AM"/>
        </w:rPr>
        <w:t>2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1183796C" w14:textId="76140E00" w:rsidR="00605F84" w:rsidRPr="00605F84" w:rsidRDefault="00605F84" w:rsidP="00605F84">
      <w:pPr>
        <w:spacing w:line="240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605F84">
        <w:rPr>
          <w:rFonts w:ascii="GHEA Grapalat" w:hAnsi="GHEA Grapalat"/>
          <w:sz w:val="24"/>
          <w:szCs w:val="24"/>
          <w:lang w:val="hy-AM"/>
        </w:rPr>
        <w:t>ՊԵՏՐՈՍ ՄԱՅԱՆՑԻՆ ՇԻՆԱՐԱՐՈՒԹՅԱՆ ԹՈՒՅԼՏՎՈՒԹՅՈՒՆ ՏԱԼՈՒ ՄԱՍԻՆ</w:t>
      </w:r>
      <w:r w:rsidR="00C20DA4">
        <w:rPr>
          <w:rFonts w:ascii="GHEA Grapalat" w:hAnsi="GHEA Grapalat"/>
          <w:sz w:val="24"/>
          <w:szCs w:val="24"/>
          <w:lang w:val="hy-AM"/>
        </w:rPr>
        <w:br/>
      </w:r>
      <w:r w:rsidRPr="00605F84">
        <w:rPr>
          <w:rFonts w:ascii="Calibri" w:hAnsi="Calibri" w:cs="Calibri"/>
          <w:sz w:val="24"/>
          <w:szCs w:val="24"/>
          <w:lang w:val="hy-AM"/>
        </w:rPr>
        <w:t> </w:t>
      </w:r>
    </w:p>
    <w:p w14:paraId="7BD5E2F2" w14:textId="77777777" w:rsidR="00605F84" w:rsidRPr="00605F84" w:rsidRDefault="00605F84" w:rsidP="00605F84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05F84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 Պետրոս Մայանցի ներկայացուցիչ Ստեփան Ղազարյանի</w:t>
      </w:r>
      <w:r w:rsidRPr="00605F84">
        <w:rPr>
          <w:rFonts w:ascii="Calibri" w:hAnsi="Calibri" w:cs="Calibri"/>
          <w:lang w:val="hy-AM"/>
        </w:rPr>
        <w:t> </w:t>
      </w:r>
      <w:r w:rsidRPr="00605F84">
        <w:rPr>
          <w:rFonts w:ascii="GHEA Grapalat" w:hAnsi="GHEA Grapalat"/>
          <w:lang w:val="hy-AM"/>
        </w:rPr>
        <w:t>դիմումը՝</w:t>
      </w:r>
      <w:r w:rsidRPr="00605F84">
        <w:rPr>
          <w:rFonts w:ascii="Calibri" w:hAnsi="Calibri" w:cs="Calibri"/>
          <w:lang w:val="hy-AM"/>
        </w:rPr>
        <w:t> </w:t>
      </w:r>
      <w:r w:rsidRPr="00605F84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605F84">
        <w:rPr>
          <w:rFonts w:ascii="Microsoft JhengHei" w:eastAsia="Microsoft JhengHei" w:hAnsi="Microsoft JhengHei" w:cs="Microsoft JhengHei" w:hint="eastAsia"/>
          <w:b/>
          <w:bCs/>
          <w:i/>
          <w:iCs/>
          <w:lang w:val="hy-AM"/>
        </w:rPr>
        <w:t>․</w:t>
      </w:r>
    </w:p>
    <w:p w14:paraId="0D085460" w14:textId="138B5B4B" w:rsidR="00605F84" w:rsidRPr="00605F84" w:rsidRDefault="00605F84" w:rsidP="00605F84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05F84">
        <w:rPr>
          <w:rFonts w:ascii="Calibri" w:hAnsi="Calibri" w:cs="Calibri"/>
          <w:lang w:val="hy-AM"/>
        </w:rPr>
        <w:t> </w:t>
      </w:r>
      <w:r w:rsidRPr="00605F84">
        <w:rPr>
          <w:rFonts w:ascii="GHEA Grapalat" w:hAnsi="GHEA Grapalat"/>
          <w:lang w:val="hy-AM"/>
        </w:rPr>
        <w:t>1.Հայաստանի Հանրապետություն Կոտայքի մարզ համայնք Բյուրեղավան գյուղ Նուռնուս Դարանի թաղամասի 8-րդ փողոց 20</w:t>
      </w:r>
      <w:r w:rsidRPr="00605F84">
        <w:rPr>
          <w:rFonts w:ascii="Calibri" w:hAnsi="Calibri" w:cs="Calibri"/>
          <w:lang w:val="hy-AM"/>
        </w:rPr>
        <w:t> </w:t>
      </w:r>
      <w:r w:rsidRPr="00605F84">
        <w:rPr>
          <w:rFonts w:ascii="GHEA Grapalat" w:hAnsi="GHEA Grapalat"/>
          <w:lang w:val="hy-AM"/>
        </w:rPr>
        <w:t>(ծածկագիր՝ 07-051-0143-0009, վկայական N 23062023-07-0164) հասցեի բնակավայրերի նպատակային նշանակության բնակելի կառուցապատման գործառնական նշանակության</w:t>
      </w:r>
      <w:r w:rsidRPr="00605F84">
        <w:rPr>
          <w:rFonts w:ascii="Calibri" w:hAnsi="Calibri" w:cs="Calibri"/>
          <w:lang w:val="hy-AM"/>
        </w:rPr>
        <w:t> </w:t>
      </w:r>
      <w:r w:rsidRPr="00605F84">
        <w:rPr>
          <w:rFonts w:ascii="GHEA Grapalat" w:hAnsi="GHEA Grapalat"/>
          <w:lang w:val="hy-AM"/>
        </w:rPr>
        <w:t>0</w:t>
      </w:r>
      <w:r w:rsidRPr="00605F84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605F84">
        <w:rPr>
          <w:rFonts w:ascii="GHEA Grapalat" w:hAnsi="GHEA Grapalat"/>
          <w:lang w:val="hy-AM"/>
        </w:rPr>
        <w:t>05147</w:t>
      </w:r>
      <w:r w:rsidRPr="00605F84">
        <w:rPr>
          <w:rFonts w:ascii="Calibri" w:hAnsi="Calibri" w:cs="Calibri"/>
          <w:lang w:val="hy-AM"/>
        </w:rPr>
        <w:t> </w:t>
      </w:r>
      <w:r w:rsidRPr="00605F84">
        <w:rPr>
          <w:rFonts w:ascii="GHEA Grapalat" w:hAnsi="GHEA Grapalat"/>
          <w:lang w:val="hy-AM"/>
        </w:rPr>
        <w:t>հեկտար մակերեսով հողամասում</w:t>
      </w:r>
      <w:r w:rsidRPr="00605F84">
        <w:rPr>
          <w:rFonts w:ascii="Calibri" w:hAnsi="Calibri" w:cs="Calibri"/>
          <w:lang w:val="hy-AM"/>
        </w:rPr>
        <w:t> </w:t>
      </w:r>
      <w:r w:rsidRPr="00605F84">
        <w:rPr>
          <w:rFonts w:ascii="GHEA Grapalat" w:hAnsi="GHEA Grapalat"/>
          <w:lang w:val="hy-AM"/>
        </w:rPr>
        <w:t>գոյություն ունեցող</w:t>
      </w:r>
      <w:r w:rsidRPr="00605F84">
        <w:rPr>
          <w:rFonts w:ascii="Calibri" w:hAnsi="Calibri" w:cs="Calibri"/>
          <w:lang w:val="hy-AM"/>
        </w:rPr>
        <w:t> </w:t>
      </w:r>
      <w:r w:rsidRPr="00605F84">
        <w:rPr>
          <w:rFonts w:ascii="GHEA Grapalat" w:hAnsi="GHEA Grapalat"/>
          <w:lang w:val="hy-AM"/>
        </w:rPr>
        <w:t>այգետնակը 3 (երեք) հարկանի</w:t>
      </w:r>
      <w:r w:rsidRPr="00605F84">
        <w:rPr>
          <w:rFonts w:ascii="Calibri" w:hAnsi="Calibri" w:cs="Calibri"/>
          <w:lang w:val="hy-AM"/>
        </w:rPr>
        <w:t> </w:t>
      </w:r>
      <w:r w:rsidRPr="00605F84">
        <w:rPr>
          <w:rFonts w:ascii="GHEA Grapalat" w:hAnsi="GHEA Grapalat"/>
          <w:lang w:val="hy-AM"/>
        </w:rPr>
        <w:t xml:space="preserve"> բնակելի տան վերակառուցման, լողավազանի և պարսպի կառուցման</w:t>
      </w:r>
      <w:r w:rsidRPr="00605F84">
        <w:rPr>
          <w:rFonts w:ascii="Calibri" w:hAnsi="Calibri" w:cs="Calibri"/>
          <w:lang w:val="hy-AM"/>
        </w:rPr>
        <w:t> </w:t>
      </w:r>
      <w:r w:rsidRPr="00605F84">
        <w:rPr>
          <w:rFonts w:ascii="GHEA Grapalat" w:hAnsi="GHEA Grapalat"/>
          <w:lang w:val="hy-AM"/>
        </w:rPr>
        <w:t xml:space="preserve">նպատակով Պետրոս Մայանցին տալ շինարարության թույլտվություն՝ համաձայն հաստատված նախագծի </w:t>
      </w:r>
      <w:r>
        <w:rPr>
          <w:rFonts w:ascii="GHEA Grapalat" w:hAnsi="GHEA Grapalat"/>
          <w:lang w:val="hy-AM"/>
        </w:rPr>
        <w:br/>
      </w:r>
      <w:r w:rsidRPr="00605F84">
        <w:rPr>
          <w:rFonts w:ascii="GHEA Grapalat" w:hAnsi="GHEA Grapalat"/>
          <w:lang w:val="hy-AM"/>
        </w:rPr>
        <w:t>(N ՇԹ/772/8379-25 շինարարության թույլտվությունը կցվում է):</w:t>
      </w:r>
    </w:p>
    <w:p w14:paraId="1399A093" w14:textId="77777777" w:rsidR="00605F84" w:rsidRPr="00605F84" w:rsidRDefault="00605F84" w:rsidP="00605F84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05F84">
        <w:rPr>
          <w:rFonts w:ascii="GHEA Grapalat" w:hAnsi="GHEA Grapalat"/>
          <w:lang w:val="hy-AM"/>
        </w:rPr>
        <w:t>2. Սույն որոշումն ուժի մեջ է մտնում ստորագրման օրվանից:</w:t>
      </w:r>
    </w:p>
    <w:p w14:paraId="4378137F" w14:textId="07B1D5A3" w:rsidR="00364A0D" w:rsidRDefault="00605F84" w:rsidP="00605F84">
      <w:pPr>
        <w:spacing w:line="24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605F84">
        <w:rPr>
          <w:rFonts w:ascii="Calibri" w:hAnsi="Calibri" w:cs="Calibri"/>
          <w:sz w:val="24"/>
          <w:szCs w:val="24"/>
          <w:lang w:val="hy-AM"/>
        </w:rPr>
        <w:t> </w:t>
      </w:r>
      <w:r w:rsidR="00B069EE" w:rsidRPr="00B069EE">
        <w:rPr>
          <w:rFonts w:ascii="Calibri" w:hAnsi="Calibri" w:cs="Calibri"/>
          <w:sz w:val="24"/>
          <w:szCs w:val="24"/>
          <w:lang w:val="hy-AM"/>
        </w:rPr>
        <w:t> </w:t>
      </w:r>
      <w:r w:rsidR="00FA55C5" w:rsidRPr="00FA55C5">
        <w:rPr>
          <w:rFonts w:ascii="Calibri" w:hAnsi="Calibri" w:cs="Calibri"/>
          <w:lang w:val="hy-AM"/>
        </w:rPr>
        <w:t>  </w:t>
      </w:r>
      <w:r w:rsidR="00983CCF" w:rsidRPr="00BA69EE">
        <w:rPr>
          <w:rFonts w:ascii="GHEA Grapalat" w:hAnsi="GHEA Grapalat"/>
          <w:lang w:val="hy-AM"/>
        </w:rPr>
        <w:t xml:space="preserve">ՀԱՄԱՅՆՔԻ ՂԵԿԱՎԱՐ` </w:t>
      </w:r>
      <w:r w:rsidR="00C20DA4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  <w:r w:rsidR="00CB4717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1EE93B55" w:rsidR="002061BE" w:rsidRPr="00BA69EE" w:rsidRDefault="00605F84" w:rsidP="00364A0D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>
        <w:rPr>
          <w:rFonts w:ascii="GHEA Grapalat" w:hAnsi="GHEA Grapalat"/>
          <w:sz w:val="20"/>
          <w:szCs w:val="20"/>
          <w:lang w:val="hy-AM"/>
        </w:rPr>
        <w:t xml:space="preserve">հունիսի </w:t>
      </w:r>
      <w:r w:rsidR="00FA55C5">
        <w:rPr>
          <w:rFonts w:ascii="GHEA Grapalat" w:hAnsi="GHEA Grapalat"/>
          <w:sz w:val="20"/>
          <w:szCs w:val="20"/>
          <w:lang w:val="hy-AM"/>
        </w:rPr>
        <w:t>10</w:t>
      </w:r>
      <w:r w:rsidR="000E0987">
        <w:rPr>
          <w:rFonts w:ascii="GHEA Grapalat" w:hAnsi="GHEA Grapalat"/>
          <w:sz w:val="20"/>
          <w:szCs w:val="20"/>
          <w:lang w:val="hy-AM"/>
        </w:rPr>
        <w:br/>
      </w:r>
      <w:r w:rsidR="00EC282C" w:rsidRPr="00BA69EE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1208FD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0DA4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YdgMxn/tatrFXEFFaxfQtlnNyYWWvNseD2PhA/6LXDQ=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+m/ds9M4kOxmslgmVCZrR/l0nul55K0HDJUSdY7BMmQ=</DigestValue>
    </Reference>
    <Reference Type="http://www.w3.org/2000/09/xmldsig#Object" URI="#idValidSigLnImg">
      <DigestMethod Algorithm="http://www.w3.org/2001/04/xmlenc#sha256"/>
      <DigestValue>F3xiuu7EqAc9pkzbFQsmnXL2UQiCe0PsFoeK9MyULOw=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C9ksySXE8UV3Y3qjIWRZufxZ9mDLM4rToICIH5F0/gwWQC4g1Jib3qIKi6H30XyZnWnvOAE4DKEO
6YBTpF6zqmrLygIJzSazfSgEl6BnSyQ6p4B8h3SC1+qN5K59Ql6ygMc/MXd0A5c+lAt2VAFIooq+
BUncQ46dGCFPmRt1gBCX+jOXBKgGON9IY387qW83GtR4Qq427/2vubOGd2QVbYgDh6aEZkI50zjZ
Rqj6bhKBokf1E7pWTvCoN9uzolD+YpxhdJwU1nHLPSsf2ExVkPKzkY8wxTDX8QzZ3mtg7/IuLikS
3NQC4vG0VhY77W1i25SCd3WjI+DYV5uS+06Yxg==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013VztXSPBop89xRZNHFpwOey3nXIcjsbwEOOr+/fCg=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5IKmGgTxEas322W5JGFqUdRKXHCa9Ow1O7xVRgAO3oQ=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BELKKKskTBsQB7qcazHVBBWbuyp2PXvu0lZAN63tWFo=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hgUNTGv+ONi6aGEOmKjYBHyJU6LJyt6aNGGIhTyNkxc=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2025-06-10T11:55:22Z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2025-06-10T11:55:22Z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gAvADEAM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2025-06-10T11:53:00Z</dcterms:created>
  <dcterms:modified xsi:type="dcterms:W3CDTF">2025-06-10T11:55:00Z</dcterms:modified>
</cp:coreProperties>
</file>