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79BEE31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F76794">
        <w:rPr>
          <w:rFonts w:ascii="GHEA Grapalat" w:hAnsi="GHEA Grapalat"/>
          <w:sz w:val="22"/>
          <w:szCs w:val="22"/>
        </w:rPr>
        <w:t>01 հուլ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55523C">
        <w:rPr>
          <w:rFonts w:ascii="GHEA Grapalat" w:hAnsi="GHEA Grapalat"/>
          <w:sz w:val="22"/>
          <w:szCs w:val="22"/>
          <w:lang w:val="hy-AM"/>
        </w:rPr>
        <w:t>571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4DB1325A" w14:textId="340DCC95" w:rsidR="0055523C" w:rsidRPr="0055523C" w:rsidRDefault="0055523C" w:rsidP="0055523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52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ՀԱՆՐԱՊԵՏՈՒԹՅԱՆ ԿՈՏԱՅՔԻ ՄԱՐԶԻ ԲՅՈՒՐԵՂԱՎԱՆ ՀԱՄԱՅՆՔԻ ՍԵՓԱԿԱՆՈՒԹՅՈՒՆ ՀԱՆԴԻՍԱՑՈՂ ԳՈՒՅՔԸ ԱՐՖԵՆԻԿ ՑՈՒԳՈՒՆՅԱՆՒՆ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ՈՒՂՂԱԿԻ ՎԱՃԱՌՔԻ ՁԵՎՈՎ ՕՏԱՐԵԼՈՒ ՄԱՍԻՆ</w:t>
      </w:r>
      <w:r w:rsidRPr="0055523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1E58C9A" w14:textId="2E1DA253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Հողային օրենսգրքի 57-րդ և 66-րդ հոդվածների, «Քաղաքաշինության մասին» օրենքի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14</w:t>
      </w:r>
      <w:r w:rsidRPr="0055523C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N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1023-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2006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մայիսի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18-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912-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որոշմամբ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հաստատվա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ծ կարգի 33.1-րդ, 34-րդ և 34.2-րդ կետերի, 35-րդ կետի «դ» և «ե» ենթակետերի ու հիմք ընդունելով Բյուրեղավան համայնքի ավագանու 2021 թվականի մարտի 12-ի N 19-Ա որոշումը,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N 28062024-07-0189 սեփականության վկայականը,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Արֆենիկ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Հայկազի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Ցուգունյանի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2023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նոյեմբեր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ի 14-ի դիմումը՝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7E4FA49E" w14:textId="276FE073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1.Կոտայքի մարզ համայնք Բյուրեղավան քաղաք Բյուրեղավան Վազգեն Սարգսյան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34/94 հասցեում գտնվող բնակավայրերի նպատակային նշանակության 25</w:t>
      </w:r>
      <w:r w:rsidRPr="0055523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49815,7 (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քառասունինը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ութ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հարյուր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տասնհինգ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ամբողջ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յոթ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տասնորդական) դրամով և դրա զբաղեցրած 0.00253 հեկտար մակերեսով բնակելի կառուցապատման (ծածկագիր՝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07-003-0037-0293) հողամասը 112377,54 (մեկ հարյուր տասներկու հազար երեք հարյուր յոթանասունյոթ ամբողջ հիսունչորս հարյուրերորդական) դրամով ուղղակի վաճառքի ձևով օտարել կառույցն իրականացրած Արֆենիկ Հայկազի Ցուգունյանին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1965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օգոստոսի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14-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):</w:t>
      </w:r>
    </w:p>
    <w:p w14:paraId="506B35D6" w14:textId="77777777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որոշման 1-ին կետում նշված գույքը դուրս գրել Բյուրեղավան համայնքի հաշվեկշռից:</w:t>
      </w:r>
    </w:p>
    <w:p w14:paraId="3BFD3712" w14:textId="77777777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3.Սահմանել, որ սույն որոշման 1-ին կետում նշված գույքի առուվաճառքի պայմանագրի վավերացման և գրանցման հետ կապված վճարները կատարվում է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Արֆենիկ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Հայկազի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Ցուգունյանի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7C368FB1" w14:textId="77777777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4.Արֆենիկ Հայկազի Ցուգունյանը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պարտավոր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900105202064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5000 (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հինգ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դրամ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`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հասցեի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տրամադրման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ծառայության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վճար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5433778E" w14:textId="5F9E55B3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5. 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059-ի կողմից, ծնված՝ 1980 թվականի հոկտեմբերի 12-ին)` կատարել Կոտայքի մարզի Բյուրեղավան համայնքի սեփականություն համարվող քաղաք Բյուրեղավան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Վազգեն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Սարգսյան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0.00253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գյուղ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Արզնի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25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տան 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բնակիչ </w:t>
      </w:r>
      <w:r w:rsidRPr="005552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Արֆենիկ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Հայկազի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5523C">
        <w:rPr>
          <w:rFonts w:ascii="GHEA Grapalat" w:eastAsia="Times New Roman" w:hAnsi="GHEA Grapalat" w:cs="GHEA Grapalat"/>
          <w:color w:val="000000"/>
          <w:lang w:val="hy-AM" w:eastAsia="ru-RU"/>
        </w:rPr>
        <w:t>Ցուգ</w:t>
      </w: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ունյանին օտարելու հետ կապված գործարքներ և կնքել առուվաճառքի պայմանագիր:</w:t>
      </w:r>
    </w:p>
    <w:p w14:paraId="557E5EF9" w14:textId="77777777" w:rsidR="0055523C" w:rsidRPr="0055523C" w:rsidRDefault="0055523C" w:rsidP="005552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5523C">
        <w:rPr>
          <w:rFonts w:ascii="GHEA Grapalat" w:eastAsia="Times New Roman" w:hAnsi="GHEA Grapalat" w:cs="Times New Roman"/>
          <w:color w:val="000000"/>
          <w:lang w:val="hy-AM" w:eastAsia="ru-RU"/>
        </w:rPr>
        <w:t>6. Սույն որոշումն ուժի մեջ է մտնում ստորագրման օրվանից:</w:t>
      </w:r>
    </w:p>
    <w:p w14:paraId="66951059" w14:textId="6C0E4EDF" w:rsidR="00F154CA" w:rsidRPr="00E15DDC" w:rsidRDefault="0055523C" w:rsidP="0055523C">
      <w:pPr>
        <w:spacing w:after="0" w:line="360" w:lineRule="auto"/>
        <w:rPr>
          <w:rFonts w:ascii="GHEA Grapalat" w:eastAsia="Times New Roman" w:hAnsi="GHEA Grapalat" w:cs="Times New Roman"/>
          <w:lang w:val="hy-AM" w:eastAsia="ru-RU"/>
        </w:rPr>
      </w:pPr>
      <w:r w:rsidRPr="0055523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76794"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336F0A" w:rsidRPr="00E15DDC">
        <w:rPr>
          <w:rFonts w:ascii="Calibri" w:eastAsia="Times New Roman" w:hAnsi="Calibri" w:cs="Calibri"/>
          <w:lang w:val="hy-AM" w:eastAsia="ru-RU"/>
        </w:rPr>
        <w:t> </w:t>
      </w:r>
      <w:r w:rsidR="00336F0A"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F53E5B" w:rsidRPr="00E15DDC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="00F154CA" w:rsidRPr="00E15DDC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55523C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584AA6E4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55523C">
        <w:rPr>
          <w:rFonts w:ascii="GHEA Grapalat" w:hAnsi="GHEA Grapalat"/>
          <w:sz w:val="20"/>
          <w:szCs w:val="20"/>
          <w:lang w:val="hy-AM"/>
        </w:rPr>
        <w:br/>
      </w:r>
      <w:bookmarkStart w:id="0" w:name="_GoBack"/>
      <w:bookmarkEnd w:id="0"/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F76794">
        <w:rPr>
          <w:rFonts w:ascii="GHEA Grapalat" w:hAnsi="GHEA Grapalat"/>
          <w:sz w:val="20"/>
          <w:szCs w:val="20"/>
          <w:lang w:val="hy-AM"/>
        </w:rPr>
        <w:t xml:space="preserve"> 01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5523C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5DDC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w+nEnykefsxqjEa5VuDrFvsCQ08pjQhdaAl1cEZuX1U=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lIFZ/kDCtD5csXbuz22q3S/e8mhB8bnTHoSiQ0prHqk=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PoWVcbmb2vcUtjdP8RGBZz4s55VvBHyhFTThQUlzTtZD/s9eu9ieAPfQPAYz94We7KnyJf7OA+Nh
zIHaiAqRiCly906k4G60Snbd3xE+C3ACj0XoPDLskhBgJ9fSBTktd159kZVAYxujGF1AVTbJwquR
ddelPfFJI/JfHmTfcfZif81xfuwx2chuvzNJ3IIi4nLm5cWHr27D37ta0fxcD5Yys4EsxrEAP9wg
ydFM4lMdEja1hrGX7ruJCmGJlXOS5kvzdrsZ+kJ/tMHP2r3O5NLLJiB/zYp5BYe2Nfst7QbMWF/F
uPJC12YuB8QnfXm6ZXR/30VPmSR7tx35LNZltg==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fWMCiqxW0bi44JMCDCirr2DimomRS0VkM4zgM+QxQtU=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XHunEy/uMl8FXQ7uFSaOwgFa9BDbgltu4HGoJIW5kR0=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F4UyUlNLLkUiBLhFBhMXkpnE7SeZeD6R+Pzh1itGwGQ=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P4rXFlcvZHWQgwFGO49Au9xIgBmqLrYk8hZaTa4TFoo=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2024-07-02T12:28:04Z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2024-07-02T12:28:04Z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EA8B-2A82-4C4F-AFF6-A0CD03F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2024-07-01T11:48:00Z</dcterms:created>
  <dcterms:modified xsi:type="dcterms:W3CDTF">2024-07-01T11:48:00Z</dcterms:modified>
</cp:coreProperties>
</file>