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E39F8EF" w:rsidR="00FF2004" w:rsidRPr="00565DA5" w:rsidRDefault="00C36E02" w:rsidP="009F557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918B5">
        <w:rPr>
          <w:rFonts w:ascii="GHEA Grapalat" w:hAnsi="GHEA Grapalat"/>
          <w:sz w:val="22"/>
          <w:szCs w:val="22"/>
          <w:lang w:val="hy-AM"/>
        </w:rPr>
        <w:t>1</w:t>
      </w:r>
      <w:r w:rsidR="00590821">
        <w:rPr>
          <w:rFonts w:ascii="GHEA Grapalat" w:hAnsi="GHEA Grapalat"/>
          <w:sz w:val="22"/>
          <w:szCs w:val="22"/>
          <w:lang w:val="hy-AM"/>
        </w:rPr>
        <w:t>4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6B4D5C">
        <w:rPr>
          <w:rFonts w:ascii="GHEA Grapalat" w:hAnsi="GHEA Grapalat"/>
          <w:sz w:val="22"/>
          <w:szCs w:val="22"/>
          <w:lang w:val="hy-AM"/>
        </w:rPr>
        <w:t>2</w:t>
      </w:r>
      <w:r w:rsidR="00C63E2F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D3E9068" w14:textId="219946D9" w:rsidR="00C63E2F" w:rsidRPr="00C63E2F" w:rsidRDefault="00C63E2F" w:rsidP="00C63E2F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C63E2F">
        <w:rPr>
          <w:rFonts w:ascii="GHEA Grapalat" w:hAnsi="GHEA Grapalat"/>
          <w:sz w:val="24"/>
          <w:szCs w:val="24"/>
          <w:lang w:val="hy-AM"/>
        </w:rPr>
        <w:t>ԱՆՇԱՐԺ ԳՈՒՅՔԻՆ ՀԱՍՑԵ ՏՐԱՄԱԴՐԵԼՈՒ ՄԱՍԻՆ</w:t>
      </w:r>
      <w:r>
        <w:rPr>
          <w:rFonts w:ascii="GHEA Grapalat" w:hAnsi="GHEA Grapalat"/>
          <w:sz w:val="24"/>
          <w:szCs w:val="24"/>
          <w:lang w:val="hy-AM"/>
        </w:rPr>
        <w:br/>
      </w:r>
    </w:p>
    <w:p w14:paraId="2436BAAD" w14:textId="02B3B188" w:rsidR="00C63E2F" w:rsidRPr="00C63E2F" w:rsidRDefault="00C63E2F" w:rsidP="00C63E2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C63E2F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 ու հիմք ընդունելով</w:t>
      </w:r>
      <w:r w:rsidRPr="00C63E2F">
        <w:rPr>
          <w:rFonts w:ascii="Calibri" w:hAnsi="Calibri" w:cs="Calibri"/>
          <w:lang w:val="hy-AM"/>
        </w:rPr>
        <w:t> </w:t>
      </w:r>
      <w:r w:rsidR="007E719E">
        <w:rPr>
          <w:rFonts w:ascii="Calibri" w:hAnsi="Calibri" w:cs="Calibri"/>
          <w:lang w:val="hy-AM"/>
        </w:rPr>
        <w:br/>
      </w:r>
      <w:r w:rsidRPr="00C63E2F">
        <w:rPr>
          <w:rFonts w:ascii="GHEA Grapalat" w:hAnsi="GHEA Grapalat"/>
          <w:lang w:val="hy-AM"/>
        </w:rPr>
        <w:t>Գևորգ Հերբերտի Աղասյանի</w:t>
      </w:r>
      <w:r w:rsidRPr="00C63E2F">
        <w:rPr>
          <w:rFonts w:ascii="Calibri" w:hAnsi="Calibri" w:cs="Calibri"/>
          <w:lang w:val="hy-AM"/>
        </w:rPr>
        <w:t> </w:t>
      </w:r>
      <w:r w:rsidRPr="00C63E2F">
        <w:rPr>
          <w:rFonts w:ascii="GHEA Grapalat" w:hAnsi="GHEA Grapalat"/>
          <w:lang w:val="hy-AM"/>
        </w:rPr>
        <w:t>դիմումը՝</w:t>
      </w:r>
      <w:r w:rsidRPr="00C63E2F">
        <w:rPr>
          <w:rFonts w:ascii="Calibri" w:hAnsi="Calibri" w:cs="Calibri"/>
          <w:lang w:val="hy-AM"/>
        </w:rPr>
        <w:t> </w:t>
      </w:r>
      <w:r w:rsidRPr="00C63E2F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62A450F8" w14:textId="6158BCB9" w:rsidR="00C63E2F" w:rsidRPr="00C63E2F" w:rsidRDefault="00C63E2F" w:rsidP="00C63E2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C63E2F">
        <w:rPr>
          <w:rFonts w:ascii="GHEA Grapalat" w:hAnsi="GHEA Grapalat"/>
          <w:lang w:val="hy-AM"/>
        </w:rPr>
        <w:t>1</w:t>
      </w:r>
      <w:r w:rsidRPr="00C63E2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C63E2F">
        <w:rPr>
          <w:rFonts w:ascii="Calibri" w:eastAsia="Microsoft JhengHei" w:hAnsi="Calibri" w:cs="Calibri"/>
          <w:lang w:val="hy-AM"/>
        </w:rPr>
        <w:t> </w:t>
      </w:r>
      <w:r w:rsidRPr="00C63E2F">
        <w:rPr>
          <w:rFonts w:ascii="GHEA Grapalat" w:hAnsi="GHEA Grapalat"/>
          <w:lang w:val="hy-AM"/>
        </w:rPr>
        <w:t>Աբովյանի շրջանի Նուռնուսի այգետարածքի թիվ 292</w:t>
      </w:r>
      <w:r w:rsidRPr="00C63E2F">
        <w:rPr>
          <w:rFonts w:ascii="Calibri" w:hAnsi="Calibri" w:cs="Calibri"/>
          <w:lang w:val="hy-AM"/>
        </w:rPr>
        <w:t> </w:t>
      </w:r>
      <w:r w:rsidRPr="00C63E2F">
        <w:rPr>
          <w:rFonts w:ascii="GHEA Grapalat" w:hAnsi="GHEA Grapalat"/>
          <w:lang w:val="hy-AM"/>
        </w:rPr>
        <w:t xml:space="preserve">հողակտորին (կադաստրային ծածկագիր՝ </w:t>
      </w:r>
      <w:r>
        <w:rPr>
          <w:rFonts w:ascii="GHEA Grapalat" w:hAnsi="GHEA Grapalat"/>
          <w:lang w:val="hy-AM"/>
        </w:rPr>
        <w:br/>
      </w:r>
      <w:r w:rsidRPr="00C63E2F">
        <w:rPr>
          <w:rFonts w:ascii="GHEA Grapalat" w:hAnsi="GHEA Grapalat"/>
          <w:lang w:val="hy-AM"/>
        </w:rPr>
        <w:t>07-051-0102-0002) տրամադրել հասցե՝</w:t>
      </w:r>
    </w:p>
    <w:p w14:paraId="54C316EE" w14:textId="77777777" w:rsidR="00C63E2F" w:rsidRPr="00C63E2F" w:rsidRDefault="00C63E2F" w:rsidP="00C63E2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C63E2F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Գարուն թաղամասի 2-րդ փողոց 124։</w:t>
      </w:r>
    </w:p>
    <w:p w14:paraId="5B538452" w14:textId="77777777" w:rsidR="00C63E2F" w:rsidRPr="00C63E2F" w:rsidRDefault="00C63E2F" w:rsidP="00C63E2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C63E2F">
        <w:rPr>
          <w:rFonts w:ascii="GHEA Grapalat" w:hAnsi="GHEA Grapalat"/>
          <w:lang w:val="hy-AM"/>
        </w:rPr>
        <w:t>2.Դիմել Կադաստրի կոմիտեի սպասարկման գրասենյակ՝ հասցեի գրանցում կատարելու համար։</w:t>
      </w:r>
    </w:p>
    <w:p w14:paraId="2E083227" w14:textId="77777777" w:rsidR="00C63E2F" w:rsidRPr="00C63E2F" w:rsidRDefault="00C63E2F" w:rsidP="00C63E2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C63E2F">
        <w:rPr>
          <w:rFonts w:ascii="GHEA Grapalat" w:hAnsi="GHEA Grapalat"/>
          <w:lang w:val="hy-AM"/>
        </w:rPr>
        <w:t>3.Սույն որոշումն ուժի մեջ է մտնում ստորագրման օրվանից։</w:t>
      </w:r>
    </w:p>
    <w:p w14:paraId="794CF191" w14:textId="0B78DF62" w:rsidR="00605DC8" w:rsidRDefault="00C63E2F" w:rsidP="00C63E2F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C63E2F">
        <w:rPr>
          <w:rFonts w:ascii="Calibri" w:hAnsi="Calibri" w:cs="Calibri"/>
          <w:sz w:val="24"/>
          <w:szCs w:val="24"/>
          <w:lang w:val="hy-AM"/>
        </w:rPr>
        <w:t> </w:t>
      </w:r>
      <w:r w:rsidR="00F457A2" w:rsidRPr="00F457A2">
        <w:rPr>
          <w:rFonts w:ascii="Calibri" w:hAnsi="Calibri" w:cs="Calibri"/>
          <w:sz w:val="24"/>
          <w:szCs w:val="24"/>
          <w:lang w:val="hy-AM"/>
        </w:rPr>
        <w:t> </w:t>
      </w:r>
      <w:r w:rsidR="0075062B" w:rsidRPr="0075062B">
        <w:rPr>
          <w:rFonts w:ascii="Calibri" w:hAnsi="Calibri" w:cs="Calibri"/>
          <w:sz w:val="24"/>
          <w:szCs w:val="24"/>
          <w:lang w:val="hy-AM"/>
        </w:rPr>
        <w:t> </w:t>
      </w:r>
      <w:r w:rsidR="006B4D5C" w:rsidRPr="006B4D5C">
        <w:rPr>
          <w:rFonts w:ascii="Calibri" w:hAnsi="Calibri" w:cs="Calibri"/>
          <w:sz w:val="24"/>
          <w:szCs w:val="24"/>
          <w:lang w:val="hy-AM"/>
        </w:rPr>
        <w:t> </w:t>
      </w:r>
      <w:r w:rsidR="00F530BC">
        <w:rPr>
          <w:rFonts w:ascii="Calibri" w:hAnsi="Calibri" w:cs="Calibri"/>
          <w:sz w:val="24"/>
          <w:szCs w:val="24"/>
          <w:lang w:val="hy-AM"/>
        </w:rPr>
        <w:t xml:space="preserve">                         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</w:p>
    <w:p w14:paraId="2E611F3C" w14:textId="77777777" w:rsidR="0075062B" w:rsidRDefault="00605DC8" w:rsidP="00605DC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244CF53A" w:rsidR="002061BE" w:rsidRPr="00F879BE" w:rsidRDefault="00C63E2F" w:rsidP="00605DC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4918B5">
        <w:rPr>
          <w:rFonts w:ascii="GHEA Grapalat" w:hAnsi="GHEA Grapalat"/>
          <w:sz w:val="20"/>
          <w:szCs w:val="20"/>
          <w:lang w:val="hy-AM"/>
        </w:rPr>
        <w:t>1</w:t>
      </w:r>
      <w:r w:rsidR="00590821">
        <w:rPr>
          <w:rFonts w:ascii="GHEA Grapalat" w:hAnsi="GHEA Grapalat"/>
          <w:sz w:val="20"/>
          <w:szCs w:val="20"/>
          <w:lang w:val="hy-AM"/>
        </w:rPr>
        <w:t>4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C474C4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PGJYac4N33X8xgLbalwYgajAU7nx7njGS1frBGsQsio=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9zXXlfAp/pOE443bBx/G0i5ke3JlwJfOMOIxxt13rbo=</DigestValue>
    </Reference>
    <Reference Type="http://www.w3.org/2000/09/xmldsig#Object" URI="#idValidSigLnImg">
      <DigestMethod Algorithm="http://www.w3.org/2001/04/xmlenc#sha256"/>
      <DigestValue>UF/Yme/KKx+6PY7QGexiPRjgiTpFTCmxDJDVlSbmwf4=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pBBbf5R414jvbFofTOo6H4tfEwMvb03kLOcEFzZOrOa75MfSgJuAggYBtQ0D6TBWM59W8NabvRRk
Rk7hwSIm1oWwsMai/UPVviW1bRJiMho5mmCbgISQ7Bbph9z/phjELt1hXul7xZ4b5hh0nqJ5dFHe
pYGzu6DeifSzm9YPitdbSKiQ4/J3U4xnj5dirw+28+hTQ2CjsoFIhmX1bfxNtiVkht6K4HxFvlqs
K04xC3D9yXo9HKCPvnYIXSjGCwt1CrL0tTYtfCi7L1SZkHJN0X7+kTz8lAItOAYKuE/wO2A6pnwT
r9c1G0k2cn55FKByLDg0gox+4bRiH/RdfwN5Dg==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EOaaJV65GxdiINqYAmMfQiSgYgY2jKAjLIwnx2EcsyY=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mSaBYf+230Xm8E/bJxV0H9kYjGSdVxKVPUwYSBoGIvU=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HVOO91vWItWnY0fC6tE2G+cD153/arp0JZ8sdudKXhU=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2025-08-14T12:43:02Z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2025-08-14T12:43:02Z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EAN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3</cp:revision>
  <cp:lastPrinted>2025-02-13T08:42:00Z</cp:lastPrinted>
  <dcterms:created xsi:type="dcterms:W3CDTF">2025-08-14T12:36:00Z</dcterms:created>
  <dcterms:modified xsi:type="dcterms:W3CDTF">2025-08-14T12:36:00Z</dcterms:modified>
</cp:coreProperties>
</file>