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61C1A4B" w:rsidR="00FF2004" w:rsidRPr="00565DA5" w:rsidRDefault="00C36E02" w:rsidP="009F557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918B5">
        <w:rPr>
          <w:rFonts w:ascii="GHEA Grapalat" w:hAnsi="GHEA Grapalat"/>
          <w:sz w:val="22"/>
          <w:szCs w:val="22"/>
          <w:lang w:val="hy-AM"/>
        </w:rPr>
        <w:t>1</w:t>
      </w:r>
      <w:r w:rsidR="00590821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9F557D">
        <w:rPr>
          <w:rFonts w:ascii="GHEA Grapalat" w:hAnsi="GHEA Grapalat"/>
          <w:sz w:val="22"/>
          <w:szCs w:val="22"/>
          <w:lang w:val="hy-AM"/>
        </w:rPr>
        <w:t>1</w:t>
      </w:r>
      <w:r w:rsidR="00590821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B87F81D" w14:textId="1CB32EF3" w:rsidR="00590821" w:rsidRPr="00590821" w:rsidRDefault="00590821" w:rsidP="00590821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590821">
        <w:rPr>
          <w:rFonts w:ascii="GHEA Grapalat" w:hAnsi="GHEA Grapalat"/>
          <w:sz w:val="24"/>
          <w:szCs w:val="24"/>
          <w:lang w:val="hy-AM"/>
        </w:rPr>
        <w:t xml:space="preserve">ԱՆԱՀԻՏ ՆԱՊՈԼԵՈՆԻ ԲԱՇՐԱԹՅԱՆԻՆ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590821">
        <w:rPr>
          <w:rFonts w:ascii="GHEA Grapalat" w:hAnsi="GHEA Grapalat"/>
          <w:sz w:val="24"/>
          <w:szCs w:val="24"/>
          <w:lang w:val="hy-AM"/>
        </w:rPr>
        <w:t>ՎԱՐՉԱԿԱՆ ՊԱՏԱՍԽԱՆԱՏՎՈՒԹՅԱՆ ԵՆԹԱՐԿԵԼՈՒ ՄԱՍԻՆ</w:t>
      </w:r>
    </w:p>
    <w:p w14:paraId="1A462C08" w14:textId="1960A9F8" w:rsidR="00590821" w:rsidRPr="00590821" w:rsidRDefault="00590821" w:rsidP="00590821">
      <w:pPr>
        <w:spacing w:line="360" w:lineRule="auto"/>
        <w:jc w:val="both"/>
        <w:rPr>
          <w:rFonts w:ascii="GHEA Grapalat" w:hAnsi="GHEA Grapalat"/>
          <w:lang w:val="hy-AM"/>
        </w:rPr>
      </w:pPr>
      <w:r w:rsidRPr="00590821">
        <w:rPr>
          <w:rFonts w:ascii="GHEA Grapalat" w:hAnsi="GHEA Grapalat"/>
          <w:lang w:val="hy-AM"/>
        </w:rPr>
        <w:t>Համաձայն Վարչական իրավախախտումների վերաբերյալ օրենսգրքի 43.1-րդ հոդվածի երկրորդ մասի երկրորդ</w:t>
      </w:r>
      <w:r w:rsidRPr="00590821">
        <w:rPr>
          <w:rFonts w:ascii="Calibri" w:hAnsi="Calibri" w:cs="Calibri"/>
          <w:lang w:val="hy-AM"/>
        </w:rPr>
        <w:t> </w:t>
      </w:r>
      <w:r w:rsidRPr="00590821">
        <w:rPr>
          <w:rFonts w:ascii="GHEA Grapalat" w:hAnsi="GHEA Grapalat"/>
          <w:lang w:val="hy-AM"/>
        </w:rPr>
        <w:t>կետի</w:t>
      </w:r>
      <w:r w:rsidRPr="00590821">
        <w:rPr>
          <w:rFonts w:ascii="Calibri" w:hAnsi="Calibri" w:cs="Calibri"/>
          <w:lang w:val="hy-AM"/>
        </w:rPr>
        <w:t> </w:t>
      </w:r>
      <w:r w:rsidRPr="00590821">
        <w:rPr>
          <w:rFonts w:ascii="GHEA Grapalat" w:hAnsi="GHEA Grapalat"/>
          <w:lang w:val="hy-AM"/>
        </w:rPr>
        <w:t>և 219</w:t>
      </w:r>
      <w:r w:rsidRPr="00590821">
        <w:rPr>
          <w:rFonts w:ascii="GHEA Grapalat" w:hAnsi="GHEA Grapalat"/>
          <w:vertAlign w:val="superscript"/>
          <w:lang w:val="hy-AM"/>
        </w:rPr>
        <w:t>1</w:t>
      </w:r>
      <w:r w:rsidRPr="00590821">
        <w:rPr>
          <w:rFonts w:ascii="Calibri" w:hAnsi="Calibri" w:cs="Calibri"/>
          <w:lang w:val="hy-AM"/>
        </w:rPr>
        <w:t> </w:t>
      </w:r>
      <w:r w:rsidRPr="00590821">
        <w:rPr>
          <w:rFonts w:ascii="GHEA Grapalat" w:hAnsi="GHEA Grapalat"/>
          <w:lang w:val="hy-AM"/>
        </w:rPr>
        <w:t>հոդվածի ու հիմք ընդունելով Բյուրեղավանի համայնքապետարանի վարչական իրավախախտումների վերաբերյալ գործերը քննող աշխատանքային խմբի արձանագրությունը՝</w:t>
      </w:r>
      <w:r>
        <w:rPr>
          <w:rFonts w:ascii="GHEA Grapalat" w:hAnsi="GHEA Grapalat"/>
          <w:lang w:val="hy-AM"/>
        </w:rPr>
        <w:br/>
      </w:r>
      <w:r w:rsidRPr="00590821">
        <w:rPr>
          <w:rFonts w:ascii="Calibri" w:hAnsi="Calibri" w:cs="Calibri"/>
          <w:lang w:val="hy-AM"/>
        </w:rPr>
        <w:t> </w:t>
      </w:r>
      <w:r w:rsidRPr="00590821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113EAED" w14:textId="2C65529B" w:rsidR="00590821" w:rsidRPr="00590821" w:rsidRDefault="00590821" w:rsidP="00590821">
      <w:pPr>
        <w:spacing w:line="360" w:lineRule="auto"/>
        <w:jc w:val="both"/>
        <w:rPr>
          <w:rFonts w:ascii="GHEA Grapalat" w:hAnsi="GHEA Grapalat"/>
          <w:lang w:val="hy-AM"/>
        </w:rPr>
      </w:pPr>
      <w:r w:rsidRPr="00590821">
        <w:rPr>
          <w:rFonts w:ascii="GHEA Grapalat" w:hAnsi="GHEA Grapalat"/>
          <w:lang w:val="hy-AM"/>
        </w:rPr>
        <w:t>1.Քաղաքացի Անահիտ Նապոլեոնի Բաշրաթյանին ենթարկել վարչական պատասխանատվության՝</w:t>
      </w:r>
      <w:r w:rsidRPr="00590821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590821">
        <w:rPr>
          <w:rFonts w:ascii="GHEA Grapalat" w:hAnsi="GHEA Grapalat"/>
          <w:lang w:val="hy-AM"/>
        </w:rPr>
        <w:t>Բյուրեղավան քաղաքի Հայրենադարձ թաղամասի թիվ 40 տանը հարակից համայնքային հողում՝ ճանապարհի եզրին կուտակած աղբի, կենցաղային իրերի և վառելանյութերի համար:</w:t>
      </w:r>
    </w:p>
    <w:p w14:paraId="44284C88" w14:textId="77777777" w:rsidR="00590821" w:rsidRPr="00590821" w:rsidRDefault="00590821" w:rsidP="00590821">
      <w:pPr>
        <w:spacing w:line="360" w:lineRule="auto"/>
        <w:jc w:val="both"/>
        <w:rPr>
          <w:rFonts w:ascii="GHEA Grapalat" w:hAnsi="GHEA Grapalat"/>
          <w:lang w:val="hy-AM"/>
        </w:rPr>
      </w:pPr>
      <w:r w:rsidRPr="00590821">
        <w:rPr>
          <w:rFonts w:ascii="GHEA Grapalat" w:hAnsi="GHEA Grapalat"/>
          <w:lang w:val="hy-AM"/>
        </w:rPr>
        <w:t>2.Քաղաքացի Անահիտ Նապոլեոնի Բաշրաթյանի</w:t>
      </w:r>
      <w:r w:rsidRPr="00590821">
        <w:rPr>
          <w:rFonts w:ascii="Calibri" w:hAnsi="Calibri" w:cs="Calibri"/>
          <w:lang w:val="hy-AM"/>
        </w:rPr>
        <w:t> </w:t>
      </w:r>
      <w:r w:rsidRPr="00590821">
        <w:rPr>
          <w:rFonts w:ascii="GHEA Grapalat" w:hAnsi="GHEA Grapalat"/>
          <w:lang w:val="hy-AM"/>
        </w:rPr>
        <w:t>նկատմամբ նշանակել տուգանք սահմանված նվազագույն աշխատավարձի հիսունապատիկի չափով՝ 50.000 (հիսուն հազար) Հայաստանի Հանրապետության դրամ:</w:t>
      </w:r>
    </w:p>
    <w:p w14:paraId="590CCD5B" w14:textId="77777777" w:rsidR="00590821" w:rsidRPr="00590821" w:rsidRDefault="00590821" w:rsidP="00590821">
      <w:pPr>
        <w:spacing w:line="360" w:lineRule="auto"/>
        <w:jc w:val="both"/>
        <w:rPr>
          <w:rFonts w:ascii="GHEA Grapalat" w:hAnsi="GHEA Grapalat"/>
          <w:lang w:val="hy-AM"/>
        </w:rPr>
      </w:pPr>
      <w:r w:rsidRPr="00590821">
        <w:rPr>
          <w:rFonts w:ascii="GHEA Grapalat" w:hAnsi="GHEA Grapalat"/>
          <w:lang w:val="hy-AM"/>
        </w:rPr>
        <w:t>3.Վարչական իրավախախտումների մասին օրենսգրքի 305-րդ հոդվածի համաձայն՝ Անահիտ Նապոլեոնի Բաշրաթյանի</w:t>
      </w:r>
      <w:r w:rsidRPr="00590821">
        <w:rPr>
          <w:rFonts w:ascii="Calibri" w:hAnsi="Calibri" w:cs="Calibri"/>
          <w:lang w:val="hy-AM"/>
        </w:rPr>
        <w:t> </w:t>
      </w:r>
      <w:r w:rsidRPr="00590821">
        <w:rPr>
          <w:rFonts w:ascii="GHEA Grapalat" w:hAnsi="GHEA Grapalat"/>
          <w:lang w:val="hy-AM"/>
        </w:rPr>
        <w:t>կողմից տուգանքը պետք է վճարվի սույն որոշումը նրան հանձնելու օրվանից ոչ ուշ, քան տասնհինգ օրվա ընթացքում՝ Բյուրեղավանի համայնքապետարանի 900105202106 հաշվեհամարին:</w:t>
      </w:r>
    </w:p>
    <w:p w14:paraId="5B2EEEA1" w14:textId="77777777" w:rsidR="00590821" w:rsidRPr="00590821" w:rsidRDefault="00590821" w:rsidP="00590821">
      <w:pPr>
        <w:spacing w:line="360" w:lineRule="auto"/>
        <w:jc w:val="both"/>
        <w:rPr>
          <w:rFonts w:ascii="GHEA Grapalat" w:hAnsi="GHEA Grapalat"/>
          <w:lang w:val="hy-AM"/>
        </w:rPr>
      </w:pPr>
      <w:r w:rsidRPr="00590821">
        <w:rPr>
          <w:rFonts w:ascii="GHEA Grapalat" w:hAnsi="GHEA Grapalat"/>
          <w:lang w:val="hy-AM"/>
        </w:rPr>
        <w:t>4.Սույն որոշումը կարող է վարչական կարգով բողոքարկվել Բյուրեղավան համայնքի ղեկավարին կամ Հայաստանի Հանրապետության վարչական դատարան՝ դրա ուժի մեջ մտնելու օրվանից երկամսյա ժամկետում:</w:t>
      </w:r>
    </w:p>
    <w:p w14:paraId="328576C6" w14:textId="77777777" w:rsidR="00590821" w:rsidRPr="00590821" w:rsidRDefault="00590821" w:rsidP="00807A74">
      <w:pPr>
        <w:tabs>
          <w:tab w:val="left" w:pos="142"/>
        </w:tabs>
        <w:spacing w:line="360" w:lineRule="auto"/>
        <w:jc w:val="both"/>
        <w:rPr>
          <w:rFonts w:ascii="GHEA Grapalat" w:hAnsi="GHEA Grapalat"/>
          <w:lang w:val="hy-AM"/>
        </w:rPr>
      </w:pPr>
      <w:r w:rsidRPr="00590821">
        <w:rPr>
          <w:rFonts w:ascii="GHEA Grapalat" w:hAnsi="GHEA Grapalat"/>
          <w:lang w:val="hy-AM"/>
        </w:rPr>
        <w:t xml:space="preserve">5.Սույն որոշման պահանջները չկատարելու դեպքում «Վարչարարության հիմունքների և վարչական վարույթի մասին» օրենքի 88-րդ հոդվածով սահմանված կարգով այն ենթակա է հարկադիր կատարման՝ Հայաստանի Հանրապետության արդարադատության նախարարության հարկադիր </w:t>
      </w:r>
      <w:r w:rsidRPr="00590821">
        <w:rPr>
          <w:rFonts w:ascii="GHEA Grapalat" w:hAnsi="GHEA Grapalat"/>
          <w:lang w:val="hy-AM"/>
        </w:rPr>
        <w:lastRenderedPageBreak/>
        <w:t>կատարումն ապահովող ծառայության միջոցով՝ անբողոքարկելի դառնալուց հետո եռամսյա ժամկետում:</w:t>
      </w:r>
    </w:p>
    <w:p w14:paraId="452A4D11" w14:textId="461ED109" w:rsidR="00590821" w:rsidRPr="00590821" w:rsidRDefault="00590821" w:rsidP="00807A74">
      <w:pPr>
        <w:tabs>
          <w:tab w:val="left" w:pos="142"/>
        </w:tabs>
        <w:spacing w:line="360" w:lineRule="auto"/>
        <w:jc w:val="both"/>
        <w:rPr>
          <w:rFonts w:ascii="GHEA Grapalat" w:hAnsi="GHEA Grapalat"/>
          <w:lang w:val="hy-AM"/>
        </w:rPr>
      </w:pPr>
      <w:r w:rsidRPr="00590821">
        <w:rPr>
          <w:rFonts w:ascii="GHEA Grapalat" w:hAnsi="GHEA Grapalat"/>
          <w:lang w:val="hy-AM"/>
        </w:rPr>
        <w:t>6.Սույն որոշումն ուժի մեջ է մտնում դրա ընդունման մասին Անահիտ Նապոլեոնի Բաշրաթյանին</w:t>
      </w:r>
      <w:r>
        <w:rPr>
          <w:rFonts w:ascii="GHEA Grapalat" w:hAnsi="GHEA Grapalat"/>
          <w:lang w:val="hy-AM"/>
        </w:rPr>
        <w:br/>
      </w:r>
      <w:r w:rsidRPr="00590821">
        <w:rPr>
          <w:rFonts w:ascii="Calibri" w:hAnsi="Calibri" w:cs="Calibri"/>
          <w:lang w:val="hy-AM"/>
        </w:rPr>
        <w:t> </w:t>
      </w:r>
      <w:r w:rsidRPr="00590821">
        <w:rPr>
          <w:rFonts w:ascii="GHEA Grapalat" w:hAnsi="GHEA Grapalat"/>
          <w:lang w:val="hy-AM"/>
        </w:rPr>
        <w:t>սահմանված կարգով իրազեկելուն հաջորդող օրվանից:</w:t>
      </w:r>
    </w:p>
    <w:p w14:paraId="02DB556E" w14:textId="77777777" w:rsidR="00590821" w:rsidRPr="00590821" w:rsidRDefault="00590821" w:rsidP="00590821">
      <w:pPr>
        <w:spacing w:line="360" w:lineRule="auto"/>
        <w:jc w:val="both"/>
        <w:rPr>
          <w:rFonts w:ascii="GHEA Grapalat" w:hAnsi="GHEA Grapalat"/>
          <w:lang w:val="hy-AM"/>
        </w:rPr>
      </w:pPr>
      <w:r w:rsidRPr="00590821">
        <w:rPr>
          <w:rFonts w:ascii="Calibri" w:hAnsi="Calibri" w:cs="Calibri"/>
          <w:lang w:val="hy-AM"/>
        </w:rPr>
        <w:t> </w:t>
      </w:r>
    </w:p>
    <w:p w14:paraId="3368FEAE" w14:textId="77777777" w:rsidR="00590821" w:rsidRPr="00590821" w:rsidRDefault="00590821" w:rsidP="00590821">
      <w:pPr>
        <w:spacing w:line="360" w:lineRule="auto"/>
        <w:jc w:val="both"/>
        <w:rPr>
          <w:rFonts w:ascii="GHEA Grapalat" w:hAnsi="GHEA Grapalat"/>
          <w:lang w:val="hy-AM"/>
        </w:rPr>
      </w:pPr>
      <w:r w:rsidRPr="00590821">
        <w:rPr>
          <w:rFonts w:ascii="Calibri" w:hAnsi="Calibri" w:cs="Calibri"/>
          <w:lang w:val="hy-AM"/>
        </w:rPr>
        <w:t> </w:t>
      </w:r>
    </w:p>
    <w:p w14:paraId="794CF191" w14:textId="7D60D09F" w:rsidR="00605DC8" w:rsidRDefault="00E5147D" w:rsidP="00E5147D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E5147D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59082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3ABE5A35" w14:textId="77777777" w:rsidR="00590821" w:rsidRDefault="00605DC8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5414657F" w14:textId="77777777" w:rsidR="00590821" w:rsidRDefault="00590821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1EE990AF" w14:textId="77777777" w:rsidR="00590821" w:rsidRDefault="00590821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66DBCD52" w:rsidR="002061BE" w:rsidRPr="00F879BE" w:rsidRDefault="00EC282C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4918B5">
        <w:rPr>
          <w:rFonts w:ascii="GHEA Grapalat" w:hAnsi="GHEA Grapalat"/>
          <w:sz w:val="20"/>
          <w:szCs w:val="20"/>
          <w:lang w:val="hy-AM"/>
        </w:rPr>
        <w:t>1</w:t>
      </w:r>
      <w:r w:rsidR="00590821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474C4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6AE2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2YguQQnfj4i/3DXu4T+CY9NdMMQj9jjzPqX+vnzUgMY=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S9WCG+hg2KNb4daKJsWaz9gRWM/cHKsk9VRJg0ZxJd0=</DigestValue>
    </Reference>
    <Reference Type="http://www.w3.org/2000/09/xmldsig#Object" URI="#idValidSigLnImg">
      <DigestMethod Algorithm="http://www.w3.org/2001/04/xmlenc#sha256"/>
      <DigestValue>UF/Yme/KKx+6PY7QGexiPRjgiTpFTCmxDJDVlSbmwf4=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uG40P6efGbVaTP2dzO6qcB6anGSCMUI2qRbXWbgRwzMubCTCpAI7fbFrw25bPfUVNvhb2q1fKGBm
H4U3FwPdODseFa1azPsB1BhQmMwKSTGTpdyijxf9PmSlrwYSt7Rwd9Gm6zFgLyjcqF96tQMZ1a9t
c8A414IDZ2PKONhk6dfgmFzHsQsnaYsrlAdG/dGKEheboFc30CpvEvSLPyK8fm5ue5cgq+96RZoC
oNAnHg41RqzrkKB+98TIFJU4QpHNtwpeHpBVR/5LMBnGSUAST8A7pyGbc0qfFFCPeODIpgz3ZQhF
vocEJXdK3wSA89Nw9AF7yYqk1LDkbX0kLbonqw==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qAKDPwizPcGdYFSaYiiZ7bgMxtwsS0roOs1FbI9MwNw=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GGX260UXaHSzGm1gWl8GLG91InVOGXcFKHHyjHzcJh0=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2025-08-14T10:45:42Z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2025-08-14T10:45:42Z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EAN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2025-08-14T07:26:00Z</dcterms:created>
  <dcterms:modified xsi:type="dcterms:W3CDTF">2025-08-14T07:26:00Z</dcterms:modified>
</cp:coreProperties>
</file>