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B8CAFE2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8270B7">
        <w:rPr>
          <w:rFonts w:ascii="GHEA Grapalat" w:hAnsi="GHEA Grapalat"/>
          <w:sz w:val="22"/>
          <w:szCs w:val="22"/>
          <w:lang w:val="hy-AM"/>
        </w:rPr>
        <w:t>2</w:t>
      </w:r>
      <w:r w:rsidR="00B55307">
        <w:rPr>
          <w:rFonts w:ascii="GHEA Grapalat" w:hAnsi="GHEA Grapalat"/>
          <w:sz w:val="22"/>
          <w:szCs w:val="22"/>
          <w:lang w:val="hy-AM"/>
        </w:rPr>
        <w:t xml:space="preserve">5 </w:t>
      </w:r>
      <w:r w:rsidR="003675C9">
        <w:rPr>
          <w:rFonts w:ascii="GHEA Grapalat" w:hAnsi="GHEA Grapalat"/>
          <w:sz w:val="22"/>
          <w:szCs w:val="22"/>
          <w:lang w:val="hy-AM"/>
        </w:rPr>
        <w:t>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9066AD">
        <w:rPr>
          <w:rFonts w:ascii="GHEA Grapalat" w:hAnsi="GHEA Grapalat"/>
          <w:sz w:val="22"/>
          <w:szCs w:val="22"/>
          <w:lang w:val="hy-AM"/>
        </w:rPr>
        <w:t>2</w:t>
      </w:r>
      <w:r w:rsidR="00B55307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3033178" w14:textId="3EEACBA1" w:rsidR="00B55307" w:rsidRPr="00B55307" w:rsidRDefault="00B55307" w:rsidP="00B55307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B55307">
        <w:rPr>
          <w:rFonts w:ascii="GHEA Grapalat" w:hAnsi="GHEA Grapalat"/>
          <w:sz w:val="24"/>
          <w:szCs w:val="24"/>
          <w:lang w:val="hy-AM"/>
        </w:rPr>
        <w:t xml:space="preserve">ԲՅՈՒՐԵՂԱՎԱՆ ՀԱՄԱՅՆՔԻ ՍԵՓԱԿԱՆՈՒԹՅՈՒՆ ՀԱՆԴԻՍԱՑՈՂ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B55307">
        <w:rPr>
          <w:rFonts w:ascii="GHEA Grapalat" w:hAnsi="GHEA Grapalat"/>
          <w:sz w:val="24"/>
          <w:szCs w:val="24"/>
          <w:lang w:val="hy-AM"/>
        </w:rPr>
        <w:t xml:space="preserve">ՀՈՂԱՄԱՍԵՐԻ ԳՈՐԾԱՌՆԱԿԱՆ ՆՇԱՆԱԿՈՒԹՅՈՒՆԸ ՓՈՓՈԽԵԼՈՒ ԵՎ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B55307">
        <w:rPr>
          <w:rFonts w:ascii="GHEA Grapalat" w:hAnsi="GHEA Grapalat"/>
          <w:sz w:val="24"/>
          <w:szCs w:val="24"/>
          <w:lang w:val="hy-AM"/>
        </w:rPr>
        <w:t>ՀԱՏԱԿԱԳԻԾԸ ՀԱՍՏԱՏԵԼՈՒ ՄԱՍԻՆ</w:t>
      </w:r>
      <w:r w:rsidR="00AF098E">
        <w:rPr>
          <w:rFonts w:ascii="GHEA Grapalat" w:hAnsi="GHEA Grapalat"/>
          <w:sz w:val="24"/>
          <w:szCs w:val="24"/>
          <w:lang w:val="hy-AM"/>
        </w:rPr>
        <w:br/>
      </w:r>
    </w:p>
    <w:p w14:paraId="5C8DC02E" w14:textId="77777777" w:rsidR="00B55307" w:rsidRPr="00B55307" w:rsidRDefault="00B55307" w:rsidP="00B5530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55307">
        <w:rPr>
          <w:rFonts w:ascii="GHEA Grapalat" w:hAnsi="GHEA Grapalat"/>
          <w:lang w:val="hy-AM"/>
        </w:rPr>
        <w:t>Համաձայն Հողային օրենսգրքի 3-րդ և 7-րդ հոդվածների, Հայաստանի Հանրապետության կառավարության 2011 թվականի դեկտեմբերի 29-ի N 1920-Ն որոշմամբ հաստատված կարգի 25-րդ կետի 1-ին ենթակետի, հիմք ընդունելով Բյուրեղավան համայնքի ավագանու 2024 թվականի օգոստոսի 29-ի N 60-Ն որոշումը և Բյուրեղավանի համայնքապետարանի աշխատակազմի քաղաքաշինության, հողաշինության, գյուղատնտեսության և բնապահպանության բաժնի պետ Տիգրան Հովսեփյանի զեկուցագիրը՝</w:t>
      </w:r>
      <w:r w:rsidRPr="00B55307">
        <w:rPr>
          <w:rFonts w:ascii="Calibri" w:hAnsi="Calibri" w:cs="Calibri"/>
          <w:lang w:val="hy-AM"/>
        </w:rPr>
        <w:t> </w:t>
      </w:r>
      <w:r w:rsidRPr="00B55307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45127AA7" w14:textId="3D749528" w:rsidR="00B55307" w:rsidRPr="00B55307" w:rsidRDefault="00B55307" w:rsidP="00B5530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55307">
        <w:rPr>
          <w:rFonts w:ascii="GHEA Grapalat" w:hAnsi="GHEA Grapalat"/>
          <w:lang w:val="hy-AM"/>
        </w:rPr>
        <w:t>1.Բյուրեղավան համայնքին պատկանող Բյուրեղավան քաղաքում գտնվող 07-003-0023-0057-ից կադաստրային ծածկագրից 0.0465 հա և 0.0323 հա մակերեսներով հողամ</w:t>
      </w:r>
      <w:r w:rsidR="009D346F">
        <w:rPr>
          <w:rFonts w:ascii="GHEA Grapalat" w:hAnsi="GHEA Grapalat"/>
          <w:lang w:val="hy-AM"/>
        </w:rPr>
        <w:t>ա</w:t>
      </w:r>
      <w:r w:rsidRPr="00B55307">
        <w:rPr>
          <w:rFonts w:ascii="GHEA Grapalat" w:hAnsi="GHEA Grapalat"/>
          <w:lang w:val="hy-AM"/>
        </w:rPr>
        <w:t>սերի գործառնական նշանակու</w:t>
      </w:r>
      <w:r w:rsidR="009D346F">
        <w:rPr>
          <w:rFonts w:ascii="GHEA Grapalat" w:hAnsi="GHEA Grapalat"/>
          <w:lang w:val="hy-AM"/>
        </w:rPr>
        <w:t>թ</w:t>
      </w:r>
      <w:r w:rsidRPr="00B55307">
        <w:rPr>
          <w:rFonts w:ascii="GHEA Grapalat" w:hAnsi="GHEA Grapalat"/>
          <w:lang w:val="hy-AM"/>
        </w:rPr>
        <w:t>յունը բնակավայրերի նպատակային նշանակության</w:t>
      </w:r>
      <w:r w:rsidRPr="00B55307">
        <w:rPr>
          <w:rFonts w:ascii="Calibri" w:hAnsi="Calibri" w:cs="Calibri"/>
          <w:lang w:val="hy-AM"/>
        </w:rPr>
        <w:t> </w:t>
      </w:r>
      <w:r w:rsidRPr="00B55307">
        <w:rPr>
          <w:rFonts w:ascii="GHEA Grapalat" w:hAnsi="GHEA Grapalat"/>
          <w:lang w:val="hy-AM"/>
        </w:rPr>
        <w:t>հասարակական կառուցապատման և</w:t>
      </w:r>
      <w:r w:rsidRPr="00B55307">
        <w:rPr>
          <w:rFonts w:ascii="Calibri" w:hAnsi="Calibri" w:cs="Calibri"/>
          <w:lang w:val="hy-AM"/>
        </w:rPr>
        <w:t> </w:t>
      </w:r>
      <w:r w:rsidRPr="00B55307">
        <w:rPr>
          <w:rFonts w:ascii="GHEA Grapalat" w:hAnsi="GHEA Grapalat"/>
          <w:lang w:val="hy-AM"/>
        </w:rPr>
        <w:t>այլ հողերի գործառնական նշանակություններից ճանապարհ օգտագործելու նպատակով փոփոխել՝ դարձնելով ընդհանուր օգտագործման գործառնական նշանակության:</w:t>
      </w:r>
    </w:p>
    <w:p w14:paraId="70F83F9E" w14:textId="77777777" w:rsidR="00B55307" w:rsidRPr="00B55307" w:rsidRDefault="00B55307" w:rsidP="00B5530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55307">
        <w:rPr>
          <w:rFonts w:ascii="GHEA Grapalat" w:hAnsi="GHEA Grapalat"/>
          <w:lang w:val="hy-AM"/>
        </w:rPr>
        <w:t>2</w:t>
      </w:r>
      <w:r w:rsidRPr="00B55307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B55307">
        <w:rPr>
          <w:rFonts w:ascii="GHEA Grapalat" w:hAnsi="GHEA Grapalat"/>
          <w:lang w:val="hy-AM"/>
        </w:rPr>
        <w:t>Հաստատել սույն որոշման 1-ին կետում նշված հողամասերի հատակագիծը։</w:t>
      </w:r>
    </w:p>
    <w:p w14:paraId="7EAD8043" w14:textId="77777777" w:rsidR="00B55307" w:rsidRPr="00B55307" w:rsidRDefault="00B55307" w:rsidP="00B5530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55307">
        <w:rPr>
          <w:rFonts w:ascii="GHEA Grapalat" w:hAnsi="GHEA Grapalat"/>
          <w:lang w:val="hy-AM"/>
        </w:rPr>
        <w:t>3. Սույն որոշումն ուժի մեջ է մտնում ստորագրման օրվանից։</w:t>
      </w:r>
    </w:p>
    <w:p w14:paraId="36D97BBB" w14:textId="3681D34C" w:rsidR="002061BE" w:rsidRPr="00BA69EE" w:rsidRDefault="00B55307" w:rsidP="00B55307">
      <w:pPr>
        <w:spacing w:line="276" w:lineRule="auto"/>
        <w:ind w:left="142"/>
        <w:rPr>
          <w:sz w:val="20"/>
          <w:szCs w:val="20"/>
          <w:lang w:val="hy-AM"/>
        </w:rPr>
      </w:pPr>
      <w:r w:rsidRPr="00B55307">
        <w:rPr>
          <w:rFonts w:ascii="Calibri" w:hAnsi="Calibri" w:cs="Calibri"/>
          <w:lang w:val="hy-AM"/>
        </w:rPr>
        <w:t> </w:t>
      </w:r>
      <w:r w:rsidR="00304740">
        <w:rPr>
          <w:rFonts w:ascii="GHEA Grapalat" w:hAnsi="GHEA Grapalat"/>
          <w:lang w:val="hy-AM"/>
        </w:rPr>
        <w:t xml:space="preserve">    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9D346F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78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  <w:r w:rsidR="002401BF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8270B7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>5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AF098E">
      <w:pgSz w:w="11906" w:h="16838"/>
      <w:pgMar w:top="142" w:right="70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441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4A91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3F63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37D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1BF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740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B89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215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0E80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AFC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50C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0F6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596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172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00E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AB3"/>
    <w:rsid w:val="00825D64"/>
    <w:rsid w:val="0082669A"/>
    <w:rsid w:val="008266D1"/>
    <w:rsid w:val="0082674F"/>
    <w:rsid w:val="008270B7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2C9C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66AD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F36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C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46F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0FFA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098E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307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373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B56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07EBE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6BC3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396D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189C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6FBB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0818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4C2F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37B5F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GqHsL4HrZeDwgr3J2z93W1vG2C4vxlJNhjUnnP9FNeM=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fdkAaXcxqH/Crq+EFUGANabrIKigOl+F4H45KZIhYUw=</DigestValue>
    </Reference>
    <Reference Type="http://www.w3.org/2000/09/xmldsig#Object" URI="#idValidSigLnImg">
      <DigestMethod Algorithm="http://www.w3.org/2001/04/xmlenc#sha256"/>
      <DigestValue>OA/siuJ9AY+9kxo+vB1VRoy5ABbErOaq18reOEjj0cE=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qremLXcL9COga0fz+sgSVhtGwEn5t+4qFlYsnqfRNSoK+aQ/5mO3lCsauszt2AlooL8YQ/X3DxT6
AubPP0zTJI2LCNmWJ461Ih+xLX6zKAyy6gRINfWbxlIbhJUU48F3KIfzrk2t+vDPcznc/R0mfB6/
0JaP3TKwRImP4pNd40TVY1wQ2IFUc6fjk9SwgQAakvH54heEDaQ4I4ZrZdvKCoXOx8FKVdLDmjT7
rk95NahoDVZ1x4DT/YhQPEFWrPq6W+dotga50xA+7TS1L8tg0ZYCZDT5GX6mxGatxM816o7Xfpqh
ytxQ3RtgualQYSntdgZ5k26igyUbFMqwYdpFkw==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kDJmv6XSwWbunXiFQ2mj3hZJqflGTbCpQs6kLWP0qus=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73BJIfDv9cdm0NAOgzTvSnHmteDHVra4puGZofIRCdo=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9hhR73YPvL/M0u8BZYMTFUpFHtf95v3o7x5qYk7cQa0=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Yv3n7v41SUlML0RdaN6la8zeKvw8ScCJgU1KPkLkzOc=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2025-06-26T10:36:20Z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2025-06-26T10:36:20Z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</cp:revision>
  <cp:lastPrinted>2025-02-13T08:42:00Z</cp:lastPrinted>
  <dcterms:created xsi:type="dcterms:W3CDTF">2025-06-25T07:46:00Z</dcterms:created>
  <dcterms:modified xsi:type="dcterms:W3CDTF">2025-06-26T10:36:00Z</dcterms:modified>
</cp:coreProperties>
</file>