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113F357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742A2">
        <w:rPr>
          <w:rFonts w:ascii="GHEA Grapalat" w:hAnsi="GHEA Grapalat"/>
          <w:sz w:val="22"/>
          <w:szCs w:val="22"/>
        </w:rPr>
        <w:t>13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22B92">
        <w:rPr>
          <w:rFonts w:ascii="GHEA Grapalat" w:hAnsi="GHEA Grapalat"/>
          <w:sz w:val="22"/>
          <w:szCs w:val="22"/>
          <w:lang w:val="hy-AM"/>
        </w:rPr>
        <w:t>846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DA2CA30" w14:textId="77777777" w:rsidR="00C22B92" w:rsidRPr="00C22B92" w:rsidRDefault="00C22B92" w:rsidP="00C22B92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22B9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ՀԱՆՐԱՅԻՆ ԼՍՈՒՄՆԵՐ (ՔՆՆԱՐԿՈՒՄՆԵՐ) ԿԱԶՄԱԿԵՐՊԵԼՈՒ ՄԱՍԻՆ</w:t>
      </w:r>
      <w:r w:rsidRPr="00C22B9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933566D" w14:textId="533A624F" w:rsidR="00C22B92" w:rsidRPr="00C22B92" w:rsidRDefault="00C22B92" w:rsidP="00C22B92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32-րդ հոդվածի 1-ին մասի 4-րդ և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37-րդ հոդվածի 1-ին մասի 3-րդ կետերի և Հայաստանի Հանրապետության կառավարության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>2014 թվականի նոյեմբերի 19-ի N 1325-Ն որոշմամբ հաստատված կարգի, հիմք ընդունելով Բյուրեղավան համայնքի ավագանու 2017 թվականի դեկտեմբերի 14-ի N 15-Ն որոշմամբ հաստատված կարգն ու «ՄԼ ՄԱՅՆԻՆԳ» սահմանափակ պատասխանատվությամբ ընկերության տնօրենի գրությունները՝</w:t>
      </w:r>
      <w:r w:rsidRPr="00C22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22B9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18755E9" w14:textId="77777777" w:rsidR="00C22B92" w:rsidRPr="00C22B92" w:rsidRDefault="00C22B92" w:rsidP="00C22B92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>1.2024 թվականի դեկտեմբերի 16-ից մինչև 2025 թվականի հունվարի 16-ը ներառյալ Հայաստանի Հանրապետության Կոտայքի մարզի Բյուրեղավան համայնքի Ջրաբեր բնակավայրում սահմանված կարգով կազմակերպել «ՄԼ ՄԱՅՆԻՆԳ» սահմանափակ պատասխանատվությամբ ընկերության կողմից ներկայացված՝ Բյուրեղավան համայնքում գտնվող 07-051-0202-0042 կադաստրային ծածկագրով հողամասի տարածքում</w:t>
      </w:r>
      <w:r w:rsidRPr="00C22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Ջրա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>բերի</w:t>
      </w:r>
      <w:r w:rsidRPr="00C22B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լիթոիդային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պեմզայի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հանքավայրի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օգտակար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հանածոյի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երկրաբանական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ուսումնասիրության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արդյունահանման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աշխատանքների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իրականացման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վերաբերյալ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հանրային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քննարկումներ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(1-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22B92">
        <w:rPr>
          <w:rFonts w:ascii="GHEA Grapalat" w:eastAsia="Times New Roman" w:hAnsi="GHEA Grapalat" w:cs="GHEA Grapalat"/>
          <w:color w:val="000000"/>
          <w:lang w:val="hy-AM" w:eastAsia="ru-RU"/>
        </w:rPr>
        <w:t>փուլ</w:t>
      </w: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2FF79BF8" w14:textId="77777777" w:rsidR="00C22B92" w:rsidRPr="00C22B92" w:rsidRDefault="00C22B92" w:rsidP="00C22B92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>2. Լսումներն անցկացնել 2025 թվականի հունվարի 16-ին, ժամը 17:00-ին, Ջրաբեր բնակավայրի վարչական ղեկավարի նստավայրում. հասցեն՝ գյուղ Ջրաբեր, 1-ին փողոց թիվ 13 վարչական շենք:</w:t>
      </w:r>
    </w:p>
    <w:p w14:paraId="7BC4DB9B" w14:textId="43DDF9E8" w:rsidR="00811BB0" w:rsidRPr="00811BB0" w:rsidRDefault="00C22B92" w:rsidP="00C22B92">
      <w:pPr>
        <w:pStyle w:val="a8"/>
        <w:spacing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11BB0">
        <w:rPr>
          <w:rFonts w:ascii="GHEA Grapalat" w:eastAsia="Times New Roman" w:hAnsi="GHEA Grapalat" w:cs="Times New Roman"/>
          <w:color w:val="000000"/>
          <w:lang w:val="hy-AM" w:eastAsia="ru-RU"/>
        </w:rPr>
        <w:t>3.</w:t>
      </w:r>
      <w:r w:rsidR="00811BB0" w:rsidRPr="00811B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811BB0" w:rsidRPr="00811B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Բյուրեղավան համայնքի Ջրաբեր և Նուռնուս բնակավայրերի վարչական ղեկավարներ </w:t>
      </w:r>
      <w:r w:rsidR="00811BB0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811BB0" w:rsidRPr="00811BB0">
        <w:rPr>
          <w:rFonts w:ascii="GHEA Grapalat" w:eastAsia="Times New Roman" w:hAnsi="GHEA Grapalat" w:cs="Times New Roman"/>
          <w:color w:val="000000"/>
          <w:lang w:val="hy-AM" w:eastAsia="ru-RU"/>
        </w:rPr>
        <w:t>Բորիկ Դավթյանին և Աղվան Հարությունյանին՝</w:t>
      </w:r>
    </w:p>
    <w:p w14:paraId="675C1B85" w14:textId="182AB6A2" w:rsidR="00C22B92" w:rsidRDefault="00C22B92" w:rsidP="00C22B92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 w:eastAsia="ru-RU"/>
        </w:rPr>
      </w:pPr>
      <w:r w:rsidRPr="00C22B92">
        <w:rPr>
          <w:rFonts w:ascii="GHEA Grapalat" w:hAnsi="GHEA Grapalat"/>
          <w:lang w:val="hy-AM" w:eastAsia="ru-RU"/>
        </w:rPr>
        <w:t>1) անցկացնել հանրային քննարկումները,</w:t>
      </w:r>
    </w:p>
    <w:p w14:paraId="49274825" w14:textId="215E7A86" w:rsidR="00C22B92" w:rsidRPr="00C22B92" w:rsidRDefault="00C22B92" w:rsidP="00C22B92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 w:eastAsia="ru-RU"/>
        </w:rPr>
      </w:pPr>
      <w:r w:rsidRPr="00C22B92">
        <w:rPr>
          <w:rFonts w:ascii="GHEA Grapalat" w:hAnsi="GHEA Grapalat"/>
          <w:lang w:val="hy-AM" w:eastAsia="ru-RU"/>
        </w:rPr>
        <w:t>2) արդյունքների մասին ներկայացնել տեղեկություն։</w:t>
      </w:r>
    </w:p>
    <w:p w14:paraId="75893C1E" w14:textId="77777777" w:rsidR="00C22B92" w:rsidRDefault="00C22B92" w:rsidP="00C22B92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03077F1F" w14:textId="2ADF3220" w:rsidR="00C22B92" w:rsidRPr="00C22B92" w:rsidRDefault="00C22B92" w:rsidP="00C22B92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22B92">
        <w:rPr>
          <w:rFonts w:ascii="GHEA Grapalat" w:eastAsia="Times New Roman" w:hAnsi="GHEA Grapalat" w:cs="Times New Roman"/>
          <w:color w:val="000000"/>
          <w:lang w:val="hy-AM" w:eastAsia="ru-RU"/>
        </w:rPr>
        <w:t>4. Սույն որոշումն ուժի մեջ է մտնում ստորագրման օրվանից:</w:t>
      </w:r>
    </w:p>
    <w:p w14:paraId="51A48D45" w14:textId="77777777" w:rsidR="00C22B92" w:rsidRPr="00C22B92" w:rsidRDefault="00C22B92" w:rsidP="00C2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C22B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F9F1765" w14:textId="77777777" w:rsidR="00C22B92" w:rsidRDefault="00C22B92" w:rsidP="00C22B92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 w:rsidRPr="00C22B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742A2" w:rsidRPr="002742A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0404F" w:rsidRPr="0020404F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45603B" w:rsidRPr="004560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820BB" w:rsidRPr="009820B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2573E" w:rsidRPr="00E257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4C77" w:rsidRPr="00814C7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00F1"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11BB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2742A2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47088D6C" w14:textId="655142B3" w:rsidR="0084648D" w:rsidRDefault="0084648D" w:rsidP="00C22B92">
      <w:pPr>
        <w:spacing w:before="100" w:beforeAutospacing="1" w:after="100" w:afterAutospacing="1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2742A2">
        <w:rPr>
          <w:rFonts w:ascii="GHEA Grapalat" w:hAnsi="GHEA Grapalat"/>
          <w:sz w:val="20"/>
          <w:szCs w:val="20"/>
          <w:lang w:val="hy-AM"/>
        </w:rPr>
        <w:t xml:space="preserve"> 13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900F1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C22B92">
      <w:pgSz w:w="11906" w:h="16838"/>
      <w:pgMar w:top="709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B91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1BB0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773CD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EqDy0bWmzV9IoHs6m0Thi9LU+QLdlj8id+xPkCAj/mE=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Opl206/jt6/XgNLi1lRLCZ77k4YUjybtGni3YrFx2Uk=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xzhyz8vVQfj2cO8hZjSC8dGWP2PeiEtCMV9V1k22S+ai2d8BsxE0YzjqntGdcs/Vifk5k7LUL3nI
XVyg4TWAWU0chMe15G51mUGzWX92pFSs82jhAnHIJU+mIdD+VqNttToG5N3aO+X9HWNIrz4UofN5
pr25XLUh48JMaLcePNKCgbYDYaid+o6x7VQEgduHNO8vlHsuePSs/Jyj7KW/eGotCLeC/2jKYjAY
H8XS8hqMryt1tA6U3RAu7POwlQg1QGqwZKdOt2MRv9OxZj5rQSzKZNVzmx4CIO+2W+gLIsf/l0Ad
Ura+U7dInVDnjuJwhlglDXZlEhAITiXM6ENaSQ==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B3u7ZEKPXMQpdFw/r8sPFT+rLnLFcD6BVrjq5Y58AGs=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dpKuVCHawqJAnueCvgYGf0hnEq/pJVpDXmCMI9w76ss=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EAH8PDe56UGBAPx/H9U1wS/kMzTOSflLhYL5Ca5IqFo=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2024-12-16T06:57:26Z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2024-12-16T06:57:26Z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CC4-C8C1-404E-88A6-4091E83A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2024-08-09T10:53:00Z</cp:lastPrinted>
  <dcterms:created xsi:type="dcterms:W3CDTF">2024-12-13T06:02:00Z</dcterms:created>
  <dcterms:modified xsi:type="dcterms:W3CDTF">2024-12-16T06:57:00Z</dcterms:modified>
</cp:coreProperties>
</file>