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D4FC86B" w:rsidR="00FF2004" w:rsidRDefault="0047562B" w:rsidP="00FA32E1">
      <w:pPr>
        <w:pStyle w:val="a4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1C6F4C">
        <w:rPr>
          <w:rFonts w:ascii="GHEA Grapalat" w:hAnsi="GHEA Grapalat"/>
          <w:sz w:val="22"/>
          <w:szCs w:val="22"/>
          <w:lang w:val="hy-AM"/>
        </w:rPr>
        <w:t>14</w:t>
      </w:r>
      <w:r w:rsidR="00B2358D">
        <w:rPr>
          <w:rFonts w:ascii="GHEA Grapalat" w:hAnsi="GHEA Grapalat"/>
          <w:sz w:val="22"/>
          <w:szCs w:val="22"/>
          <w:lang w:val="hy-AM"/>
        </w:rPr>
        <w:t xml:space="preserve"> հոկ</w:t>
      </w:r>
      <w:r w:rsidR="00A9425A">
        <w:rPr>
          <w:rFonts w:ascii="GHEA Grapalat" w:hAnsi="GHEA Grapalat"/>
          <w:sz w:val="22"/>
          <w:szCs w:val="22"/>
          <w:lang w:val="hy-AM"/>
        </w:rPr>
        <w:t>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EF0D86">
        <w:rPr>
          <w:rFonts w:ascii="GHEA Grapalat" w:hAnsi="GHEA Grapalat"/>
          <w:sz w:val="22"/>
          <w:szCs w:val="22"/>
          <w:lang w:val="hy-AM"/>
        </w:rPr>
        <w:t>753</w:t>
      </w:r>
      <w:r w:rsidR="001578C5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015CDE97" w14:textId="18C8604E" w:rsidR="00EF0D86" w:rsidRPr="00EF0D86" w:rsidRDefault="00EF0D86" w:rsidP="00EF0D86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EF0D8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ՀԱՅԱՍՏԱՆԻ ՀԱՆՐԱՊԵՏՈՒԹՅԱՆ ԿՈՏԱՅՔԻ ՄԱՐԶԻ ԲՅՈՒՐԵՂԱՎԱՆ ՀԱՄԱՅՆՔԻ ՍԵՓԱԿԱՆՈՒԹՅՈՒՆ ՀԱՆԴԻՍԱՑՈՂ ԳՈՒՅՔԸ ՍԻՐԱՆՈՒՇ ՑԱԿԱՆՅԱՆԻՆ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EF0D8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ՈՒՂՂԱԿԻ ՎԱՃԱՌՔԻ ՁԵՎՈՎ ՕՏԱՐԵԼՈՒ ՄԱՍԻՆ</w:t>
      </w:r>
      <w:r w:rsidRPr="00EF0D86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62D3F8FB" w14:textId="0341D313" w:rsidR="00EF0D86" w:rsidRPr="00EF0D86" w:rsidRDefault="00EF0D86" w:rsidP="00EF0D86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Հողային օրենսգրքի 57-րդ և 66-րդ հոդվածների, «Քաղաքաշինության մասին» օրենքի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>14</w:t>
      </w:r>
      <w:r w:rsidRPr="00EF0D86">
        <w:rPr>
          <w:rFonts w:ascii="GHEA Grapalat" w:eastAsia="Times New Roman" w:hAnsi="GHEA Grapalat" w:cs="Times New Roman"/>
          <w:color w:val="000000"/>
          <w:vertAlign w:val="superscript"/>
          <w:lang w:val="hy-AM" w:eastAsia="ru-RU"/>
        </w:rPr>
        <w:t>3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-րդ և 30-րդ հոդվածների, «Անշարժ գույքի հարկով հարկման նպատակով անշարժ գույքի շուկայական արժեքին մոտարկված կադաստրային գնահատման կարգը սահմանելու մասին» օրենքի 3-րդ հոդվածի 3-րդ մասի և 4-րդ հոդվածի 2-րդ մասի 6-րդ կետի, Հայաստանի Հանրապետության կառավարության 2005 թվականի դեկտեմբերի 29-ի N 2387-Ն որոշմամբ հաստատված կարգի 51-րդ կետի, 2020 թվականի հունիսի 4-ի N 1023-Ն որոշման, 2006 թվականի մայիսի 18-ի N 912-Ն որոշմամբ հաստատված կարգի 33.1-րդ, 34-րդ և 34.2-րդ կետերի, 35-րդ կետի «դ» և «ե» ենթակետերի ու հիմք ընդունելով Բյուրեղավան համայնքի ավագանու 2021 թվականի մարտի 12-ի N 19-Ա որոշումը,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>N 04102024-07-0055 սեփականության վկայականը,</w:t>
      </w:r>
      <w:r w:rsidRPr="00EF0D8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Սիրանուշ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Խաչատուրի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Ցականյանի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լիազորած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անձ</w:t>
      </w:r>
      <w:r w:rsidRPr="00EF0D8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Մհեր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Մա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>կիչի Մելիքյանի</w:t>
      </w:r>
      <w:r w:rsidRPr="00EF0D8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2023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դեկտեմբերի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22-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դիմումը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>՝</w:t>
      </w:r>
      <w:r w:rsidRPr="00EF0D8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F0D86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որոշում եմ.</w:t>
      </w:r>
    </w:p>
    <w:p w14:paraId="7903A2E0" w14:textId="6A367431" w:rsidR="00EF0D86" w:rsidRPr="00EF0D86" w:rsidRDefault="00EF0D86" w:rsidP="00EF0D86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>1.Կոտայքի</w:t>
      </w:r>
      <w:r w:rsidRPr="00EF0D8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Վազգեն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Սարգսյան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34/72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հասցեում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գտնվող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բնակավայրերի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նպատակային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նշանակության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27</w:t>
      </w:r>
      <w:r w:rsidRPr="00EF0D86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ավտոտնակը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53556,8 (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հիսուներեք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հ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ազար հինգ հարյուր հիսունվեց ամբողջ ութ տասնորդական) դրամով և դրա զբաղեցրած 0.00272 հեկտար մակերեսով բնակելի կառուցապատման (ծածկագիր՝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07-003-0037-0296) հողամասը 120817 (մեկ հարյուր քսան հազար ութ հարյուր տասնյոթ) դրամով ուղղակի վաճառքի ձևով օտարել կառույցն իրականացրած </w:t>
      </w:r>
      <w:r w:rsidRPr="00EF0D8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Սիրանուշ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Խաչատուրի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Ցականյանին</w:t>
      </w:r>
      <w:r>
        <w:rPr>
          <w:rFonts w:ascii="GHEA Grapalat" w:eastAsia="Times New Roman" w:hAnsi="GHEA Grapalat" w:cs="GHEA Grapalat"/>
          <w:color w:val="000000"/>
          <w:lang w:val="hy-AM" w:eastAsia="ru-RU"/>
        </w:rPr>
        <w:br/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>(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ծնված՝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1958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փետրվարի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13-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>):</w:t>
      </w:r>
    </w:p>
    <w:p w14:paraId="1B8C740C" w14:textId="77777777" w:rsidR="00EF0D86" w:rsidRPr="00EF0D86" w:rsidRDefault="00EF0D86" w:rsidP="00EF0D86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>2. Սույն որոշման 1-ին կետում նշված գույքը դուրս գրել Բյուրեղավան համայնքի հաշվեկշռից:</w:t>
      </w:r>
    </w:p>
    <w:p w14:paraId="764CAFD2" w14:textId="77777777" w:rsidR="00EF0D86" w:rsidRPr="00EF0D86" w:rsidRDefault="00EF0D86" w:rsidP="00EF0D86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t>3.Սահմանել, որ սույն որոշման 1-ին կետում նշված գույքի առուվաճառքի պայմանագրի վավերացման և գրանցման հետ կապված վճարները կատարվում է</w:t>
      </w:r>
      <w:r w:rsidRPr="00EF0D8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Սիրանուշ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Խաչատուրի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Ցականյանի</w:t>
      </w:r>
      <w:r w:rsidRPr="00EF0D8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կողմից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770205B8" w14:textId="04E217D8" w:rsidR="00EF0D86" w:rsidRPr="00EF0D86" w:rsidRDefault="00EF0D86" w:rsidP="00EF0D86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>4.Սիրանուշ Խաչատուրի Ցականյանը</w:t>
      </w:r>
      <w:r w:rsidR="001756A3" w:rsidRPr="001756A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պարտավոր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է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Բյուրեղավանի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համայնքապետարանի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900105202064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հաշվեհամարին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վճարել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5000 (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հինգ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հազար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դրամ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հասցեի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տրամադրման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համար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ծառայության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վճար։</w:t>
      </w:r>
    </w:p>
    <w:p w14:paraId="23A25C8E" w14:textId="15B5FFC9" w:rsidR="00EF0D86" w:rsidRPr="00EF0D86" w:rsidRDefault="00EF0D86" w:rsidP="00EF0D86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>5. Հանձնարարել Բյուրեղավանի համայնքապետարանի աշխատակազմի գլխավոր մասնագետ Սարգիս Ժորայի Ղազարյանին (անձնագիր՝ AV 0661399, տրված` 2023 թվականի մարտի 03-ին 059-ի կողմից, ծնված՝ 1980 թվականի հոկտեմբերի 12-ին)`կատարել Կոտայքի մարզի Բյուրեղավան համայնքի սեփականություն համարվող քաղաք Բյուրեղավան</w:t>
      </w:r>
      <w:r w:rsidRPr="00EF0D8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Վազգեն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Սարգսյան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34/72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հասցեում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գտնվող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27</w:t>
      </w:r>
      <w:r w:rsidRPr="00EF0D86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ավտոտնակը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դրա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զբաղեցրած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0.00272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հողամասը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ուղղակի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վաճառքի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ձևով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Ռուսաստանի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Դաշնություն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Միներալնիե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Վոդի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Կրասնայա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139</w:t>
      </w:r>
      <w:r w:rsidRPr="00EF0D8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տան</w:t>
      </w:r>
      <w:r w:rsidRPr="00EF0D8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բնակիչ</w:t>
      </w:r>
      <w:r w:rsidRPr="00EF0D8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Սի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>րանուշ Խաչատուրի Ցականյանին</w:t>
      </w:r>
      <w:r w:rsidRPr="00EF0D8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օտարելու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հետ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կապված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գործարքներ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կնքել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առուվաճառքի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0D86">
        <w:rPr>
          <w:rFonts w:ascii="GHEA Grapalat" w:eastAsia="Times New Roman" w:hAnsi="GHEA Grapalat" w:cs="GHEA Grapalat"/>
          <w:color w:val="000000"/>
          <w:lang w:val="hy-AM" w:eastAsia="ru-RU"/>
        </w:rPr>
        <w:t>պայմանագիր</w:t>
      </w: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26C57F0A" w14:textId="77777777" w:rsidR="00EF0D86" w:rsidRPr="00EF0D86" w:rsidRDefault="00EF0D86" w:rsidP="00EF0D86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F0D86">
        <w:rPr>
          <w:rFonts w:ascii="GHEA Grapalat" w:eastAsia="Times New Roman" w:hAnsi="GHEA Grapalat" w:cs="Times New Roman"/>
          <w:color w:val="000000"/>
          <w:lang w:val="hy-AM" w:eastAsia="ru-RU"/>
        </w:rPr>
        <w:t>6. Սույն որոշումն ուժի մեջ է մտնում ստորագրման օրվանից:</w:t>
      </w:r>
    </w:p>
    <w:p w14:paraId="01A7791B" w14:textId="77777777" w:rsidR="00EF0D86" w:rsidRPr="00EF0D86" w:rsidRDefault="00EF0D86" w:rsidP="00EF0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</w:pPr>
      <w:r w:rsidRPr="00EF0D86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</w:p>
    <w:p w14:paraId="2084E824" w14:textId="028EB1F2" w:rsidR="005E20C4" w:rsidRDefault="00843CEE" w:rsidP="00EF0D86">
      <w:pPr>
        <w:spacing w:before="100" w:beforeAutospacing="1" w:after="100" w:afterAutospacing="1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437442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</w:p>
    <w:p w14:paraId="0C366125" w14:textId="6CE8C478" w:rsidR="00B94555" w:rsidRPr="00E13E58" w:rsidRDefault="00E71D09" w:rsidP="00D43A7E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1C6F4C">
        <w:rPr>
          <w:rFonts w:ascii="GHEA Grapalat" w:hAnsi="GHEA Grapalat"/>
          <w:sz w:val="20"/>
          <w:szCs w:val="20"/>
          <w:lang w:val="hy-AM"/>
        </w:rPr>
        <w:br/>
      </w:r>
      <w:r w:rsidR="00843CEE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B2358D" w:rsidRPr="00B2358D">
        <w:rPr>
          <w:rFonts w:ascii="GHEA Grapalat" w:hAnsi="GHEA Grapalat"/>
          <w:sz w:val="20"/>
          <w:szCs w:val="20"/>
          <w:lang w:val="hy-AM"/>
        </w:rPr>
        <w:t>հոկտեմբերի</w:t>
      </w:r>
      <w:r w:rsidR="00AB0462">
        <w:rPr>
          <w:rFonts w:ascii="GHEA Grapalat" w:hAnsi="GHEA Grapalat"/>
          <w:sz w:val="20"/>
          <w:szCs w:val="20"/>
          <w:lang w:val="hy-AM"/>
        </w:rPr>
        <w:t xml:space="preserve"> </w:t>
      </w:r>
      <w:r w:rsidR="001C6F4C">
        <w:rPr>
          <w:rFonts w:ascii="GHEA Grapalat" w:hAnsi="GHEA Grapalat"/>
          <w:sz w:val="20"/>
          <w:szCs w:val="20"/>
          <w:lang w:val="hy-AM"/>
        </w:rPr>
        <w:t>14</w:t>
      </w:r>
      <w:r w:rsidR="00B2358D" w:rsidRPr="00B2358D">
        <w:rPr>
          <w:rFonts w:ascii="GHEA Grapalat" w:hAnsi="GHEA Grapalat"/>
          <w:sz w:val="20"/>
          <w:szCs w:val="20"/>
          <w:lang w:val="hy-AM"/>
        </w:rPr>
        <w:br/>
      </w:r>
      <w:r w:rsidR="00843CEE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843CEE" w:rsidRPr="00843CEE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A64E5A" w:rsidRPr="00843CEE">
        <w:rPr>
          <w:rFonts w:ascii="GHEA Grapalat" w:hAnsi="GHEA Grapalat"/>
          <w:lang w:val="hy-AM"/>
        </w:rPr>
        <w:t xml:space="preserve">    </w:t>
      </w:r>
      <w:r w:rsidR="00811952">
        <w:rPr>
          <w:rFonts w:ascii="GHEA Grapalat" w:hAnsi="GHEA Grapalat"/>
          <w:sz w:val="20"/>
          <w:szCs w:val="20"/>
          <w:lang w:val="hy-AM"/>
        </w:rPr>
        <w:br/>
      </w:r>
    </w:p>
    <w:sectPr w:rsidR="00B94555" w:rsidRPr="00E13E58" w:rsidSect="00437442">
      <w:pgSz w:w="11906" w:h="16838"/>
      <w:pgMar w:top="426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tb70aYJevU9i/JHqmaUlEMGBrlJJgfWznnj6VD38Lgg=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cksKHKDgTeQIAlfF09nFPxB7+48znrK9zxL0jSbMgAc=</DigestValue>
    </Reference>
    <Reference Type="http://www.w3.org/2000/09/xmldsig#Object" URI="#idValidSigLnImg">
      <DigestMethod Algorithm="http://www.w3.org/2001/04/xmlenc#sha256"/>
      <DigestValue>JSLHPHexSKG3iXbLSK2DAuenGE7vVsPUe2HvlQ1UN+s=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cx7j4yo54iOJtxOj2xXNNkd74Tc3liFjubBroZYApobuLFj++KcAHRu5RW3hwueT0ADkJ9I6Up1o
Shte6otn/Ge/7g8r2o8S+UupV3eDilotCZF294Bc0gTQgVWg+89moSyc8dsJ2qDEIw2fnAOjNSsp
ZNSO8RvuCM5cE5G0Y1V+EKdNw81F/Xnyqj4buBLxS9Er7oLg2rC49L07I9t1lnuIp0u9h1fZcN5K
DP+KzjIiBt08mNiJqvCDVhMPIC/FETD6Qbd5rtnJhF71bVo1CiLvNXg5kLpUCqhr4XrBLMd28lm2
Gsyk6Idg+ONKdroVwQ89izdfLlFmSx+p9O8jeg==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EowVvS9z+cGjC+KV7vgvVHsaB9JIHRgRqDTa6FtvWJo=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SYCRB/n9cp42BcSh65q4Iuy5N7BJLXmJeS/Ipk0nlIU=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KwFoCOIt/cOQ+BdEm8JHTRp7RtudCOpAzN0C0S4sPvA=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2024-10-14T09:09:20Z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2024-10-14T09:09:20Z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QA0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F2B3B-1745-4813-ABBD-D4A2760A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2024-08-09T10:53:00Z</cp:lastPrinted>
  <dcterms:created xsi:type="dcterms:W3CDTF">2024-10-14T09:03:00Z</dcterms:created>
  <dcterms:modified xsi:type="dcterms:W3CDTF">2024-10-14T09:09:00Z</dcterms:modified>
</cp:coreProperties>
</file>