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2C769F" w:rsidRPr="002C769F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2C769F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C769F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69F">
              <w:rPr>
                <w:rFonts w:ascii="GHEA Grapalat" w:hAnsi="GHEA Grapalat"/>
                <w:sz w:val="21"/>
                <w:szCs w:val="21"/>
              </w:rPr>
              <w:br/>
            </w:r>
            <w:r w:rsidRPr="002C769F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2C769F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2C769F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2C769F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2C769F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2C769F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2C769F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C769F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2C769F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C769F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2C769F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2C769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C769F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2C769F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2C769F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2C769F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2C76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2C769F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E99ABF4" w:rsidR="00FF2004" w:rsidRPr="002C769F" w:rsidRDefault="0047562B" w:rsidP="00BD7FFD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C769F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2C769F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2C769F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bookmarkStart w:id="0" w:name="_GoBack"/>
      <w:bookmarkEnd w:id="0"/>
      <w:r w:rsidR="00F03506" w:rsidRPr="002C769F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2C769F">
        <w:rPr>
          <w:rFonts w:ascii="GHEA Grapalat" w:hAnsi="GHEA Grapalat"/>
          <w:sz w:val="22"/>
          <w:szCs w:val="22"/>
        </w:rPr>
        <w:t xml:space="preserve">   </w:t>
      </w:r>
      <w:r w:rsidR="00B109DD">
        <w:rPr>
          <w:rFonts w:ascii="GHEA Grapalat" w:hAnsi="GHEA Grapalat"/>
          <w:sz w:val="22"/>
          <w:szCs w:val="22"/>
        </w:rPr>
        <w:t>21</w:t>
      </w:r>
      <w:r w:rsidR="00501CE9" w:rsidRPr="002C769F">
        <w:rPr>
          <w:rFonts w:ascii="GHEA Grapalat" w:hAnsi="GHEA Grapalat"/>
          <w:sz w:val="22"/>
          <w:szCs w:val="22"/>
        </w:rPr>
        <w:t xml:space="preserve"> հուն</w:t>
      </w:r>
      <w:proofErr w:type="spellStart"/>
      <w:r w:rsidR="004B5D32" w:rsidRPr="002C769F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2C769F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2C769F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2C769F">
        <w:rPr>
          <w:rFonts w:ascii="GHEA Grapalat" w:hAnsi="GHEA Grapalat"/>
          <w:sz w:val="22"/>
          <w:szCs w:val="22"/>
          <w:lang w:val="hy-AM"/>
        </w:rPr>
        <w:t>202</w:t>
      </w:r>
      <w:r w:rsidR="00AB4EB1" w:rsidRPr="002C769F">
        <w:rPr>
          <w:rFonts w:ascii="GHEA Grapalat" w:hAnsi="GHEA Grapalat"/>
          <w:sz w:val="22"/>
          <w:szCs w:val="22"/>
          <w:lang w:val="hy-AM"/>
        </w:rPr>
        <w:t>4</w:t>
      </w:r>
      <w:r w:rsidR="00EB66CD" w:rsidRPr="002C769F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B109DD">
        <w:rPr>
          <w:rFonts w:ascii="GHEA Grapalat" w:hAnsi="GHEA Grapalat"/>
          <w:sz w:val="22"/>
          <w:szCs w:val="22"/>
          <w:lang w:val="hy-AM"/>
        </w:rPr>
        <w:t>552-</w:t>
      </w:r>
      <w:r w:rsidR="00C443C3" w:rsidRPr="002C769F">
        <w:rPr>
          <w:rFonts w:ascii="GHEA Grapalat" w:hAnsi="GHEA Grapalat"/>
          <w:sz w:val="22"/>
          <w:szCs w:val="22"/>
          <w:lang w:val="hy-AM"/>
        </w:rPr>
        <w:t>Ա</w:t>
      </w:r>
    </w:p>
    <w:p w14:paraId="075127C2" w14:textId="77777777" w:rsidR="00B109DD" w:rsidRPr="00B109DD" w:rsidRDefault="00B109DD" w:rsidP="00B109DD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109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ԱՎԱԳԱՆՈՒ ԱՐՏԱՀԵՐԹ ՆԻՍՏ ԳՈՒՄԱՐԵԼՈՒ ՄԱՍԻՆ</w:t>
      </w:r>
      <w:r w:rsidRPr="00B109D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F6F033C" w14:textId="77777777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65-րդ հոդվածի՝</w:t>
      </w:r>
      <w:r w:rsidRPr="00B109DD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B109DD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B109DD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B109DD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70DBF2C1" w14:textId="77777777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Կոտայքի մարզի Բյուրեղավան համայնքի Բյուրեղավան քաղաքի Մշակույթի տան փոքր դահլիճում 2024 թվականի հունիսի 26-ին, ժամը 10:00-ին հրավիրել համայնքի ավագանու չորրորդ նստաշրջանի արտահերթ նիստ՝ հետևյալ օրակարգային հարցերով.</w:t>
      </w:r>
    </w:p>
    <w:p w14:paraId="40FCCDC6" w14:textId="7D767F83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B109DD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Բյուրեղավան համայնքի ավագանու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2024 թվականի մայիսի 31-ի N 36-Ա, N 37-Ա, N 38-Ա ԵՎ N 39-Ա որոշումներն անվավեր ճանաչելու մասին։</w:t>
      </w:r>
    </w:p>
    <w:p w14:paraId="3D6F01EB" w14:textId="4606B3EF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2.Հայաստանի Հանրապետության Կոտայքի մարզի Բյուրեղավան համայնքի ավագանու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2016 թվականի հունվարի 15-ի N 11-Ա որոշման մեջ փոփոխություններ կատարելու մասին:</w:t>
      </w:r>
    </w:p>
    <w:p w14:paraId="66A957CE" w14:textId="77777777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3.Հայաստանի Հանրապետության Կոտայքի մարզի Բյուրեղավան համայնքի սեփականություն հանդիսացող հողամասն աճուրդային կարգով օտարելու և մեկնարկային գինը հաստատելու մասին:</w:t>
      </w:r>
    </w:p>
    <w:p w14:paraId="099A65F6" w14:textId="77777777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4</w:t>
      </w:r>
      <w:r w:rsidRPr="00B109DD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Նախատեսվող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գործունեության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իրականացմանը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նախնական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համաձայնություն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/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անհամաձայ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նություն տրամադրելու մասին։</w:t>
      </w:r>
    </w:p>
    <w:p w14:paraId="034645F8" w14:textId="0A31AEAB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5.Հայաստանի Հանրապետության Կոտայքի մարզի Բյուրեղավան համայնքի ավագանու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2023 թվականի դեկտեմբերի 12-ի N 83-Ա որոշման մեջ փոփոխություն կատարելու մասին։</w:t>
      </w:r>
    </w:p>
    <w:p w14:paraId="39F6E607" w14:textId="2F069D9B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6</w:t>
      </w:r>
      <w:r w:rsidRPr="00B109DD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ավագանու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2023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թվա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կանի դեկտեմբերի 12-ի N 84-Ա որոշման մեջ փոփոխություններ կատարելու մասին։</w:t>
      </w:r>
    </w:p>
    <w:p w14:paraId="4FE37775" w14:textId="77777777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7. Գույքն անհատույց օտարելու համաձայնություն տալու մասին:</w:t>
      </w:r>
    </w:p>
    <w:p w14:paraId="646A96F9" w14:textId="77777777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8</w:t>
      </w:r>
      <w:r w:rsidRPr="00B109DD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ավագանու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հինգերորդ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նստաշրջանի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հերթական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նիստի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գումարման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օրը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09DD">
        <w:rPr>
          <w:rFonts w:ascii="GHEA Grapalat" w:eastAsia="Times New Roman" w:hAnsi="GHEA Grapalat" w:cs="GHEA Grapalat"/>
          <w:color w:val="000000"/>
          <w:lang w:val="hy-AM" w:eastAsia="ru-RU"/>
        </w:rPr>
        <w:t>սահմ</w:t>
      </w: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անելու մասին:</w:t>
      </w:r>
    </w:p>
    <w:p w14:paraId="682EB5A2" w14:textId="77777777" w:rsidR="00B109DD" w:rsidRPr="00B109DD" w:rsidRDefault="00B109DD" w:rsidP="00B109D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09DD">
        <w:rPr>
          <w:rFonts w:ascii="GHEA Grapalat" w:eastAsia="Times New Roman" w:hAnsi="GHEA Grapalat" w:cs="Times New Roman"/>
          <w:color w:val="000000"/>
          <w:lang w:val="hy-AM" w:eastAsia="ru-RU"/>
        </w:rPr>
        <w:t>Սույն որոշումն ուժի մեջ է մտնում ընդունման պահից:</w:t>
      </w:r>
    </w:p>
    <w:p w14:paraId="62FAE642" w14:textId="77777777" w:rsidR="00B109DD" w:rsidRPr="00B109DD" w:rsidRDefault="00B109DD" w:rsidP="00B1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B109D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4E606D15" w14:textId="77777777" w:rsidR="00B109DD" w:rsidRPr="00B109DD" w:rsidRDefault="00B109DD" w:rsidP="00B109D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109D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7B2C9931" w14:textId="18DF267C" w:rsidR="005A44AF" w:rsidRPr="002C769F" w:rsidRDefault="00346C3C" w:rsidP="00346C3C">
      <w:pPr>
        <w:spacing w:after="0" w:line="36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346C3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23323" w:rsidRPr="00B94555">
        <w:rPr>
          <w:rFonts w:ascii="GHEA Grapalat" w:eastAsia="Times New Roman" w:hAnsi="GHEA Grapalat" w:cs="Calibri"/>
          <w:sz w:val="18"/>
          <w:szCs w:val="18"/>
          <w:lang w:val="hy-AM" w:eastAsia="ru-RU"/>
        </w:rPr>
        <w:t xml:space="preserve">         </w:t>
      </w:r>
      <w:r w:rsidR="004F41D8" w:rsidRPr="002C769F">
        <w:rPr>
          <w:rFonts w:ascii="GHEA Grapalat" w:hAnsi="GHEA Grapalat"/>
          <w:lang w:val="hy-AM"/>
        </w:rPr>
        <w:t xml:space="preserve">ՀԱՄԱՅՆՔԻ </w:t>
      </w:r>
      <w:r w:rsidR="006C62FF" w:rsidRPr="002C769F">
        <w:rPr>
          <w:rFonts w:ascii="GHEA Grapalat" w:hAnsi="GHEA Grapalat"/>
          <w:lang w:val="hy-AM"/>
        </w:rPr>
        <w:t>ՂԵԿԱՎԱՐ</w:t>
      </w:r>
      <w:r w:rsidR="004F41D8" w:rsidRPr="002C769F">
        <w:rPr>
          <w:rFonts w:ascii="GHEA Grapalat" w:hAnsi="GHEA Grapalat"/>
          <w:lang w:val="hy-AM"/>
        </w:rPr>
        <w:t>`</w:t>
      </w:r>
      <w:r w:rsidR="003D3759" w:rsidRPr="002C769F">
        <w:rPr>
          <w:rFonts w:ascii="GHEA Grapalat" w:hAnsi="GHEA Grapalat"/>
          <w:lang w:val="hy-AM"/>
        </w:rPr>
        <w:t xml:space="preserve"> </w:t>
      </w:r>
      <w:r w:rsidR="00B109DD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2C769F">
        <w:rPr>
          <w:rFonts w:ascii="GHEA Grapalat" w:hAnsi="GHEA Grapalat"/>
          <w:lang w:val="hy-AM"/>
        </w:rPr>
        <w:t>Հ. ԲԱԼԱՍՅԱՆ</w:t>
      </w:r>
    </w:p>
    <w:p w14:paraId="713245B9" w14:textId="77777777" w:rsidR="00B109DD" w:rsidRDefault="00B94555" w:rsidP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7CAA312E" w14:textId="77777777" w:rsidR="00B109DD" w:rsidRDefault="00B109DD" w:rsidP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282DBB48" w14:textId="77777777" w:rsidR="00B109DD" w:rsidRDefault="00B109DD" w:rsidP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289C5DB1" w14:textId="30A9C9A9" w:rsidR="00793ACE" w:rsidRPr="002C769F" w:rsidRDefault="00B94555" w:rsidP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2C769F">
        <w:rPr>
          <w:rFonts w:ascii="GHEA Grapalat" w:hAnsi="GHEA Grapalat"/>
          <w:sz w:val="20"/>
          <w:szCs w:val="20"/>
          <w:lang w:val="hy-AM"/>
        </w:rPr>
        <w:t>2024թ. հունիսի 21</w:t>
      </w:r>
      <w:r w:rsidRPr="002C769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2C769F">
        <w:rPr>
          <w:rFonts w:ascii="GHEA Grapalat" w:hAnsi="GHEA Grapalat"/>
          <w:lang w:val="hy-AM"/>
        </w:rPr>
        <w:br/>
      </w:r>
    </w:p>
    <w:p w14:paraId="0C366125" w14:textId="77777777" w:rsidR="00B94555" w:rsidRPr="002C769F" w:rsidRDefault="00B94555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2C769F" w:rsidSect="00B109D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46C3C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LG8D8/pifCMUkSB7NUPozy/LDrwOBsDjDeWG0YC5elc=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+4SrK+hzYTcE1q6kSqQq3XZMgAI7GFdiHLRo17lxs+A=</DigestValue>
    </Reference>
    <Reference Type="http://www.w3.org/2000/09/xmldsig#Object" URI="#idValidSigLnImg">
      <DigestMethod Algorithm="http://www.w3.org/2001/04/xmlenc#sha256"/>
      <DigestValue>a4XlCdBdUYENpurXiRP6WO9pyuwIbf+bkcie68eE/ck=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oh3CbbeQ6AHvywZYzNyusDkn60zCG3pwAmoriLhXCBKw2JtewQbmch2WnEZHbGU5Ou+PEHTUNXVH
caYyHSmNEsEsvix3lh5HwUxA3yaqZB6723hHxSdoHrfvL5Xh1kgk5FNsgvO/w2s0ieCtnYCf5nBn
aXjn+kbNm2+MbYBOW9Cc4KRZzDlhxWIlMWuvjt7kDhM2lydhtwvAp0oQAk7Og8wkDJcmrh6fSZIV
NvgDcg1/s1mLz6f5+hax+UPlGP2/2BTX6oJ3Pbu48rqQluSfyXvRocx4Or/IdKrJZmhvGOxdMMLj
VM/NQ++0kSpvrTx240x8d8OwUJLRoJXxzjNaCQ==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/M9KPJU7YHrZQxOxVmnCaMIWrXMKXfPJaLgUhUP9PX0=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iZpWPuIa5yUjkb0DuL/bQNpzDTZFymYfwXYpJtS/9Fc=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i3wsn8Fkfx+PV8JQZiCGu9ZHMVi463a8fuk57orjEBU=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cdddC9a+7Un6CI/fdINVd2Yke5dibiIuKVrLJf0POIY=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2024-06-24T08:19:02Z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2024-06-24T08:19:02Z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028F4-86E9-4F1D-89CD-E6B87458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2024-05-21T10:56:00Z</cp:lastPrinted>
  <dcterms:created xsi:type="dcterms:W3CDTF">2024-06-24T06:09:00Z</dcterms:created>
  <dcterms:modified xsi:type="dcterms:W3CDTF">2024-06-24T06:09:00Z</dcterms:modified>
</cp:coreProperties>
</file>