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81BE" w14:textId="77777777" w:rsidR="00225976" w:rsidRPr="00723A37" w:rsidRDefault="00225976" w:rsidP="00225976">
      <w:pPr>
        <w:jc w:val="center"/>
        <w:divId w:val="902523637"/>
        <w:rPr>
          <w:rFonts w:ascii="GHEA Mariam" w:hAnsi="GHEA Mariam"/>
          <w:b/>
        </w:rPr>
      </w:pPr>
      <w:r w:rsidRPr="00723A37">
        <w:rPr>
          <w:rFonts w:ascii="GHEA Mariam" w:hAnsi="GHEA Mariam"/>
          <w:b/>
        </w:rPr>
        <w:t>ՀԻՄՆԱՎՈՐՈՒՄ</w:t>
      </w:r>
    </w:p>
    <w:p w14:paraId="05CB054F" w14:textId="07CB3E0F" w:rsidR="00225976" w:rsidRDefault="00225976" w:rsidP="00225976">
      <w:pPr>
        <w:jc w:val="center"/>
        <w:divId w:val="902523637"/>
        <w:rPr>
          <w:rFonts w:ascii="GHEA Mariam" w:hAnsi="GHEA Mariam"/>
          <w:b/>
          <w:lang w:val="hy-AM"/>
        </w:rPr>
      </w:pPr>
      <w:r w:rsidRPr="00EC28C9">
        <w:rPr>
          <w:rFonts w:ascii="GHEA Mariam" w:hAnsi="GHEA Mariam" w:cs="Sylfaen"/>
          <w:lang w:val="hy-AM"/>
        </w:rPr>
        <w:t>«</w:t>
      </w:r>
      <w:r w:rsidRPr="00E85A2F">
        <w:rPr>
          <w:rFonts w:ascii="GHEA Mariam" w:hAnsi="GHEA Mariam"/>
          <w:b/>
          <w:lang w:val="hy-AM"/>
        </w:rPr>
        <w:t xml:space="preserve">ՀԱՅԱՍՏԱՆԻ ՀԱՆՐԱՊԵՏՈՒԹՅԱՆ ԿՈՏԱՅՔԻ ՄԱՐԶԻ </w:t>
      </w:r>
      <w:r w:rsidRPr="007F1C93">
        <w:rPr>
          <w:rFonts w:ascii="GHEA Mariam" w:hAnsi="GHEA Mariam"/>
          <w:b/>
          <w:lang w:val="hy-AM"/>
        </w:rPr>
        <w:t xml:space="preserve">ԲՅՈՒՐԵՂԱՎԱՆ </w:t>
      </w:r>
      <w:r>
        <w:rPr>
          <w:rFonts w:ascii="GHEA Mariam" w:hAnsi="GHEA Mariam"/>
          <w:b/>
          <w:lang w:val="hy-AM"/>
        </w:rPr>
        <w:t xml:space="preserve">ՀԱՄԱՅՆՔԻ </w:t>
      </w:r>
      <w:r>
        <w:rPr>
          <w:rFonts w:ascii="GHEA Mariam" w:hAnsi="GHEA Mariam"/>
          <w:b/>
          <w:lang w:val="en-US"/>
        </w:rPr>
        <w:t>ՎԱՐՉԱԿԱՆ</w:t>
      </w:r>
      <w:r w:rsidRPr="009B72E8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ՏԱՐԱԾՔՈՒՄ</w:t>
      </w:r>
      <w:r w:rsidRPr="009B72E8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ԱՂԲԱՀԱՆՈՒԹՅԱՆ</w:t>
      </w:r>
      <w:r w:rsidRPr="009B72E8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ՎՃԱՐԻ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</w:rPr>
        <w:t>202</w:t>
      </w:r>
      <w:r w:rsidR="00C721CE">
        <w:rPr>
          <w:rFonts w:ascii="GHEA Mariam" w:hAnsi="GHEA Mariam"/>
          <w:b/>
          <w:lang w:val="hy-AM"/>
        </w:rPr>
        <w:t>6</w:t>
      </w:r>
      <w:r w:rsidRPr="00F5757A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ԹՎԱԿԱՆԻ</w:t>
      </w:r>
      <w:r w:rsidRPr="00F5757A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ԴՐՈՒՅՔԱՉԱՓԵՐԸ</w:t>
      </w:r>
      <w:r w:rsidR="00671CF6">
        <w:rPr>
          <w:rFonts w:ascii="GHEA Mariam" w:hAnsi="GHEA Mariam"/>
          <w:b/>
          <w:lang w:val="hy-AM"/>
        </w:rPr>
        <w:t>, Հ</w:t>
      </w:r>
      <w:r w:rsidR="00671CF6" w:rsidRPr="00671CF6">
        <w:rPr>
          <w:rFonts w:ascii="GHEA Mariam" w:hAnsi="GHEA Mariam"/>
          <w:b/>
          <w:lang w:val="hy-AM"/>
        </w:rPr>
        <w:t>ԱՇՎԱՐԿՄԱՆ ՄԵԹՈԴՆԵՐԸ</w:t>
      </w:r>
      <w:r w:rsidRPr="00F5757A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ԵՎ</w:t>
      </w:r>
      <w:r w:rsidRPr="009B72E8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ԱՐՏՈՆՈՒԹՅՈՒՆՆԵՐԸ</w:t>
      </w:r>
      <w:r w:rsidRPr="009B72E8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ՍԱՀՄԱՆԵԼՈՒ</w:t>
      </w:r>
      <w:r w:rsidRPr="00F5757A">
        <w:rPr>
          <w:rFonts w:ascii="GHEA Mariam" w:hAnsi="GHEA Mariam"/>
          <w:b/>
        </w:rPr>
        <w:t xml:space="preserve"> </w:t>
      </w:r>
      <w:r>
        <w:rPr>
          <w:rFonts w:ascii="GHEA Mariam" w:hAnsi="GHEA Mariam"/>
          <w:b/>
          <w:lang w:val="en-US"/>
        </w:rPr>
        <w:t>ՄԱՍԻՆ</w:t>
      </w:r>
      <w:r w:rsidRPr="00EC28C9">
        <w:rPr>
          <w:rFonts w:ascii="GHEA Mariam" w:hAnsi="GHEA Mariam" w:cs="Sylfaen"/>
          <w:lang w:val="hy-AM"/>
        </w:rPr>
        <w:t>»</w:t>
      </w:r>
      <w:r w:rsidRPr="00F5757A">
        <w:rPr>
          <w:rFonts w:ascii="GHEA Mariam" w:hAnsi="GHEA Mariam"/>
          <w:b/>
        </w:rPr>
        <w:t xml:space="preserve"> </w:t>
      </w:r>
      <w:r w:rsidRPr="00E85A2F">
        <w:rPr>
          <w:rFonts w:ascii="GHEA Mariam" w:hAnsi="GHEA Mariam"/>
          <w:b/>
          <w:lang w:val="hy-AM"/>
        </w:rPr>
        <w:t xml:space="preserve"> ԲՅՈՒՐԵՂԱՎԱՆ ՀԱՄԱՅՆՔԻ ԱՎԱԳԱՆՈՒ ՈՐՈՇՄԱՆ </w:t>
      </w:r>
      <w:r w:rsidRPr="007F1C93">
        <w:rPr>
          <w:rFonts w:ascii="GHEA Mariam" w:hAnsi="GHEA Mariam"/>
          <w:b/>
          <w:lang w:val="hy-AM"/>
        </w:rPr>
        <w:t xml:space="preserve"> ՆԱԽԱԳԾԻ  ԸՆԴՈՒՆՄԱՆ ԱՆՀՐԱԺԵՇՏՈՒԹՅԱՆ ՎԵՐԱԲԵՐՅԱԼ</w:t>
      </w:r>
    </w:p>
    <w:p w14:paraId="58974C6A" w14:textId="77777777" w:rsidR="00225976" w:rsidRDefault="00225976" w:rsidP="00225976">
      <w:pPr>
        <w:jc w:val="center"/>
        <w:divId w:val="902523637"/>
        <w:rPr>
          <w:rFonts w:ascii="GHEA Mariam" w:hAnsi="GHEA Mariam"/>
          <w:b/>
          <w:lang w:val="hy-AM"/>
        </w:rPr>
      </w:pPr>
    </w:p>
    <w:p w14:paraId="3F5B587F" w14:textId="2197CA98" w:rsidR="00225976" w:rsidRPr="007B673B" w:rsidRDefault="00225976" w:rsidP="007B673B">
      <w:pPr>
        <w:pStyle w:val="a5"/>
        <w:spacing w:line="360" w:lineRule="auto"/>
        <w:jc w:val="both"/>
        <w:divId w:val="902523637"/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</w:pP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Համաձայն «Աղբահանության և սանիտարական մաքրման մասին» օրենքի 5-րդ հոդվածի՝ աղբահանության վճարը սույն օրենքով նախատեսված վճարողների կողմից աղբահանության դիմաց սույն օրենքով սահմանված կարգով և սույն օրենքով սահմանված դրույքաչափերի սահմաններում համայնքի ավագանու կողմից սահմանված չափով համայնքի բյուջե կամ արտաբյուջե գանձվող պարտադիր գանձույթ է: «Տեղական ինքնակառավարման մասին»</w:t>
      </w:r>
      <w:r w:rsid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ՀՀ օրենքի 18-րդ հոդվածի 1-ին մասի 18-րդ և 20-րդ  կետին, «Տեղական տուրքերի և վճարների մասին»  օրենքի 8-րդ, 10-րդ, 13-րդ, 14-րդ</w:t>
      </w:r>
      <w:r w:rsidR="00C721CE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,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և 16-րդ հոդվածներին և «Աղբահանության և սանիտարական մաքրման մասին» օրենքի 6-րդ հոդվածի 3-րդ և 8-րդ հոդվածի 7-րդ մասերին ու 14-րդ հոդվածին համապատասխան` համայնքի վարչական տարածքում աղբահանության վճարը համայնքի ղեկավարի ներկայացմամբ սահմանում է համայնքի ավագանին` համայնքի տարեկան բյուջեն հաստատելուց առաջ, ինչպես նաև կարող են սահմանվել վճարի արտոնություններ: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«Տեղական տուրքերի և վճարների մասին»  օրենքի 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15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-րդ հոդված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ի համաձայն սահմանվել է </w:t>
      </w:r>
      <w:r w:rsidR="007B673B" w:rsidRPr="007B673B">
        <w:rPr>
          <w:rFonts w:ascii="GHEA Mariam" w:hAnsi="GHEA Mariam" w:cs="Sylfaen"/>
          <w:sz w:val="24"/>
          <w:szCs w:val="24"/>
          <w:lang w:val="hy-AM"/>
        </w:rPr>
        <w:t>աղբահանության</w:t>
      </w:r>
      <w:r w:rsidR="007B673B" w:rsidRPr="007B673B">
        <w:rPr>
          <w:rFonts w:ascii="GHEA Mariam" w:hAnsi="GHEA Mariam" w:cs="Sylfaen"/>
          <w:sz w:val="24"/>
          <w:szCs w:val="24"/>
          <w:lang w:val="hy-AM"/>
        </w:rPr>
        <w:t xml:space="preserve"> վճարի գանձման և</w:t>
      </w:r>
      <w:r w:rsidR="007B673B" w:rsidRPr="007B673B">
        <w:rPr>
          <w:rFonts w:ascii="Calibri" w:hAnsi="Calibri" w:cs="Calibri"/>
          <w:sz w:val="24"/>
          <w:szCs w:val="24"/>
          <w:lang w:val="hy-AM"/>
        </w:rPr>
        <w:t> </w:t>
      </w:r>
      <w:r w:rsidR="007B673B" w:rsidRPr="007B673B">
        <w:rPr>
          <w:rFonts w:ascii="GHEA Mariam" w:hAnsi="GHEA Mariam" w:cs="Sylfaen"/>
          <w:sz w:val="24"/>
          <w:szCs w:val="24"/>
          <w:lang w:val="hy-AM"/>
        </w:rPr>
        <w:t xml:space="preserve">աղբահանության </w:t>
      </w:r>
      <w:r w:rsidR="007B673B" w:rsidRPr="007B673B">
        <w:rPr>
          <w:rFonts w:ascii="GHEA Mariam" w:hAnsi="GHEA Mariam" w:cs="Sylfaen"/>
          <w:sz w:val="24"/>
          <w:szCs w:val="24"/>
          <w:lang w:val="hy-AM"/>
        </w:rPr>
        <w:t>վճարի վճարումից հետո գործողության իրականացման և (կամ) ծառայությունների մատուցման առավելագույն ժամկետները</w:t>
      </w:r>
      <w:r w:rsidR="007B673B" w:rsidRPr="007B673B">
        <w:rPr>
          <w:rFonts w:ascii="GHEA Mariam" w:hAnsi="GHEA Mariam" w:cs="Sylfaen"/>
          <w:sz w:val="24"/>
          <w:szCs w:val="24"/>
          <w:lang w:val="hy-AM"/>
        </w:rPr>
        <w:t>։</w:t>
      </w:r>
    </w:p>
    <w:p w14:paraId="2E5EDFBF" w14:textId="78FCA17F" w:rsidR="00225976" w:rsidRPr="007B673B" w:rsidRDefault="00225976" w:rsidP="007B673B">
      <w:pPr>
        <w:pStyle w:val="a5"/>
        <w:spacing w:line="360" w:lineRule="auto"/>
        <w:jc w:val="both"/>
        <w:divId w:val="902523637"/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</w:pP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«Աղբահանության և սանիտարական մաքրման մասին» օրենքի 14-րդ հոդվածով սահմանված են աղբահանության վճարի դրույքաչափերը, որի հիման վրա սույն որոշման նախագծով </w:t>
      </w:r>
      <w:r w:rsid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առաջարկվում է սահմանել Բյուրեղավան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71CF6"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համայնքի կողմից աղբահանության վճար վճարողների համար աղբահանության աշխատանքները կազմակերպելու համար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6372E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202</w:t>
      </w:r>
      <w:r w:rsidR="00C721CE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6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թվականի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աղբահանության վճարի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դրույքաչափերը</w:t>
      </w:r>
      <w:r w:rsidR="00671CF6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և հաշվարկման մեթոդները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:</w:t>
      </w:r>
    </w:p>
    <w:p w14:paraId="08BA738A" w14:textId="57A0ECA8" w:rsidR="00225976" w:rsidRPr="007B673B" w:rsidRDefault="00225976" w:rsidP="007B673B">
      <w:pPr>
        <w:pStyle w:val="a5"/>
        <w:spacing w:line="360" w:lineRule="auto"/>
        <w:jc w:val="both"/>
        <w:divId w:val="902523637"/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</w:pP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«Աղբահանության և սանիտարական մաքրման մասին» օրենքի 8-րդ հոդվածի 7-րդ մասի համաձայն 202</w:t>
      </w:r>
      <w:r w:rsidR="00C721CE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6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թվականին նախատեսվում է աղբի հավաքման և փոխադրման թույլտվությունները տրամադրել կոնկրետ աղբահանության վճար վճարողների քանակի համար՝ վճարովի հիմունքներով: Թույլտվությունների համար վճարների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lastRenderedPageBreak/>
        <w:t>դրույքաչափերը նախատեսվում է սահմանել համապատասխան աղբահանության վճար վճարողի կողմից  սույն որոշման նախագծի 1-ին կետով սահմանված դրույքաչափերի 20 տոկոսի չափով:</w:t>
      </w:r>
    </w:p>
    <w:p w14:paraId="73EF1DBE" w14:textId="4D916A02" w:rsidR="00225976" w:rsidRPr="007B673B" w:rsidRDefault="00225976" w:rsidP="007B673B">
      <w:pPr>
        <w:pStyle w:val="a5"/>
        <w:spacing w:line="360" w:lineRule="auto"/>
        <w:jc w:val="both"/>
        <w:divId w:val="902523637"/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</w:pP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«Տեղական տուրքերի և վճարների մասին» օրենքի 16-րդ հողվածի և «Աղբահանության և սանիտարական մաքրման մասին» օրենքի 6-րդ հոդվածի 3-րդ մասի համաձայն՝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br/>
        <w:t>համայնքի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վարչական տարածքում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աղբահանության վճարից 202</w:t>
      </w:r>
      <w:r w:rsidR="00C721CE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6</w:t>
      </w:r>
      <w:r w:rsidR="007F5853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թվականին նախատեսվում է արտոնություններ սահմանել հետևյալ սոցիալական խմբերի համար՝ սահմանված դրույքաչափերի 50%-ի չափով՝</w:t>
      </w:r>
    </w:p>
    <w:p w14:paraId="38D7F290" w14:textId="17ADDA95" w:rsidR="00C721CE" w:rsidRPr="007B673B" w:rsidRDefault="00225976" w:rsidP="007B673B">
      <w:pPr>
        <w:pStyle w:val="a5"/>
        <w:numPr>
          <w:ilvl w:val="0"/>
          <w:numId w:val="1"/>
        </w:numPr>
        <w:spacing w:line="360" w:lineRule="auto"/>
        <w:jc w:val="both"/>
        <w:divId w:val="902523637"/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</w:pP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Հայաստանի 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Հանրապետության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պաշտպանության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ժամանակ, ինչպես նաև ծառայողական պարտականությունները կատարելիս </w:t>
      </w:r>
      <w:r w:rsidRPr="007B673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զոհված (մահացած) զինծառայողների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ընտանիքների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անդամներին.</w:t>
      </w:r>
    </w:p>
    <w:p w14:paraId="3DA1F5D4" w14:textId="22F30EB3" w:rsidR="00C721CE" w:rsidRPr="007B673B" w:rsidRDefault="00225976" w:rsidP="007B673B">
      <w:pPr>
        <w:pStyle w:val="a5"/>
        <w:numPr>
          <w:ilvl w:val="0"/>
          <w:numId w:val="1"/>
        </w:numPr>
        <w:spacing w:line="360" w:lineRule="auto"/>
        <w:jc w:val="both"/>
        <w:divId w:val="902523637"/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</w:pPr>
      <w:r w:rsidRPr="007B673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721CE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հաշմանդամության զինվորական կենսաթոշակ ստանալու իրավունք ունեցող անձ</w:t>
      </w:r>
      <w:r w:rsidR="007B673B"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անց</w:t>
      </w:r>
      <w:r w:rsidR="007B673B" w:rsidRPr="007B673B">
        <w:rPr>
          <w:rFonts w:ascii="Cambria Math" w:eastAsia="Times New Roman" w:hAnsi="Cambria Math" w:cs="Sylfaen"/>
          <w:color w:val="000000"/>
          <w:sz w:val="24"/>
          <w:szCs w:val="24"/>
          <w:lang w:val="hy-AM"/>
        </w:rPr>
        <w:t>․</w:t>
      </w:r>
    </w:p>
    <w:p w14:paraId="3754ED19" w14:textId="5E9CBA3F" w:rsidR="00225976" w:rsidRPr="007B673B" w:rsidRDefault="00225976" w:rsidP="007B673B">
      <w:pPr>
        <w:pStyle w:val="a5"/>
        <w:numPr>
          <w:ilvl w:val="0"/>
          <w:numId w:val="1"/>
        </w:numPr>
        <w:spacing w:line="360" w:lineRule="auto"/>
        <w:jc w:val="both"/>
        <w:divId w:val="902523637"/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</w:pPr>
      <w:r w:rsidRPr="007B673B">
        <w:rPr>
          <w:rFonts w:ascii="GHEA Mariam" w:eastAsia="Times New Roman" w:hAnsi="GHEA Mariam" w:cs="Sylfaen"/>
          <w:color w:val="000000"/>
          <w:sz w:val="24"/>
          <w:szCs w:val="24"/>
          <w:lang w:val="hy-AM"/>
        </w:rPr>
        <w:t>բազմազավակ (մինչև 18 տարեկան 4 և ավելի անչափահաս երեխաներ ունեցող) ընտանիքներին:</w:t>
      </w:r>
    </w:p>
    <w:p w14:paraId="0AFF8833" w14:textId="77777777" w:rsidR="00225976" w:rsidRDefault="00225976" w:rsidP="007B673B">
      <w:pPr>
        <w:spacing w:line="360" w:lineRule="auto"/>
        <w:divId w:val="902523637"/>
        <w:rPr>
          <w:rFonts w:ascii="GHEA Mariam" w:hAnsi="GHEA Mariam"/>
          <w:b/>
          <w:lang w:val="hy-AM"/>
        </w:rPr>
      </w:pPr>
    </w:p>
    <w:p w14:paraId="0818C075" w14:textId="77777777" w:rsidR="00225976" w:rsidRPr="007F1C93" w:rsidRDefault="00225976" w:rsidP="00225976">
      <w:pPr>
        <w:jc w:val="center"/>
        <w:divId w:val="902523637"/>
        <w:rPr>
          <w:rFonts w:ascii="GHEA Mariam" w:hAnsi="GHEA Mariam"/>
          <w:b/>
          <w:lang w:val="hy-AM"/>
        </w:rPr>
      </w:pPr>
      <w:r w:rsidRPr="007F1C93">
        <w:rPr>
          <w:rFonts w:ascii="GHEA Mariam" w:hAnsi="GHEA Mariam"/>
          <w:b/>
          <w:lang w:val="hy-AM"/>
        </w:rPr>
        <w:t>ՏԵՂԵԿԱՆՔ</w:t>
      </w:r>
    </w:p>
    <w:p w14:paraId="389BF743" w14:textId="3FEBBAD0" w:rsidR="00225976" w:rsidRPr="006B17EF" w:rsidRDefault="00671CF6" w:rsidP="00225976">
      <w:pPr>
        <w:jc w:val="center"/>
        <w:divId w:val="902523637"/>
        <w:rPr>
          <w:rFonts w:ascii="GHEA Mariam" w:hAnsi="GHEA Mariam"/>
          <w:b/>
          <w:lang w:val="hy-AM"/>
        </w:rPr>
      </w:pPr>
      <w:r w:rsidRPr="00EC28C9">
        <w:rPr>
          <w:rFonts w:ascii="GHEA Mariam" w:hAnsi="GHEA Mariam" w:cs="Sylfaen"/>
          <w:lang w:val="hy-AM"/>
        </w:rPr>
        <w:t>«</w:t>
      </w:r>
      <w:r w:rsidRPr="00E85A2F">
        <w:rPr>
          <w:rFonts w:ascii="GHEA Mariam" w:hAnsi="GHEA Mariam"/>
          <w:b/>
          <w:lang w:val="hy-AM"/>
        </w:rPr>
        <w:t xml:space="preserve">ՀԱՅԱՍՏԱՆԻ ՀԱՆՐԱՊԵՏՈՒԹՅԱՆ ԿՈՏԱՅՔԻ ՄԱՐԶԻ </w:t>
      </w:r>
      <w:r w:rsidRPr="007F1C93">
        <w:rPr>
          <w:rFonts w:ascii="GHEA Mariam" w:hAnsi="GHEA Mariam"/>
          <w:b/>
          <w:lang w:val="hy-AM"/>
        </w:rPr>
        <w:t xml:space="preserve">ԲՅՈՒՐԵՂԱՎԱՆ </w:t>
      </w:r>
      <w:r>
        <w:rPr>
          <w:rFonts w:ascii="GHEA Mariam" w:hAnsi="GHEA Mariam"/>
          <w:b/>
          <w:lang w:val="hy-AM"/>
        </w:rPr>
        <w:t xml:space="preserve">ՀԱՄԱՅՆՔԻ </w:t>
      </w:r>
      <w:r w:rsidRPr="00671CF6">
        <w:rPr>
          <w:rFonts w:ascii="GHEA Mariam" w:hAnsi="GHEA Mariam"/>
          <w:b/>
          <w:lang w:val="hy-AM"/>
        </w:rPr>
        <w:t>ՎԱՐՉԱԿԱՆ ՏԱՐԱԾՔՈՒՄ ԱՂԲԱՀԱՆՈՒԹՅԱՆ ՎՃԱՐԻ</w:t>
      </w:r>
      <w:r>
        <w:rPr>
          <w:rFonts w:ascii="GHEA Mariam" w:hAnsi="GHEA Mariam"/>
          <w:b/>
          <w:lang w:val="hy-AM"/>
        </w:rPr>
        <w:t xml:space="preserve"> </w:t>
      </w:r>
      <w:r w:rsidRPr="00671CF6">
        <w:rPr>
          <w:rFonts w:ascii="GHEA Mariam" w:hAnsi="GHEA Mariam"/>
          <w:b/>
          <w:lang w:val="hy-AM"/>
        </w:rPr>
        <w:t>202</w:t>
      </w:r>
      <w:r w:rsidR="00C721CE">
        <w:rPr>
          <w:rFonts w:ascii="GHEA Mariam" w:hAnsi="GHEA Mariam"/>
          <w:b/>
          <w:lang w:val="hy-AM"/>
        </w:rPr>
        <w:t>6</w:t>
      </w:r>
      <w:r w:rsidRPr="00671CF6">
        <w:rPr>
          <w:rFonts w:ascii="GHEA Mariam" w:hAnsi="GHEA Mariam"/>
          <w:b/>
          <w:lang w:val="hy-AM"/>
        </w:rPr>
        <w:t xml:space="preserve"> ԹՎԱԿԱՆԻ ԴՐՈՒՅՔԱՉԱՓԵՐԸ</w:t>
      </w:r>
      <w:r>
        <w:rPr>
          <w:rFonts w:ascii="GHEA Mariam" w:hAnsi="GHEA Mariam"/>
          <w:b/>
          <w:lang w:val="hy-AM"/>
        </w:rPr>
        <w:t>, Հ</w:t>
      </w:r>
      <w:r w:rsidRPr="00671CF6">
        <w:rPr>
          <w:rFonts w:ascii="GHEA Mariam" w:hAnsi="GHEA Mariam"/>
          <w:b/>
          <w:lang w:val="hy-AM"/>
        </w:rPr>
        <w:t>ԱՇՎԱՐԿՄԱՆ ՄԵԹՈԴՆԵՐԸ ԵՎ ԱՐՏՈՆՈՒԹՅՈՒՆՆԵՐԸ ՍԱՀՄԱՆԵԼՈՒ ՄԱՍԻՆ</w:t>
      </w:r>
      <w:r w:rsidRPr="00EC28C9">
        <w:rPr>
          <w:rFonts w:ascii="GHEA Mariam" w:hAnsi="GHEA Mariam" w:cs="Sylfaen"/>
          <w:lang w:val="hy-AM"/>
        </w:rPr>
        <w:t>»</w:t>
      </w:r>
      <w:r>
        <w:rPr>
          <w:rFonts w:ascii="GHEA Mariam" w:hAnsi="GHEA Mariam"/>
          <w:b/>
          <w:lang w:val="hy-AM"/>
        </w:rPr>
        <w:t xml:space="preserve"> </w:t>
      </w:r>
      <w:r w:rsidR="00225976" w:rsidRPr="00E85A2F">
        <w:rPr>
          <w:rFonts w:ascii="GHEA Mariam" w:hAnsi="GHEA Mariam"/>
          <w:b/>
          <w:lang w:val="hy-AM"/>
        </w:rPr>
        <w:t xml:space="preserve">ԲՅՈՒՐԵՂԱՎԱՆ ՀԱՄԱՅՆՔԻ ԱՎԱԳԱՆՈՒ ՈՐՈՇՄԱՆ </w:t>
      </w:r>
      <w:r w:rsidR="00225976" w:rsidRPr="007F1C93">
        <w:rPr>
          <w:rFonts w:ascii="GHEA Mariam" w:hAnsi="GHEA Mariam"/>
          <w:b/>
          <w:lang w:val="hy-AM"/>
        </w:rPr>
        <w:t xml:space="preserve"> ՆԱԽԱԳԾԻ  ԸՆԴՈՒՆՄԱՆ </w:t>
      </w:r>
      <w:r w:rsidR="00225976" w:rsidRPr="00D45FD3">
        <w:rPr>
          <w:rFonts w:ascii="GHEA Mariam" w:hAnsi="GHEA Mariam"/>
          <w:b/>
          <w:lang w:val="hy-AM"/>
        </w:rPr>
        <w:t xml:space="preserve">ԱՌՆՉՈՒԹՅԱՄԲ ԱՅԼ ԻՐԱՎԱԿԱՆ ԱԿՏԵՐԻ </w:t>
      </w:r>
      <w:r w:rsidR="00225976" w:rsidRPr="00566A32">
        <w:rPr>
          <w:rFonts w:ascii="GHEA Mariam" w:hAnsi="GHEA Mariam"/>
          <w:b/>
          <w:lang w:val="hy-AM"/>
        </w:rPr>
        <w:t>ԸՆԴՈՒՆՄԱՆ ԱՆՀՐԱԺԵՇՏՈՒԹՅԱՆ ԿԱՄ ԲԱՑԱԿԱՅՈՒԹՅԱՆ ՄԱՍԻՆ</w:t>
      </w:r>
      <w:r w:rsidR="00225976" w:rsidRPr="007F1C93">
        <w:rPr>
          <w:rFonts w:ascii="GHEA Mariam" w:hAnsi="GHEA Mariam"/>
          <w:b/>
          <w:lang w:val="hy-AM"/>
        </w:rPr>
        <w:t xml:space="preserve">  </w:t>
      </w:r>
    </w:p>
    <w:p w14:paraId="52698601" w14:textId="77777777" w:rsidR="00225976" w:rsidRDefault="00225976" w:rsidP="00225976">
      <w:pPr>
        <w:spacing w:line="360" w:lineRule="auto"/>
        <w:jc w:val="both"/>
        <w:divId w:val="902523637"/>
        <w:rPr>
          <w:rFonts w:ascii="GHEA Mariam" w:hAnsi="GHEA Mariam" w:cs="Arial"/>
          <w:lang w:val="hy-AM"/>
        </w:rPr>
      </w:pPr>
    </w:p>
    <w:p w14:paraId="6A0365D3" w14:textId="036FA2E0" w:rsidR="00C863D0" w:rsidRPr="007B673B" w:rsidRDefault="00225976" w:rsidP="007B673B">
      <w:pPr>
        <w:spacing w:line="276" w:lineRule="auto"/>
        <w:jc w:val="both"/>
        <w:divId w:val="902523637"/>
        <w:rPr>
          <w:rFonts w:ascii="GHEA Mariam" w:hAnsi="GHEA Mariam"/>
          <w:sz w:val="24"/>
          <w:szCs w:val="24"/>
          <w:lang w:val="hy-AM"/>
        </w:rPr>
      </w:pPr>
      <w:r w:rsidRPr="007B673B">
        <w:rPr>
          <w:rFonts w:ascii="GHEA Mariam" w:hAnsi="GHEA Mariam" w:cs="Arial"/>
          <w:sz w:val="24"/>
          <w:szCs w:val="24"/>
          <w:lang w:val="hy-AM"/>
        </w:rPr>
        <w:t xml:space="preserve">«Հայաստանի Հանրապետության Կոտայքի մարզի Բյուրեղավան </w:t>
      </w:r>
      <w:r w:rsidRPr="007B673B">
        <w:rPr>
          <w:rFonts w:ascii="GHEA Mariam" w:hAnsi="GHEA Mariam" w:cs="Sylfaen"/>
          <w:sz w:val="24"/>
          <w:szCs w:val="24"/>
          <w:lang w:val="hy-AM"/>
        </w:rPr>
        <w:t xml:space="preserve"> համայնքի  վարչական տարածքում աղբահանության վճարի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>202</w:t>
      </w:r>
      <w:r w:rsidR="00C721CE" w:rsidRPr="007B673B">
        <w:rPr>
          <w:rFonts w:ascii="GHEA Mariam" w:hAnsi="GHEA Mariam"/>
          <w:color w:val="000000"/>
          <w:sz w:val="24"/>
          <w:szCs w:val="24"/>
          <w:lang w:val="hy-AM"/>
        </w:rPr>
        <w:t>6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 xml:space="preserve"> թվականի</w:t>
      </w:r>
      <w:r w:rsidRPr="007B673B">
        <w:rPr>
          <w:rFonts w:ascii="Calibri" w:hAnsi="Calibri" w:cs="Calibri"/>
          <w:color w:val="000000"/>
          <w:sz w:val="24"/>
          <w:szCs w:val="24"/>
          <w:lang w:val="hy-AM"/>
        </w:rPr>
        <w:t>    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>դրույքաչափերը</w:t>
      </w:r>
      <w:r w:rsidR="006C2375" w:rsidRPr="007B673B">
        <w:rPr>
          <w:rFonts w:ascii="GHEA Mariam" w:hAnsi="GHEA Mariam"/>
          <w:color w:val="000000"/>
          <w:sz w:val="24"/>
          <w:szCs w:val="24"/>
          <w:lang w:val="hy-AM"/>
        </w:rPr>
        <w:t>, հաշվարկման մեթոդները</w:t>
      </w:r>
      <w:r w:rsidRPr="007B673B">
        <w:rPr>
          <w:rFonts w:ascii="Calibri" w:hAnsi="Calibri" w:cs="Calibri"/>
          <w:color w:val="000000"/>
          <w:sz w:val="24"/>
          <w:szCs w:val="24"/>
          <w:lang w:val="hy-AM"/>
        </w:rPr>
        <w:t xml:space="preserve">  </w:t>
      </w:r>
      <w:r w:rsidRPr="007B673B">
        <w:rPr>
          <w:rFonts w:ascii="GHEA Mariam" w:hAnsi="GHEA Mariam" w:cs="Calibri"/>
          <w:color w:val="000000"/>
          <w:sz w:val="24"/>
          <w:szCs w:val="24"/>
          <w:lang w:val="hy-AM"/>
        </w:rPr>
        <w:t>և արտոնությունները սահմանել</w:t>
      </w:r>
      <w:r w:rsidRPr="007B673B">
        <w:rPr>
          <w:rFonts w:ascii="GHEA Mariam" w:hAnsi="GHEA Mariam" w:cs="Arial"/>
          <w:color w:val="000000"/>
          <w:sz w:val="24"/>
          <w:szCs w:val="24"/>
          <w:lang w:val="hy-AM"/>
        </w:rPr>
        <w:t xml:space="preserve">ու </w:t>
      </w:r>
      <w:r w:rsidRPr="007B673B">
        <w:rPr>
          <w:rFonts w:ascii="GHEA Mariam" w:hAnsi="GHEA Mariam" w:cs="Sylfaen"/>
          <w:sz w:val="24"/>
          <w:szCs w:val="24"/>
          <w:lang w:val="hy-AM"/>
        </w:rPr>
        <w:t>մասին</w:t>
      </w:r>
      <w:r w:rsidRPr="007B673B">
        <w:rPr>
          <w:rFonts w:ascii="GHEA Mariam" w:hAnsi="GHEA Mariam" w:cs="Arial"/>
          <w:sz w:val="24"/>
          <w:szCs w:val="24"/>
          <w:lang w:val="hy-AM"/>
        </w:rPr>
        <w:t xml:space="preserve">» </w:t>
      </w:r>
      <w:r w:rsidRPr="007B673B">
        <w:rPr>
          <w:rFonts w:ascii="GHEA Mariam" w:hAnsi="GHEA Mariam"/>
          <w:sz w:val="24"/>
          <w:szCs w:val="24"/>
          <w:lang w:val="hy-AM"/>
        </w:rPr>
        <w:t>Բյուրեղավան համայնքի ավագանու որոշման նախագծի ընդունման առնչությամբ  այլ իրավական ակտերի ընդունման անհրաժեշտություն չի առաջանում։</w:t>
      </w:r>
      <w:r w:rsidRPr="007B673B">
        <w:rPr>
          <w:rFonts w:ascii="GHEA Mariam" w:hAnsi="GHEA Mariam"/>
          <w:sz w:val="24"/>
          <w:szCs w:val="24"/>
          <w:lang w:val="hy-AM"/>
        </w:rPr>
        <w:tab/>
      </w:r>
    </w:p>
    <w:p w14:paraId="2E9D2993" w14:textId="77777777" w:rsidR="00C863D0" w:rsidRPr="007F5853" w:rsidRDefault="00C863D0" w:rsidP="00A538DD">
      <w:pPr>
        <w:divId w:val="902523637"/>
        <w:rPr>
          <w:rFonts w:ascii="GHEA Mariam" w:hAnsi="GHEA Mariam"/>
          <w:b/>
          <w:lang w:val="hy-AM"/>
        </w:rPr>
      </w:pPr>
    </w:p>
    <w:p w14:paraId="492EE6A2" w14:textId="77777777" w:rsidR="007B673B" w:rsidRDefault="007B673B" w:rsidP="00225976">
      <w:pPr>
        <w:jc w:val="center"/>
        <w:divId w:val="902523637"/>
        <w:rPr>
          <w:rFonts w:ascii="GHEA Mariam" w:hAnsi="GHEA Mariam"/>
          <w:b/>
          <w:lang w:val="hy-AM"/>
        </w:rPr>
      </w:pPr>
    </w:p>
    <w:p w14:paraId="27CE4774" w14:textId="77777777" w:rsidR="007B673B" w:rsidRDefault="007B673B" w:rsidP="00225976">
      <w:pPr>
        <w:jc w:val="center"/>
        <w:divId w:val="902523637"/>
        <w:rPr>
          <w:rFonts w:ascii="GHEA Mariam" w:hAnsi="GHEA Mariam"/>
          <w:b/>
          <w:lang w:val="hy-AM"/>
        </w:rPr>
      </w:pPr>
    </w:p>
    <w:p w14:paraId="716E351C" w14:textId="77777777" w:rsidR="007B673B" w:rsidRDefault="007B673B" w:rsidP="00225976">
      <w:pPr>
        <w:jc w:val="center"/>
        <w:divId w:val="902523637"/>
        <w:rPr>
          <w:rFonts w:ascii="GHEA Mariam" w:hAnsi="GHEA Mariam"/>
          <w:b/>
          <w:lang w:val="hy-AM"/>
        </w:rPr>
      </w:pPr>
    </w:p>
    <w:p w14:paraId="73CE2E72" w14:textId="77777777" w:rsidR="007B673B" w:rsidRDefault="007B673B" w:rsidP="00225976">
      <w:pPr>
        <w:jc w:val="center"/>
        <w:divId w:val="902523637"/>
        <w:rPr>
          <w:rFonts w:ascii="GHEA Mariam" w:hAnsi="GHEA Mariam"/>
          <w:b/>
          <w:lang w:val="hy-AM"/>
        </w:rPr>
      </w:pPr>
    </w:p>
    <w:p w14:paraId="629DE301" w14:textId="77777777" w:rsidR="007B673B" w:rsidRDefault="007B673B" w:rsidP="00225976">
      <w:pPr>
        <w:jc w:val="center"/>
        <w:divId w:val="902523637"/>
        <w:rPr>
          <w:rFonts w:ascii="GHEA Mariam" w:hAnsi="GHEA Mariam"/>
          <w:b/>
          <w:lang w:val="hy-AM"/>
        </w:rPr>
      </w:pPr>
    </w:p>
    <w:p w14:paraId="3A3BE1F7" w14:textId="77777777" w:rsidR="007B673B" w:rsidRDefault="007B673B" w:rsidP="00225976">
      <w:pPr>
        <w:jc w:val="center"/>
        <w:divId w:val="902523637"/>
        <w:rPr>
          <w:rFonts w:ascii="GHEA Mariam" w:hAnsi="GHEA Mariam"/>
          <w:b/>
          <w:lang w:val="hy-AM"/>
        </w:rPr>
      </w:pPr>
    </w:p>
    <w:p w14:paraId="7D5A035E" w14:textId="5E1A83B7" w:rsidR="00225976" w:rsidRPr="009B72E8" w:rsidRDefault="00225976" w:rsidP="00225976">
      <w:pPr>
        <w:jc w:val="center"/>
        <w:divId w:val="902523637"/>
        <w:rPr>
          <w:rFonts w:ascii="GHEA Mariam" w:hAnsi="GHEA Mariam"/>
          <w:b/>
          <w:lang w:val="hy-AM"/>
        </w:rPr>
      </w:pPr>
      <w:r w:rsidRPr="009B72E8">
        <w:rPr>
          <w:rFonts w:ascii="GHEA Mariam" w:hAnsi="GHEA Mariam"/>
          <w:b/>
          <w:lang w:val="hy-AM"/>
        </w:rPr>
        <w:t>ՏԵՂԵԿԱՆՔ</w:t>
      </w:r>
    </w:p>
    <w:p w14:paraId="13164A1B" w14:textId="5490C026" w:rsidR="00225976" w:rsidRPr="00A538DD" w:rsidRDefault="00671CF6" w:rsidP="00A538DD">
      <w:pPr>
        <w:jc w:val="center"/>
        <w:divId w:val="902523637"/>
        <w:rPr>
          <w:rFonts w:ascii="GHEA Mariam" w:hAnsi="GHEA Mariam"/>
          <w:b/>
          <w:lang w:val="hy-AM"/>
        </w:rPr>
      </w:pPr>
      <w:r w:rsidRPr="00EC28C9">
        <w:rPr>
          <w:rFonts w:ascii="GHEA Mariam" w:hAnsi="GHEA Mariam" w:cs="Sylfaen"/>
          <w:lang w:val="hy-AM"/>
        </w:rPr>
        <w:t>«</w:t>
      </w:r>
      <w:r w:rsidRPr="00E85A2F">
        <w:rPr>
          <w:rFonts w:ascii="GHEA Mariam" w:hAnsi="GHEA Mariam"/>
          <w:b/>
          <w:lang w:val="hy-AM"/>
        </w:rPr>
        <w:t xml:space="preserve">ՀԱՅԱՍՏԱՆԻ ՀԱՆՐԱՊԵՏՈՒԹՅԱՆ ԿՈՏԱՅՔԻ ՄԱՐԶԻ </w:t>
      </w:r>
      <w:r w:rsidRPr="007F1C93">
        <w:rPr>
          <w:rFonts w:ascii="GHEA Mariam" w:hAnsi="GHEA Mariam"/>
          <w:b/>
          <w:lang w:val="hy-AM"/>
        </w:rPr>
        <w:t xml:space="preserve">ԲՅՈՒՐԵՂԱՎԱՆ </w:t>
      </w:r>
      <w:r>
        <w:rPr>
          <w:rFonts w:ascii="GHEA Mariam" w:hAnsi="GHEA Mariam"/>
          <w:b/>
          <w:lang w:val="hy-AM"/>
        </w:rPr>
        <w:t xml:space="preserve">ՀԱՄԱՅՆՔԻ </w:t>
      </w:r>
      <w:r w:rsidRPr="00671CF6">
        <w:rPr>
          <w:rFonts w:ascii="GHEA Mariam" w:hAnsi="GHEA Mariam"/>
          <w:b/>
          <w:lang w:val="hy-AM"/>
        </w:rPr>
        <w:t>ՎԱՐՉԱԿԱՆ ՏԱՐԱԾՔՈՒՄ ԱՂԲԱՀԱՆՈՒԹՅԱՆ ՎՃԱՐԻ</w:t>
      </w:r>
      <w:r>
        <w:rPr>
          <w:rFonts w:ascii="GHEA Mariam" w:hAnsi="GHEA Mariam"/>
          <w:b/>
          <w:lang w:val="hy-AM"/>
        </w:rPr>
        <w:t xml:space="preserve"> </w:t>
      </w:r>
      <w:r w:rsidRPr="00671CF6">
        <w:rPr>
          <w:rFonts w:ascii="GHEA Mariam" w:hAnsi="GHEA Mariam"/>
          <w:b/>
          <w:lang w:val="hy-AM"/>
        </w:rPr>
        <w:t>202</w:t>
      </w:r>
      <w:r w:rsidR="00C721CE">
        <w:rPr>
          <w:rFonts w:ascii="GHEA Mariam" w:hAnsi="GHEA Mariam"/>
          <w:b/>
          <w:lang w:val="hy-AM"/>
        </w:rPr>
        <w:t>6</w:t>
      </w:r>
      <w:r w:rsidRPr="00671CF6">
        <w:rPr>
          <w:rFonts w:ascii="GHEA Mariam" w:hAnsi="GHEA Mariam"/>
          <w:b/>
          <w:lang w:val="hy-AM"/>
        </w:rPr>
        <w:t xml:space="preserve"> ԹՎԱԿԱՆԻ ԴՐՈՒՅՔԱՉԱՓԵՐԸ</w:t>
      </w:r>
      <w:r>
        <w:rPr>
          <w:rFonts w:ascii="GHEA Mariam" w:hAnsi="GHEA Mariam"/>
          <w:b/>
          <w:lang w:val="hy-AM"/>
        </w:rPr>
        <w:t>, Հ</w:t>
      </w:r>
      <w:r w:rsidRPr="00671CF6">
        <w:rPr>
          <w:rFonts w:ascii="GHEA Mariam" w:hAnsi="GHEA Mariam"/>
          <w:b/>
          <w:lang w:val="hy-AM"/>
        </w:rPr>
        <w:t>ԱՇՎԱՐԿՄԱՆ ՄԵԹՈԴՆԵՐԸ ԵՎ ԱՐՏՈՆՈՒԹՅՈՒՆՆԵՐԸ ՍԱՀՄԱՆԵԼՈՒ ՄԱՍԻՆ</w:t>
      </w:r>
      <w:r w:rsidRPr="00EC28C9">
        <w:rPr>
          <w:rFonts w:ascii="GHEA Mariam" w:hAnsi="GHEA Mariam" w:cs="Sylfaen"/>
          <w:lang w:val="hy-AM"/>
        </w:rPr>
        <w:t>»</w:t>
      </w:r>
      <w:r>
        <w:rPr>
          <w:rFonts w:ascii="GHEA Mariam" w:hAnsi="GHEA Mariam"/>
          <w:b/>
          <w:lang w:val="hy-AM"/>
        </w:rPr>
        <w:t xml:space="preserve"> </w:t>
      </w:r>
      <w:r w:rsidR="00225976" w:rsidRPr="00E85A2F">
        <w:rPr>
          <w:rFonts w:ascii="GHEA Mariam" w:hAnsi="GHEA Mariam"/>
          <w:b/>
          <w:lang w:val="hy-AM"/>
        </w:rPr>
        <w:t xml:space="preserve"> ԲՅՈՒՐԵՂԱՎԱՆ ՀԱՄԱՅՆՔԻ ԱՎԱԳԱՆՈՒ </w:t>
      </w:r>
      <w:r w:rsidR="00225976" w:rsidRPr="00566A32">
        <w:rPr>
          <w:rFonts w:ascii="GHEA Mariam" w:hAnsi="GHEA Mariam"/>
          <w:b/>
          <w:lang w:val="hy-AM"/>
        </w:rPr>
        <w:t xml:space="preserve">ՈՐՈՇՄԱՆ ՆԱԽԱԳԾԻ ԸՆԴՈՒՆՄԱՆ ԿԱՊԱԿՑՈՒԹՅԱՄԲ ԲՅՈՒՐԵՂԱՎԱՆ ՀԱՄԱՅՆՔԻ  ԲՅՈՒՋԵԻ ԵԿԱՄՈՒՏՆԵՐՈՒՄ ԵՎ ԾԱԽՍԵՐՈՒՄ ՍՊԱՍՎԵԼԻՔ ՓՈՓՈԽՈՒԹՅՈՒՆՆԵՐԻ ՄԱՍԻՆ   </w:t>
      </w:r>
      <w:r w:rsidR="00225976" w:rsidRPr="009B72E8">
        <w:rPr>
          <w:rFonts w:ascii="GHEA Mariam" w:hAnsi="GHEA Mariam"/>
          <w:lang w:val="hy-AM"/>
        </w:rPr>
        <w:t xml:space="preserve">  </w:t>
      </w:r>
    </w:p>
    <w:p w14:paraId="4D3B4BAE" w14:textId="77777777" w:rsidR="007B673B" w:rsidRDefault="007B673B" w:rsidP="00225976">
      <w:pPr>
        <w:shd w:val="clear" w:color="auto" w:fill="FFFFFF"/>
        <w:spacing w:after="144" w:line="360" w:lineRule="auto"/>
        <w:jc w:val="both"/>
        <w:textAlignment w:val="baseline"/>
        <w:divId w:val="902523637"/>
        <w:rPr>
          <w:rFonts w:ascii="GHEA Mariam" w:hAnsi="GHEA Mariam" w:cs="Arial"/>
          <w:sz w:val="24"/>
          <w:szCs w:val="24"/>
          <w:lang w:val="hy-AM"/>
        </w:rPr>
      </w:pPr>
    </w:p>
    <w:p w14:paraId="042BEFB8" w14:textId="7142497F" w:rsidR="00C863D0" w:rsidRDefault="00225976" w:rsidP="00225976">
      <w:pPr>
        <w:shd w:val="clear" w:color="auto" w:fill="FFFFFF"/>
        <w:spacing w:after="144" w:line="360" w:lineRule="auto"/>
        <w:jc w:val="both"/>
        <w:textAlignment w:val="baseline"/>
        <w:divId w:val="902523637"/>
        <w:rPr>
          <w:rFonts w:ascii="GHEA Mariam" w:hAnsi="GHEA Mariam" w:cs="Sylfaen"/>
          <w:sz w:val="24"/>
          <w:szCs w:val="24"/>
          <w:lang w:val="hy-AM"/>
        </w:rPr>
      </w:pPr>
      <w:r w:rsidRPr="007B673B">
        <w:rPr>
          <w:rFonts w:ascii="GHEA Mariam" w:hAnsi="GHEA Mariam" w:cs="Arial"/>
          <w:sz w:val="24"/>
          <w:szCs w:val="24"/>
          <w:lang w:val="hy-AM"/>
        </w:rPr>
        <w:t xml:space="preserve">«Հայաստանի Հանրապետության Կոտայքի մարզի Բյուրեղավան </w:t>
      </w:r>
      <w:r w:rsidRPr="007B673B">
        <w:rPr>
          <w:rFonts w:ascii="GHEA Mariam" w:hAnsi="GHEA Mariam" w:cs="Sylfaen"/>
          <w:sz w:val="24"/>
          <w:szCs w:val="24"/>
          <w:lang w:val="hy-AM"/>
        </w:rPr>
        <w:t xml:space="preserve"> համայնքի  վարչական տարածքում աղբահանության վճարի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>202</w:t>
      </w:r>
      <w:r w:rsidR="00C721CE" w:rsidRPr="007B673B">
        <w:rPr>
          <w:rFonts w:ascii="GHEA Mariam" w:hAnsi="GHEA Mariam"/>
          <w:color w:val="000000"/>
          <w:sz w:val="24"/>
          <w:szCs w:val="24"/>
          <w:lang w:val="hy-AM"/>
        </w:rPr>
        <w:t>6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 xml:space="preserve"> թվականի</w:t>
      </w:r>
      <w:r w:rsidR="00671CF6" w:rsidRPr="007B673B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GHEA Mariam" w:hAnsi="GHEA Mariam"/>
          <w:color w:val="000000"/>
          <w:sz w:val="24"/>
          <w:szCs w:val="24"/>
          <w:lang w:val="hy-AM"/>
        </w:rPr>
        <w:t>դրույքաչափերը</w:t>
      </w:r>
      <w:r w:rsidR="006C2375" w:rsidRPr="007B673B">
        <w:rPr>
          <w:rFonts w:ascii="Calibri" w:hAnsi="Calibri" w:cs="Calibri"/>
          <w:color w:val="000000"/>
          <w:sz w:val="24"/>
          <w:szCs w:val="24"/>
          <w:lang w:val="hy-AM"/>
        </w:rPr>
        <w:t xml:space="preserve">, </w:t>
      </w:r>
      <w:r w:rsidR="006C2375" w:rsidRPr="007B673B">
        <w:rPr>
          <w:rFonts w:ascii="GHEA Mariam" w:hAnsi="GHEA Mariam"/>
          <w:color w:val="000000"/>
          <w:sz w:val="24"/>
          <w:szCs w:val="24"/>
          <w:lang w:val="hy-AM"/>
        </w:rPr>
        <w:t>հաշվարկման մեթոդները</w:t>
      </w:r>
      <w:r w:rsidR="006C2375" w:rsidRPr="007B673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B673B">
        <w:rPr>
          <w:rFonts w:ascii="Sylfaen" w:hAnsi="Sylfaen" w:cs="Calibri"/>
          <w:color w:val="000000"/>
          <w:sz w:val="24"/>
          <w:szCs w:val="24"/>
          <w:lang w:val="hy-AM"/>
        </w:rPr>
        <w:t xml:space="preserve"> </w:t>
      </w:r>
      <w:r w:rsidRPr="007B673B">
        <w:rPr>
          <w:rFonts w:ascii="GHEA Mariam" w:hAnsi="GHEA Mariam" w:cs="Calibri"/>
          <w:color w:val="000000"/>
          <w:sz w:val="24"/>
          <w:szCs w:val="24"/>
          <w:lang w:val="hy-AM"/>
        </w:rPr>
        <w:t>և արտոնությունները սահմանել</w:t>
      </w:r>
      <w:r w:rsidRPr="007B673B">
        <w:rPr>
          <w:rFonts w:ascii="GHEA Mariam" w:hAnsi="GHEA Mariam" w:cs="Arial"/>
          <w:color w:val="000000"/>
          <w:sz w:val="24"/>
          <w:szCs w:val="24"/>
          <w:lang w:val="hy-AM"/>
        </w:rPr>
        <w:t xml:space="preserve">ու </w:t>
      </w:r>
      <w:r w:rsidRPr="007B673B">
        <w:rPr>
          <w:rFonts w:ascii="GHEA Mariam" w:hAnsi="GHEA Mariam" w:cs="Sylfaen"/>
          <w:sz w:val="24"/>
          <w:szCs w:val="24"/>
          <w:lang w:val="hy-AM"/>
        </w:rPr>
        <w:t>մասին</w:t>
      </w:r>
      <w:r w:rsidRPr="007B673B">
        <w:rPr>
          <w:rFonts w:ascii="GHEA Mariam" w:hAnsi="GHEA Mariam" w:cs="Arial"/>
          <w:sz w:val="24"/>
          <w:szCs w:val="24"/>
          <w:lang w:val="hy-AM"/>
        </w:rPr>
        <w:t xml:space="preserve">» </w:t>
      </w:r>
      <w:r w:rsidRPr="007B673B">
        <w:rPr>
          <w:rFonts w:ascii="GHEA Mariam" w:hAnsi="GHEA Mariam"/>
          <w:sz w:val="24"/>
          <w:szCs w:val="24"/>
          <w:lang w:val="hy-AM"/>
        </w:rPr>
        <w:t xml:space="preserve">Բյուրեղավան </w:t>
      </w:r>
      <w:r w:rsidRPr="007B673B">
        <w:rPr>
          <w:rFonts w:ascii="GHEA Mariam" w:hAnsi="GHEA Mariam" w:cs="Sylfaen"/>
          <w:sz w:val="24"/>
          <w:szCs w:val="24"/>
          <w:lang w:val="hy-AM"/>
        </w:rPr>
        <w:t>համայնքի ավագանու որոշման նախագծի ընդունմամբ Բյուրեղավան համայնքի բյուջեում էական փոփոխություններ չեն նախատեսվում:</w:t>
      </w:r>
    </w:p>
    <w:p w14:paraId="170A7E82" w14:textId="77777777" w:rsidR="007B673B" w:rsidRPr="007B673B" w:rsidRDefault="007B673B" w:rsidP="00225976">
      <w:pPr>
        <w:shd w:val="clear" w:color="auto" w:fill="FFFFFF"/>
        <w:spacing w:after="144" w:line="360" w:lineRule="auto"/>
        <w:jc w:val="both"/>
        <w:textAlignment w:val="baseline"/>
        <w:divId w:val="902523637"/>
        <w:rPr>
          <w:rFonts w:ascii="GHEA Mariam" w:hAnsi="GHEA Mariam" w:cs="Sylfaen"/>
          <w:sz w:val="24"/>
          <w:szCs w:val="24"/>
          <w:lang w:val="hy-AM"/>
        </w:rPr>
      </w:pPr>
    </w:p>
    <w:p w14:paraId="4B00B0F4" w14:textId="19B1D090" w:rsidR="00225976" w:rsidRPr="00A538DD" w:rsidRDefault="00225976" w:rsidP="00A538DD">
      <w:pPr>
        <w:jc w:val="center"/>
        <w:divId w:val="902523637"/>
        <w:rPr>
          <w:rFonts w:ascii="GHEA Mariam" w:hAnsi="GHEA Mariam"/>
          <w:lang w:val="hy-AM"/>
        </w:rPr>
      </w:pPr>
      <w:r w:rsidRPr="00A61282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A61282">
        <w:rPr>
          <w:rFonts w:ascii="GHEA Mariam" w:hAnsi="GHEA Mariam"/>
          <w:lang w:val="hy-AM"/>
        </w:rPr>
        <w:t xml:space="preserve"> ՝</w:t>
      </w:r>
      <w:r w:rsidR="00C863D0">
        <w:rPr>
          <w:rFonts w:ascii="GHEA Mariam" w:hAnsi="GHEA Mariam"/>
          <w:lang w:val="en-US"/>
        </w:rPr>
        <w:t xml:space="preserve">     </w:t>
      </w:r>
      <w:r w:rsidR="007B673B">
        <w:rPr>
          <w:rFonts w:ascii="GHEA Mariam" w:hAnsi="GHEA Mariam"/>
          <w:lang w:val="en-US"/>
        </w:rPr>
        <w:pict w14:anchorId="2093C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89.25pt">
            <v:imagedata r:id="rId5" o:title=""/>
            <o:lock v:ext="edit" ungrouping="t" rotation="t" cropping="t" verticies="t" text="t" grouping="t"/>
            <o:signatureline v:ext="edit" id="{320B7FD2-0BB0-4A13-AE63-FE58BA909546}" provid="{00000000-0000-0000-0000-000000000000}" issignatureline="t"/>
          </v:shape>
        </w:pict>
      </w:r>
      <w:r w:rsidR="00C863D0">
        <w:rPr>
          <w:rFonts w:ascii="GHEA Mariam" w:hAnsi="GHEA Mariam"/>
          <w:lang w:val="en-US"/>
        </w:rPr>
        <w:t xml:space="preserve">  </w:t>
      </w:r>
      <w:r w:rsidRPr="00A73A2E">
        <w:rPr>
          <w:rFonts w:ascii="GHEA Mariam" w:hAnsi="GHEA Mariam"/>
          <w:lang w:val="hy-AM"/>
        </w:rPr>
        <w:t>Հ. ԲԱԼԱՍՅԱՆ</w:t>
      </w:r>
      <w:r w:rsidRPr="00F376A6">
        <w:rPr>
          <w:rFonts w:ascii="GHEA Mariam" w:hAnsi="GHEA Mariam"/>
          <w:sz w:val="20"/>
          <w:szCs w:val="20"/>
          <w:lang w:val="hy-AM"/>
        </w:rPr>
        <w:br/>
      </w:r>
    </w:p>
    <w:sectPr w:rsidR="00225976" w:rsidRPr="00A538DD" w:rsidSect="007B673B">
      <w:pgSz w:w="11907" w:h="16839"/>
      <w:pgMar w:top="852" w:right="852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88A"/>
    <w:multiLevelType w:val="hybridMultilevel"/>
    <w:tmpl w:val="DBCC9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34"/>
    <w:rsid w:val="00225976"/>
    <w:rsid w:val="00236D02"/>
    <w:rsid w:val="004B2E5F"/>
    <w:rsid w:val="00515F73"/>
    <w:rsid w:val="006372EB"/>
    <w:rsid w:val="00671CF6"/>
    <w:rsid w:val="006C2375"/>
    <w:rsid w:val="007B673B"/>
    <w:rsid w:val="007E2A0F"/>
    <w:rsid w:val="007F5853"/>
    <w:rsid w:val="009D1FC7"/>
    <w:rsid w:val="00A538DD"/>
    <w:rsid w:val="00C721CE"/>
    <w:rsid w:val="00C863D0"/>
    <w:rsid w:val="00D27458"/>
    <w:rsid w:val="00E43E34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29D3D4"/>
  <w15:docId w15:val="{4137C185-6140-4DE8-B34E-4F9EDCE0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rsid w:val="00FE6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EPjt1avvL2D3gYm7MpQUnzoTcD9ZTFPPfdZtuv3/fho=</DigestValue>
    </Reference>
    <Reference Type="http://www.w3.org/2000/09/xmldsig#Object" URI="#idOfficeObject">
      <DigestMethod Algorithm="http://www.w3.org/2001/04/xmlenc#sha256"/>
      <DigestValue>ToRgLPn4/ppvJLu6KDe0ph7DOgKktMZ77zFwudmMeVw=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OuRiAMxO0HeQEKvkRK3EB4h8Iw/gQ4pmF3zx2JAWKtk=</DigestValue>
    </Reference>
    <Reference Type="http://www.w3.org/2000/09/xmldsig#Object" URI="#idValidSigLnImg">
      <DigestMethod Algorithm="http://www.w3.org/2001/04/xmlenc#sha256"/>
      <DigestValue>H6WtVXEjDW4sC4Cdh5ZV7STs7bmW0Decc0Y5jEvi/fM=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1lXhY97EAdQ57mLj09uJCsLsnjMvbE5Xte88ejsBSB1mZAVls0gZLg+Hr38sssEFBNWhixbYHNuR
vsht/YG7/TAuuNkTF0e5cyNtGUolarFdblwV0GrxqK76JWIZayPL9ULsUlZThsrLVsAl4l7Otxa/
aN1api9j+R+8wRMAtGAy9nxud8reVmn4ikOOJv0wQtYii+ci9lwj8juRCZ3T+bgAX5+71/jUrxu7
LeSiNesAR69Jvm9aryfXymAb+UDwLR6MhtOeYBGRENObhE4/K9Y/j7FIJ+5dgMTqivlXhbjTJ9h2
wowQDWN2ip+cRVaGS//1p3m575ogNDsjvE6r6g==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vrVcoqbHSwn92aZ8RIyOeXZA3au2GQOH+pJqt/6+SoA=</DigestValue>
      </Reference>
      <Reference URI="/word/fontTable.xml?ContentType=application/vnd.openxmlformats-officedocument.wordprocessingml.fontTable+xml">
        <DigestMethod Algorithm="http://www.w3.org/2001/04/xmlenc#sha256"/>
        <DigestValue>cprfwSXH/G3+fvl+0OYkKE6jDYjzbahnFRS962n3JpU=</DigestValue>
      </Reference>
      <Reference URI="/word/media/image1.emf?ContentType=image/x-emf">
        <DigestMethod Algorithm="http://www.w3.org/2001/04/xmlenc#sha256"/>
        <DigestValue>RbVPz2LFLjeLTHrmJUDjvYQrZavG4yAq2G1ZoDkqjAo=</DigestValue>
      </Reference>
      <Reference URI="/word/numbering.xml?ContentType=application/vnd.openxmlformats-officedocument.wordprocessingml.numbering+xml">
        <DigestMethod Algorithm="http://www.w3.org/2001/04/xmlenc#sha256"/>
        <DigestValue>LovJofsG9u1A23SRuyN7njKBSB7iNB5++ugoe7bBt9Y=</DigestValue>
      </Reference>
      <Reference URI="/word/settings.xml?ContentType=application/vnd.openxmlformats-officedocument.wordprocessingml.settings+xml">
        <DigestMethod Algorithm="http://www.w3.org/2001/04/xmlenc#sha256"/>
        <DigestValue>QF4WGraN1D//ozwEvDMO/h1VGThM5RpacwQtKUVousA=</DigestValue>
      </Reference>
      <Reference URI="/word/styles.xml?ContentType=application/vnd.openxmlformats-officedocument.wordprocessingml.styles+xml">
        <DigestMethod Algorithm="http://www.w3.org/2001/04/xmlenc#sha256"/>
        <DigestValue>CGTSzedFZhNfVNAg9SFi9vCGYD6LJ81tAAC5H6eicXU=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RonT8nZMxXUVmS5lcCA6qN1Vo5BmdGUZqF1rO0RZn4k=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2025-11-05T07:11:28Z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{320B7FD2-0BB0-4A13-AE63-FE58BA909546}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2025-11-05T07:11:28Z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I D A</dc:creator>
  <cp:lastModifiedBy>User</cp:lastModifiedBy>
  <cp:revision>4</cp:revision>
  <cp:lastPrinted>2021-10-26T13:40:00Z</cp:lastPrinted>
  <dcterms:created xsi:type="dcterms:W3CDTF">2025-11-04T07:38:00Z</dcterms:created>
  <dcterms:modified xsi:type="dcterms:W3CDTF">2025-11-05T07:11:00Z</dcterms:modified>
</cp:coreProperties>
</file>