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D538" w14:textId="77777777" w:rsidR="005C60B6" w:rsidRDefault="005C60B6" w:rsidP="008C29BF">
      <w:pPr>
        <w:ind w:left="284"/>
        <w:jc w:val="center"/>
        <w:rPr>
          <w:rFonts w:ascii="GHEA Mariam" w:hAnsi="GHEA Mariam"/>
          <w:b/>
          <w:lang w:val="hy-AM"/>
        </w:rPr>
      </w:pPr>
    </w:p>
    <w:p w14:paraId="3FD87FDD" w14:textId="77777777" w:rsidR="00B32E53" w:rsidRPr="003A51D6" w:rsidRDefault="00290890" w:rsidP="008C29BF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6FAE15CD" w14:textId="1B6339AD" w:rsidR="00A17184" w:rsidRPr="00A17184" w:rsidRDefault="00D77363" w:rsidP="008C29BF">
      <w:pPr>
        <w:ind w:right="142"/>
        <w:jc w:val="center"/>
        <w:rPr>
          <w:rFonts w:ascii="GHEA Mariam" w:hAnsi="GHEA Mariam"/>
          <w:b/>
          <w:lang w:val="hy-AM"/>
        </w:rPr>
      </w:pPr>
      <w:r w:rsidRPr="00FA7103">
        <w:rPr>
          <w:rFonts w:ascii="GHEA Mariam" w:hAnsi="GHEA Mariam"/>
          <w:b/>
          <w:lang w:val="hy-AM"/>
        </w:rPr>
        <w:t>«</w:t>
      </w:r>
      <w:r w:rsidR="00F868B0" w:rsidRPr="00F868B0">
        <w:rPr>
          <w:rFonts w:ascii="GHEA Mariam" w:hAnsi="GHEA Mariam"/>
          <w:b/>
          <w:lang w:val="hy-AM"/>
        </w:rPr>
        <w:t>ԲՅՈՒՐԵՂԱՎԱՆ ՀԱՄԱՅՆՔԻ ՎԱՐՉԱԿԱՆ ՏԱՐԱԾՔՈՒՄ ԳՏՆՎՈՂ 0</w:t>
      </w:r>
      <w:r w:rsidR="00882939">
        <w:rPr>
          <w:rFonts w:ascii="Cambria Math" w:hAnsi="Cambria Math"/>
          <w:b/>
          <w:lang w:val="hy-AM"/>
        </w:rPr>
        <w:t>․</w:t>
      </w:r>
      <w:r w:rsidR="00F868B0" w:rsidRPr="00F868B0">
        <w:rPr>
          <w:rFonts w:ascii="GHEA Mariam" w:hAnsi="GHEA Mariam"/>
          <w:b/>
          <w:lang w:val="hy-AM"/>
        </w:rPr>
        <w:t>0</w:t>
      </w:r>
      <w:r w:rsidR="007E0F78">
        <w:rPr>
          <w:rFonts w:ascii="GHEA Mariam" w:hAnsi="GHEA Mariam"/>
          <w:b/>
          <w:lang w:val="hy-AM"/>
        </w:rPr>
        <w:t>3835</w:t>
      </w:r>
      <w:r w:rsidR="00F868B0" w:rsidRPr="00F868B0">
        <w:rPr>
          <w:rFonts w:ascii="GHEA Mariam" w:hAnsi="GHEA Mariam"/>
          <w:b/>
          <w:lang w:val="hy-AM"/>
        </w:rPr>
        <w:t xml:space="preserve"> ՀԵԿՏԱՐ ՄԱԿԵՐԵՍՈՎ ՀՈՂԱՄԱՍԸ ՀԱՄԱՅՆՔԻ ՍԵՓԱԿԱՆՈՒԹՅՈՒՆ ՃԱՆԱՉԵԼՈՒ ՄԱՍԻՆ</w:t>
      </w:r>
      <w:r w:rsidR="00FA7103" w:rsidRPr="00FA7103">
        <w:rPr>
          <w:rFonts w:ascii="GHEA Mariam" w:hAnsi="GHEA Mariam"/>
          <w:b/>
          <w:lang w:val="hy-AM"/>
        </w:rPr>
        <w:t xml:space="preserve">»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9641BD5" w14:textId="77777777" w:rsidR="0000289D" w:rsidRDefault="00BC3E21" w:rsidP="008C29BF">
      <w:pPr>
        <w:pStyle w:val="a5"/>
        <w:shd w:val="clear" w:color="auto" w:fill="FFFFFF"/>
        <w:spacing w:before="0" w:beforeAutospacing="0" w:after="0" w:afterAutospacing="0" w:line="276" w:lineRule="auto"/>
        <w:ind w:left="142" w:right="142"/>
        <w:jc w:val="both"/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</w:pPr>
      <w:r w:rsidRPr="0000289D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</w:t>
      </w:r>
      <w:r w:rsidR="0000289D" w:rsidRPr="0000289D">
        <w:rPr>
          <w:rFonts w:ascii="GHEA Grapalat" w:hAnsi="GHEA Grapalat"/>
          <w:color w:val="333333"/>
          <w:shd w:val="clear" w:color="auto" w:fill="FFFFFF"/>
          <w:lang w:val="hy-AM"/>
        </w:rPr>
        <w:t xml:space="preserve">Հողային օրենսգրքի 3-րդ </w:t>
      </w:r>
      <w:r w:rsidR="0000289D" w:rsidRPr="0000289D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>հոդվածի (Տեղական ինքնակառավարման մարմինների իրավասությունը հողային հարաբերությունների կարգավորման բնագավառում)</w:t>
      </w:r>
      <w:r w:rsidR="0000289D" w:rsidRPr="0000289D">
        <w:rPr>
          <w:rFonts w:ascii="GHEA Grapalat" w:hAnsi="GHEA Grapalat"/>
          <w:color w:val="333333"/>
          <w:shd w:val="clear" w:color="auto" w:fill="FFFFFF"/>
          <w:lang w:val="hy-AM"/>
        </w:rPr>
        <w:t>, «Տեղական ինքնակառավարման մասին» օրենքի 18-րդ հոդվածի 1-ին մասի 42-րդ կետի (</w:t>
      </w:r>
      <w:r w:rsidR="0000289D" w:rsidRPr="0000289D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>Համայնքի ավագանին սույն օրենքով սահմանված կարգով` իրականացնում է Հայաստանի Հանրապետության Սահմանադրությամբ և օրենքով սահմանված այլ լիազորություններ:</w:t>
      </w:r>
      <w:r w:rsidR="0000289D" w:rsidRPr="0000289D">
        <w:rPr>
          <w:rFonts w:ascii="GHEA Grapalat" w:hAnsi="GHEA Grapalat"/>
          <w:color w:val="333333"/>
          <w:shd w:val="clear" w:color="auto" w:fill="FFFFFF"/>
          <w:lang w:val="hy-AM"/>
        </w:rPr>
        <w:t>), Հայաստանի Հանրապետության կառավարության 2021 թվականի ապրիլի 29-ի N 698-Ն որոշման N 2 հավելվածով հաստատված կարգի 39-րդ կետի 1-ին ենթակետի (</w:t>
      </w:r>
      <w:r w:rsidR="0000289D" w:rsidRPr="0000289D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 xml:space="preserve">Կադաստրային քարտեզներում հողամասերի սեփականության սուբյեկտի սխալների ուղղումները կատարվում են գրանցված կամ կադաստրային գործում առկա և (կամ) հողամասի նկատմամբ գրանցման կամ հաշվառման համար ներկայացված իրավունքի ձեռքբերումը հաստատող փաստաթղթերի տվյալներին համապատասխան՝ կոմիտեի նախաձեռնությամբ, բացառությամբ սույն կետի 1-ին և 2-րդ ենթակետերով նախատեսված դեպքերի: </w:t>
      </w:r>
    </w:p>
    <w:p w14:paraId="2747DF91" w14:textId="508CA00E" w:rsidR="0000289D" w:rsidRPr="0000289D" w:rsidRDefault="0000289D" w:rsidP="008C29BF">
      <w:pPr>
        <w:pStyle w:val="a5"/>
        <w:shd w:val="clear" w:color="auto" w:fill="FFFFFF"/>
        <w:spacing w:before="0" w:beforeAutospacing="0" w:after="0" w:afterAutospacing="0" w:line="276" w:lineRule="auto"/>
        <w:ind w:left="142" w:right="142"/>
        <w:jc w:val="both"/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</w:pPr>
      <w:r w:rsidRPr="0000289D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>Ընդ որում`</w:t>
      </w:r>
    </w:p>
    <w:p w14:paraId="217358DF" w14:textId="77777777" w:rsidR="007E0F78" w:rsidRDefault="0000289D" w:rsidP="007E0F78">
      <w:pPr>
        <w:pStyle w:val="a5"/>
        <w:shd w:val="clear" w:color="auto" w:fill="FFFFFF"/>
        <w:spacing w:before="0" w:beforeAutospacing="0" w:after="0" w:afterAutospacing="0" w:line="276" w:lineRule="auto"/>
        <w:ind w:left="142" w:right="142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00289D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>1) քաղաքացու կամ իրավաբանական անձի անվամբ հաշվառված հողամասը, եթե դրա նկատմամբ գոյություն չունեն իրավունքի ձեռքբերումը հաստատող փաստաթղթեր, որպես համայնքային սեփականություն գրանցման կամ հաշվառման համար իրավունքի ձեռքբերումը հաստատող փաստաթուղթ է նշված հողամասը համայնքային սեփականություն ճանաչելու վերաբերյալ համայնքի ավագանու որոշումը:</w:t>
      </w:r>
      <w:r w:rsidRPr="0000289D">
        <w:rPr>
          <w:rFonts w:ascii="GHEA Grapalat" w:hAnsi="GHEA Grapalat"/>
          <w:color w:val="333333"/>
          <w:shd w:val="clear" w:color="auto" w:fill="FFFFFF"/>
          <w:lang w:val="hy-AM"/>
        </w:rPr>
        <w:t xml:space="preserve">), </w:t>
      </w:r>
      <w:r w:rsidR="007E0F78" w:rsidRPr="007E0F78">
        <w:rPr>
          <w:rFonts w:ascii="GHEA Grapalat" w:hAnsi="GHEA Grapalat"/>
          <w:color w:val="333333"/>
          <w:shd w:val="clear" w:color="auto" w:fill="FFFFFF"/>
          <w:lang w:val="hy-AM"/>
        </w:rPr>
        <w:t>հիմք ընդունելով Կադաստրի կոմիտեի 2023 թվականի հունիսի 27-ի N Կ-27072023-07-0145 որոշումը</w:t>
      </w:r>
      <w:r w:rsidR="008918CB">
        <w:rPr>
          <w:rFonts w:ascii="GHEA Grapalat" w:hAnsi="GHEA Grapalat"/>
          <w:color w:val="333333"/>
          <w:shd w:val="clear" w:color="auto" w:fill="FFFFFF"/>
          <w:lang w:val="hy-AM"/>
        </w:rPr>
        <w:t>՝</w:t>
      </w:r>
      <w:r w:rsidR="008C29BF" w:rsidRPr="0000289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D77363" w:rsidRPr="0000289D">
        <w:rPr>
          <w:rFonts w:ascii="GHEA Grapalat" w:hAnsi="GHEA Grapalat"/>
          <w:color w:val="333333"/>
          <w:shd w:val="clear" w:color="auto" w:fill="FFFFFF"/>
          <w:lang w:val="hy-AM"/>
        </w:rPr>
        <w:t xml:space="preserve">ավագանին </w:t>
      </w:r>
      <w:r w:rsidR="00D77363" w:rsidRPr="008918CB">
        <w:rPr>
          <w:rFonts w:ascii="GHEA Grapalat" w:hAnsi="GHEA Grapalat"/>
          <w:color w:val="333333"/>
          <w:shd w:val="clear" w:color="auto" w:fill="FFFFFF"/>
          <w:lang w:val="hy-AM"/>
        </w:rPr>
        <w:t>որոշում</w:t>
      </w:r>
      <w:r w:rsidR="008C29BF" w:rsidRPr="008918CB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D77363" w:rsidRPr="008918CB">
        <w:rPr>
          <w:rFonts w:ascii="GHEA Grapalat" w:hAnsi="GHEA Grapalat"/>
          <w:color w:val="333333"/>
          <w:shd w:val="clear" w:color="auto" w:fill="FFFFFF"/>
          <w:lang w:val="hy-AM"/>
        </w:rPr>
        <w:t>է</w:t>
      </w:r>
      <w:r w:rsidRPr="0000289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E0F78" w:rsidRPr="007E0F78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Բյուրեղավան քաղաքի տարածքում գտնվող բնակավայրերի նպատակային նշանակության, բնակելի կառուցապատման գործառնական նշանակության 0</w:t>
      </w:r>
      <w:r w:rsidR="007E0F78" w:rsidRPr="007E0F78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7E0F78" w:rsidRPr="007E0F78">
        <w:rPr>
          <w:rFonts w:ascii="GHEA Grapalat" w:hAnsi="GHEA Grapalat"/>
          <w:color w:val="333333"/>
          <w:shd w:val="clear" w:color="auto" w:fill="FFFFFF"/>
          <w:lang w:val="hy-AM"/>
        </w:rPr>
        <w:t>03835 հեկտար մակերեսով (ծածկագիր՝ 07-003-0013-ից) «անհայտ» քաղաքացու անվամբ հաշվառված հողամասը ճանաչել Բյուրեղավան համայնքի սեփականություն։</w:t>
      </w:r>
      <w:r w:rsidR="00F868B0" w:rsidRPr="007E0F78">
        <w:rPr>
          <w:rFonts w:ascii="GHEA Grapalat" w:hAnsi="GHEA Grapalat"/>
          <w:color w:val="333333"/>
          <w:shd w:val="clear" w:color="auto" w:fill="FFFFFF"/>
          <w:lang w:val="hy-AM"/>
        </w:rPr>
        <w:t xml:space="preserve">  </w:t>
      </w:r>
    </w:p>
    <w:p w14:paraId="620AF41D" w14:textId="6F717350" w:rsidR="0000289D" w:rsidRPr="007E0F78" w:rsidRDefault="00F868B0" w:rsidP="007E0F78">
      <w:pPr>
        <w:pStyle w:val="a5"/>
        <w:shd w:val="clear" w:color="auto" w:fill="FFFFFF"/>
        <w:spacing w:before="0" w:beforeAutospacing="0" w:after="0" w:afterAutospacing="0" w:line="276" w:lineRule="auto"/>
        <w:ind w:left="142" w:right="142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7E0F7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00289D" w:rsidRPr="007E0F78">
        <w:rPr>
          <w:rFonts w:ascii="GHEA Grapalat" w:hAnsi="GHEA Grapalat"/>
          <w:color w:val="333333"/>
          <w:shd w:val="clear" w:color="auto" w:fill="FFFFFF"/>
          <w:lang w:val="hy-AM"/>
        </w:rPr>
        <w:t>Կազմեց՝ Դ</w:t>
      </w:r>
      <w:r w:rsidR="0000289D" w:rsidRPr="007E0F78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00289D" w:rsidRPr="007E0F78">
        <w:rPr>
          <w:rFonts w:ascii="GHEA Grapalat" w:hAnsi="GHEA Grapalat"/>
          <w:color w:val="333333"/>
          <w:shd w:val="clear" w:color="auto" w:fill="FFFFFF"/>
          <w:lang w:val="hy-AM"/>
        </w:rPr>
        <w:t xml:space="preserve"> Դանիելյան</w:t>
      </w:r>
    </w:p>
    <w:p w14:paraId="1ADF9F92" w14:textId="77777777" w:rsidR="0000289D" w:rsidRPr="0000289D" w:rsidRDefault="0000289D" w:rsidP="008C29BF">
      <w:pPr>
        <w:pStyle w:val="a5"/>
        <w:shd w:val="clear" w:color="auto" w:fill="FFFFFF"/>
        <w:spacing w:before="0" w:beforeAutospacing="0" w:after="0" w:afterAutospacing="0" w:line="276" w:lineRule="auto"/>
        <w:ind w:left="142" w:right="142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14:paraId="2185252A" w14:textId="77777777" w:rsidR="00BC3E21" w:rsidRDefault="00BC3E21" w:rsidP="003773A9">
      <w:pPr>
        <w:rPr>
          <w:rFonts w:ascii="GHEA Mariam" w:hAnsi="GHEA Mariam"/>
          <w:b/>
          <w:lang w:val="hy-AM"/>
        </w:rPr>
      </w:pPr>
    </w:p>
    <w:p w14:paraId="59C43B39" w14:textId="77777777" w:rsidR="00D77363" w:rsidRDefault="00D77363" w:rsidP="00977E21">
      <w:pPr>
        <w:jc w:val="center"/>
        <w:rPr>
          <w:rFonts w:ascii="GHEA Mariam" w:hAnsi="GHEA Mariam"/>
          <w:b/>
          <w:lang w:val="hy-AM"/>
        </w:rPr>
      </w:pPr>
    </w:p>
    <w:p w14:paraId="023D470C" w14:textId="77777777" w:rsidR="00D77363" w:rsidRDefault="00D77363" w:rsidP="00977E21">
      <w:pPr>
        <w:jc w:val="center"/>
        <w:rPr>
          <w:rFonts w:ascii="GHEA Mariam" w:hAnsi="GHEA Mariam"/>
          <w:b/>
          <w:lang w:val="hy-AM"/>
        </w:rPr>
      </w:pPr>
    </w:p>
    <w:p w14:paraId="0F068318" w14:textId="77777777" w:rsidR="00D77363" w:rsidRDefault="00D77363" w:rsidP="00977E21">
      <w:pPr>
        <w:jc w:val="center"/>
        <w:rPr>
          <w:rFonts w:ascii="GHEA Mariam" w:hAnsi="GHEA Mariam"/>
          <w:b/>
          <w:lang w:val="hy-AM"/>
        </w:rPr>
      </w:pPr>
    </w:p>
    <w:p w14:paraId="311EA1C1" w14:textId="77777777" w:rsidR="00D77363" w:rsidRDefault="00D77363" w:rsidP="00977E21">
      <w:pPr>
        <w:jc w:val="center"/>
        <w:rPr>
          <w:rFonts w:ascii="GHEA Mariam" w:hAnsi="GHEA Mariam"/>
          <w:b/>
          <w:lang w:val="hy-AM"/>
        </w:rPr>
      </w:pPr>
    </w:p>
    <w:p w14:paraId="76DD8AE5" w14:textId="77777777" w:rsidR="00D77363" w:rsidRDefault="00D77363" w:rsidP="00977E21">
      <w:pPr>
        <w:jc w:val="center"/>
        <w:rPr>
          <w:rFonts w:ascii="GHEA Mariam" w:hAnsi="GHEA Mariam"/>
          <w:b/>
          <w:lang w:val="hy-AM"/>
        </w:rPr>
      </w:pPr>
    </w:p>
    <w:p w14:paraId="1A182A1A" w14:textId="77777777" w:rsidR="008C29BF" w:rsidRDefault="008C29BF" w:rsidP="00977E21">
      <w:pPr>
        <w:jc w:val="center"/>
        <w:rPr>
          <w:rFonts w:ascii="GHEA Mariam" w:hAnsi="GHEA Mariam"/>
          <w:b/>
          <w:lang w:val="hy-AM"/>
        </w:rPr>
      </w:pPr>
    </w:p>
    <w:p w14:paraId="1C2A2843" w14:textId="1CA5A784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185761D7" w14:textId="55885D87" w:rsidR="005F6763" w:rsidRDefault="00F868B0" w:rsidP="005F6763">
      <w:pPr>
        <w:jc w:val="center"/>
        <w:rPr>
          <w:rFonts w:ascii="GHEA Mariam" w:hAnsi="GHEA Mariam"/>
          <w:b/>
          <w:lang w:val="hy-AM"/>
        </w:rPr>
      </w:pPr>
      <w:r w:rsidRPr="00FA7103">
        <w:rPr>
          <w:rFonts w:ascii="GHEA Mariam" w:hAnsi="GHEA Mariam"/>
          <w:b/>
          <w:lang w:val="hy-AM"/>
        </w:rPr>
        <w:t>«</w:t>
      </w:r>
      <w:r w:rsidRPr="00F868B0">
        <w:rPr>
          <w:rFonts w:ascii="GHEA Mariam" w:hAnsi="GHEA Mariam"/>
          <w:b/>
          <w:lang w:val="hy-AM"/>
        </w:rPr>
        <w:t>ԲՅՈՒՐԵՂԱՎԱՆ ՀԱՄԱՅՆՔԻ ՎԱՐՉԱԿԱՆ ՏԱՐԱԾՔՈՒՄ ԳՏՆՎՈՂ 0</w:t>
      </w:r>
      <w:r w:rsidR="00882939">
        <w:rPr>
          <w:rFonts w:ascii="Cambria Math" w:hAnsi="Cambria Math"/>
          <w:b/>
          <w:lang w:val="hy-AM"/>
        </w:rPr>
        <w:t>․</w:t>
      </w:r>
      <w:r w:rsidR="007E0F78">
        <w:rPr>
          <w:rFonts w:ascii="GHEA Mariam" w:hAnsi="GHEA Mariam"/>
          <w:b/>
          <w:lang w:val="hy-AM"/>
        </w:rPr>
        <w:t>03835</w:t>
      </w:r>
      <w:r w:rsidRPr="00F868B0">
        <w:rPr>
          <w:rFonts w:ascii="GHEA Mariam" w:hAnsi="GHEA Mariam"/>
          <w:b/>
          <w:lang w:val="hy-AM"/>
        </w:rPr>
        <w:t xml:space="preserve"> ՀԵԿՏԱՐ ՄԱԿԵՐԵՍՈՎ ՀՈՂԱՄԱՍԸ ՀԱՄԱՅՆՔԻ ՍԵՓԱԿԱՆՈՒԹՅՈՒՆ ՃԱՆԱՉԵԼՈՒ ՄԱՍԻՆ</w:t>
      </w:r>
      <w:r w:rsidRPr="00FA7103">
        <w:rPr>
          <w:rFonts w:ascii="GHEA Mariam" w:hAnsi="GHEA Mariam"/>
          <w:b/>
          <w:lang w:val="hy-AM"/>
        </w:rPr>
        <w:t xml:space="preserve">»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B51443A" w14:textId="77777777" w:rsidR="00566A32" w:rsidRPr="00B32E53" w:rsidRDefault="00566A32" w:rsidP="008C29BF">
      <w:pPr>
        <w:jc w:val="both"/>
        <w:rPr>
          <w:rFonts w:ascii="GHEA Mariam" w:hAnsi="GHEA Mariam"/>
          <w:b/>
          <w:lang w:val="hy-AM"/>
        </w:rPr>
      </w:pPr>
    </w:p>
    <w:p w14:paraId="27B35E15" w14:textId="720920E6" w:rsidR="00566A32" w:rsidRPr="0000289D" w:rsidRDefault="00352802" w:rsidP="008C29BF">
      <w:pPr>
        <w:shd w:val="clear" w:color="auto" w:fill="FFFFFF"/>
        <w:spacing w:after="144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00289D">
        <w:rPr>
          <w:rFonts w:ascii="GHEA Grapalat" w:hAnsi="GHEA Grapalat" w:cs="Sylfaen"/>
          <w:sz w:val="24"/>
          <w:szCs w:val="24"/>
          <w:lang w:val="hy-AM"/>
        </w:rPr>
        <w:t>«</w:t>
      </w:r>
      <w:r w:rsidR="00E12A4D" w:rsidRPr="0000289D">
        <w:rPr>
          <w:rFonts w:ascii="GHEA Grapalat" w:hAnsi="GHEA Grapalat" w:cs="Sylfaen"/>
          <w:sz w:val="24"/>
          <w:szCs w:val="24"/>
          <w:lang w:val="hy-AM"/>
        </w:rPr>
        <w:t>Բյուրեղավան համայնքի</w:t>
      </w:r>
      <w:r w:rsidR="00A94247" w:rsidRPr="000028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8B0">
        <w:rPr>
          <w:rFonts w:ascii="GHEA Grapalat" w:hAnsi="GHEA Grapalat" w:cs="Sylfaen"/>
          <w:sz w:val="24"/>
          <w:szCs w:val="24"/>
          <w:lang w:val="hy-AM"/>
        </w:rPr>
        <w:t xml:space="preserve">վարչական </w:t>
      </w:r>
      <w:r w:rsidR="00BC3E21" w:rsidRPr="0000289D">
        <w:rPr>
          <w:rFonts w:ascii="GHEA Grapalat" w:hAnsi="GHEA Grapalat" w:cs="Sylfaen"/>
          <w:sz w:val="24"/>
          <w:szCs w:val="24"/>
          <w:lang w:val="hy-AM"/>
        </w:rPr>
        <w:t>տարածքում գտնվող</w:t>
      </w:r>
      <w:r w:rsidR="00F868B0">
        <w:rPr>
          <w:rFonts w:ascii="GHEA Grapalat" w:hAnsi="GHEA Grapalat" w:cs="Sylfaen"/>
          <w:sz w:val="24"/>
          <w:szCs w:val="24"/>
          <w:lang w:val="hy-AM"/>
        </w:rPr>
        <w:t xml:space="preserve"> 0</w:t>
      </w:r>
      <w:r w:rsidR="00F868B0">
        <w:rPr>
          <w:rFonts w:ascii="Cambria Math" w:hAnsi="Cambria Math" w:cs="Sylfaen"/>
          <w:sz w:val="24"/>
          <w:szCs w:val="24"/>
          <w:lang w:val="hy-AM"/>
        </w:rPr>
        <w:t>․</w:t>
      </w:r>
      <w:r w:rsidR="00F868B0">
        <w:rPr>
          <w:rFonts w:ascii="GHEA Grapalat" w:hAnsi="GHEA Grapalat" w:cs="Sylfaen"/>
          <w:sz w:val="24"/>
          <w:szCs w:val="24"/>
          <w:lang w:val="hy-AM"/>
        </w:rPr>
        <w:t>0</w:t>
      </w:r>
      <w:r w:rsidR="007E0F78">
        <w:rPr>
          <w:rFonts w:ascii="GHEA Grapalat" w:hAnsi="GHEA Grapalat" w:cs="Sylfaen"/>
          <w:sz w:val="24"/>
          <w:szCs w:val="24"/>
          <w:lang w:val="hy-AM"/>
        </w:rPr>
        <w:t>3835</w:t>
      </w:r>
      <w:r w:rsidR="00BC3E21" w:rsidRPr="000028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8B0">
        <w:rPr>
          <w:rFonts w:ascii="GHEA Grapalat" w:hAnsi="GHEA Grapalat" w:cs="Sylfaen"/>
          <w:sz w:val="24"/>
          <w:szCs w:val="24"/>
          <w:lang w:val="hy-AM"/>
        </w:rPr>
        <w:t xml:space="preserve">հեկտար մակերեսով </w:t>
      </w:r>
      <w:r w:rsidR="00BC3E21" w:rsidRPr="0000289D">
        <w:rPr>
          <w:rFonts w:ascii="GHEA Grapalat" w:hAnsi="GHEA Grapalat" w:cs="Sylfaen"/>
          <w:sz w:val="24"/>
          <w:szCs w:val="24"/>
          <w:lang w:val="hy-AM"/>
        </w:rPr>
        <w:t>հողամասը համայնք</w:t>
      </w:r>
      <w:r w:rsidR="00F868B0">
        <w:rPr>
          <w:rFonts w:ascii="GHEA Grapalat" w:hAnsi="GHEA Grapalat" w:cs="Sylfaen"/>
          <w:sz w:val="24"/>
          <w:szCs w:val="24"/>
          <w:lang w:val="hy-AM"/>
        </w:rPr>
        <w:t>ի</w:t>
      </w:r>
      <w:r w:rsidR="00BC3E21" w:rsidRPr="0000289D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ճանաչելու մասին» </w:t>
      </w:r>
      <w:r w:rsidR="00566A32" w:rsidRPr="0000289D">
        <w:rPr>
          <w:rFonts w:ascii="GHEA Grapalat" w:hAnsi="GHEA Grapalat" w:cs="Sylfaen"/>
          <w:sz w:val="24"/>
          <w:szCs w:val="24"/>
          <w:lang w:val="hy-AM"/>
        </w:rPr>
        <w:t>Բյուրեղավան համայնքի ավագանու որոշման նախագծի ընդունմամբ Բյուրեղավան համայնքի</w:t>
      </w:r>
      <w:r w:rsidR="001F3FBB" w:rsidRPr="000028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6A32" w:rsidRPr="0000289D">
        <w:rPr>
          <w:rFonts w:ascii="GHEA Grapalat" w:hAnsi="GHEA Grapalat" w:cs="Sylfaen"/>
          <w:sz w:val="24"/>
          <w:szCs w:val="24"/>
          <w:lang w:val="hy-AM"/>
        </w:rPr>
        <w:t>բյուջեում էական փոփոխություններ չեն նախատեսվում:</w:t>
      </w:r>
    </w:p>
    <w:p w14:paraId="272D0C98" w14:textId="19FC1C71" w:rsidR="00CA5339" w:rsidRDefault="00C736A2" w:rsidP="008C29BF">
      <w:pPr>
        <w:jc w:val="both"/>
        <w:rPr>
          <w:rFonts w:ascii="GHEA Mariam" w:hAnsi="GHEA Mariam"/>
          <w:i/>
          <w:lang w:val="hy-AM"/>
        </w:rPr>
      </w:pPr>
      <w:r w:rsidRPr="00A1718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77DBE7ED" w14:textId="6FD66F05" w:rsidR="008E11D2" w:rsidRDefault="008E11D2" w:rsidP="00A94247">
      <w:pPr>
        <w:rPr>
          <w:rFonts w:ascii="Sylfaen" w:hAnsi="Sylfaen"/>
          <w:lang w:val="hy-AM"/>
        </w:rPr>
      </w:pPr>
    </w:p>
    <w:p w14:paraId="106E0C81" w14:textId="77777777" w:rsidR="00D77363" w:rsidRPr="00A94247" w:rsidRDefault="00D77363" w:rsidP="00A94247">
      <w:pPr>
        <w:rPr>
          <w:rFonts w:ascii="Sylfaen" w:hAnsi="Sylfaen"/>
          <w:lang w:val="hy-AM"/>
        </w:rPr>
      </w:pPr>
    </w:p>
    <w:p w14:paraId="521D6F52" w14:textId="420DEC7E" w:rsidR="00E35969" w:rsidRPr="00D77363" w:rsidRDefault="00E35969" w:rsidP="00D77363">
      <w:pPr>
        <w:jc w:val="center"/>
        <w:rPr>
          <w:rFonts w:ascii="Cambria Math" w:hAnsi="Cambria Math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77363">
        <w:rPr>
          <w:rFonts w:ascii="GHEA Mariam" w:hAnsi="GHEA Mariam"/>
          <w:lang w:val="hy-AM"/>
        </w:rPr>
        <w:t xml:space="preserve">՝             </w:t>
      </w:r>
      <w:r w:rsidR="0000289D">
        <w:rPr>
          <w:rFonts w:ascii="GHEA Mariam" w:hAnsi="GHEA Mariam"/>
          <w:lang w:val="hy-AM"/>
        </w:rPr>
        <w:t xml:space="preserve">                     </w:t>
      </w:r>
      <w:r w:rsidR="00D77363">
        <w:rPr>
          <w:rFonts w:ascii="GHEA Mariam" w:hAnsi="GHEA Mariam"/>
          <w:lang w:val="hy-AM"/>
        </w:rPr>
        <w:t xml:space="preserve">      </w:t>
      </w:r>
      <w:r>
        <w:rPr>
          <w:rFonts w:ascii="GHEA Mariam" w:hAnsi="GHEA Mariam"/>
          <w:lang w:val="hy-AM"/>
        </w:rPr>
        <w:t xml:space="preserve"> </w:t>
      </w:r>
      <w:r w:rsidR="00D77363">
        <w:rPr>
          <w:rFonts w:ascii="GHEA Mariam" w:hAnsi="GHEA Mariam"/>
          <w:lang w:val="hy-AM"/>
        </w:rPr>
        <w:t xml:space="preserve">                    Հ</w:t>
      </w:r>
      <w:r w:rsidR="00D77363" w:rsidRPr="0000289D">
        <w:rPr>
          <w:rFonts w:ascii="Cambria Math" w:hAnsi="Cambria Math" w:cs="Cambria Math"/>
          <w:lang w:val="hy-AM"/>
        </w:rPr>
        <w:t>․</w:t>
      </w:r>
      <w:r w:rsidR="00D77363" w:rsidRPr="0000289D">
        <w:rPr>
          <w:rFonts w:ascii="GHEA Mariam" w:hAnsi="GHEA Mariam"/>
          <w:lang w:val="hy-AM"/>
        </w:rPr>
        <w:t xml:space="preserve">  ԲԱԼԱՍՅԱՆ</w:t>
      </w:r>
    </w:p>
    <w:p w14:paraId="0648E935" w14:textId="2DB349A8" w:rsidR="005002AA" w:rsidRPr="00A94247" w:rsidRDefault="005002AA" w:rsidP="00E35969">
      <w:pPr>
        <w:jc w:val="center"/>
        <w:rPr>
          <w:rFonts w:ascii="GHEA Mariam" w:hAnsi="GHEA Mariam"/>
          <w:lang w:val="hy-AM"/>
        </w:rPr>
      </w:pPr>
    </w:p>
    <w:sectPr w:rsidR="005002AA" w:rsidRPr="00A94247" w:rsidSect="008C29BF">
      <w:pgSz w:w="12240" w:h="15840"/>
      <w:pgMar w:top="142" w:right="1041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0289D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773A9"/>
    <w:rsid w:val="00397917"/>
    <w:rsid w:val="003A51D6"/>
    <w:rsid w:val="003F5F55"/>
    <w:rsid w:val="00436E3D"/>
    <w:rsid w:val="00487229"/>
    <w:rsid w:val="004A0890"/>
    <w:rsid w:val="004D0900"/>
    <w:rsid w:val="004E7329"/>
    <w:rsid w:val="005002AA"/>
    <w:rsid w:val="005101BE"/>
    <w:rsid w:val="005409C6"/>
    <w:rsid w:val="005427D3"/>
    <w:rsid w:val="0056064E"/>
    <w:rsid w:val="00566A32"/>
    <w:rsid w:val="00585204"/>
    <w:rsid w:val="005C60B6"/>
    <w:rsid w:val="005D101E"/>
    <w:rsid w:val="005F6763"/>
    <w:rsid w:val="006745B3"/>
    <w:rsid w:val="006E7130"/>
    <w:rsid w:val="006E7B99"/>
    <w:rsid w:val="00723A37"/>
    <w:rsid w:val="00743FE4"/>
    <w:rsid w:val="007608CC"/>
    <w:rsid w:val="007B28EC"/>
    <w:rsid w:val="007E0F78"/>
    <w:rsid w:val="007F1DEB"/>
    <w:rsid w:val="00810A3B"/>
    <w:rsid w:val="0081607A"/>
    <w:rsid w:val="00821736"/>
    <w:rsid w:val="008309B9"/>
    <w:rsid w:val="00830CAA"/>
    <w:rsid w:val="0084095D"/>
    <w:rsid w:val="00882939"/>
    <w:rsid w:val="00884E02"/>
    <w:rsid w:val="008918CB"/>
    <w:rsid w:val="008C29BF"/>
    <w:rsid w:val="008D0FA0"/>
    <w:rsid w:val="008E11D2"/>
    <w:rsid w:val="008F3081"/>
    <w:rsid w:val="009061F5"/>
    <w:rsid w:val="0093156E"/>
    <w:rsid w:val="009319C1"/>
    <w:rsid w:val="0093488D"/>
    <w:rsid w:val="00936F3C"/>
    <w:rsid w:val="0094498C"/>
    <w:rsid w:val="00950021"/>
    <w:rsid w:val="009554F1"/>
    <w:rsid w:val="00977E21"/>
    <w:rsid w:val="009B52BE"/>
    <w:rsid w:val="009C5763"/>
    <w:rsid w:val="009D24EF"/>
    <w:rsid w:val="009F6E15"/>
    <w:rsid w:val="00A077C3"/>
    <w:rsid w:val="00A17184"/>
    <w:rsid w:val="00A94247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5347D"/>
    <w:rsid w:val="00B64DB6"/>
    <w:rsid w:val="00BC3E21"/>
    <w:rsid w:val="00BD14CE"/>
    <w:rsid w:val="00C07CB4"/>
    <w:rsid w:val="00C736A2"/>
    <w:rsid w:val="00C92E48"/>
    <w:rsid w:val="00C94AC4"/>
    <w:rsid w:val="00C953FA"/>
    <w:rsid w:val="00CA5339"/>
    <w:rsid w:val="00CB18D6"/>
    <w:rsid w:val="00CC6751"/>
    <w:rsid w:val="00CF5C79"/>
    <w:rsid w:val="00D12FF8"/>
    <w:rsid w:val="00D147DC"/>
    <w:rsid w:val="00D57FD6"/>
    <w:rsid w:val="00D77363"/>
    <w:rsid w:val="00DE16CB"/>
    <w:rsid w:val="00E028EC"/>
    <w:rsid w:val="00E12A4D"/>
    <w:rsid w:val="00E26664"/>
    <w:rsid w:val="00E35969"/>
    <w:rsid w:val="00E51CA9"/>
    <w:rsid w:val="00EB4044"/>
    <w:rsid w:val="00EF3A43"/>
    <w:rsid w:val="00F66187"/>
    <w:rsid w:val="00F868B0"/>
    <w:rsid w:val="00FA7103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9</cp:revision>
  <cp:lastPrinted>2020-12-04T09:13:00Z</cp:lastPrinted>
  <dcterms:created xsi:type="dcterms:W3CDTF">2023-07-25T06:28:00Z</dcterms:created>
  <dcterms:modified xsi:type="dcterms:W3CDTF">2023-08-02T06:24:00Z</dcterms:modified>
</cp:coreProperties>
</file>