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8D44A" w14:textId="444A5787" w:rsidR="008B79F3" w:rsidRPr="008B79F3" w:rsidRDefault="008B79F3" w:rsidP="008B79F3">
      <w:pPr>
        <w:pStyle w:val="Title"/>
        <w:tabs>
          <w:tab w:val="right" w:pos="10348"/>
        </w:tabs>
        <w:jc w:val="right"/>
        <w:rPr>
          <w:rFonts w:ascii="GHEA Mariam" w:eastAsiaTheme="minorEastAsia" w:hAnsi="GHEA Mariam" w:cs="Sylfaen"/>
          <w:b w:val="0"/>
          <w:bCs w:val="0"/>
          <w:spacing w:val="0"/>
          <w:sz w:val="20"/>
          <w:szCs w:val="20"/>
          <w:lang w:val="en-US"/>
        </w:rPr>
      </w:pPr>
      <w:r w:rsidRPr="008B79F3">
        <w:rPr>
          <w:rFonts w:ascii="GHEA Mariam" w:eastAsiaTheme="minorEastAsia" w:hAnsi="GHEA Mariam" w:cs="Sylfaen"/>
          <w:spacing w:val="0"/>
          <w:sz w:val="20"/>
          <w:szCs w:val="20"/>
          <w:lang w:val="en-US"/>
        </w:rPr>
        <w:t>Հավելված</w:t>
      </w:r>
      <w:r w:rsidRPr="008B79F3">
        <w:rPr>
          <w:rFonts w:ascii="GHEA Mariam" w:eastAsiaTheme="minorEastAsia" w:hAnsi="GHEA Mariam" w:cs="Sylfaen"/>
          <w:b w:val="0"/>
          <w:bCs w:val="0"/>
          <w:spacing w:val="0"/>
          <w:sz w:val="20"/>
          <w:szCs w:val="20"/>
          <w:lang w:val="en-US"/>
        </w:rPr>
        <w:t xml:space="preserve">  </w:t>
      </w:r>
      <w:r w:rsidRPr="008B79F3">
        <w:rPr>
          <w:rFonts w:ascii="GHEA Mariam" w:eastAsiaTheme="minorEastAsia" w:hAnsi="GHEA Mariam" w:cs="Sylfaen"/>
          <w:b w:val="0"/>
          <w:bCs w:val="0"/>
          <w:spacing w:val="0"/>
          <w:sz w:val="20"/>
          <w:szCs w:val="20"/>
          <w:lang w:val="en-US"/>
        </w:rPr>
        <w:br/>
        <w:t>Բյուրեղավան համայնքի ավագանու</w:t>
      </w:r>
    </w:p>
    <w:p w14:paraId="32500764" w14:textId="216F05BB" w:rsidR="007C7E66" w:rsidRDefault="008B79F3" w:rsidP="008B79F3">
      <w:pPr>
        <w:pStyle w:val="Title"/>
        <w:tabs>
          <w:tab w:val="right" w:pos="10348"/>
        </w:tabs>
        <w:jc w:val="left"/>
        <w:rPr>
          <w:rFonts w:ascii="GHEA Mariam" w:eastAsiaTheme="minorEastAsia" w:hAnsi="GHEA Mariam" w:cs="Sylfaen"/>
          <w:b w:val="0"/>
          <w:bCs w:val="0"/>
          <w:spacing w:val="0"/>
          <w:sz w:val="20"/>
          <w:szCs w:val="20"/>
          <w:lang w:val="en-US"/>
        </w:rPr>
      </w:pPr>
      <w:r w:rsidRPr="008B79F3">
        <w:rPr>
          <w:rFonts w:ascii="GHEA Mariam" w:eastAsiaTheme="minorEastAsia" w:hAnsi="GHEA Mariam" w:cs="Sylfaen"/>
          <w:b w:val="0"/>
          <w:bCs w:val="0"/>
          <w:spacing w:val="0"/>
          <w:sz w:val="20"/>
          <w:szCs w:val="20"/>
          <w:lang w:val="en-US"/>
        </w:rPr>
        <w:tab/>
        <w:t xml:space="preserve">2023 թվականի փետրվարի </w:t>
      </w:r>
      <w:r w:rsidR="00F130BD">
        <w:rPr>
          <w:rFonts w:ascii="GHEA Mariam" w:eastAsiaTheme="minorEastAsia" w:hAnsi="GHEA Mariam" w:cs="Sylfaen"/>
          <w:b w:val="0"/>
          <w:bCs w:val="0"/>
          <w:spacing w:val="0"/>
          <w:sz w:val="20"/>
          <w:szCs w:val="20"/>
          <w:lang w:val="en-US"/>
        </w:rPr>
        <w:t xml:space="preserve">27 </w:t>
      </w:r>
      <w:r w:rsidRPr="008B79F3">
        <w:rPr>
          <w:rFonts w:ascii="GHEA Mariam" w:eastAsiaTheme="minorEastAsia" w:hAnsi="GHEA Mariam" w:cs="Sylfaen"/>
          <w:b w:val="0"/>
          <w:bCs w:val="0"/>
          <w:spacing w:val="0"/>
          <w:sz w:val="20"/>
          <w:szCs w:val="20"/>
          <w:lang w:val="en-US"/>
        </w:rPr>
        <w:t>-</w:t>
      </w:r>
      <w:r w:rsidR="00F130BD">
        <w:rPr>
          <w:rFonts w:ascii="GHEA Mariam" w:eastAsiaTheme="minorEastAsia" w:hAnsi="GHEA Mariam" w:cs="Sylfaen"/>
          <w:b w:val="0"/>
          <w:bCs w:val="0"/>
          <w:spacing w:val="0"/>
          <w:sz w:val="20"/>
          <w:szCs w:val="20"/>
          <w:lang w:val="en-US"/>
        </w:rPr>
        <w:t xml:space="preserve"> </w:t>
      </w:r>
      <w:r w:rsidRPr="008B79F3">
        <w:rPr>
          <w:rFonts w:ascii="GHEA Mariam" w:eastAsiaTheme="minorEastAsia" w:hAnsi="GHEA Mariam" w:cs="Sylfaen"/>
          <w:b w:val="0"/>
          <w:bCs w:val="0"/>
          <w:spacing w:val="0"/>
          <w:sz w:val="20"/>
          <w:szCs w:val="20"/>
          <w:lang w:val="en-US"/>
        </w:rPr>
        <w:t xml:space="preserve">ի  N </w:t>
      </w:r>
      <w:r w:rsidR="00F130BD">
        <w:rPr>
          <w:rFonts w:ascii="GHEA Mariam" w:eastAsiaTheme="minorEastAsia" w:hAnsi="GHEA Mariam" w:cs="Sylfaen"/>
          <w:b w:val="0"/>
          <w:bCs w:val="0"/>
          <w:spacing w:val="0"/>
          <w:sz w:val="20"/>
          <w:szCs w:val="20"/>
          <w:lang w:val="en-US"/>
        </w:rPr>
        <w:t xml:space="preserve">17 - </w:t>
      </w:r>
      <w:r w:rsidRPr="008B79F3">
        <w:rPr>
          <w:rFonts w:ascii="GHEA Mariam" w:eastAsiaTheme="minorEastAsia" w:hAnsi="GHEA Mariam" w:cs="Sylfaen"/>
          <w:b w:val="0"/>
          <w:bCs w:val="0"/>
          <w:spacing w:val="0"/>
          <w:sz w:val="20"/>
          <w:szCs w:val="20"/>
          <w:lang w:val="en-US"/>
        </w:rPr>
        <w:t>Ա որոշման</w:t>
      </w:r>
    </w:p>
    <w:p w14:paraId="18B20EAA" w14:textId="77777777" w:rsidR="008B79F3" w:rsidRPr="008B79F3" w:rsidRDefault="008B79F3" w:rsidP="008B79F3">
      <w:pPr>
        <w:rPr>
          <w:lang w:val="en-US"/>
        </w:rPr>
      </w:pPr>
    </w:p>
    <w:p w14:paraId="46FDB38E" w14:textId="01E95C44" w:rsidR="00675A88" w:rsidRDefault="008C0D64" w:rsidP="008B79F3">
      <w:pPr>
        <w:pStyle w:val="BodyTextIndent"/>
        <w:spacing w:line="360" w:lineRule="auto"/>
        <w:ind w:left="0" w:firstLine="0"/>
        <w:rPr>
          <w:rFonts w:ascii="GHEA Mariam" w:hAnsi="GHEA Mariam"/>
          <w:b/>
          <w:sz w:val="36"/>
          <w:szCs w:val="36"/>
        </w:rPr>
      </w:pPr>
      <w:r w:rsidRPr="00B67B34">
        <w:rPr>
          <w:rFonts w:ascii="GHEA Grapalat" w:hAnsi="GHEA Grapalat"/>
          <w:noProof/>
          <w:sz w:val="27"/>
          <w:szCs w:val="27"/>
          <w:lang w:val="ru-RU"/>
        </w:rPr>
        <w:drawing>
          <wp:inline distT="0" distB="0" distL="0" distR="0" wp14:anchorId="2C00C7D4" wp14:editId="34FEECC7">
            <wp:extent cx="1266825" cy="1071275"/>
            <wp:effectExtent l="0" t="0" r="0" b="0"/>
            <wp:docPr id="4" name="Picture 1" descr="http://10.0.0.3/CMIS/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0.0.0.3/CMIS/images/DocFlow/Emblem.jpg"/>
                    <pic:cNvPicPr>
                      <a:picLocks noChangeAspect="1" noChangeArrowheads="1"/>
                    </pic:cNvPicPr>
                  </pic:nvPicPr>
                  <pic:blipFill>
                    <a:blip r:embed="rId8" cstate="print"/>
                    <a:srcRect/>
                    <a:stretch>
                      <a:fillRect/>
                    </a:stretch>
                  </pic:blipFill>
                  <pic:spPr bwMode="auto">
                    <a:xfrm>
                      <a:off x="0" y="0"/>
                      <a:ext cx="1271057" cy="1074854"/>
                    </a:xfrm>
                    <a:prstGeom prst="rect">
                      <a:avLst/>
                    </a:prstGeom>
                    <a:noFill/>
                    <a:ln w="9525">
                      <a:noFill/>
                      <a:miter lim="800000"/>
                      <a:headEnd/>
                      <a:tailEnd/>
                    </a:ln>
                  </pic:spPr>
                </pic:pic>
              </a:graphicData>
            </a:graphic>
          </wp:inline>
        </w:drawing>
      </w:r>
    </w:p>
    <w:p w14:paraId="053D02DF" w14:textId="35754677" w:rsidR="00AE1A98" w:rsidRPr="00F668BF" w:rsidRDefault="00AE1A98" w:rsidP="00675A88">
      <w:pPr>
        <w:pStyle w:val="BodyTextIndent"/>
        <w:spacing w:line="360" w:lineRule="auto"/>
        <w:ind w:left="0" w:firstLine="0"/>
        <w:rPr>
          <w:rFonts w:ascii="GHEA Mariam" w:hAnsi="GHEA Mariam"/>
          <w:b/>
          <w:sz w:val="36"/>
          <w:szCs w:val="36"/>
        </w:rPr>
      </w:pPr>
      <w:r w:rsidRPr="00F668BF">
        <w:rPr>
          <w:rFonts w:ascii="GHEA Mariam" w:hAnsi="GHEA Mariam"/>
          <w:b/>
          <w:sz w:val="36"/>
          <w:szCs w:val="36"/>
        </w:rPr>
        <w:t>ՀԱՍԱՏԱՆԻ ՀԱՆՐԱՊՏՈՒԹՅՈՒՆ</w:t>
      </w:r>
      <w:r w:rsidRPr="00F668BF">
        <w:rPr>
          <w:rFonts w:ascii="GHEA Mariam" w:hAnsi="GHEA Mariam"/>
          <w:b/>
          <w:sz w:val="36"/>
          <w:szCs w:val="36"/>
        </w:rPr>
        <w:br/>
        <w:t>ԿՈՏԱՅՔԻ ՄԱՐԶ</w:t>
      </w:r>
    </w:p>
    <w:p w14:paraId="10A3DDE3" w14:textId="77777777" w:rsidR="00AE1A98" w:rsidRPr="00675A88" w:rsidRDefault="00AE1A98" w:rsidP="00AE1A98">
      <w:pPr>
        <w:pStyle w:val="BodyTextIndent"/>
        <w:ind w:left="0" w:firstLine="0"/>
        <w:rPr>
          <w:rFonts w:ascii="GHEA Mariam" w:hAnsi="GHEA Mariam"/>
          <w:b/>
          <w:sz w:val="48"/>
          <w:szCs w:val="48"/>
        </w:rPr>
      </w:pPr>
    </w:p>
    <w:p w14:paraId="7983FBC4" w14:textId="77777777" w:rsidR="00AE1A98" w:rsidRPr="00675A88" w:rsidRDefault="00AE1A98" w:rsidP="008B79F3">
      <w:pPr>
        <w:pStyle w:val="BodyTextIndent"/>
        <w:spacing w:line="240" w:lineRule="auto"/>
        <w:ind w:left="0" w:firstLine="0"/>
        <w:rPr>
          <w:rFonts w:ascii="GHEA Mariam" w:hAnsi="GHEA Mariam"/>
          <w:b/>
          <w:sz w:val="36"/>
          <w:szCs w:val="36"/>
        </w:rPr>
      </w:pPr>
      <w:r w:rsidRPr="00675A88">
        <w:rPr>
          <w:rFonts w:ascii="GHEA Mariam" w:hAnsi="GHEA Mariam"/>
          <w:b/>
          <w:sz w:val="36"/>
          <w:szCs w:val="36"/>
        </w:rPr>
        <w:t>ԲՅՈՒՐԵՂԱՎԱՆ ՀԱՄԱՅՆՔԻ</w:t>
      </w:r>
    </w:p>
    <w:p w14:paraId="575E9825" w14:textId="77777777" w:rsidR="00AE1A98" w:rsidRPr="00675A88" w:rsidRDefault="00AE1A98" w:rsidP="008B79F3">
      <w:pPr>
        <w:pStyle w:val="BodyTextIndent"/>
        <w:spacing w:line="240" w:lineRule="auto"/>
        <w:ind w:left="0" w:firstLine="0"/>
        <w:rPr>
          <w:rFonts w:ascii="GHEA Mariam" w:hAnsi="GHEA Mariam"/>
          <w:b/>
          <w:sz w:val="36"/>
          <w:szCs w:val="36"/>
        </w:rPr>
      </w:pPr>
      <w:r w:rsidRPr="00675A88">
        <w:rPr>
          <w:rFonts w:ascii="GHEA Mariam" w:hAnsi="GHEA Mariam"/>
          <w:b/>
          <w:sz w:val="36"/>
          <w:szCs w:val="36"/>
        </w:rPr>
        <w:t>2</w:t>
      </w:r>
      <w:r w:rsidR="008327F6" w:rsidRPr="00675A88">
        <w:rPr>
          <w:rFonts w:ascii="GHEA Mariam" w:hAnsi="GHEA Mariam"/>
          <w:b/>
          <w:sz w:val="36"/>
          <w:szCs w:val="36"/>
        </w:rPr>
        <w:t>023</w:t>
      </w:r>
      <w:r w:rsidR="007E0ACA" w:rsidRPr="00675A88">
        <w:rPr>
          <w:rFonts w:ascii="GHEA Mariam" w:hAnsi="GHEA Mariam"/>
          <w:b/>
          <w:sz w:val="36"/>
          <w:szCs w:val="36"/>
        </w:rPr>
        <w:t>-202</w:t>
      </w:r>
      <w:r w:rsidR="008327F6" w:rsidRPr="00675A88">
        <w:rPr>
          <w:rFonts w:ascii="GHEA Mariam" w:hAnsi="GHEA Mariam"/>
          <w:b/>
          <w:sz w:val="36"/>
          <w:szCs w:val="36"/>
        </w:rPr>
        <w:t>7</w:t>
      </w:r>
      <w:r w:rsidRPr="00675A88">
        <w:rPr>
          <w:rFonts w:ascii="GHEA Mariam" w:hAnsi="GHEA Mariam"/>
          <w:b/>
          <w:sz w:val="36"/>
          <w:szCs w:val="36"/>
        </w:rPr>
        <w:t xml:space="preserve"> ԹՎԱԿԱՆՆԵՐԻ</w:t>
      </w:r>
      <w:r w:rsidR="00003AFA" w:rsidRPr="00675A88">
        <w:rPr>
          <w:rFonts w:ascii="GHEA Mariam" w:hAnsi="GHEA Mariam"/>
          <w:b/>
          <w:sz w:val="36"/>
          <w:szCs w:val="36"/>
        </w:rPr>
        <w:t xml:space="preserve"> ՀՆԳԱՄՅԱ</w:t>
      </w:r>
    </w:p>
    <w:p w14:paraId="62FFACB7" w14:textId="77777777" w:rsidR="00AE1A98" w:rsidRPr="00675A88" w:rsidRDefault="00A449F9" w:rsidP="008B79F3">
      <w:pPr>
        <w:pStyle w:val="BodyTextIndent"/>
        <w:spacing w:line="240" w:lineRule="auto"/>
        <w:ind w:left="0" w:firstLine="0"/>
        <w:rPr>
          <w:rFonts w:ascii="GHEA Mariam" w:hAnsi="GHEA Mariam"/>
          <w:b/>
          <w:sz w:val="36"/>
          <w:szCs w:val="36"/>
        </w:rPr>
      </w:pPr>
      <w:r w:rsidRPr="00675A88">
        <w:rPr>
          <w:rFonts w:ascii="GHEA Mariam" w:hAnsi="GHEA Mariam"/>
          <w:b/>
          <w:sz w:val="36"/>
          <w:szCs w:val="36"/>
        </w:rPr>
        <w:t xml:space="preserve">   </w:t>
      </w:r>
      <w:r w:rsidR="00AE1A98" w:rsidRPr="00675A88">
        <w:rPr>
          <w:rFonts w:ascii="GHEA Mariam" w:hAnsi="GHEA Mariam"/>
          <w:b/>
          <w:sz w:val="36"/>
          <w:szCs w:val="36"/>
        </w:rPr>
        <w:t>ԶԱՐԳԱՑՄԱՆ  ԾՐԱԳԻՐ</w:t>
      </w:r>
    </w:p>
    <w:p w14:paraId="0591CA31" w14:textId="77777777" w:rsidR="00A449F9" w:rsidRPr="00675A88" w:rsidRDefault="00A449F9" w:rsidP="00675A88">
      <w:pPr>
        <w:pStyle w:val="BodyTextIndent"/>
        <w:spacing w:line="360" w:lineRule="auto"/>
        <w:ind w:left="0" w:firstLine="0"/>
        <w:rPr>
          <w:rFonts w:ascii="GHEA Mariam" w:hAnsi="GHEA Mariam"/>
          <w:b/>
          <w:sz w:val="36"/>
          <w:szCs w:val="36"/>
        </w:rPr>
      </w:pPr>
    </w:p>
    <w:p w14:paraId="21CC17C7" w14:textId="12AE7A82" w:rsidR="00232D2F" w:rsidRPr="008B79F3" w:rsidRDefault="00AE1A98" w:rsidP="00AE1A98">
      <w:pPr>
        <w:rPr>
          <w:rFonts w:ascii="GHEA Mariam" w:hAnsi="GHEA Mariam"/>
          <w:sz w:val="24"/>
          <w:szCs w:val="24"/>
          <w:lang w:val="en-US"/>
        </w:rPr>
      </w:pPr>
      <w:r w:rsidRPr="00675A88">
        <w:rPr>
          <w:rFonts w:ascii="GHEA Mariam" w:hAnsi="GHEA Mariam" w:cs="Sylfaen"/>
          <w:b/>
          <w:sz w:val="24"/>
          <w:szCs w:val="24"/>
          <w:lang w:val="en-US"/>
        </w:rPr>
        <w:t>Մշակվել է`</w:t>
      </w:r>
      <w:r w:rsidRPr="00675A88">
        <w:rPr>
          <w:rFonts w:ascii="GHEA Mariam" w:hAnsi="GHEA Mariam" w:cs="Sylfaen"/>
          <w:sz w:val="24"/>
          <w:szCs w:val="24"/>
          <w:lang w:val="en-US"/>
        </w:rPr>
        <w:t xml:space="preserve">  համայնքի ղեկավարին կից գործող «Բյուրեղավան համայնքի զարգացման </w:t>
      </w:r>
      <w:r w:rsidR="00A05F72" w:rsidRPr="00675A88">
        <w:rPr>
          <w:rFonts w:ascii="GHEA Mariam" w:hAnsi="GHEA Mariam" w:cs="Sylfaen"/>
          <w:sz w:val="24"/>
          <w:szCs w:val="24"/>
          <w:lang w:val="en-US"/>
        </w:rPr>
        <w:t>հնգամյա</w:t>
      </w:r>
      <w:r w:rsidRPr="00675A88">
        <w:rPr>
          <w:rFonts w:ascii="GHEA Mariam" w:hAnsi="GHEA Mariam" w:cs="Sylfaen"/>
          <w:sz w:val="24"/>
          <w:szCs w:val="24"/>
          <w:lang w:val="en-US"/>
        </w:rPr>
        <w:t xml:space="preserve"> ծրագրի և տարեկան բյուջեի </w:t>
      </w:r>
      <w:r w:rsidR="004B12D6" w:rsidRPr="00675A88">
        <w:rPr>
          <w:rFonts w:ascii="GHEA Mariam" w:hAnsi="GHEA Mariam" w:cs="Sylfaen"/>
          <w:sz w:val="24"/>
          <w:szCs w:val="24"/>
          <w:lang w:val="en-US"/>
        </w:rPr>
        <w:t>կառավարման խորհրդակցական մարմնի</w:t>
      </w:r>
      <w:r w:rsidRPr="00675A88">
        <w:rPr>
          <w:rFonts w:ascii="GHEA Mariam" w:hAnsi="GHEA Mariam" w:cs="Sylfaen"/>
          <w:sz w:val="24"/>
          <w:szCs w:val="24"/>
          <w:lang w:val="en-US"/>
        </w:rPr>
        <w:t>»  կողմից</w:t>
      </w:r>
    </w:p>
    <w:p w14:paraId="2DB8FC7E" w14:textId="77777777" w:rsidR="00AE1A98" w:rsidRPr="00675A88" w:rsidRDefault="00AE1A98" w:rsidP="00AE1A98">
      <w:pPr>
        <w:rPr>
          <w:rFonts w:ascii="GHEA Mariam" w:hAnsi="GHEA Mariam" w:cs="Sylfaen"/>
          <w:sz w:val="24"/>
          <w:szCs w:val="24"/>
          <w:lang w:val="en-US"/>
        </w:rPr>
      </w:pPr>
      <w:r w:rsidRPr="00675A88">
        <w:rPr>
          <w:rFonts w:ascii="GHEA Mariam" w:hAnsi="GHEA Mariam" w:cs="Sylfaen"/>
          <w:b/>
          <w:sz w:val="24"/>
          <w:szCs w:val="24"/>
          <w:lang w:val="en-US"/>
        </w:rPr>
        <w:t xml:space="preserve">Ներկայացվել է` </w:t>
      </w:r>
      <w:r w:rsidRPr="00675A88">
        <w:rPr>
          <w:rFonts w:ascii="GHEA Mariam" w:hAnsi="GHEA Mariam" w:cs="Sylfaen"/>
          <w:sz w:val="24"/>
          <w:szCs w:val="24"/>
          <w:lang w:val="en-US"/>
        </w:rPr>
        <w:t xml:space="preserve"> համայնքի ղեկավար Հակոբ Բալասյանի  կողմից</w:t>
      </w:r>
    </w:p>
    <w:p w14:paraId="65476AD7" w14:textId="77777777" w:rsidR="00AE1A98" w:rsidRPr="00F668BF" w:rsidRDefault="00AE1A98" w:rsidP="00AE1A98">
      <w:pPr>
        <w:rPr>
          <w:rFonts w:ascii="GHEA Mariam" w:hAnsi="GHEA Mariam"/>
          <w:lang w:val="pt-BR"/>
        </w:rPr>
      </w:pPr>
    </w:p>
    <w:p w14:paraId="7FDAA480" w14:textId="77777777" w:rsidR="00AE1A98" w:rsidRPr="00F668BF" w:rsidRDefault="00AE1A98" w:rsidP="007E0ACA">
      <w:pPr>
        <w:rPr>
          <w:rFonts w:ascii="GHEA Mariam" w:hAnsi="GHEA Mariam"/>
          <w:sz w:val="28"/>
          <w:szCs w:val="28"/>
          <w:lang w:val="pt-BR"/>
        </w:rPr>
      </w:pPr>
    </w:p>
    <w:p w14:paraId="76A16773" w14:textId="77777777" w:rsidR="00592B3F" w:rsidRDefault="00592B3F" w:rsidP="00675A88">
      <w:pPr>
        <w:spacing w:line="20" w:lineRule="atLeast"/>
        <w:rPr>
          <w:rFonts w:ascii="GHEA Mariam" w:hAnsi="GHEA Mariam" w:cs="Sylfaen"/>
          <w:b/>
          <w:smallCaps/>
          <w:color w:val="000000" w:themeColor="text1"/>
          <w:sz w:val="28"/>
          <w:lang w:val="en-US"/>
        </w:rPr>
      </w:pPr>
    </w:p>
    <w:p w14:paraId="40824B1F" w14:textId="77777777" w:rsidR="008B79F3" w:rsidRDefault="008B79F3" w:rsidP="00F82D91">
      <w:pPr>
        <w:spacing w:line="20" w:lineRule="atLeast"/>
        <w:jc w:val="center"/>
        <w:rPr>
          <w:rFonts w:ascii="GHEA Mariam" w:hAnsi="GHEA Mariam" w:cs="Sylfaen"/>
          <w:b/>
          <w:smallCaps/>
          <w:color w:val="000000" w:themeColor="text1"/>
          <w:sz w:val="24"/>
          <w:szCs w:val="24"/>
          <w:lang w:val="en-US"/>
        </w:rPr>
      </w:pPr>
    </w:p>
    <w:p w14:paraId="52CFC133" w14:textId="77777777" w:rsidR="008B79F3" w:rsidRDefault="008B79F3" w:rsidP="00F82D91">
      <w:pPr>
        <w:spacing w:line="20" w:lineRule="atLeast"/>
        <w:jc w:val="center"/>
        <w:rPr>
          <w:rFonts w:ascii="GHEA Mariam" w:hAnsi="GHEA Mariam" w:cs="Sylfaen"/>
          <w:b/>
          <w:smallCaps/>
          <w:color w:val="000000" w:themeColor="text1"/>
          <w:sz w:val="24"/>
          <w:szCs w:val="24"/>
          <w:lang w:val="en-US"/>
        </w:rPr>
      </w:pPr>
    </w:p>
    <w:p w14:paraId="619FD989" w14:textId="77777777" w:rsidR="008B79F3" w:rsidRDefault="008B79F3" w:rsidP="00F82D91">
      <w:pPr>
        <w:spacing w:line="20" w:lineRule="atLeast"/>
        <w:jc w:val="center"/>
        <w:rPr>
          <w:rFonts w:ascii="GHEA Mariam" w:hAnsi="GHEA Mariam" w:cs="Sylfaen"/>
          <w:b/>
          <w:smallCaps/>
          <w:color w:val="000000" w:themeColor="text1"/>
          <w:sz w:val="24"/>
          <w:szCs w:val="24"/>
          <w:lang w:val="en-US"/>
        </w:rPr>
      </w:pPr>
    </w:p>
    <w:p w14:paraId="7CC8202D" w14:textId="77777777" w:rsidR="008B79F3" w:rsidRDefault="008B79F3" w:rsidP="00F82D91">
      <w:pPr>
        <w:spacing w:line="20" w:lineRule="atLeast"/>
        <w:jc w:val="center"/>
        <w:rPr>
          <w:rFonts w:ascii="GHEA Mariam" w:hAnsi="GHEA Mariam" w:cs="Sylfaen"/>
          <w:b/>
          <w:smallCaps/>
          <w:color w:val="000000" w:themeColor="text1"/>
          <w:sz w:val="24"/>
          <w:szCs w:val="24"/>
          <w:lang w:val="en-US"/>
        </w:rPr>
      </w:pPr>
    </w:p>
    <w:p w14:paraId="75BC5624" w14:textId="77777777" w:rsidR="008B79F3" w:rsidRDefault="008B79F3" w:rsidP="00F82D91">
      <w:pPr>
        <w:spacing w:line="20" w:lineRule="atLeast"/>
        <w:jc w:val="center"/>
        <w:rPr>
          <w:rFonts w:ascii="GHEA Mariam" w:hAnsi="GHEA Mariam" w:cs="Sylfaen"/>
          <w:b/>
          <w:smallCaps/>
          <w:color w:val="000000" w:themeColor="text1"/>
          <w:sz w:val="24"/>
          <w:szCs w:val="24"/>
          <w:lang w:val="en-US"/>
        </w:rPr>
      </w:pPr>
    </w:p>
    <w:p w14:paraId="4F6192AA" w14:textId="77777777" w:rsidR="008B79F3" w:rsidRDefault="008B79F3" w:rsidP="00F82D91">
      <w:pPr>
        <w:spacing w:line="20" w:lineRule="atLeast"/>
        <w:jc w:val="center"/>
        <w:rPr>
          <w:rFonts w:ascii="GHEA Mariam" w:hAnsi="GHEA Mariam" w:cs="Sylfaen"/>
          <w:b/>
          <w:smallCaps/>
          <w:color w:val="000000" w:themeColor="text1"/>
          <w:sz w:val="24"/>
          <w:szCs w:val="24"/>
          <w:lang w:val="en-US"/>
        </w:rPr>
      </w:pPr>
    </w:p>
    <w:p w14:paraId="70E1BE1B" w14:textId="77777777" w:rsidR="008B79F3" w:rsidRDefault="008B79F3" w:rsidP="00F82D91">
      <w:pPr>
        <w:spacing w:line="20" w:lineRule="atLeast"/>
        <w:jc w:val="center"/>
        <w:rPr>
          <w:rFonts w:ascii="GHEA Mariam" w:hAnsi="GHEA Mariam" w:cs="Sylfaen"/>
          <w:b/>
          <w:smallCaps/>
          <w:color w:val="000000" w:themeColor="text1"/>
          <w:sz w:val="24"/>
          <w:szCs w:val="24"/>
          <w:lang w:val="en-US"/>
        </w:rPr>
      </w:pPr>
    </w:p>
    <w:p w14:paraId="055F8545" w14:textId="77777777" w:rsidR="008B79F3" w:rsidRDefault="008B79F3" w:rsidP="00F82D91">
      <w:pPr>
        <w:spacing w:line="20" w:lineRule="atLeast"/>
        <w:jc w:val="center"/>
        <w:rPr>
          <w:rFonts w:ascii="GHEA Mariam" w:hAnsi="GHEA Mariam" w:cs="Sylfaen"/>
          <w:b/>
          <w:smallCaps/>
          <w:color w:val="000000" w:themeColor="text1"/>
          <w:sz w:val="24"/>
          <w:szCs w:val="24"/>
          <w:lang w:val="en-US"/>
        </w:rPr>
      </w:pPr>
    </w:p>
    <w:p w14:paraId="5771868E" w14:textId="77777777" w:rsidR="008B79F3" w:rsidRDefault="008B79F3" w:rsidP="00F82D91">
      <w:pPr>
        <w:spacing w:line="20" w:lineRule="atLeast"/>
        <w:jc w:val="center"/>
        <w:rPr>
          <w:rFonts w:ascii="GHEA Mariam" w:hAnsi="GHEA Mariam" w:cs="Sylfaen"/>
          <w:b/>
          <w:smallCaps/>
          <w:color w:val="000000" w:themeColor="text1"/>
          <w:sz w:val="24"/>
          <w:szCs w:val="24"/>
          <w:lang w:val="en-US"/>
        </w:rPr>
      </w:pPr>
    </w:p>
    <w:p w14:paraId="290A8FFA" w14:textId="3C886402" w:rsidR="00EE3A44" w:rsidRPr="00F668BF" w:rsidRDefault="00EE3A44" w:rsidP="00F82D91">
      <w:pPr>
        <w:spacing w:line="20" w:lineRule="atLeast"/>
        <w:jc w:val="center"/>
        <w:rPr>
          <w:rFonts w:ascii="GHEA Mariam" w:hAnsi="GHEA Mariam" w:cs="Sylfaen"/>
          <w:b/>
          <w:smallCaps/>
          <w:color w:val="000000" w:themeColor="text1"/>
          <w:sz w:val="24"/>
          <w:szCs w:val="24"/>
          <w:lang w:val="en-US"/>
        </w:rPr>
      </w:pPr>
      <w:r w:rsidRPr="00F668BF">
        <w:rPr>
          <w:rFonts w:ascii="GHEA Mariam" w:hAnsi="GHEA Mariam" w:cs="Sylfaen"/>
          <w:b/>
          <w:smallCaps/>
          <w:color w:val="000000" w:themeColor="text1"/>
          <w:sz w:val="24"/>
          <w:szCs w:val="24"/>
        </w:rPr>
        <w:t>ԲՈՎԱՆԴԱԿՈՒԹՅ</w:t>
      </w:r>
      <w:r w:rsidRPr="00F668BF">
        <w:rPr>
          <w:rFonts w:ascii="GHEA Mariam" w:hAnsi="GHEA Mariam" w:cs="Sylfaen"/>
          <w:b/>
          <w:smallCaps/>
          <w:color w:val="000000" w:themeColor="text1"/>
          <w:sz w:val="24"/>
          <w:szCs w:val="24"/>
          <w:lang w:val="en-US"/>
        </w:rPr>
        <w:t>ՈՒՆ</w:t>
      </w:r>
    </w:p>
    <w:p w14:paraId="15424490" w14:textId="77777777" w:rsidR="00EE3A44" w:rsidRPr="00F668BF" w:rsidRDefault="00EE3A44" w:rsidP="00F82D91">
      <w:pPr>
        <w:jc w:val="center"/>
        <w:rPr>
          <w:rFonts w:ascii="GHEA Mariam" w:hAnsi="GHEA Mariam"/>
          <w:lang w:val="en-US"/>
        </w:rPr>
      </w:pPr>
    </w:p>
    <w:p w14:paraId="2A4CFA84" w14:textId="77777777" w:rsidR="00EE3A44" w:rsidRPr="008B79F3" w:rsidRDefault="008315A4" w:rsidP="00EE3A44">
      <w:pPr>
        <w:pStyle w:val="TOC1"/>
        <w:tabs>
          <w:tab w:val="left" w:pos="440"/>
          <w:tab w:val="right" w:leader="dot" w:pos="10300"/>
        </w:tabs>
        <w:rPr>
          <w:rFonts w:ascii="GHEA Mariam" w:hAnsi="GHEA Mariam"/>
          <w:noProof/>
          <w:sz w:val="22"/>
        </w:rPr>
      </w:pPr>
      <w:r w:rsidRPr="008B79F3">
        <w:rPr>
          <w:rFonts w:ascii="GHEA Mariam" w:hAnsi="GHEA Mariam"/>
          <w:sz w:val="22"/>
        </w:rPr>
        <w:fldChar w:fldCharType="begin"/>
      </w:r>
      <w:r w:rsidR="00EE3A44" w:rsidRPr="008B79F3">
        <w:rPr>
          <w:rFonts w:ascii="GHEA Mariam" w:hAnsi="GHEA Mariam"/>
          <w:sz w:val="22"/>
        </w:rPr>
        <w:instrText xml:space="preserve"> TOC \o "1-3" \h \z \u </w:instrText>
      </w:r>
      <w:r w:rsidRPr="008B79F3">
        <w:rPr>
          <w:rFonts w:ascii="GHEA Mariam" w:hAnsi="GHEA Mariam"/>
          <w:sz w:val="22"/>
        </w:rPr>
        <w:fldChar w:fldCharType="separate"/>
      </w:r>
      <w:hyperlink w:anchor="_Toc466898037" w:history="1">
        <w:r w:rsidR="00EE3A44" w:rsidRPr="008B79F3">
          <w:rPr>
            <w:rStyle w:val="Hyperlink"/>
            <w:rFonts w:ascii="GHEA Mariam" w:hAnsi="GHEA Mariam" w:cs="Sylfaen"/>
            <w:noProof/>
            <w:sz w:val="22"/>
          </w:rPr>
          <w:t>1.</w:t>
        </w:r>
        <w:r w:rsidR="00EE3A44" w:rsidRPr="008B79F3">
          <w:rPr>
            <w:rFonts w:ascii="GHEA Mariam" w:hAnsi="GHEA Mariam"/>
            <w:noProof/>
            <w:sz w:val="22"/>
          </w:rPr>
          <w:tab/>
        </w:r>
        <w:r w:rsidR="00EE3A44" w:rsidRPr="008B79F3">
          <w:rPr>
            <w:rStyle w:val="Hyperlink"/>
            <w:rFonts w:ascii="GHEA Mariam" w:hAnsi="GHEA Mariam" w:cs="Sylfaen"/>
            <w:noProof/>
            <w:sz w:val="22"/>
          </w:rPr>
          <w:t>Համայնքի</w:t>
        </w:r>
        <w:r w:rsidR="00EE3A44" w:rsidRPr="008B79F3">
          <w:rPr>
            <w:rStyle w:val="Hyperlink"/>
            <w:rFonts w:ascii="GHEA Mariam" w:hAnsi="GHEA Mariam"/>
            <w:noProof/>
            <w:sz w:val="22"/>
          </w:rPr>
          <w:t xml:space="preserve"> </w:t>
        </w:r>
        <w:r w:rsidR="00EE3A44" w:rsidRPr="008B79F3">
          <w:rPr>
            <w:rStyle w:val="Hyperlink"/>
            <w:rFonts w:ascii="GHEA Mariam" w:hAnsi="GHEA Mariam" w:cs="Sylfaen"/>
            <w:noProof/>
            <w:sz w:val="22"/>
          </w:rPr>
          <w:t>ղեկավարի</w:t>
        </w:r>
        <w:r w:rsidR="00EE3A44" w:rsidRPr="008B79F3">
          <w:rPr>
            <w:rStyle w:val="Hyperlink"/>
            <w:rFonts w:ascii="GHEA Mariam" w:hAnsi="GHEA Mariam"/>
            <w:noProof/>
            <w:sz w:val="22"/>
          </w:rPr>
          <w:t xml:space="preserve"> </w:t>
        </w:r>
        <w:r w:rsidR="00EE3A44" w:rsidRPr="008B79F3">
          <w:rPr>
            <w:rStyle w:val="Hyperlink"/>
            <w:rFonts w:ascii="GHEA Mariam" w:hAnsi="GHEA Mariam" w:cs="Sylfaen"/>
            <w:noProof/>
            <w:sz w:val="22"/>
          </w:rPr>
          <w:t>ողջույնի</w:t>
        </w:r>
        <w:r w:rsidR="00EE3A44" w:rsidRPr="008B79F3">
          <w:rPr>
            <w:rStyle w:val="Hyperlink"/>
            <w:rFonts w:ascii="GHEA Mariam" w:hAnsi="GHEA Mariam"/>
            <w:noProof/>
            <w:sz w:val="22"/>
          </w:rPr>
          <w:t xml:space="preserve"> </w:t>
        </w:r>
        <w:r w:rsidR="00EE3A44" w:rsidRPr="008B79F3">
          <w:rPr>
            <w:rStyle w:val="Hyperlink"/>
            <w:rFonts w:ascii="GHEA Mariam" w:hAnsi="GHEA Mariam" w:cs="Sylfaen"/>
            <w:noProof/>
            <w:sz w:val="22"/>
          </w:rPr>
          <w:t>խոսք</w:t>
        </w:r>
        <w:r w:rsidR="00EE3A44" w:rsidRPr="008B79F3">
          <w:rPr>
            <w:rFonts w:ascii="GHEA Mariam" w:hAnsi="GHEA Mariam"/>
            <w:noProof/>
            <w:webHidden/>
            <w:sz w:val="22"/>
          </w:rPr>
          <w:tab/>
        </w:r>
      </w:hyperlink>
      <w:r w:rsidR="00EE3A44" w:rsidRPr="008B79F3">
        <w:rPr>
          <w:rFonts w:ascii="GHEA Mariam" w:hAnsi="GHEA Mariam"/>
          <w:noProof/>
          <w:sz w:val="22"/>
        </w:rPr>
        <w:t>2</w:t>
      </w:r>
    </w:p>
    <w:p w14:paraId="66336840" w14:textId="7372B36D" w:rsidR="00EE3A44" w:rsidRPr="008B79F3" w:rsidRDefault="00000000" w:rsidP="00EE3A44">
      <w:pPr>
        <w:pStyle w:val="TOC1"/>
        <w:tabs>
          <w:tab w:val="left" w:pos="440"/>
          <w:tab w:val="right" w:leader="dot" w:pos="10300"/>
        </w:tabs>
        <w:rPr>
          <w:rFonts w:ascii="GHEA Mariam" w:hAnsi="GHEA Mariam"/>
          <w:noProof/>
          <w:sz w:val="22"/>
        </w:rPr>
      </w:pPr>
      <w:hyperlink w:anchor="_Toc466898038" w:history="1">
        <w:r w:rsidR="00EE3A44" w:rsidRPr="008B79F3">
          <w:rPr>
            <w:rStyle w:val="Hyperlink"/>
            <w:rFonts w:ascii="GHEA Mariam" w:hAnsi="GHEA Mariam" w:cs="Sylfaen"/>
            <w:noProof/>
            <w:sz w:val="22"/>
          </w:rPr>
          <w:t>2.</w:t>
        </w:r>
        <w:r w:rsidR="00EE3A44" w:rsidRPr="008B79F3">
          <w:rPr>
            <w:rFonts w:ascii="GHEA Mariam" w:hAnsi="GHEA Mariam"/>
            <w:noProof/>
            <w:sz w:val="22"/>
          </w:rPr>
          <w:tab/>
        </w:r>
        <w:r w:rsidR="00EE3A44" w:rsidRPr="008B79F3">
          <w:rPr>
            <w:rStyle w:val="Hyperlink"/>
            <w:rFonts w:ascii="GHEA Mariam" w:hAnsi="GHEA Mariam" w:cs="Sylfaen"/>
            <w:noProof/>
            <w:sz w:val="22"/>
          </w:rPr>
          <w:t>Համայնքի իրավիճակի նկարագրություն</w:t>
        </w:r>
        <w:r w:rsidR="00EE3A44" w:rsidRPr="008B79F3">
          <w:rPr>
            <w:rFonts w:ascii="GHEA Mariam" w:hAnsi="GHEA Mariam"/>
            <w:noProof/>
            <w:webHidden/>
            <w:sz w:val="22"/>
          </w:rPr>
          <w:tab/>
        </w:r>
        <w:r w:rsidR="008B79F3">
          <w:rPr>
            <w:rFonts w:ascii="GHEA Mariam" w:hAnsi="GHEA Mariam"/>
            <w:noProof/>
            <w:webHidden/>
            <w:sz w:val="22"/>
            <w:lang w:val="hy-AM"/>
          </w:rPr>
          <w:t>4</w:t>
        </w:r>
      </w:hyperlink>
    </w:p>
    <w:p w14:paraId="5D335855" w14:textId="6D114177" w:rsidR="00EE3A44" w:rsidRPr="008B79F3" w:rsidRDefault="00000000" w:rsidP="000319D1">
      <w:pPr>
        <w:pStyle w:val="TOC2"/>
        <w:tabs>
          <w:tab w:val="clear" w:pos="8270"/>
          <w:tab w:val="left" w:pos="880"/>
          <w:tab w:val="right" w:leader="dot" w:pos="10300"/>
          <w:tab w:val="right" w:leader="dot" w:pos="10350"/>
        </w:tabs>
        <w:ind w:left="0"/>
        <w:rPr>
          <w:rFonts w:ascii="GHEA Mariam" w:hAnsi="GHEA Mariam"/>
          <w:sz w:val="22"/>
        </w:rPr>
      </w:pPr>
      <w:hyperlink w:anchor="_Toc466898039" w:history="1">
        <w:r w:rsidR="00EE3A44" w:rsidRPr="008B79F3">
          <w:rPr>
            <w:rStyle w:val="Hyperlink"/>
            <w:rFonts w:ascii="GHEA Mariam" w:hAnsi="GHEA Mariam"/>
            <w:sz w:val="22"/>
          </w:rPr>
          <w:t>2.1.</w:t>
        </w:r>
        <w:r w:rsidR="008327F6" w:rsidRPr="008B79F3">
          <w:rPr>
            <w:rStyle w:val="Hyperlink"/>
            <w:rFonts w:ascii="GHEA Mariam" w:hAnsi="GHEA Mariam"/>
            <w:sz w:val="22"/>
            <w:lang w:val="hy-AM"/>
          </w:rPr>
          <w:t xml:space="preserve">  </w:t>
        </w:r>
        <w:r w:rsidR="00EE3A44" w:rsidRPr="008B79F3">
          <w:rPr>
            <w:rStyle w:val="Hyperlink"/>
            <w:rFonts w:ascii="GHEA Mariam" w:hAnsi="GHEA Mariam" w:cs="Sylfaen"/>
            <w:sz w:val="22"/>
          </w:rPr>
          <w:t>Համայնքի</w:t>
        </w:r>
        <w:r w:rsidR="00EE3A44" w:rsidRPr="008B79F3">
          <w:rPr>
            <w:rStyle w:val="Hyperlink"/>
            <w:rFonts w:ascii="GHEA Mariam" w:hAnsi="GHEA Mariam"/>
            <w:sz w:val="22"/>
          </w:rPr>
          <w:t xml:space="preserve"> </w:t>
        </w:r>
        <w:r w:rsidR="00EE3A44" w:rsidRPr="008B79F3">
          <w:rPr>
            <w:rStyle w:val="Hyperlink"/>
            <w:rFonts w:ascii="GHEA Mariam" w:hAnsi="GHEA Mariam" w:cs="Sylfaen"/>
            <w:sz w:val="22"/>
          </w:rPr>
          <w:t>ընդհանուր</w:t>
        </w:r>
        <w:r w:rsidR="00EE3A44" w:rsidRPr="008B79F3">
          <w:rPr>
            <w:rStyle w:val="Hyperlink"/>
            <w:rFonts w:ascii="GHEA Mariam" w:hAnsi="GHEA Mariam"/>
            <w:sz w:val="22"/>
          </w:rPr>
          <w:t xml:space="preserve"> </w:t>
        </w:r>
        <w:r w:rsidR="00EE3A44" w:rsidRPr="008B79F3">
          <w:rPr>
            <w:rStyle w:val="Hyperlink"/>
            <w:rFonts w:ascii="GHEA Mariam" w:hAnsi="GHEA Mariam" w:cs="Sylfaen"/>
            <w:sz w:val="22"/>
          </w:rPr>
          <w:t>նկարագրություն</w:t>
        </w:r>
        <w:r w:rsidR="008B79F3" w:rsidRPr="008B79F3">
          <w:rPr>
            <w:rFonts w:ascii="GHEA Mariam" w:hAnsi="GHEA Mariam"/>
            <w:webHidden/>
            <w:sz w:val="22"/>
            <w:lang w:val="hy-AM"/>
          </w:rPr>
          <w:t>..................................................................................................</w:t>
        </w:r>
        <w:r w:rsidR="000319D1" w:rsidRPr="008B79F3">
          <w:rPr>
            <w:rFonts w:ascii="GHEA Mariam" w:hAnsi="GHEA Mariam"/>
            <w:webHidden/>
            <w:sz w:val="22"/>
          </w:rPr>
          <w:t xml:space="preserve">  </w:t>
        </w:r>
        <w:r w:rsidR="008B79F3">
          <w:rPr>
            <w:rFonts w:ascii="GHEA Mariam" w:hAnsi="GHEA Mariam"/>
            <w:webHidden/>
            <w:sz w:val="22"/>
            <w:lang w:val="hy-AM"/>
          </w:rPr>
          <w:t>4</w:t>
        </w:r>
      </w:hyperlink>
    </w:p>
    <w:p w14:paraId="15D0A31A" w14:textId="1EC044D8" w:rsidR="00753830" w:rsidRPr="008B79F3" w:rsidRDefault="00753830" w:rsidP="00753830">
      <w:pPr>
        <w:rPr>
          <w:rStyle w:val="Hyperlink"/>
          <w:rFonts w:ascii="GHEA Mariam" w:hAnsi="GHEA Mariam" w:cs="Sylfaen"/>
          <w:smallCaps/>
          <w:noProof/>
          <w:color w:val="auto"/>
          <w:u w:val="none"/>
          <w:lang w:val="en-US"/>
        </w:rPr>
      </w:pPr>
      <w:r w:rsidRPr="008B79F3">
        <w:rPr>
          <w:rFonts w:ascii="GHEA Mariam" w:hAnsi="GHEA Mariam"/>
          <w:lang w:val="en-US"/>
        </w:rPr>
        <w:t>2.1.1</w:t>
      </w:r>
      <w:r w:rsidR="00ED517F">
        <w:rPr>
          <w:rFonts w:ascii="GHEA Mariam" w:hAnsi="GHEA Mariam"/>
          <w:lang w:val="en-US"/>
        </w:rPr>
        <w:t>.</w:t>
      </w:r>
      <w:r w:rsidRPr="008B79F3">
        <w:rPr>
          <w:rFonts w:ascii="GHEA Mariam" w:hAnsi="GHEA Mariam"/>
          <w:lang w:val="en-US"/>
        </w:rPr>
        <w:t xml:space="preserve"> </w:t>
      </w:r>
      <w:r w:rsidRPr="008B79F3">
        <w:rPr>
          <w:rStyle w:val="Hyperlink"/>
          <w:rFonts w:ascii="GHEA Mariam" w:hAnsi="GHEA Mariam" w:cs="Sylfaen"/>
          <w:smallCaps/>
          <w:noProof/>
          <w:color w:val="auto"/>
          <w:sz w:val="20"/>
          <w:szCs w:val="20"/>
          <w:u w:val="none"/>
        </w:rPr>
        <w:t>ՀԱՄԱՅՆՔԻ</w:t>
      </w:r>
      <w:r w:rsidRPr="008B79F3">
        <w:rPr>
          <w:rStyle w:val="Hyperlink"/>
          <w:rFonts w:ascii="GHEA Mariam" w:hAnsi="GHEA Mariam" w:cs="Sylfaen"/>
          <w:smallCaps/>
          <w:noProof/>
          <w:color w:val="auto"/>
          <w:sz w:val="20"/>
          <w:szCs w:val="20"/>
          <w:u w:val="none"/>
          <w:lang w:val="en-US"/>
        </w:rPr>
        <w:t xml:space="preserve"> </w:t>
      </w:r>
      <w:r w:rsidRPr="008B79F3">
        <w:rPr>
          <w:rStyle w:val="Hyperlink"/>
          <w:rFonts w:ascii="GHEA Mariam" w:hAnsi="GHEA Mariam" w:cs="Sylfaen"/>
          <w:smallCaps/>
          <w:noProof/>
          <w:color w:val="auto"/>
          <w:sz w:val="20"/>
          <w:szCs w:val="20"/>
          <w:u w:val="none"/>
        </w:rPr>
        <w:t>ՍԵՓԱԿԱՆՈՒԹՅՈՒՆ</w:t>
      </w:r>
      <w:r w:rsidRPr="008B79F3">
        <w:rPr>
          <w:rStyle w:val="Hyperlink"/>
          <w:rFonts w:ascii="GHEA Mariam" w:hAnsi="GHEA Mariam" w:cs="Sylfaen"/>
          <w:smallCaps/>
          <w:noProof/>
          <w:color w:val="auto"/>
          <w:sz w:val="20"/>
          <w:szCs w:val="20"/>
          <w:u w:val="none"/>
          <w:lang w:val="en-US"/>
        </w:rPr>
        <w:t xml:space="preserve"> </w:t>
      </w:r>
      <w:r w:rsidRPr="008B79F3">
        <w:rPr>
          <w:rStyle w:val="Hyperlink"/>
          <w:rFonts w:ascii="GHEA Mariam" w:hAnsi="GHEA Mariam" w:cs="Sylfaen"/>
          <w:smallCaps/>
          <w:noProof/>
          <w:color w:val="auto"/>
          <w:sz w:val="20"/>
          <w:szCs w:val="20"/>
          <w:u w:val="none"/>
        </w:rPr>
        <w:t>ՀԱՆԴԻՍԱՑՈՂ</w:t>
      </w:r>
      <w:r w:rsidRPr="008B79F3">
        <w:rPr>
          <w:rStyle w:val="Hyperlink"/>
          <w:rFonts w:ascii="GHEA Mariam" w:hAnsi="GHEA Mariam" w:cs="Sylfaen"/>
          <w:smallCaps/>
          <w:noProof/>
          <w:color w:val="auto"/>
          <w:sz w:val="20"/>
          <w:szCs w:val="20"/>
          <w:u w:val="none"/>
          <w:lang w:val="en-US"/>
        </w:rPr>
        <w:t xml:space="preserve"> </w:t>
      </w:r>
      <w:r w:rsidR="006D1BE7" w:rsidRPr="008B79F3">
        <w:rPr>
          <w:rStyle w:val="Hyperlink"/>
          <w:rFonts w:ascii="GHEA Mariam" w:hAnsi="GHEA Mariam" w:cs="Sylfaen"/>
          <w:smallCaps/>
          <w:noProof/>
          <w:color w:val="auto"/>
          <w:sz w:val="20"/>
          <w:szCs w:val="20"/>
          <w:u w:val="none"/>
          <w:lang w:val="en-US"/>
        </w:rPr>
        <w:t xml:space="preserve">ԳՈՒՅՔԻ ԵՎ </w:t>
      </w:r>
      <w:r w:rsidRPr="008B79F3">
        <w:rPr>
          <w:rStyle w:val="Hyperlink"/>
          <w:rFonts w:ascii="GHEA Mariam" w:hAnsi="GHEA Mariam" w:cs="Sylfaen"/>
          <w:smallCaps/>
          <w:noProof/>
          <w:color w:val="auto"/>
          <w:sz w:val="20"/>
          <w:szCs w:val="20"/>
          <w:u w:val="none"/>
        </w:rPr>
        <w:t>ՀՈՂԵՐԻ</w:t>
      </w:r>
      <w:r w:rsidRPr="008B79F3">
        <w:rPr>
          <w:rStyle w:val="Hyperlink"/>
          <w:rFonts w:ascii="GHEA Mariam" w:hAnsi="GHEA Mariam" w:cs="Sylfaen"/>
          <w:smallCaps/>
          <w:noProof/>
          <w:color w:val="auto"/>
          <w:sz w:val="20"/>
          <w:szCs w:val="20"/>
          <w:u w:val="none"/>
          <w:lang w:val="en-US"/>
        </w:rPr>
        <w:t xml:space="preserve"> </w:t>
      </w:r>
      <w:r w:rsidRPr="008B79F3">
        <w:rPr>
          <w:rStyle w:val="Hyperlink"/>
          <w:rFonts w:ascii="GHEA Mariam" w:hAnsi="GHEA Mariam" w:cs="Sylfaen"/>
          <w:smallCaps/>
          <w:noProof/>
          <w:color w:val="auto"/>
          <w:sz w:val="20"/>
          <w:szCs w:val="20"/>
          <w:u w:val="none"/>
        </w:rPr>
        <w:t>ԿԱՌԱՎԱՐՄԱՆ</w:t>
      </w:r>
      <w:r w:rsidRPr="008B79F3">
        <w:rPr>
          <w:rStyle w:val="Hyperlink"/>
          <w:rFonts w:ascii="GHEA Mariam" w:hAnsi="GHEA Mariam" w:cs="Sylfaen"/>
          <w:smallCaps/>
          <w:noProof/>
          <w:color w:val="auto"/>
          <w:sz w:val="20"/>
          <w:szCs w:val="20"/>
          <w:u w:val="none"/>
          <w:lang w:val="en-US"/>
        </w:rPr>
        <w:t xml:space="preserve"> </w:t>
      </w:r>
      <w:r w:rsidRPr="008B79F3">
        <w:rPr>
          <w:rStyle w:val="Hyperlink"/>
          <w:rFonts w:ascii="GHEA Mariam" w:hAnsi="GHEA Mariam" w:cs="Sylfaen"/>
          <w:smallCaps/>
          <w:noProof/>
          <w:color w:val="auto"/>
          <w:sz w:val="20"/>
          <w:szCs w:val="20"/>
          <w:u w:val="none"/>
        </w:rPr>
        <w:t>ԾՐԱԳԻՐ</w:t>
      </w:r>
      <w:r w:rsidR="008B79F3">
        <w:rPr>
          <w:rStyle w:val="Hyperlink"/>
          <w:rFonts w:ascii="GHEA Mariam" w:hAnsi="GHEA Mariam" w:cs="Sylfaen"/>
          <w:smallCaps/>
          <w:noProof/>
          <w:color w:val="auto"/>
          <w:u w:val="none"/>
          <w:lang w:val="hy-AM"/>
        </w:rPr>
        <w:t>..4</w:t>
      </w:r>
      <w:r w:rsidR="00C84CF4" w:rsidRPr="008B79F3">
        <w:rPr>
          <w:rStyle w:val="Hyperlink"/>
          <w:rFonts w:ascii="GHEA Mariam" w:hAnsi="GHEA Mariam" w:cs="Sylfaen"/>
          <w:smallCaps/>
          <w:noProof/>
          <w:color w:val="auto"/>
          <w:u w:val="none"/>
          <w:lang w:val="en-US"/>
        </w:rPr>
        <w:t xml:space="preserve">                          </w:t>
      </w:r>
      <w:r w:rsidRPr="008B79F3">
        <w:rPr>
          <w:rStyle w:val="Hyperlink"/>
          <w:rFonts w:ascii="GHEA Mariam" w:hAnsi="GHEA Mariam" w:cs="Sylfaen"/>
          <w:smallCaps/>
          <w:noProof/>
          <w:color w:val="auto"/>
          <w:u w:val="none"/>
          <w:lang w:val="en-US"/>
        </w:rPr>
        <w:t xml:space="preserve"> </w:t>
      </w:r>
    </w:p>
    <w:p w14:paraId="2E0AF59B" w14:textId="4533CAB6" w:rsidR="00D36794" w:rsidRPr="008B79F3" w:rsidRDefault="00D36794" w:rsidP="008B79F3">
      <w:pPr>
        <w:spacing w:line="20" w:lineRule="atLeast"/>
        <w:rPr>
          <w:rStyle w:val="Hyperlink"/>
          <w:rFonts w:ascii="GHEA Mariam" w:hAnsi="GHEA Mariam" w:cs="Sylfaen"/>
          <w:smallCaps/>
          <w:noProof/>
          <w:color w:val="auto"/>
          <w:u w:val="none"/>
          <w:lang w:val="en-US"/>
        </w:rPr>
      </w:pPr>
      <w:r w:rsidRPr="008B79F3">
        <w:rPr>
          <w:rStyle w:val="Hyperlink"/>
          <w:rFonts w:ascii="GHEA Mariam" w:hAnsi="GHEA Mariam" w:cs="Sylfaen"/>
          <w:smallCaps/>
          <w:noProof/>
          <w:color w:val="auto"/>
          <w:u w:val="none"/>
          <w:lang w:val="en-US"/>
        </w:rPr>
        <w:t>2.1.2</w:t>
      </w:r>
      <w:r w:rsidR="00ED517F">
        <w:rPr>
          <w:rStyle w:val="Hyperlink"/>
          <w:rFonts w:ascii="GHEA Mariam" w:hAnsi="GHEA Mariam" w:cs="Sylfaen"/>
          <w:smallCaps/>
          <w:noProof/>
          <w:color w:val="auto"/>
          <w:u w:val="none"/>
          <w:lang w:val="en-US"/>
        </w:rPr>
        <w:t>.</w:t>
      </w:r>
      <w:r w:rsidRPr="008B79F3">
        <w:rPr>
          <w:rStyle w:val="Hyperlink"/>
          <w:rFonts w:ascii="GHEA Mariam" w:hAnsi="GHEA Mariam" w:cs="Sylfaen"/>
          <w:smallCaps/>
          <w:noProof/>
          <w:color w:val="auto"/>
          <w:u w:val="none"/>
          <w:lang w:val="en-US"/>
        </w:rPr>
        <w:t xml:space="preserve"> </w:t>
      </w:r>
      <w:r w:rsidRPr="008B79F3">
        <w:rPr>
          <w:rStyle w:val="Hyperlink"/>
          <w:rFonts w:ascii="GHEA Mariam" w:hAnsi="GHEA Mariam" w:cs="Sylfaen"/>
          <w:smallCaps/>
          <w:noProof/>
          <w:color w:val="auto"/>
          <w:sz w:val="20"/>
          <w:szCs w:val="20"/>
          <w:u w:val="none"/>
        </w:rPr>
        <w:t>ՀԱՄԱՅՆՔԻ</w:t>
      </w:r>
      <w:r w:rsidRPr="008B79F3">
        <w:rPr>
          <w:rStyle w:val="Hyperlink"/>
          <w:rFonts w:ascii="GHEA Mariam" w:hAnsi="GHEA Mariam" w:cs="Sylfaen"/>
          <w:smallCaps/>
          <w:noProof/>
          <w:color w:val="auto"/>
          <w:sz w:val="20"/>
          <w:szCs w:val="20"/>
          <w:u w:val="none"/>
          <w:lang w:val="en-US"/>
        </w:rPr>
        <w:t xml:space="preserve"> </w:t>
      </w:r>
      <w:r w:rsidRPr="008B79F3">
        <w:rPr>
          <w:rStyle w:val="Hyperlink"/>
          <w:rFonts w:ascii="GHEA Mariam" w:hAnsi="GHEA Mariam" w:cs="Sylfaen"/>
          <w:smallCaps/>
          <w:noProof/>
          <w:color w:val="auto"/>
          <w:sz w:val="20"/>
          <w:szCs w:val="20"/>
          <w:u w:val="none"/>
        </w:rPr>
        <w:t>ՍՈՑԻԱԼԱԿԱՆ</w:t>
      </w:r>
      <w:r w:rsidRPr="008B79F3">
        <w:rPr>
          <w:rStyle w:val="Hyperlink"/>
          <w:rFonts w:ascii="GHEA Mariam" w:hAnsi="GHEA Mariam" w:cs="Sylfaen"/>
          <w:smallCaps/>
          <w:noProof/>
          <w:color w:val="auto"/>
          <w:sz w:val="20"/>
          <w:szCs w:val="20"/>
          <w:u w:val="none"/>
          <w:lang w:val="en-US"/>
        </w:rPr>
        <w:t xml:space="preserve"> </w:t>
      </w:r>
      <w:r w:rsidRPr="008B79F3">
        <w:rPr>
          <w:rStyle w:val="Hyperlink"/>
          <w:rFonts w:ascii="GHEA Mariam" w:hAnsi="GHEA Mariam" w:cs="Sylfaen"/>
          <w:smallCaps/>
          <w:noProof/>
          <w:color w:val="auto"/>
          <w:sz w:val="20"/>
          <w:szCs w:val="20"/>
          <w:u w:val="none"/>
        </w:rPr>
        <w:t>ՊԱՇՏՊԱՆՈՒԹՅՈՒՆ</w:t>
      </w:r>
      <w:r w:rsidRPr="008B79F3">
        <w:rPr>
          <w:rStyle w:val="Hyperlink"/>
          <w:rFonts w:ascii="GHEA Mariam" w:hAnsi="GHEA Mariam" w:cs="Sylfaen"/>
          <w:smallCaps/>
          <w:noProof/>
          <w:color w:val="auto"/>
          <w:sz w:val="20"/>
          <w:szCs w:val="20"/>
          <w:u w:val="none"/>
          <w:lang w:val="en-US"/>
        </w:rPr>
        <w:t xml:space="preserve"> </w:t>
      </w:r>
      <w:r w:rsidRPr="008B79F3">
        <w:rPr>
          <w:rStyle w:val="Hyperlink"/>
          <w:rFonts w:ascii="GHEA Mariam" w:hAnsi="GHEA Mariam" w:cs="Sylfaen"/>
          <w:smallCaps/>
          <w:noProof/>
          <w:color w:val="auto"/>
          <w:sz w:val="20"/>
          <w:szCs w:val="20"/>
          <w:u w:val="none"/>
        </w:rPr>
        <w:t>ԾՐԱԳԻՐ</w:t>
      </w:r>
      <w:r w:rsidR="008B79F3">
        <w:rPr>
          <w:rStyle w:val="Hyperlink"/>
          <w:rFonts w:ascii="GHEA Mariam" w:hAnsi="GHEA Mariam" w:cs="Sylfaen"/>
          <w:smallCaps/>
          <w:noProof/>
          <w:color w:val="auto"/>
          <w:u w:val="none"/>
          <w:lang w:val="hy-AM"/>
        </w:rPr>
        <w:t xml:space="preserve">.................................................................... </w:t>
      </w:r>
      <w:r w:rsidR="003818BF" w:rsidRPr="008B79F3">
        <w:rPr>
          <w:rStyle w:val="Hyperlink"/>
          <w:rFonts w:ascii="GHEA Mariam" w:hAnsi="GHEA Mariam" w:cs="Sylfaen"/>
          <w:smallCaps/>
          <w:noProof/>
          <w:color w:val="auto"/>
          <w:u w:val="none"/>
          <w:lang w:val="en-US"/>
        </w:rPr>
        <w:t>1</w:t>
      </w:r>
      <w:r w:rsidR="007F788C" w:rsidRPr="008B79F3">
        <w:rPr>
          <w:rStyle w:val="Hyperlink"/>
          <w:rFonts w:ascii="GHEA Mariam" w:hAnsi="GHEA Mariam" w:cs="Sylfaen"/>
          <w:smallCaps/>
          <w:noProof/>
          <w:color w:val="auto"/>
          <w:u w:val="none"/>
          <w:lang w:val="en-US"/>
        </w:rPr>
        <w:t>6</w:t>
      </w:r>
    </w:p>
    <w:p w14:paraId="757CFC58" w14:textId="77777777" w:rsidR="00EE3A44" w:rsidRPr="008B79F3" w:rsidRDefault="00000000" w:rsidP="000319D1">
      <w:pPr>
        <w:pStyle w:val="TOC2"/>
        <w:tabs>
          <w:tab w:val="clear" w:pos="8270"/>
          <w:tab w:val="left" w:pos="880"/>
          <w:tab w:val="right" w:leader="dot" w:pos="10300"/>
          <w:tab w:val="right" w:leader="dot" w:pos="10350"/>
        </w:tabs>
        <w:ind w:left="0"/>
        <w:rPr>
          <w:rFonts w:ascii="GHEA Mariam" w:hAnsi="GHEA Mariam"/>
          <w:sz w:val="22"/>
        </w:rPr>
      </w:pPr>
      <w:hyperlink w:anchor="_Toc466898040" w:history="1">
        <w:r w:rsidR="00EE3A44" w:rsidRPr="008B79F3">
          <w:rPr>
            <w:rStyle w:val="Hyperlink"/>
            <w:rFonts w:ascii="GHEA Mariam" w:hAnsi="GHEA Mariam" w:cs="Sylfaen"/>
            <w:sz w:val="22"/>
          </w:rPr>
          <w:t>2.2.</w:t>
        </w:r>
        <w:r w:rsidR="008327F6" w:rsidRPr="008B79F3">
          <w:rPr>
            <w:rFonts w:ascii="GHEA Mariam" w:hAnsi="GHEA Mariam"/>
            <w:sz w:val="22"/>
            <w:lang w:val="hy-AM"/>
          </w:rPr>
          <w:t xml:space="preserve"> </w:t>
        </w:r>
        <w:r w:rsidR="00EE3A44" w:rsidRPr="008B79F3">
          <w:rPr>
            <w:rStyle w:val="Hyperlink"/>
            <w:rFonts w:ascii="GHEA Mariam" w:hAnsi="GHEA Mariam" w:cs="Sylfaen"/>
            <w:sz w:val="22"/>
          </w:rPr>
          <w:t>Համայնքի սոցիալ տնտեսական իրավիճակը</w:t>
        </w:r>
        <w:r w:rsidR="00EE3A44" w:rsidRPr="008B79F3">
          <w:rPr>
            <w:rFonts w:ascii="GHEA Mariam" w:hAnsi="GHEA Mariam"/>
            <w:webHidden/>
            <w:sz w:val="22"/>
          </w:rPr>
          <w:tab/>
        </w:r>
        <w:r w:rsidR="007F788C" w:rsidRPr="008B79F3">
          <w:rPr>
            <w:rFonts w:ascii="GHEA Mariam" w:hAnsi="GHEA Mariam"/>
            <w:webHidden/>
            <w:sz w:val="22"/>
          </w:rPr>
          <w:t>20</w:t>
        </w:r>
      </w:hyperlink>
    </w:p>
    <w:p w14:paraId="56E9BCEB" w14:textId="713C42EC" w:rsidR="00EE3A44" w:rsidRPr="008B79F3" w:rsidRDefault="00000000" w:rsidP="000319D1">
      <w:pPr>
        <w:pStyle w:val="TOC2"/>
        <w:tabs>
          <w:tab w:val="clear" w:pos="8270"/>
          <w:tab w:val="left" w:pos="880"/>
          <w:tab w:val="right" w:leader="dot" w:pos="10300"/>
          <w:tab w:val="right" w:leader="dot" w:pos="10350"/>
        </w:tabs>
        <w:ind w:left="0"/>
        <w:rPr>
          <w:rFonts w:ascii="GHEA Mariam" w:hAnsi="GHEA Mariam"/>
          <w:sz w:val="22"/>
        </w:rPr>
      </w:pPr>
      <w:hyperlink w:anchor="_Toc466898041" w:history="1">
        <w:r w:rsidR="00EE3A44" w:rsidRPr="008B79F3">
          <w:rPr>
            <w:rStyle w:val="Hyperlink"/>
            <w:rFonts w:ascii="GHEA Mariam" w:hAnsi="GHEA Mariam" w:cs="Sylfaen"/>
            <w:sz w:val="22"/>
          </w:rPr>
          <w:t>2.3.</w:t>
        </w:r>
        <w:r w:rsidR="008327F6" w:rsidRPr="008B79F3">
          <w:rPr>
            <w:rFonts w:ascii="GHEA Mariam" w:hAnsi="GHEA Mariam"/>
            <w:sz w:val="22"/>
            <w:lang w:val="hy-AM"/>
          </w:rPr>
          <w:t xml:space="preserve"> </w:t>
        </w:r>
        <w:r w:rsidR="00EE3A44" w:rsidRPr="008B79F3">
          <w:rPr>
            <w:rStyle w:val="Hyperlink"/>
            <w:rFonts w:ascii="GHEA Mariam" w:hAnsi="GHEA Mariam" w:cs="Sylfaen"/>
            <w:sz w:val="22"/>
          </w:rPr>
          <w:t>Համայնքում իրականացվող ծրագրերը</w:t>
        </w:r>
        <w:r w:rsidR="00EE3A44" w:rsidRPr="008B79F3">
          <w:rPr>
            <w:rFonts w:ascii="GHEA Mariam" w:hAnsi="GHEA Mariam"/>
            <w:webHidden/>
            <w:sz w:val="22"/>
          </w:rPr>
          <w:tab/>
        </w:r>
        <w:r w:rsidR="00873E25">
          <w:rPr>
            <w:rFonts w:ascii="GHEA Mariam" w:hAnsi="GHEA Mariam"/>
            <w:webHidden/>
            <w:sz w:val="22"/>
            <w:lang w:val="hy-AM"/>
          </w:rPr>
          <w:t>2</w:t>
        </w:r>
        <w:r w:rsidR="007526C2">
          <w:rPr>
            <w:rFonts w:ascii="GHEA Mariam" w:hAnsi="GHEA Mariam"/>
            <w:webHidden/>
            <w:sz w:val="22"/>
          </w:rPr>
          <w:t>7</w:t>
        </w:r>
      </w:hyperlink>
    </w:p>
    <w:p w14:paraId="60017470" w14:textId="5FC1425C" w:rsidR="00EE3A44" w:rsidRPr="007526C2" w:rsidRDefault="00000000" w:rsidP="000319D1">
      <w:pPr>
        <w:pStyle w:val="TOC2"/>
        <w:tabs>
          <w:tab w:val="left" w:pos="880"/>
          <w:tab w:val="right" w:leader="dot" w:pos="10300"/>
        </w:tabs>
        <w:ind w:left="0"/>
        <w:rPr>
          <w:rFonts w:ascii="GHEA Mariam" w:hAnsi="GHEA Mariam"/>
          <w:sz w:val="22"/>
        </w:rPr>
      </w:pPr>
      <w:hyperlink w:anchor="_Toc466898042" w:history="1">
        <w:r w:rsidR="00EE3A44" w:rsidRPr="008B79F3">
          <w:rPr>
            <w:rStyle w:val="Hyperlink"/>
            <w:rFonts w:ascii="GHEA Mariam" w:hAnsi="GHEA Mariam" w:cs="Sylfaen"/>
            <w:sz w:val="22"/>
          </w:rPr>
          <w:t>2.4.</w:t>
        </w:r>
        <w:r w:rsidR="008327F6" w:rsidRPr="008B79F3">
          <w:rPr>
            <w:rStyle w:val="Hyperlink"/>
            <w:rFonts w:ascii="GHEA Mariam" w:hAnsi="GHEA Mariam" w:cs="Sylfaen"/>
            <w:sz w:val="22"/>
            <w:lang w:val="hy-AM"/>
          </w:rPr>
          <w:t xml:space="preserve"> </w:t>
        </w:r>
        <w:r w:rsidR="00EE3A44" w:rsidRPr="008B79F3">
          <w:rPr>
            <w:rStyle w:val="Hyperlink"/>
            <w:rFonts w:ascii="GHEA Mariam" w:hAnsi="GHEA Mariam" w:cs="Sylfaen"/>
            <w:sz w:val="22"/>
          </w:rPr>
          <w:t>Համայնքի ֆինանսական իրավիճակի նկարագրություն և ֆինանսական կանխատեսումները</w:t>
        </w:r>
        <w:r w:rsidR="00EE3A44" w:rsidRPr="008B79F3">
          <w:rPr>
            <w:rFonts w:ascii="GHEA Mariam" w:hAnsi="GHEA Mariam"/>
            <w:webHidden/>
            <w:sz w:val="22"/>
          </w:rPr>
          <w:tab/>
        </w:r>
      </w:hyperlink>
      <w:r w:rsidR="00873E25">
        <w:rPr>
          <w:rFonts w:ascii="GHEA Mariam" w:hAnsi="GHEA Mariam"/>
          <w:sz w:val="22"/>
          <w:lang w:val="hy-AM"/>
        </w:rPr>
        <w:t>2</w:t>
      </w:r>
      <w:r w:rsidR="007526C2">
        <w:rPr>
          <w:rFonts w:ascii="GHEA Mariam" w:hAnsi="GHEA Mariam"/>
          <w:sz w:val="22"/>
        </w:rPr>
        <w:t>9</w:t>
      </w:r>
    </w:p>
    <w:p w14:paraId="32DCCA33" w14:textId="1F0536C2" w:rsidR="00EE3A44" w:rsidRPr="008B79F3" w:rsidRDefault="00000000" w:rsidP="000319D1">
      <w:pPr>
        <w:pStyle w:val="TOC2"/>
        <w:tabs>
          <w:tab w:val="clear" w:pos="8270"/>
          <w:tab w:val="left" w:pos="880"/>
          <w:tab w:val="right" w:leader="dot" w:pos="10300"/>
          <w:tab w:val="right" w:leader="dot" w:pos="10350"/>
        </w:tabs>
        <w:ind w:left="0"/>
        <w:rPr>
          <w:rFonts w:ascii="GHEA Mariam" w:hAnsi="GHEA Mariam"/>
          <w:sz w:val="22"/>
        </w:rPr>
      </w:pPr>
      <w:hyperlink w:anchor="_Toc466898043" w:history="1">
        <w:r w:rsidR="00EE3A44" w:rsidRPr="008B79F3">
          <w:rPr>
            <w:rStyle w:val="Hyperlink"/>
            <w:rFonts w:ascii="GHEA Mariam" w:hAnsi="GHEA Mariam" w:cs="Sylfaen"/>
            <w:sz w:val="22"/>
          </w:rPr>
          <w:t>2.</w:t>
        </w:r>
        <w:r w:rsidR="002C1836" w:rsidRPr="008B79F3">
          <w:rPr>
            <w:rStyle w:val="Hyperlink"/>
            <w:rFonts w:ascii="GHEA Mariam" w:hAnsi="GHEA Mariam" w:cs="Sylfaen"/>
            <w:sz w:val="22"/>
          </w:rPr>
          <w:t>5</w:t>
        </w:r>
        <w:r w:rsidR="00EE3A44" w:rsidRPr="008B79F3">
          <w:rPr>
            <w:rStyle w:val="Hyperlink"/>
            <w:rFonts w:ascii="GHEA Mariam" w:hAnsi="GHEA Mariam" w:cs="Sylfaen"/>
            <w:sz w:val="22"/>
          </w:rPr>
          <w:t>.</w:t>
        </w:r>
        <w:r w:rsidR="008327F6" w:rsidRPr="008B79F3">
          <w:rPr>
            <w:rFonts w:ascii="GHEA Mariam" w:hAnsi="GHEA Mariam"/>
            <w:sz w:val="22"/>
            <w:lang w:val="hy-AM"/>
          </w:rPr>
          <w:t xml:space="preserve"> </w:t>
        </w:r>
        <w:r w:rsidR="00EE3A44" w:rsidRPr="008B79F3">
          <w:rPr>
            <w:rStyle w:val="Hyperlink"/>
            <w:rFonts w:ascii="GHEA Mariam" w:hAnsi="GHEA Mariam" w:cs="Sylfaen"/>
            <w:sz w:val="22"/>
          </w:rPr>
          <w:t>Զարգացման խոչընդոտներ և դժվարություններ</w:t>
        </w:r>
        <w:r w:rsidR="00EE3A44" w:rsidRPr="008B79F3">
          <w:rPr>
            <w:rFonts w:ascii="GHEA Mariam" w:hAnsi="GHEA Mariam"/>
            <w:webHidden/>
            <w:sz w:val="22"/>
          </w:rPr>
          <w:tab/>
        </w:r>
        <w:r w:rsidR="00873E25">
          <w:rPr>
            <w:rFonts w:ascii="GHEA Mariam" w:hAnsi="GHEA Mariam"/>
            <w:webHidden/>
            <w:sz w:val="22"/>
            <w:lang w:val="hy-AM"/>
          </w:rPr>
          <w:t>35</w:t>
        </w:r>
      </w:hyperlink>
    </w:p>
    <w:p w14:paraId="5B45D460" w14:textId="04B18AE4" w:rsidR="00EE3A44" w:rsidRPr="008B79F3" w:rsidRDefault="00000000" w:rsidP="000319D1">
      <w:pPr>
        <w:pStyle w:val="TOC2"/>
        <w:tabs>
          <w:tab w:val="clear" w:pos="8270"/>
          <w:tab w:val="left" w:pos="880"/>
          <w:tab w:val="right" w:leader="dot" w:pos="10300"/>
          <w:tab w:val="right" w:leader="dot" w:pos="10350"/>
        </w:tabs>
        <w:ind w:left="0"/>
        <w:rPr>
          <w:rFonts w:ascii="GHEA Mariam" w:hAnsi="GHEA Mariam"/>
          <w:sz w:val="22"/>
        </w:rPr>
      </w:pPr>
      <w:hyperlink w:anchor="_Toc466898044" w:history="1">
        <w:r w:rsidR="00EE3A44" w:rsidRPr="008B79F3">
          <w:rPr>
            <w:rStyle w:val="Hyperlink"/>
            <w:rFonts w:ascii="GHEA Mariam" w:hAnsi="GHEA Mariam" w:cs="Sylfaen"/>
            <w:sz w:val="22"/>
          </w:rPr>
          <w:t>2.</w:t>
        </w:r>
        <w:r w:rsidR="002C1836" w:rsidRPr="008B79F3">
          <w:rPr>
            <w:rStyle w:val="Hyperlink"/>
            <w:rFonts w:ascii="GHEA Mariam" w:hAnsi="GHEA Mariam" w:cs="Sylfaen"/>
            <w:sz w:val="22"/>
          </w:rPr>
          <w:t>6</w:t>
        </w:r>
        <w:r w:rsidR="00EE3A44" w:rsidRPr="008B79F3">
          <w:rPr>
            <w:rStyle w:val="Hyperlink"/>
            <w:rFonts w:ascii="GHEA Mariam" w:hAnsi="GHEA Mariam" w:cs="Sylfaen"/>
            <w:sz w:val="22"/>
          </w:rPr>
          <w:t>.</w:t>
        </w:r>
        <w:r w:rsidR="008327F6" w:rsidRPr="008B79F3">
          <w:rPr>
            <w:rFonts w:ascii="GHEA Mariam" w:hAnsi="GHEA Mariam"/>
            <w:sz w:val="22"/>
            <w:lang w:val="hy-AM"/>
          </w:rPr>
          <w:t xml:space="preserve"> </w:t>
        </w:r>
        <w:r w:rsidR="00EE3A44" w:rsidRPr="008B79F3">
          <w:rPr>
            <w:rStyle w:val="Hyperlink"/>
            <w:rFonts w:ascii="GHEA Mariam" w:hAnsi="GHEA Mariam" w:cs="Sylfaen"/>
            <w:sz w:val="22"/>
          </w:rPr>
          <w:t>Համայնքի ուժեղ և թույլ կողմերի, հնարավորությունների և սպառնալիքների (ՈւԹՀՍ) վերլուծություն</w:t>
        </w:r>
        <w:r w:rsidR="00EE3A44" w:rsidRPr="008B79F3">
          <w:rPr>
            <w:rFonts w:ascii="GHEA Mariam" w:hAnsi="GHEA Mariam"/>
            <w:webHidden/>
            <w:sz w:val="22"/>
          </w:rPr>
          <w:tab/>
        </w:r>
        <w:r w:rsidR="00666973" w:rsidRPr="008B79F3">
          <w:rPr>
            <w:rFonts w:ascii="GHEA Mariam" w:hAnsi="GHEA Mariam"/>
            <w:webHidden/>
            <w:sz w:val="22"/>
          </w:rPr>
          <w:t>3</w:t>
        </w:r>
        <w:r w:rsidR="007526C2">
          <w:rPr>
            <w:rFonts w:ascii="GHEA Mariam" w:hAnsi="GHEA Mariam"/>
            <w:webHidden/>
            <w:sz w:val="22"/>
          </w:rPr>
          <w:t>8</w:t>
        </w:r>
      </w:hyperlink>
    </w:p>
    <w:p w14:paraId="20F15C84" w14:textId="3EFF1B4A" w:rsidR="00EE3A44" w:rsidRPr="008B79F3" w:rsidRDefault="00000000" w:rsidP="00EE3A44">
      <w:pPr>
        <w:pStyle w:val="TOC1"/>
        <w:tabs>
          <w:tab w:val="left" w:pos="440"/>
          <w:tab w:val="right" w:leader="dot" w:pos="10300"/>
        </w:tabs>
        <w:rPr>
          <w:rFonts w:ascii="GHEA Mariam" w:hAnsi="GHEA Mariam"/>
          <w:noProof/>
          <w:sz w:val="22"/>
        </w:rPr>
      </w:pPr>
      <w:hyperlink w:anchor="_Toc466898045" w:history="1">
        <w:r w:rsidR="00EE3A44" w:rsidRPr="008B79F3">
          <w:rPr>
            <w:rStyle w:val="Hyperlink"/>
            <w:rFonts w:ascii="GHEA Mariam" w:hAnsi="GHEA Mariam" w:cs="Sylfaen"/>
            <w:noProof/>
            <w:sz w:val="22"/>
          </w:rPr>
          <w:t>3.</w:t>
        </w:r>
        <w:r w:rsidR="00EE3A44" w:rsidRPr="008B79F3">
          <w:rPr>
            <w:rFonts w:ascii="GHEA Mariam" w:hAnsi="GHEA Mariam"/>
            <w:noProof/>
            <w:sz w:val="22"/>
          </w:rPr>
          <w:tab/>
        </w:r>
        <w:r w:rsidR="00EE3A44" w:rsidRPr="008B79F3">
          <w:rPr>
            <w:rStyle w:val="Hyperlink"/>
            <w:rFonts w:ascii="GHEA Mariam" w:hAnsi="GHEA Mariam" w:cs="Sylfaen"/>
            <w:noProof/>
            <w:sz w:val="22"/>
          </w:rPr>
          <w:t>Նպատակների սահմանում և գործողությունների պլանավորում</w:t>
        </w:r>
        <w:r w:rsidR="00EE3A44" w:rsidRPr="008B79F3">
          <w:rPr>
            <w:rFonts w:ascii="GHEA Mariam" w:hAnsi="GHEA Mariam"/>
            <w:noProof/>
            <w:webHidden/>
            <w:sz w:val="22"/>
          </w:rPr>
          <w:tab/>
        </w:r>
        <w:r w:rsidR="00873E25">
          <w:rPr>
            <w:rFonts w:ascii="GHEA Mariam" w:hAnsi="GHEA Mariam"/>
            <w:noProof/>
            <w:webHidden/>
            <w:sz w:val="22"/>
            <w:lang w:val="hy-AM"/>
          </w:rPr>
          <w:t>39</w:t>
        </w:r>
      </w:hyperlink>
    </w:p>
    <w:p w14:paraId="6676EE2C" w14:textId="7D431522" w:rsidR="00EE3A44" w:rsidRPr="008B79F3" w:rsidRDefault="00000000" w:rsidP="000319D1">
      <w:pPr>
        <w:pStyle w:val="TOC2"/>
        <w:tabs>
          <w:tab w:val="clear" w:pos="8270"/>
          <w:tab w:val="left" w:pos="880"/>
          <w:tab w:val="right" w:leader="dot" w:pos="10300"/>
        </w:tabs>
        <w:ind w:left="0"/>
        <w:rPr>
          <w:rFonts w:ascii="GHEA Mariam" w:hAnsi="GHEA Mariam"/>
          <w:sz w:val="22"/>
        </w:rPr>
      </w:pPr>
      <w:hyperlink w:anchor="_Toc466898046" w:history="1">
        <w:r w:rsidR="00EE3A44" w:rsidRPr="008B79F3">
          <w:rPr>
            <w:rStyle w:val="Hyperlink"/>
            <w:rFonts w:ascii="GHEA Mariam" w:hAnsi="GHEA Mariam" w:cs="Sylfaen"/>
            <w:sz w:val="22"/>
          </w:rPr>
          <w:t>3.1.</w:t>
        </w:r>
        <w:r w:rsidR="008B79F3" w:rsidRPr="008B79F3">
          <w:rPr>
            <w:rStyle w:val="Hyperlink"/>
            <w:rFonts w:ascii="GHEA Mariam" w:hAnsi="GHEA Mariam" w:cs="Sylfaen"/>
            <w:sz w:val="22"/>
            <w:lang w:val="hy-AM"/>
          </w:rPr>
          <w:t xml:space="preserve"> </w:t>
        </w:r>
        <w:r w:rsidR="00EE3A44" w:rsidRPr="008B79F3">
          <w:rPr>
            <w:rStyle w:val="Hyperlink"/>
            <w:rFonts w:ascii="GHEA Mariam" w:hAnsi="GHEA Mariam" w:cs="Sylfaen"/>
            <w:sz w:val="22"/>
          </w:rPr>
          <w:t>Համայնքի</w:t>
        </w:r>
        <w:r w:rsidR="00EE3A44" w:rsidRPr="008B79F3">
          <w:rPr>
            <w:rStyle w:val="Hyperlink"/>
            <w:rFonts w:ascii="GHEA Mariam" w:hAnsi="GHEA Mariam"/>
            <w:sz w:val="22"/>
          </w:rPr>
          <w:t xml:space="preserve"> </w:t>
        </w:r>
        <w:r w:rsidR="00EE3A44" w:rsidRPr="008B79F3">
          <w:rPr>
            <w:rStyle w:val="Hyperlink"/>
            <w:rFonts w:ascii="GHEA Mariam" w:hAnsi="GHEA Mariam" w:cs="Sylfaen"/>
            <w:sz w:val="22"/>
          </w:rPr>
          <w:t>զարգացման</w:t>
        </w:r>
        <w:r w:rsidR="00EE3A44" w:rsidRPr="008B79F3">
          <w:rPr>
            <w:rStyle w:val="Hyperlink"/>
            <w:rFonts w:ascii="GHEA Mariam" w:hAnsi="GHEA Mariam"/>
            <w:sz w:val="22"/>
          </w:rPr>
          <w:t xml:space="preserve"> </w:t>
        </w:r>
        <w:r w:rsidR="00EE3A44" w:rsidRPr="008B79F3">
          <w:rPr>
            <w:rStyle w:val="Hyperlink"/>
            <w:rFonts w:ascii="GHEA Mariam" w:hAnsi="GHEA Mariam" w:cs="Sylfaen"/>
            <w:sz w:val="22"/>
          </w:rPr>
          <w:t>տեսլական</w:t>
        </w:r>
        <w:r w:rsidR="00EE3A44" w:rsidRPr="008B79F3">
          <w:rPr>
            <w:rFonts w:ascii="GHEA Mariam" w:hAnsi="GHEA Mariam"/>
            <w:webHidden/>
            <w:sz w:val="22"/>
          </w:rPr>
          <w:tab/>
        </w:r>
        <w:r w:rsidR="00873E25">
          <w:rPr>
            <w:rFonts w:ascii="GHEA Mariam" w:hAnsi="GHEA Mariam"/>
            <w:webHidden/>
            <w:sz w:val="22"/>
            <w:lang w:val="hy-AM"/>
          </w:rPr>
          <w:t>39</w:t>
        </w:r>
      </w:hyperlink>
    </w:p>
    <w:p w14:paraId="7B9BECFD" w14:textId="7D4573D1" w:rsidR="00EE3A44" w:rsidRPr="008B79F3" w:rsidRDefault="00000000" w:rsidP="000319D1">
      <w:pPr>
        <w:pStyle w:val="TOC2"/>
        <w:tabs>
          <w:tab w:val="clear" w:pos="8270"/>
          <w:tab w:val="right" w:leader="dot" w:pos="10260"/>
          <w:tab w:val="right" w:leader="dot" w:pos="10300"/>
        </w:tabs>
        <w:ind w:left="0"/>
        <w:rPr>
          <w:rFonts w:ascii="GHEA Mariam" w:hAnsi="GHEA Mariam"/>
          <w:sz w:val="22"/>
        </w:rPr>
      </w:pPr>
      <w:hyperlink w:anchor="_Toc466898047" w:history="1">
        <w:r w:rsidR="00EE3A44" w:rsidRPr="008B79F3">
          <w:rPr>
            <w:rStyle w:val="Hyperlink"/>
            <w:rFonts w:ascii="GHEA Mariam" w:hAnsi="GHEA Mariam" w:cs="Sylfaen"/>
            <w:sz w:val="22"/>
          </w:rPr>
          <w:t>3.2.</w:t>
        </w:r>
        <w:r w:rsidR="008B79F3" w:rsidRPr="008B79F3">
          <w:rPr>
            <w:rStyle w:val="Hyperlink"/>
            <w:rFonts w:ascii="GHEA Mariam" w:hAnsi="GHEA Mariam" w:cs="Sylfaen"/>
            <w:sz w:val="22"/>
            <w:lang w:val="hy-AM"/>
          </w:rPr>
          <w:t xml:space="preserve"> </w:t>
        </w:r>
        <w:r w:rsidR="00EE3A44" w:rsidRPr="008B79F3">
          <w:rPr>
            <w:rStyle w:val="Hyperlink"/>
            <w:rFonts w:ascii="GHEA Mariam" w:hAnsi="GHEA Mariam" w:cs="Sylfaen"/>
            <w:sz w:val="22"/>
          </w:rPr>
          <w:t>Համայնքի զարգացման անմիջական նպատակներ</w:t>
        </w:r>
        <w:r w:rsidR="00EE3A44" w:rsidRPr="008B79F3">
          <w:rPr>
            <w:rFonts w:ascii="GHEA Mariam" w:hAnsi="GHEA Mariam"/>
            <w:webHidden/>
            <w:sz w:val="22"/>
          </w:rPr>
          <w:tab/>
        </w:r>
        <w:r w:rsidR="00ED517F">
          <w:rPr>
            <w:rFonts w:ascii="GHEA Mariam" w:hAnsi="GHEA Mariam"/>
            <w:webHidden/>
            <w:sz w:val="22"/>
          </w:rPr>
          <w:t>..</w:t>
        </w:r>
        <w:r w:rsidR="00873E25">
          <w:rPr>
            <w:rFonts w:ascii="GHEA Mariam" w:hAnsi="GHEA Mariam"/>
            <w:webHidden/>
            <w:sz w:val="22"/>
            <w:lang w:val="hy-AM"/>
          </w:rPr>
          <w:t>40</w:t>
        </w:r>
      </w:hyperlink>
    </w:p>
    <w:p w14:paraId="27DFB267" w14:textId="6AA3B6F8" w:rsidR="00384F34" w:rsidRPr="008B79F3" w:rsidRDefault="00000000" w:rsidP="00384F34">
      <w:pPr>
        <w:pStyle w:val="TOC1"/>
        <w:tabs>
          <w:tab w:val="left" w:pos="440"/>
          <w:tab w:val="right" w:leader="dot" w:pos="10300"/>
        </w:tabs>
        <w:rPr>
          <w:rFonts w:ascii="GHEA Mariam" w:hAnsi="GHEA Mariam"/>
          <w:noProof/>
          <w:sz w:val="22"/>
        </w:rPr>
      </w:pPr>
      <w:hyperlink w:anchor="_Toc466898048" w:history="1">
        <w:r w:rsidR="00EE3A44" w:rsidRPr="008B79F3">
          <w:rPr>
            <w:rStyle w:val="Hyperlink"/>
            <w:rFonts w:ascii="GHEA Mariam" w:hAnsi="GHEA Mariam" w:cs="Sylfaen"/>
            <w:noProof/>
            <w:sz w:val="22"/>
          </w:rPr>
          <w:t>4.</w:t>
        </w:r>
        <w:r w:rsidR="00EE3A44" w:rsidRPr="008B79F3">
          <w:rPr>
            <w:rFonts w:ascii="GHEA Mariam" w:hAnsi="GHEA Mariam"/>
            <w:noProof/>
            <w:sz w:val="22"/>
          </w:rPr>
          <w:tab/>
        </w:r>
        <w:r w:rsidR="00EE3A44" w:rsidRPr="008B79F3">
          <w:rPr>
            <w:rStyle w:val="Hyperlink"/>
            <w:rFonts w:ascii="GHEA Mariam" w:hAnsi="GHEA Mariam" w:cs="Sylfaen"/>
            <w:noProof/>
            <w:sz w:val="22"/>
          </w:rPr>
          <w:t>ՀՀԶԾ ֆինանսավորում</w:t>
        </w:r>
        <w:r w:rsidR="00EE3A44" w:rsidRPr="008B79F3">
          <w:rPr>
            <w:rFonts w:ascii="GHEA Mariam" w:hAnsi="GHEA Mariam"/>
            <w:noProof/>
            <w:webHidden/>
            <w:sz w:val="22"/>
          </w:rPr>
          <w:tab/>
        </w:r>
        <w:r w:rsidR="00873E25">
          <w:rPr>
            <w:rFonts w:ascii="GHEA Mariam" w:hAnsi="GHEA Mariam"/>
            <w:noProof/>
            <w:webHidden/>
            <w:sz w:val="22"/>
            <w:lang w:val="hy-AM"/>
          </w:rPr>
          <w:t>57</w:t>
        </w:r>
      </w:hyperlink>
    </w:p>
    <w:p w14:paraId="4BCBE312" w14:textId="4FC6052B" w:rsidR="00EE3A44" w:rsidRPr="008B79F3" w:rsidRDefault="00000000" w:rsidP="00EE3A44">
      <w:pPr>
        <w:pStyle w:val="TOC1"/>
        <w:tabs>
          <w:tab w:val="left" w:pos="440"/>
          <w:tab w:val="right" w:leader="dot" w:pos="10300"/>
        </w:tabs>
        <w:rPr>
          <w:rFonts w:ascii="GHEA Mariam" w:hAnsi="GHEA Mariam"/>
          <w:noProof/>
          <w:sz w:val="22"/>
        </w:rPr>
      </w:pPr>
      <w:hyperlink w:anchor="_Toc466898049" w:history="1">
        <w:r w:rsidR="00EE3A44" w:rsidRPr="008B79F3">
          <w:rPr>
            <w:rStyle w:val="Hyperlink"/>
            <w:rFonts w:ascii="GHEA Mariam" w:hAnsi="GHEA Mariam" w:cs="Sylfaen"/>
            <w:noProof/>
            <w:sz w:val="22"/>
          </w:rPr>
          <w:t>5.</w:t>
        </w:r>
        <w:r w:rsidR="00EE3A44" w:rsidRPr="008B79F3">
          <w:rPr>
            <w:rFonts w:ascii="GHEA Mariam" w:hAnsi="GHEA Mariam"/>
            <w:noProof/>
            <w:sz w:val="22"/>
          </w:rPr>
          <w:tab/>
        </w:r>
        <w:r w:rsidR="00EE3A44" w:rsidRPr="008B79F3">
          <w:rPr>
            <w:rStyle w:val="Hyperlink"/>
            <w:rFonts w:ascii="GHEA Mariam" w:hAnsi="GHEA Mariam" w:cs="Sylfaen"/>
            <w:noProof/>
            <w:sz w:val="22"/>
          </w:rPr>
          <w:t>ՀՀԶԾ մոնիթորինգ</w:t>
        </w:r>
        <w:r w:rsidR="00EE3A44" w:rsidRPr="008B79F3">
          <w:rPr>
            <w:rFonts w:ascii="GHEA Mariam" w:hAnsi="GHEA Mariam"/>
            <w:noProof/>
            <w:webHidden/>
            <w:sz w:val="22"/>
          </w:rPr>
          <w:tab/>
        </w:r>
        <w:r w:rsidR="0062644C" w:rsidRPr="008B79F3">
          <w:rPr>
            <w:rFonts w:ascii="GHEA Mariam" w:hAnsi="GHEA Mariam"/>
            <w:noProof/>
            <w:webHidden/>
            <w:sz w:val="22"/>
          </w:rPr>
          <w:t>5</w:t>
        </w:r>
        <w:r w:rsidR="00873E25">
          <w:rPr>
            <w:rFonts w:ascii="GHEA Mariam" w:hAnsi="GHEA Mariam"/>
            <w:noProof/>
            <w:webHidden/>
            <w:sz w:val="22"/>
            <w:lang w:val="hy-AM"/>
          </w:rPr>
          <w:t>9</w:t>
        </w:r>
      </w:hyperlink>
    </w:p>
    <w:p w14:paraId="67D31895" w14:textId="25B19750" w:rsidR="00EE3A44" w:rsidRPr="00873E25" w:rsidRDefault="008315A4" w:rsidP="00EE3A44">
      <w:pPr>
        <w:rPr>
          <w:rFonts w:ascii="GHEA Mariam" w:hAnsi="GHEA Mariam"/>
          <w:b/>
          <w:lang w:val="hy-AM"/>
        </w:rPr>
      </w:pPr>
      <w:r w:rsidRPr="008B79F3">
        <w:rPr>
          <w:rFonts w:ascii="GHEA Mariam" w:hAnsi="GHEA Mariam"/>
        </w:rPr>
        <w:fldChar w:fldCharType="end"/>
      </w:r>
      <w:r w:rsidR="002C431D" w:rsidRPr="008B79F3">
        <w:rPr>
          <w:rFonts w:ascii="GHEA Mariam" w:hAnsi="GHEA Mariam"/>
          <w:b/>
          <w:lang w:val="en-US"/>
        </w:rPr>
        <w:t>6.    ԵԶՐԱՓԱԿՈՒՄ..................................................</w:t>
      </w:r>
      <w:r w:rsidR="002C431D" w:rsidRPr="00F668BF">
        <w:rPr>
          <w:rFonts w:ascii="GHEA Mariam" w:hAnsi="GHEA Mariam"/>
          <w:b/>
          <w:lang w:val="en-US"/>
        </w:rPr>
        <w:t>........................................................</w:t>
      </w:r>
      <w:r w:rsidR="004B1615" w:rsidRPr="00F668BF">
        <w:rPr>
          <w:rFonts w:ascii="GHEA Mariam" w:hAnsi="GHEA Mariam"/>
          <w:b/>
          <w:lang w:val="en-US"/>
        </w:rPr>
        <w:t>..</w:t>
      </w:r>
      <w:r w:rsidR="00873E25">
        <w:rPr>
          <w:rFonts w:ascii="GHEA Mariam" w:hAnsi="GHEA Mariam"/>
          <w:b/>
          <w:lang w:val="hy-AM"/>
        </w:rPr>
        <w:t>64</w:t>
      </w:r>
    </w:p>
    <w:p w14:paraId="2862ED50" w14:textId="77777777" w:rsidR="00EE3A44" w:rsidRPr="00F668BF" w:rsidRDefault="00EE3A44" w:rsidP="00EE3A44">
      <w:pPr>
        <w:spacing w:line="20" w:lineRule="atLeast"/>
        <w:jc w:val="center"/>
        <w:rPr>
          <w:rFonts w:ascii="GHEA Mariam" w:hAnsi="GHEA Mariam" w:cs="Sylfaen"/>
          <w:b/>
          <w:smallCaps/>
          <w:color w:val="000000" w:themeColor="text1"/>
          <w:lang w:val="pt-BR"/>
        </w:rPr>
      </w:pPr>
    </w:p>
    <w:p w14:paraId="7636E017" w14:textId="77777777" w:rsidR="00EE3A44" w:rsidRPr="00F668BF" w:rsidRDefault="00EE3A44" w:rsidP="00EE3A44">
      <w:pPr>
        <w:pStyle w:val="TOC1"/>
        <w:tabs>
          <w:tab w:val="right" w:leader="dot" w:pos="10340"/>
        </w:tabs>
        <w:rPr>
          <w:rFonts w:ascii="GHEA Mariam" w:hAnsi="GHEA Mariam"/>
          <w:szCs w:val="24"/>
          <w:lang w:val="pt-BR"/>
        </w:rPr>
      </w:pPr>
      <w:r w:rsidRPr="00F668BF">
        <w:rPr>
          <w:rFonts w:ascii="GHEA Mariam" w:hAnsi="GHEA Mariam"/>
          <w:webHidden/>
          <w:szCs w:val="24"/>
          <w:lang w:val="pt-BR"/>
        </w:rPr>
        <w:t xml:space="preserve"> </w:t>
      </w:r>
    </w:p>
    <w:p w14:paraId="323FBDE1" w14:textId="77777777" w:rsidR="00EE3A44" w:rsidRPr="00F668BF" w:rsidRDefault="00EE3A44" w:rsidP="00EE3A44">
      <w:pPr>
        <w:rPr>
          <w:rFonts w:ascii="GHEA Mariam" w:hAnsi="GHEA Mariam"/>
          <w:lang w:val="pt-BR"/>
        </w:rPr>
      </w:pPr>
    </w:p>
    <w:p w14:paraId="52642D64" w14:textId="77777777" w:rsidR="007444DE" w:rsidRDefault="007444DE" w:rsidP="007444DE">
      <w:pPr>
        <w:rPr>
          <w:rFonts w:ascii="GHEA Mariam" w:hAnsi="GHEA Mariam"/>
          <w:lang w:val="pt-BR"/>
        </w:rPr>
      </w:pPr>
      <w:r>
        <w:rPr>
          <w:rFonts w:ascii="GHEA Mariam" w:hAnsi="GHEA Mariam"/>
          <w:lang w:val="pt-BR"/>
        </w:rPr>
        <w:t xml:space="preserve">                 </w:t>
      </w:r>
    </w:p>
    <w:p w14:paraId="7C7FD9F9" w14:textId="17856C91" w:rsidR="00675A88" w:rsidRDefault="007444DE" w:rsidP="00D46FBB">
      <w:pPr>
        <w:tabs>
          <w:tab w:val="right" w:pos="10350"/>
        </w:tabs>
        <w:rPr>
          <w:rFonts w:ascii="GHEA Mariam" w:hAnsi="GHEA Mariam"/>
          <w:lang w:val="pt-BR"/>
        </w:rPr>
      </w:pPr>
      <w:r>
        <w:rPr>
          <w:rFonts w:ascii="GHEA Mariam" w:hAnsi="GHEA Mariam"/>
          <w:lang w:val="pt-BR"/>
        </w:rPr>
        <w:t xml:space="preserve">                                       </w:t>
      </w:r>
      <w:r w:rsidR="00D46FBB">
        <w:rPr>
          <w:rFonts w:ascii="GHEA Mariam" w:hAnsi="GHEA Mariam"/>
          <w:lang w:val="pt-BR"/>
        </w:rPr>
        <w:tab/>
      </w:r>
    </w:p>
    <w:p w14:paraId="7DC702DE" w14:textId="77777777" w:rsidR="00675A88" w:rsidRDefault="00675A88" w:rsidP="007444DE">
      <w:pPr>
        <w:rPr>
          <w:rFonts w:ascii="GHEA Mariam" w:hAnsi="GHEA Mariam"/>
          <w:lang w:val="pt-BR"/>
        </w:rPr>
      </w:pPr>
    </w:p>
    <w:p w14:paraId="02A3FBFB" w14:textId="77777777" w:rsidR="00675A88" w:rsidRDefault="00675A88" w:rsidP="007444DE">
      <w:pPr>
        <w:rPr>
          <w:rFonts w:ascii="GHEA Mariam" w:hAnsi="GHEA Mariam"/>
          <w:lang w:val="pt-BR"/>
        </w:rPr>
      </w:pPr>
    </w:p>
    <w:p w14:paraId="5CD7E282" w14:textId="77777777" w:rsidR="00675A88" w:rsidRDefault="00675A88" w:rsidP="007444DE">
      <w:pPr>
        <w:rPr>
          <w:rFonts w:ascii="GHEA Mariam" w:hAnsi="GHEA Mariam"/>
          <w:lang w:val="pt-BR"/>
        </w:rPr>
      </w:pPr>
    </w:p>
    <w:p w14:paraId="2798B2EB" w14:textId="77777777" w:rsidR="00675A88" w:rsidRDefault="00675A88" w:rsidP="007444DE">
      <w:pPr>
        <w:rPr>
          <w:rFonts w:ascii="GHEA Mariam" w:hAnsi="GHEA Mariam"/>
          <w:lang w:val="pt-BR"/>
        </w:rPr>
      </w:pPr>
    </w:p>
    <w:p w14:paraId="3CAFABB0" w14:textId="5F077947" w:rsidR="00675A88" w:rsidRDefault="00675A88" w:rsidP="007444DE">
      <w:pPr>
        <w:rPr>
          <w:rFonts w:ascii="GHEA Mariam" w:hAnsi="GHEA Mariam"/>
          <w:lang w:val="pt-BR"/>
        </w:rPr>
      </w:pPr>
    </w:p>
    <w:p w14:paraId="3CC47687" w14:textId="5803FBCC" w:rsidR="008B79F3" w:rsidRDefault="008B79F3" w:rsidP="007444DE">
      <w:pPr>
        <w:rPr>
          <w:rFonts w:ascii="GHEA Mariam" w:hAnsi="GHEA Mariam"/>
          <w:lang w:val="pt-BR"/>
        </w:rPr>
      </w:pPr>
    </w:p>
    <w:p w14:paraId="2BDFAA63" w14:textId="77777777" w:rsidR="008B79F3" w:rsidRDefault="008B79F3" w:rsidP="007444DE">
      <w:pPr>
        <w:rPr>
          <w:rFonts w:ascii="GHEA Mariam" w:hAnsi="GHEA Mariam"/>
          <w:lang w:val="pt-BR"/>
        </w:rPr>
      </w:pPr>
    </w:p>
    <w:p w14:paraId="682E2832" w14:textId="49BC521A" w:rsidR="00AE1A98" w:rsidRPr="00B26CE2" w:rsidRDefault="00E04D9F" w:rsidP="00B26CE2">
      <w:pPr>
        <w:pStyle w:val="ListParagraph"/>
        <w:numPr>
          <w:ilvl w:val="0"/>
          <w:numId w:val="33"/>
        </w:numPr>
        <w:jc w:val="center"/>
        <w:rPr>
          <w:rFonts w:ascii="GHEA Mariam" w:hAnsi="GHEA Mariam"/>
          <w:sz w:val="24"/>
          <w:szCs w:val="24"/>
          <w:lang w:val="pt-BR"/>
        </w:rPr>
      </w:pPr>
      <w:r w:rsidRPr="00B26CE2">
        <w:rPr>
          <w:rFonts w:ascii="GHEA Mariam" w:hAnsi="GHEA Mariam"/>
          <w:b/>
          <w:caps/>
          <w:sz w:val="24"/>
          <w:szCs w:val="24"/>
          <w:lang w:val="pt-BR"/>
        </w:rPr>
        <w:lastRenderedPageBreak/>
        <w:t>համայնքի ղեկավարի ողջույնի խոսք</w:t>
      </w:r>
    </w:p>
    <w:p w14:paraId="4DC90252" w14:textId="77777777" w:rsidR="00AE1A98" w:rsidRPr="00C565C8" w:rsidRDefault="00AE1A98" w:rsidP="009C4B73">
      <w:pPr>
        <w:rPr>
          <w:rFonts w:ascii="GHEA Mariam" w:hAnsi="GHEA Mariam"/>
          <w:b/>
          <w:sz w:val="21"/>
          <w:szCs w:val="21"/>
          <w:lang w:val="pt-BR"/>
        </w:rPr>
      </w:pPr>
    </w:p>
    <w:p w14:paraId="336ADCCE" w14:textId="77777777" w:rsidR="003E3864" w:rsidRPr="00553807" w:rsidRDefault="00AE1A98" w:rsidP="008B79F3">
      <w:pPr>
        <w:spacing w:line="360" w:lineRule="auto"/>
        <w:rPr>
          <w:rFonts w:ascii="GHEA Mariam" w:hAnsi="GHEA Mariam" w:cs="Sylfaen"/>
          <w:lang w:val="pt-BR"/>
        </w:rPr>
      </w:pPr>
      <w:r w:rsidRPr="00C565C8">
        <w:rPr>
          <w:rFonts w:ascii="GHEA Mariam" w:hAnsi="GHEA Mariam"/>
          <w:sz w:val="21"/>
          <w:szCs w:val="21"/>
          <w:lang w:val="pt-BR"/>
        </w:rPr>
        <w:t xml:space="preserve">  </w:t>
      </w:r>
      <w:r w:rsidR="004B12D6" w:rsidRPr="00C565C8">
        <w:rPr>
          <w:rFonts w:ascii="GHEA Mariam" w:hAnsi="GHEA Mariam"/>
          <w:b/>
          <w:sz w:val="21"/>
          <w:szCs w:val="21"/>
          <w:lang w:val="pt-BR"/>
        </w:rPr>
        <w:t xml:space="preserve">  </w:t>
      </w:r>
      <w:r w:rsidR="004B12D6" w:rsidRPr="00FC6F9E">
        <w:rPr>
          <w:rFonts w:ascii="GHEA Mariam" w:hAnsi="GHEA Mariam" w:cs="Sylfaen"/>
          <w:lang w:val="en-US"/>
        </w:rPr>
        <w:t>ՀՀ</w:t>
      </w:r>
      <w:r w:rsidR="004B12D6" w:rsidRPr="00553807">
        <w:rPr>
          <w:rFonts w:ascii="GHEA Mariam" w:hAnsi="GHEA Mariam" w:cs="Sylfaen"/>
          <w:lang w:val="pt-BR"/>
        </w:rPr>
        <w:t xml:space="preserve"> </w:t>
      </w:r>
      <w:r w:rsidR="004B12D6" w:rsidRPr="00FC6F9E">
        <w:rPr>
          <w:rFonts w:ascii="GHEA Mariam" w:hAnsi="GHEA Mariam" w:cs="Sylfaen"/>
          <w:lang w:val="en-US"/>
        </w:rPr>
        <w:t>Կոտայքի</w:t>
      </w:r>
      <w:r w:rsidR="004B12D6" w:rsidRPr="00553807">
        <w:rPr>
          <w:rFonts w:ascii="GHEA Mariam" w:hAnsi="GHEA Mariam" w:cs="Sylfaen"/>
          <w:lang w:val="pt-BR"/>
        </w:rPr>
        <w:t xml:space="preserve"> </w:t>
      </w:r>
      <w:r w:rsidR="004B12D6" w:rsidRPr="00FC6F9E">
        <w:rPr>
          <w:rFonts w:ascii="GHEA Mariam" w:hAnsi="GHEA Mariam" w:cs="Sylfaen"/>
          <w:lang w:val="en-US"/>
        </w:rPr>
        <w:t>մարզի</w:t>
      </w:r>
      <w:r w:rsidR="004B12D6" w:rsidRPr="00553807">
        <w:rPr>
          <w:rFonts w:ascii="GHEA Mariam" w:hAnsi="GHEA Mariam" w:cs="Sylfaen"/>
          <w:lang w:val="pt-BR"/>
        </w:rPr>
        <w:t xml:space="preserve"> </w:t>
      </w:r>
      <w:r w:rsidR="004B12D6" w:rsidRPr="00FC6F9E">
        <w:rPr>
          <w:rFonts w:ascii="GHEA Mariam" w:hAnsi="GHEA Mariam" w:cs="Sylfaen"/>
          <w:lang w:val="en-US"/>
        </w:rPr>
        <w:t>Բյուրեղավան</w:t>
      </w:r>
      <w:r w:rsidR="00C001EC" w:rsidRPr="00553807">
        <w:rPr>
          <w:rFonts w:ascii="GHEA Mariam" w:hAnsi="GHEA Mariam" w:cs="Sylfaen"/>
          <w:lang w:val="pt-BR"/>
        </w:rPr>
        <w:t xml:space="preserve"> </w:t>
      </w:r>
      <w:r w:rsidR="00C001EC" w:rsidRPr="00FC6F9E">
        <w:rPr>
          <w:rFonts w:ascii="GHEA Mariam" w:hAnsi="GHEA Mariam" w:cs="Sylfaen"/>
          <w:lang w:val="en-US"/>
        </w:rPr>
        <w:t>բազմաբնակավայր</w:t>
      </w:r>
      <w:r w:rsidR="004B12D6" w:rsidRPr="00553807">
        <w:rPr>
          <w:rFonts w:ascii="GHEA Mariam" w:hAnsi="GHEA Mariam" w:cs="Sylfaen"/>
          <w:lang w:val="pt-BR"/>
        </w:rPr>
        <w:t xml:space="preserve"> </w:t>
      </w:r>
      <w:r w:rsidR="004B12D6" w:rsidRPr="00FC6F9E">
        <w:rPr>
          <w:rFonts w:ascii="GHEA Mariam" w:hAnsi="GHEA Mariam" w:cs="Sylfaen"/>
          <w:lang w:val="en-US"/>
        </w:rPr>
        <w:t>համայնքի</w:t>
      </w:r>
      <w:r w:rsidR="004B12D6" w:rsidRPr="00553807">
        <w:rPr>
          <w:rFonts w:ascii="GHEA Mariam" w:hAnsi="GHEA Mariam" w:cs="Sylfaen"/>
          <w:lang w:val="pt-BR"/>
        </w:rPr>
        <w:t xml:space="preserve"> </w:t>
      </w:r>
      <w:r w:rsidR="004B12D6" w:rsidRPr="00FC6F9E">
        <w:rPr>
          <w:rFonts w:ascii="GHEA Mariam" w:hAnsi="GHEA Mariam" w:cs="Sylfaen"/>
          <w:lang w:val="en-US"/>
        </w:rPr>
        <w:t>հնգամյա</w:t>
      </w:r>
      <w:r w:rsidR="004B12D6" w:rsidRPr="00553807">
        <w:rPr>
          <w:rFonts w:ascii="GHEA Mariam" w:hAnsi="GHEA Mariam" w:cs="Sylfaen"/>
          <w:lang w:val="pt-BR"/>
        </w:rPr>
        <w:t xml:space="preserve"> 20</w:t>
      </w:r>
      <w:r w:rsidR="0051715F" w:rsidRPr="00553807">
        <w:rPr>
          <w:rFonts w:ascii="GHEA Mariam" w:hAnsi="GHEA Mariam" w:cs="Sylfaen"/>
          <w:lang w:val="pt-BR"/>
        </w:rPr>
        <w:t>23</w:t>
      </w:r>
      <w:r w:rsidR="004B12D6" w:rsidRPr="00553807">
        <w:rPr>
          <w:rFonts w:ascii="GHEA Mariam" w:hAnsi="GHEA Mariam" w:cs="Sylfaen"/>
          <w:lang w:val="pt-BR"/>
        </w:rPr>
        <w:t>-202</w:t>
      </w:r>
      <w:r w:rsidR="0051715F" w:rsidRPr="00553807">
        <w:rPr>
          <w:rFonts w:ascii="GHEA Mariam" w:hAnsi="GHEA Mariam" w:cs="Sylfaen"/>
          <w:lang w:val="pt-BR"/>
        </w:rPr>
        <w:t>7</w:t>
      </w:r>
      <w:r w:rsidR="004B12D6" w:rsidRPr="00553807">
        <w:rPr>
          <w:rFonts w:ascii="GHEA Mariam" w:hAnsi="GHEA Mariam" w:cs="Sylfaen"/>
          <w:lang w:val="pt-BR"/>
        </w:rPr>
        <w:t xml:space="preserve"> </w:t>
      </w:r>
      <w:r w:rsidR="004B12D6" w:rsidRPr="00FC6F9E">
        <w:rPr>
          <w:rFonts w:ascii="GHEA Mariam" w:hAnsi="GHEA Mariam" w:cs="Sylfaen"/>
          <w:lang w:val="en-US"/>
        </w:rPr>
        <w:t>թթ</w:t>
      </w:r>
      <w:r w:rsidR="004B12D6" w:rsidRPr="00553807">
        <w:rPr>
          <w:rFonts w:ascii="GHEA Mariam" w:hAnsi="GHEA Mariam" w:cs="Sylfaen"/>
          <w:lang w:val="pt-BR"/>
        </w:rPr>
        <w:t xml:space="preserve">. </w:t>
      </w:r>
      <w:r w:rsidR="004B12D6" w:rsidRPr="00FC6F9E">
        <w:rPr>
          <w:rFonts w:ascii="GHEA Mariam" w:hAnsi="GHEA Mariam" w:cs="Sylfaen"/>
          <w:lang w:val="en-US"/>
        </w:rPr>
        <w:t>զարգացման</w:t>
      </w:r>
      <w:r w:rsidR="004B12D6" w:rsidRPr="00553807">
        <w:rPr>
          <w:rFonts w:ascii="GHEA Mariam" w:hAnsi="GHEA Mariam" w:cs="Sylfaen"/>
          <w:lang w:val="pt-BR"/>
        </w:rPr>
        <w:t xml:space="preserve"> </w:t>
      </w:r>
      <w:r w:rsidR="004B12D6" w:rsidRPr="00FC6F9E">
        <w:rPr>
          <w:rFonts w:ascii="GHEA Mariam" w:hAnsi="GHEA Mariam" w:cs="Sylfaen"/>
          <w:lang w:val="en-US"/>
        </w:rPr>
        <w:t>ծրագիրը</w:t>
      </w:r>
      <w:r w:rsidR="004B12D6" w:rsidRPr="00553807">
        <w:rPr>
          <w:rFonts w:ascii="GHEA Mariam" w:hAnsi="GHEA Mariam" w:cs="Sylfaen"/>
          <w:lang w:val="pt-BR"/>
        </w:rPr>
        <w:t xml:space="preserve"> (</w:t>
      </w:r>
      <w:r w:rsidR="004B12D6" w:rsidRPr="00FC6F9E">
        <w:rPr>
          <w:rFonts w:ascii="GHEA Mariam" w:hAnsi="GHEA Mariam" w:cs="Sylfaen"/>
          <w:lang w:val="en-US"/>
        </w:rPr>
        <w:t>այսուհետ</w:t>
      </w:r>
      <w:r w:rsidR="004B12D6" w:rsidRPr="00553807">
        <w:rPr>
          <w:rFonts w:ascii="GHEA Mariam" w:hAnsi="GHEA Mariam" w:cs="Sylfaen"/>
          <w:lang w:val="pt-BR"/>
        </w:rPr>
        <w:t xml:space="preserve">` </w:t>
      </w:r>
      <w:r w:rsidR="004B12D6" w:rsidRPr="00FC6F9E">
        <w:rPr>
          <w:rFonts w:ascii="GHEA Mariam" w:hAnsi="GHEA Mariam" w:cs="Sylfaen"/>
          <w:lang w:val="en-US"/>
        </w:rPr>
        <w:t>Ծ</w:t>
      </w:r>
      <w:r w:rsidR="00C817BF" w:rsidRPr="00FC6F9E">
        <w:rPr>
          <w:rFonts w:ascii="GHEA Mariam" w:hAnsi="GHEA Mariam" w:cs="Sylfaen"/>
          <w:lang w:val="en-US"/>
        </w:rPr>
        <w:t>րագիր</w:t>
      </w:r>
      <w:r w:rsidR="004B12D6" w:rsidRPr="00553807">
        <w:rPr>
          <w:rFonts w:ascii="GHEA Mariam" w:hAnsi="GHEA Mariam" w:cs="Sylfaen"/>
          <w:lang w:val="pt-BR"/>
        </w:rPr>
        <w:t xml:space="preserve">) </w:t>
      </w:r>
      <w:r w:rsidRPr="00553807">
        <w:rPr>
          <w:rFonts w:ascii="GHEA Mariam" w:hAnsi="GHEA Mariam" w:cs="Sylfaen"/>
          <w:lang w:val="pt-BR"/>
        </w:rPr>
        <w:t xml:space="preserve"> </w:t>
      </w:r>
      <w:r w:rsidRPr="00FC6F9E">
        <w:rPr>
          <w:rFonts w:ascii="GHEA Mariam" w:hAnsi="GHEA Mariam" w:cs="Sylfaen"/>
          <w:lang w:val="en-US"/>
        </w:rPr>
        <w:t>մշակվել</w:t>
      </w:r>
      <w:r w:rsidRPr="00553807">
        <w:rPr>
          <w:rFonts w:ascii="GHEA Mariam" w:hAnsi="GHEA Mariam" w:cs="Sylfaen"/>
          <w:lang w:val="pt-BR"/>
        </w:rPr>
        <w:t xml:space="preserve"> </w:t>
      </w:r>
      <w:r w:rsidRPr="00FC6F9E">
        <w:rPr>
          <w:rFonts w:ascii="GHEA Mariam" w:hAnsi="GHEA Mariam" w:cs="Sylfaen"/>
          <w:lang w:val="en-US"/>
        </w:rPr>
        <w:t>է՝</w:t>
      </w:r>
      <w:r w:rsidRPr="00553807">
        <w:rPr>
          <w:rFonts w:ascii="GHEA Mariam" w:hAnsi="GHEA Mariam" w:cs="Sylfaen"/>
          <w:lang w:val="pt-BR"/>
        </w:rPr>
        <w:t xml:space="preserve"> </w:t>
      </w:r>
      <w:r w:rsidRPr="00FC6F9E">
        <w:rPr>
          <w:rFonts w:ascii="GHEA Mariam" w:hAnsi="GHEA Mariam" w:cs="Sylfaen"/>
          <w:lang w:val="en-US"/>
        </w:rPr>
        <w:t>հիմք</w:t>
      </w:r>
      <w:r w:rsidRPr="00553807">
        <w:rPr>
          <w:rFonts w:ascii="GHEA Mariam" w:hAnsi="GHEA Mariam" w:cs="Sylfaen"/>
          <w:lang w:val="pt-BR"/>
        </w:rPr>
        <w:t xml:space="preserve"> </w:t>
      </w:r>
      <w:r w:rsidRPr="00FC6F9E">
        <w:rPr>
          <w:rFonts w:ascii="GHEA Mariam" w:hAnsi="GHEA Mariam" w:cs="Sylfaen"/>
          <w:lang w:val="en-US"/>
        </w:rPr>
        <w:t>ընդունելով</w:t>
      </w:r>
      <w:r w:rsidRPr="00553807">
        <w:rPr>
          <w:rFonts w:ascii="GHEA Mariam" w:hAnsi="GHEA Mariam" w:cs="Sylfaen"/>
          <w:lang w:val="pt-BR"/>
        </w:rPr>
        <w:t xml:space="preserve"> «</w:t>
      </w:r>
      <w:r w:rsidRPr="00FC6F9E">
        <w:rPr>
          <w:rFonts w:ascii="GHEA Mariam" w:hAnsi="GHEA Mariam" w:cs="Sylfaen"/>
          <w:lang w:val="en-US"/>
        </w:rPr>
        <w:t>Տեղական</w:t>
      </w:r>
      <w:r w:rsidRPr="00553807">
        <w:rPr>
          <w:rFonts w:ascii="GHEA Mariam" w:hAnsi="GHEA Mariam" w:cs="Sylfaen"/>
          <w:lang w:val="pt-BR"/>
        </w:rPr>
        <w:t xml:space="preserve"> </w:t>
      </w:r>
      <w:r w:rsidRPr="00FC6F9E">
        <w:rPr>
          <w:rFonts w:ascii="GHEA Mariam" w:hAnsi="GHEA Mariam" w:cs="Sylfaen"/>
          <w:lang w:val="en-US"/>
        </w:rPr>
        <w:t>ինքնակառավարման</w:t>
      </w:r>
      <w:r w:rsidRPr="00553807">
        <w:rPr>
          <w:rFonts w:ascii="GHEA Mariam" w:hAnsi="GHEA Mariam" w:cs="Sylfaen"/>
          <w:lang w:val="pt-BR"/>
        </w:rPr>
        <w:t xml:space="preserve"> </w:t>
      </w:r>
      <w:r w:rsidRPr="00FC6F9E">
        <w:rPr>
          <w:rFonts w:ascii="GHEA Mariam" w:hAnsi="GHEA Mariam" w:cs="Sylfaen"/>
          <w:lang w:val="en-US"/>
        </w:rPr>
        <w:t>մասին</w:t>
      </w:r>
      <w:r w:rsidRPr="00553807">
        <w:rPr>
          <w:rFonts w:ascii="GHEA Mariam" w:hAnsi="GHEA Mariam" w:cs="Sylfaen"/>
          <w:lang w:val="pt-BR"/>
        </w:rPr>
        <w:t xml:space="preserve">» </w:t>
      </w:r>
      <w:r w:rsidRPr="00FC6F9E">
        <w:rPr>
          <w:rFonts w:ascii="GHEA Mariam" w:hAnsi="GHEA Mariam" w:cs="Sylfaen"/>
          <w:lang w:val="en-US"/>
        </w:rPr>
        <w:t>ՀՀ</w:t>
      </w:r>
      <w:r w:rsidRPr="00553807">
        <w:rPr>
          <w:rFonts w:ascii="GHEA Mariam" w:hAnsi="GHEA Mariam" w:cs="Sylfaen"/>
          <w:lang w:val="pt-BR"/>
        </w:rPr>
        <w:t xml:space="preserve"> </w:t>
      </w:r>
      <w:r w:rsidRPr="00FC6F9E">
        <w:rPr>
          <w:rFonts w:ascii="GHEA Mariam" w:hAnsi="GHEA Mariam" w:cs="Sylfaen"/>
          <w:lang w:val="en-US"/>
        </w:rPr>
        <w:t>օրենքով</w:t>
      </w:r>
      <w:r w:rsidRPr="00553807">
        <w:rPr>
          <w:rFonts w:ascii="GHEA Mariam" w:hAnsi="GHEA Mariam" w:cs="Sylfaen"/>
          <w:lang w:val="pt-BR"/>
        </w:rPr>
        <w:t xml:space="preserve"> </w:t>
      </w:r>
      <w:r w:rsidRPr="00FC6F9E">
        <w:rPr>
          <w:rFonts w:ascii="GHEA Mariam" w:hAnsi="GHEA Mariam" w:cs="Sylfaen"/>
          <w:lang w:val="en-US"/>
        </w:rPr>
        <w:t>սահմանված՝</w:t>
      </w:r>
      <w:r w:rsidRPr="00553807">
        <w:rPr>
          <w:rFonts w:ascii="GHEA Mariam" w:hAnsi="GHEA Mariam" w:cs="Sylfaen"/>
          <w:lang w:val="pt-BR"/>
        </w:rPr>
        <w:t xml:space="preserve"> </w:t>
      </w:r>
      <w:r w:rsidRPr="00FC6F9E">
        <w:rPr>
          <w:rFonts w:ascii="GHEA Mariam" w:hAnsi="GHEA Mariam" w:cs="Sylfaen"/>
          <w:lang w:val="en-US"/>
        </w:rPr>
        <w:t>տեղական</w:t>
      </w:r>
      <w:r w:rsidRPr="00553807">
        <w:rPr>
          <w:rFonts w:ascii="GHEA Mariam" w:hAnsi="GHEA Mariam" w:cs="Sylfaen"/>
          <w:lang w:val="pt-BR"/>
        </w:rPr>
        <w:t xml:space="preserve"> </w:t>
      </w:r>
      <w:r w:rsidRPr="00FC6F9E">
        <w:rPr>
          <w:rFonts w:ascii="GHEA Mariam" w:hAnsi="GHEA Mariam" w:cs="Sylfaen"/>
          <w:lang w:val="en-US"/>
        </w:rPr>
        <w:t>ինքնակառավարման</w:t>
      </w:r>
      <w:r w:rsidRPr="00553807">
        <w:rPr>
          <w:rFonts w:ascii="GHEA Mariam" w:hAnsi="GHEA Mariam" w:cs="Sylfaen"/>
          <w:lang w:val="pt-BR"/>
        </w:rPr>
        <w:t xml:space="preserve"> </w:t>
      </w:r>
      <w:r w:rsidRPr="00FC6F9E">
        <w:rPr>
          <w:rFonts w:ascii="GHEA Mariam" w:hAnsi="GHEA Mariam" w:cs="Sylfaen"/>
          <w:lang w:val="en-US"/>
        </w:rPr>
        <w:t>մարմինների</w:t>
      </w:r>
      <w:r w:rsidRPr="00553807">
        <w:rPr>
          <w:rFonts w:ascii="GHEA Mariam" w:hAnsi="GHEA Mariam" w:cs="Sylfaen"/>
          <w:lang w:val="pt-BR"/>
        </w:rPr>
        <w:t xml:space="preserve"> </w:t>
      </w:r>
      <w:r w:rsidRPr="00FC6F9E">
        <w:rPr>
          <w:rFonts w:ascii="GHEA Mariam" w:hAnsi="GHEA Mariam" w:cs="Sylfaen"/>
          <w:lang w:val="en-US"/>
        </w:rPr>
        <w:t>իրավասություններն</w:t>
      </w:r>
      <w:r w:rsidRPr="00553807">
        <w:rPr>
          <w:rFonts w:ascii="GHEA Mariam" w:hAnsi="GHEA Mariam" w:cs="Sylfaen"/>
          <w:lang w:val="pt-BR"/>
        </w:rPr>
        <w:t xml:space="preserve"> </w:t>
      </w:r>
      <w:r w:rsidRPr="00FC6F9E">
        <w:rPr>
          <w:rFonts w:ascii="GHEA Mariam" w:hAnsi="GHEA Mariam" w:cs="Sylfaen"/>
          <w:lang w:val="en-US"/>
        </w:rPr>
        <w:t>ու</w:t>
      </w:r>
      <w:r w:rsidRPr="00553807">
        <w:rPr>
          <w:rFonts w:ascii="GHEA Mariam" w:hAnsi="GHEA Mariam" w:cs="Sylfaen"/>
          <w:lang w:val="pt-BR"/>
        </w:rPr>
        <w:t xml:space="preserve"> </w:t>
      </w:r>
      <w:r w:rsidRPr="00FC6F9E">
        <w:rPr>
          <w:rFonts w:ascii="GHEA Mariam" w:hAnsi="GHEA Mariam" w:cs="Sylfaen"/>
          <w:lang w:val="en-US"/>
        </w:rPr>
        <w:t>լիազորությունները</w:t>
      </w:r>
      <w:r w:rsidRPr="00553807">
        <w:rPr>
          <w:rFonts w:ascii="GHEA Mariam" w:hAnsi="GHEA Mariam" w:cs="Sylfaen"/>
          <w:lang w:val="pt-BR"/>
        </w:rPr>
        <w:t xml:space="preserve"> </w:t>
      </w:r>
      <w:r w:rsidRPr="00FC6F9E">
        <w:rPr>
          <w:rFonts w:ascii="GHEA Mariam" w:hAnsi="GHEA Mariam" w:cs="Sylfaen"/>
          <w:lang w:val="en-US"/>
        </w:rPr>
        <w:t>նրանց</w:t>
      </w:r>
      <w:r w:rsidRPr="00553807">
        <w:rPr>
          <w:rFonts w:ascii="GHEA Mariam" w:hAnsi="GHEA Mariam" w:cs="Sylfaen"/>
          <w:lang w:val="pt-BR"/>
        </w:rPr>
        <w:t xml:space="preserve"> </w:t>
      </w:r>
      <w:r w:rsidRPr="00FC6F9E">
        <w:rPr>
          <w:rFonts w:ascii="GHEA Mariam" w:hAnsi="GHEA Mariam" w:cs="Sylfaen"/>
          <w:lang w:val="en-US"/>
        </w:rPr>
        <w:t>գործունեության</w:t>
      </w:r>
      <w:r w:rsidR="00C817BF" w:rsidRPr="00553807">
        <w:rPr>
          <w:rFonts w:ascii="GHEA Mariam" w:hAnsi="GHEA Mariam" w:cs="Sylfaen"/>
          <w:lang w:val="pt-BR"/>
        </w:rPr>
        <w:t xml:space="preserve"> </w:t>
      </w:r>
      <w:r w:rsidRPr="00FC6F9E">
        <w:rPr>
          <w:rFonts w:ascii="GHEA Mariam" w:hAnsi="GHEA Mariam" w:cs="Sylfaen"/>
          <w:lang w:val="en-US"/>
        </w:rPr>
        <w:t>ոլորտներում</w:t>
      </w:r>
      <w:r w:rsidR="00C817BF" w:rsidRPr="00553807">
        <w:rPr>
          <w:rFonts w:ascii="GHEA Mariam" w:hAnsi="GHEA Mariam" w:cs="Sylfaen"/>
          <w:lang w:val="pt-BR"/>
        </w:rPr>
        <w:t xml:space="preserve">, </w:t>
      </w:r>
      <w:r w:rsidR="00C817BF" w:rsidRPr="00FC6F9E">
        <w:rPr>
          <w:rFonts w:ascii="GHEA Mariam" w:hAnsi="GHEA Mariam" w:cs="Sylfaen"/>
          <w:lang w:val="en-US"/>
        </w:rPr>
        <w:t>ծրագրի</w:t>
      </w:r>
      <w:r w:rsidRPr="00553807">
        <w:rPr>
          <w:rFonts w:ascii="GHEA Mariam" w:hAnsi="GHEA Mariam" w:cs="Sylfaen"/>
          <w:lang w:val="pt-BR"/>
        </w:rPr>
        <w:t xml:space="preserve"> </w:t>
      </w:r>
      <w:r w:rsidRPr="00FC6F9E">
        <w:rPr>
          <w:rFonts w:ascii="GHEA Mariam" w:hAnsi="GHEA Mariam" w:cs="Sylfaen"/>
          <w:lang w:val="en-US"/>
        </w:rPr>
        <w:t>մշակման</w:t>
      </w:r>
      <w:r w:rsidRPr="00553807">
        <w:rPr>
          <w:rFonts w:ascii="GHEA Mariam" w:hAnsi="GHEA Mariam" w:cs="Sylfaen"/>
          <w:lang w:val="pt-BR"/>
        </w:rPr>
        <w:t xml:space="preserve"> </w:t>
      </w:r>
      <w:r w:rsidRPr="00FC6F9E">
        <w:rPr>
          <w:rFonts w:ascii="GHEA Mariam" w:hAnsi="GHEA Mariam" w:cs="Sylfaen"/>
          <w:lang w:val="en-US"/>
        </w:rPr>
        <w:t>և</w:t>
      </w:r>
      <w:r w:rsidRPr="00553807">
        <w:rPr>
          <w:rFonts w:ascii="GHEA Mariam" w:hAnsi="GHEA Mariam" w:cs="Sylfaen"/>
          <w:lang w:val="pt-BR"/>
        </w:rPr>
        <w:t xml:space="preserve"> </w:t>
      </w:r>
      <w:r w:rsidRPr="00FC6F9E">
        <w:rPr>
          <w:rFonts w:ascii="GHEA Mariam" w:hAnsi="GHEA Mariam" w:cs="Sylfaen"/>
          <w:lang w:val="en-US"/>
        </w:rPr>
        <w:t>կառավարման</w:t>
      </w:r>
      <w:r w:rsidRPr="00553807">
        <w:rPr>
          <w:rFonts w:ascii="GHEA Mariam" w:hAnsi="GHEA Mariam" w:cs="Sylfaen"/>
          <w:lang w:val="pt-BR"/>
        </w:rPr>
        <w:t xml:space="preserve"> </w:t>
      </w:r>
      <w:r w:rsidRPr="00FC6F9E">
        <w:rPr>
          <w:rFonts w:ascii="GHEA Mariam" w:hAnsi="GHEA Mariam" w:cs="Sylfaen"/>
          <w:lang w:val="en-US"/>
        </w:rPr>
        <w:t>վերաբերյալ</w:t>
      </w:r>
      <w:r w:rsidRPr="00553807">
        <w:rPr>
          <w:rFonts w:ascii="GHEA Mariam" w:hAnsi="GHEA Mariam" w:cs="Sylfaen"/>
          <w:lang w:val="pt-BR"/>
        </w:rPr>
        <w:t xml:space="preserve"> </w:t>
      </w:r>
      <w:r w:rsidRPr="00FC6F9E">
        <w:rPr>
          <w:rFonts w:ascii="GHEA Mariam" w:hAnsi="GHEA Mariam" w:cs="Sylfaen"/>
          <w:lang w:val="en-US"/>
        </w:rPr>
        <w:t>համապատասխան</w:t>
      </w:r>
      <w:r w:rsidRPr="00553807">
        <w:rPr>
          <w:rFonts w:ascii="GHEA Mariam" w:hAnsi="GHEA Mariam" w:cs="Sylfaen"/>
          <w:lang w:val="pt-BR"/>
        </w:rPr>
        <w:t xml:space="preserve"> </w:t>
      </w:r>
      <w:r w:rsidRPr="00FC6F9E">
        <w:rPr>
          <w:rFonts w:ascii="GHEA Mariam" w:hAnsi="GHEA Mariam" w:cs="Sylfaen"/>
          <w:lang w:val="en-US"/>
        </w:rPr>
        <w:t>հոդվածների</w:t>
      </w:r>
      <w:r w:rsidRPr="00553807">
        <w:rPr>
          <w:rFonts w:ascii="GHEA Mariam" w:hAnsi="GHEA Mariam" w:cs="Sylfaen"/>
          <w:lang w:val="pt-BR"/>
        </w:rPr>
        <w:t xml:space="preserve"> </w:t>
      </w:r>
      <w:r w:rsidRPr="00FC6F9E">
        <w:rPr>
          <w:rFonts w:ascii="GHEA Mariam" w:hAnsi="GHEA Mariam" w:cs="Sylfaen"/>
          <w:lang w:val="en-US"/>
        </w:rPr>
        <w:t>դրույթները</w:t>
      </w:r>
      <w:r w:rsidRPr="00553807">
        <w:rPr>
          <w:rFonts w:ascii="GHEA Mariam" w:hAnsi="GHEA Mariam" w:cs="Sylfaen"/>
          <w:lang w:val="pt-BR"/>
        </w:rPr>
        <w:t xml:space="preserve">, </w:t>
      </w:r>
      <w:r w:rsidRPr="00FC6F9E">
        <w:rPr>
          <w:rFonts w:ascii="GHEA Mariam" w:hAnsi="GHEA Mariam" w:cs="Sylfaen"/>
          <w:lang w:val="en-US"/>
        </w:rPr>
        <w:t>ինչպես</w:t>
      </w:r>
      <w:r w:rsidRPr="00553807">
        <w:rPr>
          <w:rFonts w:ascii="GHEA Mariam" w:hAnsi="GHEA Mariam" w:cs="Sylfaen"/>
          <w:lang w:val="pt-BR"/>
        </w:rPr>
        <w:t xml:space="preserve"> </w:t>
      </w:r>
      <w:r w:rsidRPr="00FC6F9E">
        <w:rPr>
          <w:rFonts w:ascii="GHEA Mariam" w:hAnsi="GHEA Mariam" w:cs="Sylfaen"/>
          <w:lang w:val="en-US"/>
        </w:rPr>
        <w:t>նաև</w:t>
      </w:r>
      <w:r w:rsidRPr="00553807">
        <w:rPr>
          <w:rFonts w:ascii="GHEA Mariam" w:hAnsi="GHEA Mariam" w:cs="Sylfaen"/>
          <w:lang w:val="pt-BR"/>
        </w:rPr>
        <w:t xml:space="preserve"> </w:t>
      </w:r>
      <w:r w:rsidR="00A05F72" w:rsidRPr="00FC6F9E">
        <w:rPr>
          <w:rFonts w:ascii="GHEA Mariam" w:hAnsi="GHEA Mariam" w:cs="Sylfaen"/>
          <w:lang w:val="en-US"/>
        </w:rPr>
        <w:t>Հայաստանի</w:t>
      </w:r>
      <w:r w:rsidR="00A05F72" w:rsidRPr="00553807">
        <w:rPr>
          <w:rFonts w:ascii="GHEA Mariam" w:hAnsi="GHEA Mariam" w:cs="Sylfaen"/>
          <w:lang w:val="pt-BR"/>
        </w:rPr>
        <w:t xml:space="preserve"> </w:t>
      </w:r>
      <w:r w:rsidR="00A05F72" w:rsidRPr="00FC6F9E">
        <w:rPr>
          <w:rFonts w:ascii="GHEA Mariam" w:hAnsi="GHEA Mariam" w:cs="Sylfaen"/>
          <w:lang w:val="en-US"/>
        </w:rPr>
        <w:t>Հանրապետության</w:t>
      </w:r>
      <w:r w:rsidR="00A05F72" w:rsidRPr="00553807">
        <w:rPr>
          <w:rFonts w:ascii="GHEA Mariam" w:hAnsi="GHEA Mariam" w:cs="Sylfaen"/>
          <w:lang w:val="pt-BR"/>
        </w:rPr>
        <w:t xml:space="preserve"> </w:t>
      </w:r>
      <w:r w:rsidR="00A05F72" w:rsidRPr="00FC6F9E">
        <w:rPr>
          <w:rFonts w:ascii="GHEA Mariam" w:hAnsi="GHEA Mariam" w:cs="Sylfaen"/>
          <w:lang w:val="en-US"/>
        </w:rPr>
        <w:t>տարածքային</w:t>
      </w:r>
      <w:r w:rsidR="00A05F72" w:rsidRPr="00553807">
        <w:rPr>
          <w:rFonts w:ascii="GHEA Mariam" w:hAnsi="GHEA Mariam" w:cs="Sylfaen"/>
          <w:lang w:val="pt-BR"/>
        </w:rPr>
        <w:t xml:space="preserve"> </w:t>
      </w:r>
      <w:r w:rsidR="00A05F72" w:rsidRPr="00FC6F9E">
        <w:rPr>
          <w:rFonts w:ascii="GHEA Mariam" w:hAnsi="GHEA Mariam" w:cs="Sylfaen"/>
          <w:lang w:val="en-US"/>
        </w:rPr>
        <w:t>կառավարման</w:t>
      </w:r>
      <w:r w:rsidR="00A05F72" w:rsidRPr="00553807">
        <w:rPr>
          <w:rFonts w:ascii="GHEA Mariam" w:hAnsi="GHEA Mariam" w:cs="Sylfaen"/>
          <w:lang w:val="pt-BR"/>
        </w:rPr>
        <w:t xml:space="preserve"> </w:t>
      </w:r>
      <w:r w:rsidR="00A05F72" w:rsidRPr="00FC6F9E">
        <w:rPr>
          <w:rFonts w:ascii="GHEA Mariam" w:hAnsi="GHEA Mariam" w:cs="Sylfaen"/>
          <w:lang w:val="en-US"/>
        </w:rPr>
        <w:t>և</w:t>
      </w:r>
      <w:r w:rsidR="00A05F72" w:rsidRPr="00553807">
        <w:rPr>
          <w:rFonts w:ascii="GHEA Mariam" w:hAnsi="GHEA Mariam" w:cs="Sylfaen"/>
          <w:lang w:val="pt-BR"/>
        </w:rPr>
        <w:t xml:space="preserve"> </w:t>
      </w:r>
      <w:r w:rsidR="008A45B6">
        <w:rPr>
          <w:rFonts w:ascii="GHEA Mariam" w:hAnsi="GHEA Mariam" w:cs="Sylfaen"/>
          <w:lang w:val="hy-AM"/>
        </w:rPr>
        <w:t>ենթակառուցվածքների</w:t>
      </w:r>
      <w:r w:rsidR="00A05F72" w:rsidRPr="00553807">
        <w:rPr>
          <w:rFonts w:ascii="GHEA Mariam" w:hAnsi="GHEA Mariam" w:cs="Sylfaen"/>
          <w:lang w:val="pt-BR"/>
        </w:rPr>
        <w:t xml:space="preserve"> </w:t>
      </w:r>
      <w:r w:rsidR="00A05F72" w:rsidRPr="00FC6F9E">
        <w:rPr>
          <w:rFonts w:ascii="GHEA Mariam" w:hAnsi="GHEA Mariam" w:cs="Sylfaen"/>
          <w:lang w:val="en-US"/>
        </w:rPr>
        <w:t>նախարարության</w:t>
      </w:r>
      <w:r w:rsidR="00A05F72" w:rsidRPr="00553807">
        <w:rPr>
          <w:rFonts w:ascii="GHEA Mariam" w:hAnsi="GHEA Mariam" w:cs="Sylfaen"/>
          <w:lang w:val="pt-BR"/>
        </w:rPr>
        <w:t xml:space="preserve"> </w:t>
      </w:r>
      <w:r w:rsidRPr="00FC6F9E">
        <w:rPr>
          <w:rFonts w:ascii="GHEA Mariam" w:hAnsi="GHEA Mariam" w:cs="Sylfaen"/>
          <w:lang w:val="en-US"/>
        </w:rPr>
        <w:t>կողմից</w:t>
      </w:r>
      <w:r w:rsidRPr="00553807">
        <w:rPr>
          <w:rFonts w:ascii="GHEA Mariam" w:hAnsi="GHEA Mariam" w:cs="Sylfaen"/>
          <w:lang w:val="pt-BR"/>
        </w:rPr>
        <w:t xml:space="preserve"> </w:t>
      </w:r>
      <w:r w:rsidRPr="00FC6F9E">
        <w:rPr>
          <w:rFonts w:ascii="GHEA Mariam" w:hAnsi="GHEA Mariam" w:cs="Sylfaen"/>
          <w:lang w:val="en-US"/>
        </w:rPr>
        <w:t>ներկայացված</w:t>
      </w:r>
      <w:r w:rsidRPr="00553807">
        <w:rPr>
          <w:rFonts w:ascii="GHEA Mariam" w:hAnsi="GHEA Mariam" w:cs="Sylfaen"/>
          <w:lang w:val="pt-BR"/>
        </w:rPr>
        <w:t xml:space="preserve"> </w:t>
      </w:r>
      <w:r w:rsidRPr="00FC6F9E">
        <w:rPr>
          <w:rFonts w:ascii="GHEA Mariam" w:hAnsi="GHEA Mariam" w:cs="Sylfaen"/>
          <w:lang w:val="en-US"/>
        </w:rPr>
        <w:t>համայնքի</w:t>
      </w:r>
      <w:r w:rsidRPr="00553807">
        <w:rPr>
          <w:rFonts w:ascii="GHEA Mariam" w:hAnsi="GHEA Mariam" w:cs="Sylfaen"/>
          <w:lang w:val="pt-BR"/>
        </w:rPr>
        <w:t xml:space="preserve"> </w:t>
      </w:r>
      <w:r w:rsidRPr="00FC6F9E">
        <w:rPr>
          <w:rFonts w:ascii="GHEA Mariam" w:hAnsi="GHEA Mariam" w:cs="Sylfaen"/>
          <w:lang w:val="en-US"/>
        </w:rPr>
        <w:t>զարգացման</w:t>
      </w:r>
      <w:r w:rsidRPr="00553807">
        <w:rPr>
          <w:rFonts w:ascii="GHEA Mariam" w:hAnsi="GHEA Mariam" w:cs="Sylfaen"/>
          <w:lang w:val="pt-BR"/>
        </w:rPr>
        <w:t xml:space="preserve"> </w:t>
      </w:r>
      <w:r w:rsidRPr="00FC6F9E">
        <w:rPr>
          <w:rFonts w:ascii="GHEA Mariam" w:hAnsi="GHEA Mariam" w:cs="Sylfaen"/>
          <w:lang w:val="en-US"/>
        </w:rPr>
        <w:t>ծրագրի</w:t>
      </w:r>
      <w:r w:rsidRPr="00553807">
        <w:rPr>
          <w:rFonts w:ascii="GHEA Mariam" w:hAnsi="GHEA Mariam" w:cs="Sylfaen"/>
          <w:lang w:val="pt-BR"/>
        </w:rPr>
        <w:t xml:space="preserve"> </w:t>
      </w:r>
      <w:r w:rsidRPr="00FC6F9E">
        <w:rPr>
          <w:rFonts w:ascii="GHEA Mariam" w:hAnsi="GHEA Mariam" w:cs="Sylfaen"/>
          <w:lang w:val="en-US"/>
        </w:rPr>
        <w:t>մշակման</w:t>
      </w:r>
      <w:r w:rsidRPr="00553807">
        <w:rPr>
          <w:rFonts w:ascii="GHEA Mariam" w:hAnsi="GHEA Mariam" w:cs="Sylfaen"/>
          <w:lang w:val="pt-BR"/>
        </w:rPr>
        <w:t xml:space="preserve"> </w:t>
      </w:r>
      <w:r w:rsidRPr="00FC6F9E">
        <w:rPr>
          <w:rFonts w:ascii="GHEA Mariam" w:hAnsi="GHEA Mariam" w:cs="Sylfaen"/>
          <w:lang w:val="en-US"/>
        </w:rPr>
        <w:t>մեթոդական</w:t>
      </w:r>
      <w:r w:rsidRPr="00553807">
        <w:rPr>
          <w:rFonts w:ascii="GHEA Mariam" w:hAnsi="GHEA Mariam" w:cs="Sylfaen"/>
          <w:lang w:val="pt-BR"/>
        </w:rPr>
        <w:t xml:space="preserve"> </w:t>
      </w:r>
      <w:r w:rsidRPr="00FC6F9E">
        <w:rPr>
          <w:rFonts w:ascii="GHEA Mariam" w:hAnsi="GHEA Mariam" w:cs="Sylfaen"/>
          <w:lang w:val="en-US"/>
        </w:rPr>
        <w:t>ուղեցույցը</w:t>
      </w:r>
      <w:r w:rsidRPr="00553807">
        <w:rPr>
          <w:rFonts w:ascii="GHEA Mariam" w:hAnsi="GHEA Mariam" w:cs="Sylfaen"/>
          <w:lang w:val="pt-BR"/>
        </w:rPr>
        <w:t>:</w:t>
      </w:r>
      <w:r w:rsidR="003E3864" w:rsidRPr="00553807">
        <w:rPr>
          <w:rFonts w:ascii="GHEA Mariam" w:hAnsi="GHEA Mariam" w:cs="Sylfaen"/>
          <w:lang w:val="pt-BR"/>
        </w:rPr>
        <w:t xml:space="preserve"> </w:t>
      </w:r>
      <w:r w:rsidR="00AE5CC1" w:rsidRPr="00FC6F9E">
        <w:rPr>
          <w:rFonts w:ascii="GHEA Mariam" w:hAnsi="GHEA Mariam" w:cs="Sylfaen"/>
          <w:lang w:val="en-US"/>
        </w:rPr>
        <w:t>Ծրագիրը</w:t>
      </w:r>
      <w:r w:rsidR="003E3864" w:rsidRPr="00553807">
        <w:rPr>
          <w:rFonts w:ascii="GHEA Mariam" w:hAnsi="GHEA Mariam" w:cs="Sylfaen"/>
          <w:lang w:val="pt-BR"/>
        </w:rPr>
        <w:t xml:space="preserve"> </w:t>
      </w:r>
      <w:r w:rsidR="003E3864" w:rsidRPr="00FC6F9E">
        <w:rPr>
          <w:rFonts w:ascii="GHEA Mariam" w:hAnsi="GHEA Mariam" w:cs="Sylfaen"/>
          <w:lang w:val="en-US"/>
        </w:rPr>
        <w:t>համայնքի</w:t>
      </w:r>
      <w:r w:rsidR="003E3864" w:rsidRPr="00553807">
        <w:rPr>
          <w:rFonts w:ascii="GHEA Mariam" w:hAnsi="GHEA Mariam" w:cs="Sylfaen"/>
          <w:lang w:val="pt-BR"/>
        </w:rPr>
        <w:t xml:space="preserve"> </w:t>
      </w:r>
      <w:r w:rsidR="003E3864" w:rsidRPr="00FC6F9E">
        <w:rPr>
          <w:rFonts w:ascii="GHEA Mariam" w:hAnsi="GHEA Mariam" w:cs="Sylfaen"/>
          <w:lang w:val="en-US"/>
        </w:rPr>
        <w:t>սոցիալ</w:t>
      </w:r>
      <w:r w:rsidR="003E3864" w:rsidRPr="00553807">
        <w:rPr>
          <w:rFonts w:ascii="GHEA Mariam" w:hAnsi="GHEA Mariam" w:cs="Sylfaen"/>
          <w:lang w:val="pt-BR"/>
        </w:rPr>
        <w:t>-</w:t>
      </w:r>
      <w:r w:rsidR="003E3864" w:rsidRPr="00FC6F9E">
        <w:rPr>
          <w:rFonts w:ascii="GHEA Mariam" w:hAnsi="GHEA Mariam" w:cs="Sylfaen"/>
          <w:lang w:val="en-US"/>
        </w:rPr>
        <w:t>տնտեսական</w:t>
      </w:r>
      <w:r w:rsidR="003E3864" w:rsidRPr="00553807">
        <w:rPr>
          <w:rFonts w:ascii="GHEA Mariam" w:hAnsi="GHEA Mariam" w:cs="Sylfaen"/>
          <w:lang w:val="pt-BR"/>
        </w:rPr>
        <w:t xml:space="preserve"> </w:t>
      </w:r>
      <w:r w:rsidR="003E3864" w:rsidRPr="00FC6F9E">
        <w:rPr>
          <w:rFonts w:ascii="GHEA Mariam" w:hAnsi="GHEA Mariam" w:cs="Sylfaen"/>
          <w:lang w:val="en-US"/>
        </w:rPr>
        <w:t>իրավիճակի</w:t>
      </w:r>
      <w:r w:rsidR="003E3864" w:rsidRPr="00553807">
        <w:rPr>
          <w:rFonts w:ascii="GHEA Mariam" w:hAnsi="GHEA Mariam" w:cs="Sylfaen"/>
          <w:lang w:val="pt-BR"/>
        </w:rPr>
        <w:t xml:space="preserve"> </w:t>
      </w:r>
      <w:r w:rsidR="003E3864" w:rsidRPr="00FC6F9E">
        <w:rPr>
          <w:rFonts w:ascii="GHEA Mariam" w:hAnsi="GHEA Mariam" w:cs="Sylfaen"/>
          <w:lang w:val="en-US"/>
        </w:rPr>
        <w:t>համալիր</w:t>
      </w:r>
      <w:r w:rsidR="003E3864" w:rsidRPr="00553807">
        <w:rPr>
          <w:rFonts w:ascii="GHEA Mariam" w:hAnsi="GHEA Mariam" w:cs="Sylfaen"/>
          <w:lang w:val="pt-BR"/>
        </w:rPr>
        <w:t xml:space="preserve"> </w:t>
      </w:r>
      <w:r w:rsidR="003E3864" w:rsidRPr="00FC6F9E">
        <w:rPr>
          <w:rFonts w:ascii="GHEA Mariam" w:hAnsi="GHEA Mariam" w:cs="Sylfaen"/>
          <w:lang w:val="en-US"/>
        </w:rPr>
        <w:t>վերլուծության</w:t>
      </w:r>
      <w:r w:rsidR="003E3864" w:rsidRPr="00553807">
        <w:rPr>
          <w:rFonts w:ascii="GHEA Mariam" w:hAnsi="GHEA Mariam" w:cs="Sylfaen"/>
          <w:lang w:val="pt-BR"/>
        </w:rPr>
        <w:t xml:space="preserve"> </w:t>
      </w:r>
      <w:r w:rsidR="003E3864" w:rsidRPr="00FC6F9E">
        <w:rPr>
          <w:rFonts w:ascii="GHEA Mariam" w:hAnsi="GHEA Mariam" w:cs="Sylfaen"/>
          <w:lang w:val="en-US"/>
        </w:rPr>
        <w:t>և</w:t>
      </w:r>
      <w:r w:rsidR="003E3864" w:rsidRPr="00553807">
        <w:rPr>
          <w:rFonts w:ascii="GHEA Mariam" w:hAnsi="GHEA Mariam" w:cs="Sylfaen"/>
          <w:lang w:val="pt-BR"/>
        </w:rPr>
        <w:t xml:space="preserve"> </w:t>
      </w:r>
      <w:r w:rsidR="003E3864" w:rsidRPr="00FC6F9E">
        <w:rPr>
          <w:rFonts w:ascii="GHEA Mariam" w:hAnsi="GHEA Mariam" w:cs="Sylfaen"/>
          <w:lang w:val="en-US"/>
        </w:rPr>
        <w:t>առկա</w:t>
      </w:r>
      <w:r w:rsidR="003E3864" w:rsidRPr="00553807">
        <w:rPr>
          <w:rFonts w:ascii="GHEA Mariam" w:hAnsi="GHEA Mariam" w:cs="Sylfaen"/>
          <w:lang w:val="pt-BR"/>
        </w:rPr>
        <w:t xml:space="preserve"> </w:t>
      </w:r>
      <w:r w:rsidR="003E3864" w:rsidRPr="00FC6F9E">
        <w:rPr>
          <w:rFonts w:ascii="GHEA Mariam" w:hAnsi="GHEA Mariam" w:cs="Sylfaen"/>
          <w:lang w:val="en-US"/>
        </w:rPr>
        <w:t>հիմնախնդիրների</w:t>
      </w:r>
      <w:r w:rsidR="003E3864" w:rsidRPr="00553807">
        <w:rPr>
          <w:rFonts w:ascii="GHEA Mariam" w:hAnsi="GHEA Mariam" w:cs="Sylfaen"/>
          <w:lang w:val="pt-BR"/>
        </w:rPr>
        <w:t xml:space="preserve"> </w:t>
      </w:r>
      <w:r w:rsidR="003E3864" w:rsidRPr="00FC6F9E">
        <w:rPr>
          <w:rFonts w:ascii="GHEA Mariam" w:hAnsi="GHEA Mariam" w:cs="Sylfaen"/>
          <w:lang w:val="en-US"/>
        </w:rPr>
        <w:t>բացահայտման</w:t>
      </w:r>
      <w:r w:rsidR="003E3864" w:rsidRPr="00553807">
        <w:rPr>
          <w:rFonts w:ascii="GHEA Mariam" w:hAnsi="GHEA Mariam" w:cs="Sylfaen"/>
          <w:lang w:val="pt-BR"/>
        </w:rPr>
        <w:t xml:space="preserve">, </w:t>
      </w:r>
      <w:r w:rsidR="003E3864" w:rsidRPr="00FC6F9E">
        <w:rPr>
          <w:rFonts w:ascii="GHEA Mariam" w:hAnsi="GHEA Mariam" w:cs="Sylfaen"/>
          <w:lang w:val="en-US"/>
        </w:rPr>
        <w:t>ֆինանսական</w:t>
      </w:r>
      <w:r w:rsidR="003E3864" w:rsidRPr="00553807">
        <w:rPr>
          <w:rFonts w:ascii="GHEA Mariam" w:hAnsi="GHEA Mariam" w:cs="Sylfaen"/>
          <w:lang w:val="pt-BR"/>
        </w:rPr>
        <w:t xml:space="preserve">, </w:t>
      </w:r>
      <w:r w:rsidR="003E3864" w:rsidRPr="00FC6F9E">
        <w:rPr>
          <w:rFonts w:ascii="GHEA Mariam" w:hAnsi="GHEA Mariam" w:cs="Sylfaen"/>
          <w:lang w:val="en-US"/>
        </w:rPr>
        <w:t>տնտեսական</w:t>
      </w:r>
      <w:r w:rsidR="003E3864" w:rsidRPr="00553807">
        <w:rPr>
          <w:rFonts w:ascii="GHEA Mariam" w:hAnsi="GHEA Mariam" w:cs="Sylfaen"/>
          <w:lang w:val="pt-BR"/>
        </w:rPr>
        <w:t xml:space="preserve">, </w:t>
      </w:r>
      <w:r w:rsidR="003E3864" w:rsidRPr="00FC6F9E">
        <w:rPr>
          <w:rFonts w:ascii="GHEA Mariam" w:hAnsi="GHEA Mariam" w:cs="Sylfaen"/>
          <w:lang w:val="en-US"/>
        </w:rPr>
        <w:t>բնական</w:t>
      </w:r>
      <w:r w:rsidR="003E3864" w:rsidRPr="00553807">
        <w:rPr>
          <w:rFonts w:ascii="GHEA Mariam" w:hAnsi="GHEA Mariam" w:cs="Sylfaen"/>
          <w:lang w:val="pt-BR"/>
        </w:rPr>
        <w:t xml:space="preserve"> </w:t>
      </w:r>
      <w:r w:rsidR="003E3864" w:rsidRPr="00FC6F9E">
        <w:rPr>
          <w:rFonts w:ascii="GHEA Mariam" w:hAnsi="GHEA Mariam" w:cs="Sylfaen"/>
          <w:lang w:val="en-US"/>
        </w:rPr>
        <w:t>և</w:t>
      </w:r>
      <w:r w:rsidR="003E3864" w:rsidRPr="00553807">
        <w:rPr>
          <w:rFonts w:ascii="GHEA Mariam" w:hAnsi="GHEA Mariam" w:cs="Sylfaen"/>
          <w:lang w:val="pt-BR"/>
        </w:rPr>
        <w:t xml:space="preserve"> </w:t>
      </w:r>
      <w:r w:rsidR="003E3864" w:rsidRPr="00FC6F9E">
        <w:rPr>
          <w:rFonts w:ascii="GHEA Mariam" w:hAnsi="GHEA Mariam" w:cs="Sylfaen"/>
          <w:lang w:val="en-US"/>
        </w:rPr>
        <w:t>մարդկային</w:t>
      </w:r>
      <w:r w:rsidR="003E3864" w:rsidRPr="00553807">
        <w:rPr>
          <w:rFonts w:ascii="GHEA Mariam" w:hAnsi="GHEA Mariam" w:cs="Sylfaen"/>
          <w:lang w:val="pt-BR"/>
        </w:rPr>
        <w:t xml:space="preserve"> </w:t>
      </w:r>
      <w:r w:rsidR="003E3864" w:rsidRPr="00FC6F9E">
        <w:rPr>
          <w:rFonts w:ascii="GHEA Mariam" w:hAnsi="GHEA Mariam" w:cs="Sylfaen"/>
          <w:lang w:val="en-US"/>
        </w:rPr>
        <w:t>ռեսուրսների</w:t>
      </w:r>
      <w:r w:rsidR="003E3864" w:rsidRPr="00553807">
        <w:rPr>
          <w:rFonts w:ascii="GHEA Mariam" w:hAnsi="GHEA Mariam" w:cs="Sylfaen"/>
          <w:lang w:val="pt-BR"/>
        </w:rPr>
        <w:t xml:space="preserve"> </w:t>
      </w:r>
      <w:r w:rsidR="003E3864" w:rsidRPr="00FC6F9E">
        <w:rPr>
          <w:rFonts w:ascii="GHEA Mariam" w:hAnsi="GHEA Mariam" w:cs="Sylfaen"/>
          <w:lang w:val="en-US"/>
        </w:rPr>
        <w:t>գնահատման</w:t>
      </w:r>
      <w:r w:rsidR="003E3864" w:rsidRPr="00553807">
        <w:rPr>
          <w:rFonts w:ascii="GHEA Mariam" w:hAnsi="GHEA Mariam" w:cs="Sylfaen"/>
          <w:lang w:val="pt-BR"/>
        </w:rPr>
        <w:t xml:space="preserve"> </w:t>
      </w:r>
      <w:r w:rsidR="003E3864" w:rsidRPr="00FC6F9E">
        <w:rPr>
          <w:rFonts w:ascii="GHEA Mariam" w:hAnsi="GHEA Mariam" w:cs="Sylfaen"/>
          <w:lang w:val="en-US"/>
        </w:rPr>
        <w:t>արդյունքում</w:t>
      </w:r>
      <w:r w:rsidR="003E3864" w:rsidRPr="00553807">
        <w:rPr>
          <w:rFonts w:ascii="GHEA Mariam" w:hAnsi="GHEA Mariam" w:cs="Sylfaen"/>
          <w:lang w:val="pt-BR"/>
        </w:rPr>
        <w:t xml:space="preserve">  </w:t>
      </w:r>
      <w:r w:rsidR="003E3864" w:rsidRPr="00FC6F9E">
        <w:rPr>
          <w:rFonts w:ascii="GHEA Mariam" w:hAnsi="GHEA Mariam" w:cs="Sylfaen"/>
          <w:lang w:val="en-US"/>
        </w:rPr>
        <w:t>ձեռնարկվելիք</w:t>
      </w:r>
      <w:r w:rsidR="003E3864" w:rsidRPr="00553807">
        <w:rPr>
          <w:rFonts w:ascii="GHEA Mariam" w:hAnsi="GHEA Mariam" w:cs="Sylfaen"/>
          <w:lang w:val="pt-BR"/>
        </w:rPr>
        <w:t xml:space="preserve"> </w:t>
      </w:r>
      <w:r w:rsidR="003E3864" w:rsidRPr="00FC6F9E">
        <w:rPr>
          <w:rFonts w:ascii="GHEA Mariam" w:hAnsi="GHEA Mariam" w:cs="Sylfaen"/>
          <w:lang w:val="en-US"/>
        </w:rPr>
        <w:t>քայլերի</w:t>
      </w:r>
      <w:r w:rsidR="003E3864" w:rsidRPr="00553807">
        <w:rPr>
          <w:rFonts w:ascii="GHEA Mariam" w:hAnsi="GHEA Mariam" w:cs="Sylfaen"/>
          <w:lang w:val="pt-BR"/>
        </w:rPr>
        <w:t xml:space="preserve"> </w:t>
      </w:r>
      <w:r w:rsidR="003E3864" w:rsidRPr="00FC6F9E">
        <w:rPr>
          <w:rFonts w:ascii="GHEA Mariam" w:hAnsi="GHEA Mariam" w:cs="Sylfaen"/>
          <w:lang w:val="en-US"/>
        </w:rPr>
        <w:t>ամբողջությունն</w:t>
      </w:r>
      <w:r w:rsidR="003E3864" w:rsidRPr="00553807">
        <w:rPr>
          <w:rFonts w:ascii="GHEA Mariam" w:hAnsi="GHEA Mariam" w:cs="Sylfaen"/>
          <w:lang w:val="pt-BR"/>
        </w:rPr>
        <w:t xml:space="preserve"> </w:t>
      </w:r>
      <w:r w:rsidR="003E3864" w:rsidRPr="00FC6F9E">
        <w:rPr>
          <w:rFonts w:ascii="GHEA Mariam" w:hAnsi="GHEA Mariam" w:cs="Sylfaen"/>
          <w:lang w:val="en-US"/>
        </w:rPr>
        <w:t>արտահայտող</w:t>
      </w:r>
      <w:r w:rsidR="003E3864" w:rsidRPr="00553807">
        <w:rPr>
          <w:rFonts w:ascii="GHEA Mariam" w:hAnsi="GHEA Mariam" w:cs="Sylfaen"/>
          <w:lang w:val="pt-BR"/>
        </w:rPr>
        <w:t xml:space="preserve"> </w:t>
      </w:r>
      <w:r w:rsidR="003E3864" w:rsidRPr="00FC6F9E">
        <w:rPr>
          <w:rFonts w:ascii="GHEA Mariam" w:hAnsi="GHEA Mariam" w:cs="Sylfaen"/>
          <w:lang w:val="en-US"/>
        </w:rPr>
        <w:t>փաստաթուղթ</w:t>
      </w:r>
      <w:r w:rsidR="003E3864" w:rsidRPr="00553807">
        <w:rPr>
          <w:rFonts w:ascii="GHEA Mariam" w:hAnsi="GHEA Mariam" w:cs="Sylfaen"/>
          <w:lang w:val="pt-BR"/>
        </w:rPr>
        <w:t xml:space="preserve"> </w:t>
      </w:r>
      <w:r w:rsidR="003E3864" w:rsidRPr="00FC6F9E">
        <w:rPr>
          <w:rFonts w:ascii="GHEA Mariam" w:hAnsi="GHEA Mariam" w:cs="Sylfaen"/>
          <w:lang w:val="en-US"/>
        </w:rPr>
        <w:t>է</w:t>
      </w:r>
      <w:r w:rsidR="003E3864" w:rsidRPr="00553807">
        <w:rPr>
          <w:rFonts w:ascii="GHEA Mariam" w:hAnsi="GHEA Mariam" w:cs="Sylfaen"/>
          <w:lang w:val="pt-BR"/>
        </w:rPr>
        <w:t xml:space="preserve">, </w:t>
      </w:r>
      <w:r w:rsidR="003E3864" w:rsidRPr="00FC6F9E">
        <w:rPr>
          <w:rFonts w:ascii="GHEA Mariam" w:hAnsi="GHEA Mariam" w:cs="Sylfaen"/>
          <w:lang w:val="en-US"/>
        </w:rPr>
        <w:t>որը</w:t>
      </w:r>
      <w:r w:rsidR="003E3864" w:rsidRPr="00553807">
        <w:rPr>
          <w:rFonts w:ascii="GHEA Mariam" w:hAnsi="GHEA Mariam" w:cs="Sylfaen"/>
          <w:lang w:val="pt-BR"/>
        </w:rPr>
        <w:t xml:space="preserve"> </w:t>
      </w:r>
      <w:r w:rsidR="003E3864" w:rsidRPr="00FC6F9E">
        <w:rPr>
          <w:rFonts w:ascii="GHEA Mariam" w:hAnsi="GHEA Mariam" w:cs="Sylfaen"/>
          <w:lang w:val="en-US"/>
        </w:rPr>
        <w:t>ենթադրում</w:t>
      </w:r>
      <w:r w:rsidR="003E3864" w:rsidRPr="00553807">
        <w:rPr>
          <w:rFonts w:ascii="GHEA Mariam" w:hAnsi="GHEA Mariam" w:cs="Sylfaen"/>
          <w:lang w:val="pt-BR"/>
        </w:rPr>
        <w:t xml:space="preserve"> </w:t>
      </w:r>
      <w:r w:rsidR="003E3864" w:rsidRPr="00FC6F9E">
        <w:rPr>
          <w:rFonts w:ascii="GHEA Mariam" w:hAnsi="GHEA Mariam" w:cs="Sylfaen"/>
          <w:lang w:val="en-US"/>
        </w:rPr>
        <w:t>է</w:t>
      </w:r>
      <w:r w:rsidR="003E3864" w:rsidRPr="00553807">
        <w:rPr>
          <w:rFonts w:ascii="GHEA Mariam" w:hAnsi="GHEA Mariam" w:cs="Sylfaen"/>
          <w:lang w:val="pt-BR"/>
        </w:rPr>
        <w:t xml:space="preserve"> </w:t>
      </w:r>
      <w:r w:rsidR="003E3864" w:rsidRPr="00FC6F9E">
        <w:rPr>
          <w:rFonts w:ascii="GHEA Mariam" w:hAnsi="GHEA Mariam" w:cs="Sylfaen"/>
          <w:lang w:val="en-US"/>
        </w:rPr>
        <w:t>հիմնախնդիրների</w:t>
      </w:r>
      <w:r w:rsidR="003E3864" w:rsidRPr="00553807">
        <w:rPr>
          <w:rFonts w:ascii="GHEA Mariam" w:hAnsi="GHEA Mariam" w:cs="Sylfaen"/>
          <w:lang w:val="pt-BR"/>
        </w:rPr>
        <w:t xml:space="preserve"> </w:t>
      </w:r>
      <w:r w:rsidR="003E3864" w:rsidRPr="00FC6F9E">
        <w:rPr>
          <w:rFonts w:ascii="GHEA Mariam" w:hAnsi="GHEA Mariam" w:cs="Sylfaen"/>
          <w:lang w:val="en-US"/>
        </w:rPr>
        <w:t>արդյունավետ</w:t>
      </w:r>
      <w:r w:rsidR="003E3864" w:rsidRPr="00553807">
        <w:rPr>
          <w:rFonts w:ascii="GHEA Mariam" w:hAnsi="GHEA Mariam" w:cs="Sylfaen"/>
          <w:lang w:val="pt-BR"/>
        </w:rPr>
        <w:t xml:space="preserve"> </w:t>
      </w:r>
      <w:r w:rsidR="003E3864" w:rsidRPr="00FC6F9E">
        <w:rPr>
          <w:rFonts w:ascii="GHEA Mariam" w:hAnsi="GHEA Mariam" w:cs="Sylfaen"/>
          <w:lang w:val="en-US"/>
        </w:rPr>
        <w:t>լուծում</w:t>
      </w:r>
      <w:r w:rsidR="003E3864" w:rsidRPr="00553807">
        <w:rPr>
          <w:rFonts w:ascii="GHEA Mariam" w:hAnsi="GHEA Mariam" w:cs="Sylfaen"/>
          <w:lang w:val="pt-BR"/>
        </w:rPr>
        <w:t xml:space="preserve"> </w:t>
      </w:r>
      <w:r w:rsidR="003E3864" w:rsidRPr="00FC6F9E">
        <w:rPr>
          <w:rFonts w:ascii="GHEA Mariam" w:hAnsi="GHEA Mariam" w:cs="Sylfaen"/>
          <w:lang w:val="en-US"/>
        </w:rPr>
        <w:t>և</w:t>
      </w:r>
      <w:r w:rsidR="003E3864" w:rsidRPr="00553807">
        <w:rPr>
          <w:rFonts w:ascii="GHEA Mariam" w:hAnsi="GHEA Mariam" w:cs="Sylfaen"/>
          <w:lang w:val="pt-BR"/>
        </w:rPr>
        <w:t xml:space="preserve"> </w:t>
      </w:r>
      <w:r w:rsidR="003E3864" w:rsidRPr="00FC6F9E">
        <w:rPr>
          <w:rFonts w:ascii="GHEA Mariam" w:hAnsi="GHEA Mariam" w:cs="Sylfaen"/>
          <w:lang w:val="en-US"/>
        </w:rPr>
        <w:t>համայնքի</w:t>
      </w:r>
      <w:r w:rsidR="003E3864" w:rsidRPr="00553807">
        <w:rPr>
          <w:rFonts w:ascii="GHEA Mariam" w:hAnsi="GHEA Mariam" w:cs="Sylfaen"/>
          <w:lang w:val="pt-BR"/>
        </w:rPr>
        <w:t xml:space="preserve"> </w:t>
      </w:r>
      <w:r w:rsidR="003E3864" w:rsidRPr="00FC6F9E">
        <w:rPr>
          <w:rFonts w:ascii="GHEA Mariam" w:hAnsi="GHEA Mariam" w:cs="Sylfaen"/>
          <w:lang w:val="en-US"/>
        </w:rPr>
        <w:t>տեսլականի</w:t>
      </w:r>
      <w:r w:rsidR="003E3864" w:rsidRPr="00553807">
        <w:rPr>
          <w:rFonts w:ascii="GHEA Mariam" w:hAnsi="GHEA Mariam" w:cs="Sylfaen"/>
          <w:lang w:val="pt-BR"/>
        </w:rPr>
        <w:t xml:space="preserve"> </w:t>
      </w:r>
      <w:r w:rsidR="003E3864" w:rsidRPr="00FC6F9E">
        <w:rPr>
          <w:rFonts w:ascii="GHEA Mariam" w:hAnsi="GHEA Mariam" w:cs="Sylfaen"/>
          <w:lang w:val="en-US"/>
        </w:rPr>
        <w:t>իրականացում։</w:t>
      </w:r>
      <w:r w:rsidR="003E3864" w:rsidRPr="00553807">
        <w:rPr>
          <w:rFonts w:ascii="GHEA Mariam" w:hAnsi="GHEA Mariam" w:cs="Sylfaen"/>
          <w:lang w:val="pt-BR"/>
        </w:rPr>
        <w:t xml:space="preserve"> </w:t>
      </w:r>
      <w:r w:rsidR="003E3864" w:rsidRPr="00FC6F9E">
        <w:rPr>
          <w:rFonts w:ascii="GHEA Mariam" w:hAnsi="GHEA Mariam" w:cs="Sylfaen"/>
          <w:lang w:val="en-US"/>
        </w:rPr>
        <w:t>Բյուրեղավան</w:t>
      </w:r>
      <w:r w:rsidR="003E3864" w:rsidRPr="00553807">
        <w:rPr>
          <w:rFonts w:ascii="GHEA Mariam" w:hAnsi="GHEA Mariam" w:cs="Sylfaen"/>
          <w:lang w:val="pt-BR"/>
        </w:rPr>
        <w:t xml:space="preserve"> </w:t>
      </w:r>
      <w:r w:rsidR="003E3864" w:rsidRPr="00FC6F9E">
        <w:rPr>
          <w:rFonts w:ascii="GHEA Mariam" w:hAnsi="GHEA Mariam" w:cs="Sylfaen"/>
          <w:lang w:val="en-US"/>
        </w:rPr>
        <w:t>համայնքի</w:t>
      </w:r>
      <w:r w:rsidR="003E3864" w:rsidRPr="00553807">
        <w:rPr>
          <w:rFonts w:ascii="GHEA Mariam" w:hAnsi="GHEA Mariam" w:cs="Sylfaen"/>
          <w:lang w:val="pt-BR"/>
        </w:rPr>
        <w:t xml:space="preserve"> </w:t>
      </w:r>
      <w:r w:rsidR="003E3864" w:rsidRPr="00FC6F9E">
        <w:rPr>
          <w:rFonts w:ascii="GHEA Mariam" w:hAnsi="GHEA Mariam" w:cs="Sylfaen"/>
          <w:lang w:val="en-US"/>
        </w:rPr>
        <w:t>հնգամյա</w:t>
      </w:r>
      <w:r w:rsidR="003E3864" w:rsidRPr="00553807">
        <w:rPr>
          <w:rFonts w:ascii="GHEA Mariam" w:hAnsi="GHEA Mariam" w:cs="Sylfaen"/>
          <w:lang w:val="pt-BR"/>
        </w:rPr>
        <w:t xml:space="preserve"> </w:t>
      </w:r>
      <w:r w:rsidR="003E3864" w:rsidRPr="00FC6F9E">
        <w:rPr>
          <w:rFonts w:ascii="GHEA Mariam" w:hAnsi="GHEA Mariam" w:cs="Sylfaen"/>
          <w:lang w:val="en-US"/>
        </w:rPr>
        <w:t>զարգացման</w:t>
      </w:r>
      <w:r w:rsidR="003E3864" w:rsidRPr="00553807">
        <w:rPr>
          <w:rFonts w:ascii="GHEA Mariam" w:hAnsi="GHEA Mariam" w:cs="Sylfaen"/>
          <w:lang w:val="pt-BR"/>
        </w:rPr>
        <w:t xml:space="preserve"> </w:t>
      </w:r>
      <w:r w:rsidR="003E3864" w:rsidRPr="00FC6F9E">
        <w:rPr>
          <w:rFonts w:ascii="GHEA Mariam" w:hAnsi="GHEA Mariam" w:cs="Sylfaen"/>
          <w:lang w:val="en-US"/>
        </w:rPr>
        <w:t>ծրագիրը</w:t>
      </w:r>
      <w:r w:rsidR="003E3864" w:rsidRPr="00553807">
        <w:rPr>
          <w:rFonts w:ascii="GHEA Mariam" w:hAnsi="GHEA Mariam" w:cs="Sylfaen"/>
          <w:lang w:val="pt-BR"/>
        </w:rPr>
        <w:t xml:space="preserve"> </w:t>
      </w:r>
      <w:r w:rsidR="003E3864" w:rsidRPr="00FC6F9E">
        <w:rPr>
          <w:rFonts w:ascii="GHEA Mariam" w:hAnsi="GHEA Mariam" w:cs="Sylfaen"/>
          <w:lang w:val="en-US"/>
        </w:rPr>
        <w:t>համահունչ</w:t>
      </w:r>
      <w:r w:rsidR="003E3864" w:rsidRPr="00553807">
        <w:rPr>
          <w:rFonts w:ascii="GHEA Mariam" w:hAnsi="GHEA Mariam" w:cs="Sylfaen"/>
          <w:lang w:val="pt-BR"/>
        </w:rPr>
        <w:t xml:space="preserve"> </w:t>
      </w:r>
      <w:r w:rsidR="003E3864" w:rsidRPr="00FC6F9E">
        <w:rPr>
          <w:rFonts w:ascii="GHEA Mariam" w:hAnsi="GHEA Mariam" w:cs="Sylfaen"/>
          <w:lang w:val="en-US"/>
        </w:rPr>
        <w:t>է</w:t>
      </w:r>
      <w:r w:rsidR="003E3864" w:rsidRPr="00553807">
        <w:rPr>
          <w:rFonts w:ascii="GHEA Mariam" w:hAnsi="GHEA Mariam" w:cs="Sylfaen"/>
          <w:lang w:val="pt-BR"/>
        </w:rPr>
        <w:t xml:space="preserve"> </w:t>
      </w:r>
      <w:r w:rsidR="003E3864" w:rsidRPr="00FC6F9E">
        <w:rPr>
          <w:rFonts w:ascii="GHEA Mariam" w:hAnsi="GHEA Mariam" w:cs="Sylfaen"/>
          <w:lang w:val="en-US"/>
        </w:rPr>
        <w:t>և</w:t>
      </w:r>
      <w:r w:rsidR="003E3864" w:rsidRPr="00553807">
        <w:rPr>
          <w:rFonts w:ascii="GHEA Mariam" w:hAnsi="GHEA Mariam" w:cs="Sylfaen"/>
          <w:lang w:val="pt-BR"/>
        </w:rPr>
        <w:t xml:space="preserve"> </w:t>
      </w:r>
      <w:r w:rsidR="003E3864" w:rsidRPr="00FC6F9E">
        <w:rPr>
          <w:rFonts w:ascii="GHEA Mariam" w:hAnsi="GHEA Mariam" w:cs="Sylfaen"/>
          <w:lang w:val="en-US"/>
        </w:rPr>
        <w:t>բխում</w:t>
      </w:r>
      <w:r w:rsidR="003E3864" w:rsidRPr="00553807">
        <w:rPr>
          <w:rFonts w:ascii="GHEA Mariam" w:hAnsi="GHEA Mariam" w:cs="Sylfaen"/>
          <w:lang w:val="pt-BR"/>
        </w:rPr>
        <w:t xml:space="preserve"> </w:t>
      </w:r>
      <w:r w:rsidR="003E3864" w:rsidRPr="00FC6F9E">
        <w:rPr>
          <w:rFonts w:ascii="GHEA Mariam" w:hAnsi="GHEA Mariam" w:cs="Sylfaen"/>
          <w:lang w:val="en-US"/>
        </w:rPr>
        <w:t>է</w:t>
      </w:r>
      <w:r w:rsidR="003E3864" w:rsidRPr="00553807">
        <w:rPr>
          <w:rFonts w:ascii="GHEA Mariam" w:hAnsi="GHEA Mariam" w:cs="Sylfaen"/>
          <w:lang w:val="pt-BR"/>
        </w:rPr>
        <w:t xml:space="preserve"> </w:t>
      </w:r>
      <w:r w:rsidR="003E3864" w:rsidRPr="00FC6F9E">
        <w:rPr>
          <w:rFonts w:ascii="GHEA Mariam" w:hAnsi="GHEA Mariam" w:cs="Sylfaen"/>
          <w:lang w:val="en-US"/>
        </w:rPr>
        <w:t>ՀՀ</w:t>
      </w:r>
      <w:r w:rsidR="003E3864" w:rsidRPr="00553807">
        <w:rPr>
          <w:rFonts w:ascii="GHEA Mariam" w:hAnsi="GHEA Mariam" w:cs="Sylfaen"/>
          <w:lang w:val="pt-BR"/>
        </w:rPr>
        <w:t xml:space="preserve"> </w:t>
      </w:r>
      <w:r w:rsidR="003E3864" w:rsidRPr="00FC6F9E">
        <w:rPr>
          <w:rFonts w:ascii="GHEA Mariam" w:hAnsi="GHEA Mariam" w:cs="Sylfaen"/>
          <w:lang w:val="en-US"/>
        </w:rPr>
        <w:t>կառավարության</w:t>
      </w:r>
      <w:r w:rsidR="003E3864" w:rsidRPr="00553807">
        <w:rPr>
          <w:rFonts w:ascii="GHEA Mariam" w:hAnsi="GHEA Mariam" w:cs="Sylfaen"/>
          <w:lang w:val="pt-BR"/>
        </w:rPr>
        <w:t xml:space="preserve"> </w:t>
      </w:r>
      <w:r w:rsidR="00C817BF" w:rsidRPr="00FC6F9E">
        <w:rPr>
          <w:rFonts w:ascii="GHEA Mariam" w:hAnsi="GHEA Mariam" w:cs="Sylfaen"/>
          <w:lang w:val="en-US"/>
        </w:rPr>
        <w:t>ու</w:t>
      </w:r>
      <w:r w:rsidR="003E3864" w:rsidRPr="00553807">
        <w:rPr>
          <w:rFonts w:ascii="GHEA Mariam" w:hAnsi="GHEA Mariam" w:cs="Sylfaen"/>
          <w:lang w:val="pt-BR"/>
        </w:rPr>
        <w:t xml:space="preserve"> </w:t>
      </w:r>
      <w:r w:rsidR="003E3864" w:rsidRPr="00FC6F9E">
        <w:rPr>
          <w:rFonts w:ascii="GHEA Mariam" w:hAnsi="GHEA Mariam" w:cs="Sylfaen"/>
          <w:lang w:val="en-US"/>
        </w:rPr>
        <w:t>Կոտայքի</w:t>
      </w:r>
      <w:r w:rsidR="003E3864" w:rsidRPr="00553807">
        <w:rPr>
          <w:rFonts w:ascii="GHEA Mariam" w:hAnsi="GHEA Mariam" w:cs="Sylfaen"/>
          <w:lang w:val="pt-BR"/>
        </w:rPr>
        <w:t xml:space="preserve"> </w:t>
      </w:r>
      <w:r w:rsidR="003E3864" w:rsidRPr="00FC6F9E">
        <w:rPr>
          <w:rFonts w:ascii="GHEA Mariam" w:hAnsi="GHEA Mariam" w:cs="Sylfaen"/>
          <w:lang w:val="en-US"/>
        </w:rPr>
        <w:t>մարզի</w:t>
      </w:r>
      <w:r w:rsidR="003E3864" w:rsidRPr="00553807">
        <w:rPr>
          <w:rFonts w:ascii="GHEA Mariam" w:hAnsi="GHEA Mariam" w:cs="Sylfaen"/>
          <w:lang w:val="pt-BR"/>
        </w:rPr>
        <w:t xml:space="preserve"> </w:t>
      </w:r>
      <w:r w:rsidR="003E3864" w:rsidRPr="00FC6F9E">
        <w:rPr>
          <w:rFonts w:ascii="GHEA Mariam" w:hAnsi="GHEA Mariam" w:cs="Sylfaen"/>
          <w:lang w:val="en-US"/>
        </w:rPr>
        <w:t>զարգացման</w:t>
      </w:r>
      <w:r w:rsidR="003E3864" w:rsidRPr="00553807">
        <w:rPr>
          <w:rFonts w:ascii="GHEA Mariam" w:hAnsi="GHEA Mariam" w:cs="Sylfaen"/>
          <w:lang w:val="pt-BR"/>
        </w:rPr>
        <w:t xml:space="preserve"> </w:t>
      </w:r>
      <w:r w:rsidR="003E3864" w:rsidRPr="00FC6F9E">
        <w:rPr>
          <w:rFonts w:ascii="GHEA Mariam" w:hAnsi="GHEA Mariam" w:cs="Sylfaen"/>
          <w:lang w:val="en-US"/>
        </w:rPr>
        <w:t>ծրագրերից։</w:t>
      </w:r>
      <w:r w:rsidR="003E3864" w:rsidRPr="00553807">
        <w:rPr>
          <w:rFonts w:ascii="GHEA Mariam" w:hAnsi="GHEA Mariam" w:cs="Sylfaen"/>
          <w:lang w:val="pt-BR"/>
        </w:rPr>
        <w:t xml:space="preserve"> </w:t>
      </w:r>
      <w:r w:rsidR="003E3864" w:rsidRPr="00FC6F9E">
        <w:rPr>
          <w:rFonts w:ascii="GHEA Mariam" w:hAnsi="GHEA Mariam" w:cs="Sylfaen"/>
          <w:lang w:val="en-US"/>
        </w:rPr>
        <w:t>Հնգամյա</w:t>
      </w:r>
      <w:r w:rsidR="003E3864" w:rsidRPr="00553807">
        <w:rPr>
          <w:rFonts w:ascii="GHEA Mariam" w:hAnsi="GHEA Mariam" w:cs="Sylfaen"/>
          <w:lang w:val="pt-BR"/>
        </w:rPr>
        <w:t xml:space="preserve"> </w:t>
      </w:r>
      <w:r w:rsidR="003E3864" w:rsidRPr="00FC6F9E">
        <w:rPr>
          <w:rFonts w:ascii="GHEA Mariam" w:hAnsi="GHEA Mariam" w:cs="Sylfaen"/>
          <w:lang w:val="en-US"/>
        </w:rPr>
        <w:t>զարգացման</w:t>
      </w:r>
      <w:r w:rsidR="003E3864" w:rsidRPr="00553807">
        <w:rPr>
          <w:rFonts w:ascii="GHEA Mariam" w:hAnsi="GHEA Mariam" w:cs="Sylfaen"/>
          <w:lang w:val="pt-BR"/>
        </w:rPr>
        <w:t xml:space="preserve"> </w:t>
      </w:r>
      <w:r w:rsidR="003E3864" w:rsidRPr="00FC6F9E">
        <w:rPr>
          <w:rFonts w:ascii="GHEA Mariam" w:hAnsi="GHEA Mariam" w:cs="Sylfaen"/>
          <w:lang w:val="en-US"/>
        </w:rPr>
        <w:t>ծրագրերի</w:t>
      </w:r>
      <w:r w:rsidR="003E3864" w:rsidRPr="00553807">
        <w:rPr>
          <w:rFonts w:ascii="GHEA Mariam" w:hAnsi="GHEA Mariam" w:cs="Sylfaen"/>
          <w:lang w:val="pt-BR"/>
        </w:rPr>
        <w:t xml:space="preserve"> </w:t>
      </w:r>
      <w:r w:rsidR="003E3864" w:rsidRPr="00FC6F9E">
        <w:rPr>
          <w:rFonts w:ascii="GHEA Mariam" w:hAnsi="GHEA Mariam" w:cs="Sylfaen"/>
          <w:lang w:val="en-US"/>
        </w:rPr>
        <w:t>կազմելու</w:t>
      </w:r>
      <w:r w:rsidR="003E3864" w:rsidRPr="00553807">
        <w:rPr>
          <w:rFonts w:ascii="GHEA Mariam" w:hAnsi="GHEA Mariam" w:cs="Sylfaen"/>
          <w:lang w:val="pt-BR"/>
        </w:rPr>
        <w:t xml:space="preserve">  </w:t>
      </w:r>
      <w:r w:rsidR="003E3864" w:rsidRPr="00FC6F9E">
        <w:rPr>
          <w:rFonts w:ascii="GHEA Mariam" w:hAnsi="GHEA Mariam" w:cs="Sylfaen"/>
          <w:lang w:val="en-US"/>
        </w:rPr>
        <w:t>համար</w:t>
      </w:r>
      <w:r w:rsidR="003E3864" w:rsidRPr="00553807">
        <w:rPr>
          <w:rFonts w:ascii="GHEA Mariam" w:hAnsi="GHEA Mariam" w:cs="Sylfaen"/>
          <w:lang w:val="pt-BR"/>
        </w:rPr>
        <w:t xml:space="preserve"> </w:t>
      </w:r>
      <w:r w:rsidR="003E3864" w:rsidRPr="00FC6F9E">
        <w:rPr>
          <w:rFonts w:ascii="GHEA Mariam" w:hAnsi="GHEA Mariam" w:cs="Sylfaen"/>
          <w:lang w:val="en-US"/>
        </w:rPr>
        <w:t>հիմք</w:t>
      </w:r>
      <w:r w:rsidR="003E3864" w:rsidRPr="00553807">
        <w:rPr>
          <w:rFonts w:ascii="GHEA Mariam" w:hAnsi="GHEA Mariam" w:cs="Sylfaen"/>
          <w:lang w:val="pt-BR"/>
        </w:rPr>
        <w:t xml:space="preserve"> </w:t>
      </w:r>
      <w:r w:rsidR="003E3864" w:rsidRPr="00FC6F9E">
        <w:rPr>
          <w:rFonts w:ascii="GHEA Mariam" w:hAnsi="GHEA Mariam" w:cs="Sylfaen"/>
          <w:lang w:val="en-US"/>
        </w:rPr>
        <w:t>են</w:t>
      </w:r>
      <w:r w:rsidR="003E3864" w:rsidRPr="00553807">
        <w:rPr>
          <w:rFonts w:ascii="GHEA Mariam" w:hAnsi="GHEA Mariam" w:cs="Sylfaen"/>
          <w:lang w:val="pt-BR"/>
        </w:rPr>
        <w:t xml:space="preserve"> </w:t>
      </w:r>
      <w:r w:rsidR="003E3864" w:rsidRPr="00FC6F9E">
        <w:rPr>
          <w:rFonts w:ascii="GHEA Mariam" w:hAnsi="GHEA Mariam" w:cs="Sylfaen"/>
          <w:lang w:val="en-US"/>
        </w:rPr>
        <w:t>հանդիսացել</w:t>
      </w:r>
      <w:r w:rsidR="003E3864" w:rsidRPr="00553807">
        <w:rPr>
          <w:rFonts w:ascii="GHEA Mariam" w:hAnsi="GHEA Mariam" w:cs="Sylfaen"/>
          <w:lang w:val="pt-BR"/>
        </w:rPr>
        <w:t xml:space="preserve"> </w:t>
      </w:r>
      <w:r w:rsidR="003E3864" w:rsidRPr="00FC6F9E">
        <w:rPr>
          <w:rFonts w:ascii="GHEA Mariam" w:hAnsi="GHEA Mariam" w:cs="Sylfaen"/>
          <w:lang w:val="en-US"/>
        </w:rPr>
        <w:t>համայնքի</w:t>
      </w:r>
      <w:r w:rsidR="003E3864" w:rsidRPr="00553807">
        <w:rPr>
          <w:rFonts w:ascii="GHEA Mariam" w:hAnsi="GHEA Mariam" w:cs="Sylfaen"/>
          <w:lang w:val="pt-BR"/>
        </w:rPr>
        <w:t xml:space="preserve"> 3 </w:t>
      </w:r>
      <w:r w:rsidR="003E3864" w:rsidRPr="00FC6F9E">
        <w:rPr>
          <w:rFonts w:ascii="GHEA Mariam" w:hAnsi="GHEA Mariam" w:cs="Sylfaen"/>
          <w:lang w:val="en-US"/>
        </w:rPr>
        <w:t>բնակավայրերում</w:t>
      </w:r>
      <w:r w:rsidR="003E3864" w:rsidRPr="00553807">
        <w:rPr>
          <w:rFonts w:ascii="GHEA Mariam" w:hAnsi="GHEA Mariam" w:cs="Sylfaen"/>
          <w:lang w:val="pt-BR"/>
        </w:rPr>
        <w:t xml:space="preserve"> </w:t>
      </w:r>
      <w:r w:rsidR="003E3864" w:rsidRPr="00FC6F9E">
        <w:rPr>
          <w:rFonts w:ascii="GHEA Mariam" w:hAnsi="GHEA Mariam" w:cs="Sylfaen"/>
          <w:lang w:val="en-US"/>
        </w:rPr>
        <w:t>իրականացված</w:t>
      </w:r>
      <w:r w:rsidR="003E3864" w:rsidRPr="00553807">
        <w:rPr>
          <w:rFonts w:ascii="GHEA Mariam" w:hAnsi="GHEA Mariam" w:cs="Sylfaen"/>
          <w:lang w:val="pt-BR"/>
        </w:rPr>
        <w:t xml:space="preserve"> </w:t>
      </w:r>
      <w:r w:rsidR="00F71611">
        <w:rPr>
          <w:rFonts w:ascii="GHEA Mariam" w:hAnsi="GHEA Mariam" w:cs="Sylfaen"/>
          <w:lang w:val="hy-AM"/>
        </w:rPr>
        <w:t>հանդիպումներում</w:t>
      </w:r>
      <w:r w:rsidR="003E3864" w:rsidRPr="00553807">
        <w:rPr>
          <w:rFonts w:ascii="GHEA Mariam" w:hAnsi="GHEA Mariam" w:cs="Sylfaen"/>
          <w:lang w:val="pt-BR"/>
        </w:rPr>
        <w:t xml:space="preserve"> </w:t>
      </w:r>
      <w:r w:rsidR="003E3864" w:rsidRPr="00FC6F9E">
        <w:rPr>
          <w:rFonts w:ascii="GHEA Mariam" w:hAnsi="GHEA Mariam" w:cs="Sylfaen"/>
          <w:lang w:val="en-US"/>
        </w:rPr>
        <w:t>բացահայտված</w:t>
      </w:r>
      <w:r w:rsidR="003E3864" w:rsidRPr="00553807">
        <w:rPr>
          <w:rFonts w:ascii="GHEA Mariam" w:hAnsi="GHEA Mariam" w:cs="Sylfaen"/>
          <w:lang w:val="pt-BR"/>
        </w:rPr>
        <w:t xml:space="preserve"> </w:t>
      </w:r>
      <w:r w:rsidR="003E3864" w:rsidRPr="00FC6F9E">
        <w:rPr>
          <w:rFonts w:ascii="GHEA Mariam" w:hAnsi="GHEA Mariam" w:cs="Sylfaen"/>
          <w:lang w:val="en-US"/>
        </w:rPr>
        <w:t>հիմնախնդիրները</w:t>
      </w:r>
      <w:r w:rsidR="003E3864" w:rsidRPr="00553807">
        <w:rPr>
          <w:rFonts w:ascii="GHEA Mariam" w:hAnsi="GHEA Mariam" w:cs="Sylfaen"/>
          <w:lang w:val="pt-BR"/>
        </w:rPr>
        <w:t xml:space="preserve">, </w:t>
      </w:r>
      <w:r w:rsidR="003E3864" w:rsidRPr="00FC6F9E">
        <w:rPr>
          <w:rFonts w:ascii="GHEA Mariam" w:hAnsi="GHEA Mariam" w:cs="Sylfaen"/>
          <w:lang w:val="en-US"/>
        </w:rPr>
        <w:t>ինչպես</w:t>
      </w:r>
      <w:r w:rsidR="003E3864" w:rsidRPr="00553807">
        <w:rPr>
          <w:rFonts w:ascii="GHEA Mariam" w:hAnsi="GHEA Mariam" w:cs="Sylfaen"/>
          <w:lang w:val="pt-BR"/>
        </w:rPr>
        <w:t xml:space="preserve"> </w:t>
      </w:r>
      <w:r w:rsidR="003E3864" w:rsidRPr="00FC6F9E">
        <w:rPr>
          <w:rFonts w:ascii="GHEA Mariam" w:hAnsi="GHEA Mariam" w:cs="Sylfaen"/>
          <w:lang w:val="en-US"/>
        </w:rPr>
        <w:t>նաև</w:t>
      </w:r>
      <w:r w:rsidR="003E3864" w:rsidRPr="00553807">
        <w:rPr>
          <w:rFonts w:ascii="GHEA Mariam" w:hAnsi="GHEA Mariam" w:cs="Sylfaen"/>
          <w:lang w:val="pt-BR"/>
        </w:rPr>
        <w:t xml:space="preserve"> </w:t>
      </w:r>
      <w:r w:rsidR="003E3864" w:rsidRPr="00FC6F9E">
        <w:rPr>
          <w:rFonts w:ascii="GHEA Mariam" w:hAnsi="GHEA Mariam" w:cs="Sylfaen"/>
          <w:lang w:val="en-US"/>
        </w:rPr>
        <w:t>ՏԻՄ</w:t>
      </w:r>
      <w:r w:rsidR="003E3864" w:rsidRPr="00553807">
        <w:rPr>
          <w:rFonts w:ascii="GHEA Mariam" w:hAnsi="GHEA Mariam" w:cs="Sylfaen"/>
          <w:lang w:val="pt-BR"/>
        </w:rPr>
        <w:t xml:space="preserve"> </w:t>
      </w:r>
      <w:r w:rsidR="003E3864" w:rsidRPr="00FC6F9E">
        <w:rPr>
          <w:rFonts w:ascii="GHEA Mariam" w:hAnsi="GHEA Mariam" w:cs="Sylfaen"/>
          <w:lang w:val="en-US"/>
        </w:rPr>
        <w:t>օրենքով</w:t>
      </w:r>
      <w:r w:rsidR="003E3864" w:rsidRPr="00553807">
        <w:rPr>
          <w:rFonts w:ascii="GHEA Mariam" w:hAnsi="GHEA Mariam" w:cs="Sylfaen"/>
          <w:lang w:val="pt-BR"/>
        </w:rPr>
        <w:t xml:space="preserve"> </w:t>
      </w:r>
      <w:r w:rsidR="003E3864" w:rsidRPr="00FC6F9E">
        <w:rPr>
          <w:rFonts w:ascii="GHEA Mariam" w:hAnsi="GHEA Mariam" w:cs="Sylfaen"/>
          <w:lang w:val="en-US"/>
        </w:rPr>
        <w:t>սահմանված</w:t>
      </w:r>
      <w:r w:rsidR="003E3864" w:rsidRPr="00553807">
        <w:rPr>
          <w:rFonts w:ascii="GHEA Mariam" w:hAnsi="GHEA Mariam" w:cs="Sylfaen"/>
          <w:lang w:val="pt-BR"/>
        </w:rPr>
        <w:t xml:space="preserve">  </w:t>
      </w:r>
      <w:r w:rsidR="003E3864" w:rsidRPr="00FC6F9E">
        <w:rPr>
          <w:rFonts w:ascii="GHEA Mariam" w:hAnsi="GHEA Mariam" w:cs="Sylfaen"/>
          <w:lang w:val="en-US"/>
        </w:rPr>
        <w:t>և</w:t>
      </w:r>
      <w:r w:rsidR="003E3864" w:rsidRPr="00553807">
        <w:rPr>
          <w:rFonts w:ascii="GHEA Mariam" w:hAnsi="GHEA Mariam" w:cs="Sylfaen"/>
          <w:lang w:val="pt-BR"/>
        </w:rPr>
        <w:t xml:space="preserve"> </w:t>
      </w:r>
      <w:r w:rsidR="003E3864" w:rsidRPr="00FC6F9E">
        <w:rPr>
          <w:rFonts w:ascii="GHEA Mariam" w:hAnsi="GHEA Mariam" w:cs="Sylfaen"/>
          <w:lang w:val="en-US"/>
        </w:rPr>
        <w:t>համայնքի</w:t>
      </w:r>
      <w:r w:rsidR="003E3864" w:rsidRPr="00553807">
        <w:rPr>
          <w:rFonts w:ascii="GHEA Mariam" w:hAnsi="GHEA Mariam" w:cs="Sylfaen"/>
          <w:lang w:val="pt-BR"/>
        </w:rPr>
        <w:t xml:space="preserve"> </w:t>
      </w:r>
      <w:r w:rsidR="003E3864" w:rsidRPr="00FC6F9E">
        <w:rPr>
          <w:rFonts w:ascii="GHEA Mariam" w:hAnsi="GHEA Mariam" w:cs="Sylfaen"/>
          <w:lang w:val="en-US"/>
        </w:rPr>
        <w:t>հնարավորությունների</w:t>
      </w:r>
      <w:r w:rsidR="003E3864" w:rsidRPr="00553807">
        <w:rPr>
          <w:rFonts w:ascii="GHEA Mariam" w:hAnsi="GHEA Mariam" w:cs="Sylfaen"/>
          <w:lang w:val="pt-BR"/>
        </w:rPr>
        <w:t xml:space="preserve"> </w:t>
      </w:r>
      <w:r w:rsidR="003E3864" w:rsidRPr="00FC6F9E">
        <w:rPr>
          <w:rFonts w:ascii="GHEA Mariam" w:hAnsi="GHEA Mariam" w:cs="Sylfaen"/>
          <w:lang w:val="en-US"/>
        </w:rPr>
        <w:t>շրջանակում</w:t>
      </w:r>
      <w:r w:rsidR="003E3864" w:rsidRPr="00553807">
        <w:rPr>
          <w:rFonts w:ascii="GHEA Mariam" w:hAnsi="GHEA Mariam" w:cs="Sylfaen"/>
          <w:lang w:val="pt-BR"/>
        </w:rPr>
        <w:t xml:space="preserve"> </w:t>
      </w:r>
      <w:r w:rsidR="003E3864" w:rsidRPr="00FC6F9E">
        <w:rPr>
          <w:rFonts w:ascii="GHEA Mariam" w:hAnsi="GHEA Mariam" w:cs="Sylfaen"/>
          <w:lang w:val="en-US"/>
        </w:rPr>
        <w:t>իրագործելի</w:t>
      </w:r>
      <w:r w:rsidR="003E3864" w:rsidRPr="00553807">
        <w:rPr>
          <w:rFonts w:ascii="GHEA Mariam" w:hAnsi="GHEA Mariam" w:cs="Sylfaen"/>
          <w:lang w:val="pt-BR"/>
        </w:rPr>
        <w:t xml:space="preserve"> </w:t>
      </w:r>
      <w:r w:rsidR="003E3864" w:rsidRPr="00FC6F9E">
        <w:rPr>
          <w:rFonts w:ascii="GHEA Mariam" w:hAnsi="GHEA Mariam" w:cs="Sylfaen"/>
          <w:lang w:val="en-US"/>
        </w:rPr>
        <w:t>պարտադիր</w:t>
      </w:r>
      <w:r w:rsidR="003E3864" w:rsidRPr="00553807">
        <w:rPr>
          <w:rFonts w:ascii="GHEA Mariam" w:hAnsi="GHEA Mariam" w:cs="Sylfaen"/>
          <w:lang w:val="pt-BR"/>
        </w:rPr>
        <w:t xml:space="preserve"> </w:t>
      </w:r>
      <w:r w:rsidR="003E3864" w:rsidRPr="00FC6F9E">
        <w:rPr>
          <w:rFonts w:ascii="GHEA Mariam" w:hAnsi="GHEA Mariam" w:cs="Sylfaen"/>
          <w:lang w:val="en-US"/>
        </w:rPr>
        <w:t>խնդիրները</w:t>
      </w:r>
      <w:r w:rsidR="003E3864" w:rsidRPr="00553807">
        <w:rPr>
          <w:rFonts w:ascii="GHEA Mariam" w:hAnsi="GHEA Mariam" w:cs="Sylfaen"/>
          <w:lang w:val="pt-BR"/>
        </w:rPr>
        <w:t xml:space="preserve">, </w:t>
      </w:r>
      <w:r w:rsidR="003E3864" w:rsidRPr="00FC6F9E">
        <w:rPr>
          <w:rFonts w:ascii="GHEA Mariam" w:hAnsi="GHEA Mariam" w:cs="Sylfaen"/>
          <w:lang w:val="en-US"/>
        </w:rPr>
        <w:t>որոնց</w:t>
      </w:r>
      <w:r w:rsidR="003E3864" w:rsidRPr="00553807">
        <w:rPr>
          <w:rFonts w:ascii="GHEA Mariam" w:hAnsi="GHEA Mariam" w:cs="Sylfaen"/>
          <w:lang w:val="pt-BR"/>
        </w:rPr>
        <w:t xml:space="preserve"> </w:t>
      </w:r>
      <w:r w:rsidR="003E3864" w:rsidRPr="00FC6F9E">
        <w:rPr>
          <w:rFonts w:ascii="GHEA Mariam" w:hAnsi="GHEA Mariam" w:cs="Sylfaen"/>
          <w:lang w:val="en-US"/>
        </w:rPr>
        <w:t>համար</w:t>
      </w:r>
      <w:r w:rsidR="003E3864" w:rsidRPr="00553807">
        <w:rPr>
          <w:rFonts w:ascii="GHEA Mariam" w:hAnsi="GHEA Mariam" w:cs="Sylfaen"/>
          <w:lang w:val="pt-BR"/>
        </w:rPr>
        <w:t xml:space="preserve"> </w:t>
      </w:r>
      <w:r w:rsidR="00C817BF" w:rsidRPr="00FC6F9E">
        <w:rPr>
          <w:rFonts w:ascii="GHEA Mariam" w:hAnsi="GHEA Mariam" w:cs="Sylfaen"/>
          <w:lang w:val="en-US"/>
        </w:rPr>
        <w:t>ծրագր</w:t>
      </w:r>
      <w:r w:rsidR="003E3864" w:rsidRPr="00FC6F9E">
        <w:rPr>
          <w:rFonts w:ascii="GHEA Mariam" w:hAnsi="GHEA Mariam" w:cs="Sylfaen"/>
          <w:lang w:val="en-US"/>
        </w:rPr>
        <w:t>ում</w:t>
      </w:r>
      <w:r w:rsidR="003E3864" w:rsidRPr="00553807">
        <w:rPr>
          <w:rFonts w:ascii="GHEA Mariam" w:hAnsi="GHEA Mariam" w:cs="Sylfaen"/>
          <w:lang w:val="pt-BR"/>
        </w:rPr>
        <w:t xml:space="preserve"> </w:t>
      </w:r>
      <w:r w:rsidR="003E3864" w:rsidRPr="00FC6F9E">
        <w:rPr>
          <w:rFonts w:ascii="GHEA Mariam" w:hAnsi="GHEA Mariam" w:cs="Sylfaen"/>
          <w:lang w:val="en-US"/>
        </w:rPr>
        <w:t>ձևակերպվել</w:t>
      </w:r>
      <w:r w:rsidR="003E3864" w:rsidRPr="00553807">
        <w:rPr>
          <w:rFonts w:ascii="GHEA Mariam" w:hAnsi="GHEA Mariam" w:cs="Sylfaen"/>
          <w:lang w:val="pt-BR"/>
        </w:rPr>
        <w:t xml:space="preserve"> </w:t>
      </w:r>
      <w:r w:rsidR="003E3864" w:rsidRPr="00FC6F9E">
        <w:rPr>
          <w:rFonts w:ascii="GHEA Mariam" w:hAnsi="GHEA Mariam" w:cs="Sylfaen"/>
          <w:lang w:val="en-US"/>
        </w:rPr>
        <w:t>են</w:t>
      </w:r>
      <w:r w:rsidR="003E3864" w:rsidRPr="00553807">
        <w:rPr>
          <w:rFonts w:ascii="GHEA Mariam" w:hAnsi="GHEA Mariam" w:cs="Sylfaen"/>
          <w:lang w:val="pt-BR"/>
        </w:rPr>
        <w:t xml:space="preserve"> </w:t>
      </w:r>
      <w:r w:rsidR="003E3864" w:rsidRPr="00FC6F9E">
        <w:rPr>
          <w:rFonts w:ascii="GHEA Mariam" w:hAnsi="GHEA Mariam" w:cs="Sylfaen"/>
          <w:lang w:val="en-US"/>
        </w:rPr>
        <w:t>առանձին</w:t>
      </w:r>
      <w:r w:rsidR="003E3864" w:rsidRPr="00553807">
        <w:rPr>
          <w:rFonts w:ascii="GHEA Mariam" w:hAnsi="GHEA Mariam" w:cs="Sylfaen"/>
          <w:lang w:val="pt-BR"/>
        </w:rPr>
        <w:t xml:space="preserve"> </w:t>
      </w:r>
      <w:r w:rsidR="003E3864" w:rsidRPr="00FC6F9E">
        <w:rPr>
          <w:rFonts w:ascii="GHEA Mariam" w:hAnsi="GHEA Mariam" w:cs="Sylfaen"/>
          <w:lang w:val="en-US"/>
        </w:rPr>
        <w:t>նպատակներ։</w:t>
      </w:r>
    </w:p>
    <w:p w14:paraId="25A59C96" w14:textId="6693CB40" w:rsidR="00AE1A98" w:rsidRPr="00553807" w:rsidRDefault="00AE1A98" w:rsidP="008B79F3">
      <w:pPr>
        <w:spacing w:line="360" w:lineRule="auto"/>
        <w:rPr>
          <w:rFonts w:ascii="GHEA Mariam" w:hAnsi="GHEA Mariam" w:cs="Sylfaen"/>
          <w:lang w:val="pt-BR"/>
        </w:rPr>
      </w:pPr>
      <w:r w:rsidRPr="00FC6F9E">
        <w:rPr>
          <w:rFonts w:ascii="GHEA Mariam" w:hAnsi="GHEA Mariam" w:cs="Sylfaen"/>
          <w:lang w:val="en-US"/>
        </w:rPr>
        <w:t>Ծ</w:t>
      </w:r>
      <w:r w:rsidR="00C817BF" w:rsidRPr="00FC6F9E">
        <w:rPr>
          <w:rFonts w:ascii="GHEA Mariam" w:hAnsi="GHEA Mariam" w:cs="Sylfaen"/>
          <w:lang w:val="en-US"/>
        </w:rPr>
        <w:t>րագրում</w:t>
      </w:r>
      <w:r w:rsidRPr="00553807">
        <w:rPr>
          <w:rFonts w:ascii="GHEA Mariam" w:hAnsi="GHEA Mariam" w:cs="Sylfaen"/>
          <w:lang w:val="pt-BR"/>
        </w:rPr>
        <w:t xml:space="preserve"> </w:t>
      </w:r>
      <w:r w:rsidRPr="00FC6F9E">
        <w:rPr>
          <w:rFonts w:ascii="GHEA Mariam" w:hAnsi="GHEA Mariam" w:cs="Sylfaen"/>
          <w:lang w:val="en-US"/>
        </w:rPr>
        <w:t>հնարավորինս</w:t>
      </w:r>
      <w:r w:rsidRPr="00553807">
        <w:rPr>
          <w:rFonts w:ascii="GHEA Mariam" w:hAnsi="GHEA Mariam" w:cs="Sylfaen"/>
          <w:lang w:val="pt-BR"/>
        </w:rPr>
        <w:t xml:space="preserve"> </w:t>
      </w:r>
      <w:r w:rsidRPr="00FC6F9E">
        <w:rPr>
          <w:rFonts w:ascii="GHEA Mariam" w:hAnsi="GHEA Mariam" w:cs="Sylfaen"/>
          <w:lang w:val="en-US"/>
        </w:rPr>
        <w:t>հաշվի</w:t>
      </w:r>
      <w:r w:rsidRPr="00553807">
        <w:rPr>
          <w:rFonts w:ascii="GHEA Mariam" w:hAnsi="GHEA Mariam" w:cs="Sylfaen"/>
          <w:lang w:val="pt-BR"/>
        </w:rPr>
        <w:t xml:space="preserve"> </w:t>
      </w:r>
      <w:r w:rsidRPr="00FC6F9E">
        <w:rPr>
          <w:rFonts w:ascii="GHEA Mariam" w:hAnsi="GHEA Mariam" w:cs="Sylfaen"/>
          <w:lang w:val="en-US"/>
        </w:rPr>
        <w:t>են</w:t>
      </w:r>
      <w:r w:rsidRPr="00553807">
        <w:rPr>
          <w:rFonts w:ascii="GHEA Mariam" w:hAnsi="GHEA Mariam" w:cs="Sylfaen"/>
          <w:lang w:val="pt-BR"/>
        </w:rPr>
        <w:t xml:space="preserve"> </w:t>
      </w:r>
      <w:r w:rsidRPr="00FC6F9E">
        <w:rPr>
          <w:rFonts w:ascii="GHEA Mariam" w:hAnsi="GHEA Mariam" w:cs="Sylfaen"/>
          <w:lang w:val="en-US"/>
        </w:rPr>
        <w:t>առնվել</w:t>
      </w:r>
      <w:r w:rsidRPr="00553807">
        <w:rPr>
          <w:rFonts w:ascii="GHEA Mariam" w:hAnsi="GHEA Mariam" w:cs="Sylfaen"/>
          <w:lang w:val="pt-BR"/>
        </w:rPr>
        <w:t xml:space="preserve"> </w:t>
      </w:r>
      <w:r w:rsidRPr="00FC6F9E">
        <w:rPr>
          <w:rFonts w:ascii="GHEA Mariam" w:hAnsi="GHEA Mariam" w:cs="Sylfaen"/>
          <w:lang w:val="en-US"/>
        </w:rPr>
        <w:t>համայնքի</w:t>
      </w:r>
      <w:r w:rsidRPr="00553807">
        <w:rPr>
          <w:rFonts w:ascii="GHEA Mariam" w:hAnsi="GHEA Mariam" w:cs="Sylfaen"/>
          <w:lang w:val="pt-BR"/>
        </w:rPr>
        <w:t xml:space="preserve"> </w:t>
      </w:r>
      <w:r w:rsidRPr="00FC6F9E">
        <w:rPr>
          <w:rFonts w:ascii="GHEA Mariam" w:hAnsi="GHEA Mariam" w:cs="Sylfaen"/>
          <w:lang w:val="en-US"/>
        </w:rPr>
        <w:t>հանրային</w:t>
      </w:r>
      <w:r w:rsidRPr="00553807">
        <w:rPr>
          <w:rFonts w:ascii="GHEA Mariam" w:hAnsi="GHEA Mariam" w:cs="Sylfaen"/>
          <w:lang w:val="pt-BR"/>
        </w:rPr>
        <w:t xml:space="preserve"> </w:t>
      </w:r>
      <w:r w:rsidRPr="00FC6F9E">
        <w:rPr>
          <w:rFonts w:ascii="GHEA Mariam" w:hAnsi="GHEA Mariam" w:cs="Sylfaen"/>
          <w:lang w:val="en-US"/>
        </w:rPr>
        <w:t>ծառայությունների</w:t>
      </w:r>
      <w:r w:rsidRPr="00553807">
        <w:rPr>
          <w:rFonts w:ascii="GHEA Mariam" w:hAnsi="GHEA Mariam" w:cs="Sylfaen"/>
          <w:lang w:val="pt-BR"/>
        </w:rPr>
        <w:t xml:space="preserve"> </w:t>
      </w:r>
      <w:r w:rsidRPr="00FC6F9E">
        <w:rPr>
          <w:rFonts w:ascii="GHEA Mariam" w:hAnsi="GHEA Mariam" w:cs="Sylfaen"/>
          <w:lang w:val="en-US"/>
        </w:rPr>
        <w:t>մատչելիության</w:t>
      </w:r>
      <w:r w:rsidRPr="00553807">
        <w:rPr>
          <w:rFonts w:ascii="GHEA Mariam" w:hAnsi="GHEA Mariam" w:cs="Sylfaen"/>
          <w:lang w:val="pt-BR"/>
        </w:rPr>
        <w:t xml:space="preserve"> </w:t>
      </w:r>
      <w:r w:rsidRPr="00FC6F9E">
        <w:rPr>
          <w:rFonts w:ascii="GHEA Mariam" w:hAnsi="GHEA Mariam" w:cs="Sylfaen"/>
          <w:lang w:val="en-US"/>
        </w:rPr>
        <w:t>և</w:t>
      </w:r>
      <w:r w:rsidRPr="00553807">
        <w:rPr>
          <w:rFonts w:ascii="GHEA Mariam" w:hAnsi="GHEA Mariam" w:cs="Sylfaen"/>
          <w:lang w:val="pt-BR"/>
        </w:rPr>
        <w:t xml:space="preserve"> </w:t>
      </w:r>
      <w:r w:rsidRPr="00FC6F9E">
        <w:rPr>
          <w:rFonts w:ascii="GHEA Mariam" w:hAnsi="GHEA Mariam" w:cs="Sylfaen"/>
          <w:lang w:val="en-US"/>
        </w:rPr>
        <w:t>հասանելիության</w:t>
      </w:r>
      <w:r w:rsidRPr="00553807">
        <w:rPr>
          <w:rFonts w:ascii="GHEA Mariam" w:hAnsi="GHEA Mariam" w:cs="Sylfaen"/>
          <w:lang w:val="pt-BR"/>
        </w:rPr>
        <w:t xml:space="preserve">, </w:t>
      </w:r>
      <w:r w:rsidRPr="00FC6F9E">
        <w:rPr>
          <w:rFonts w:ascii="GHEA Mariam" w:hAnsi="GHEA Mariam" w:cs="Sylfaen"/>
          <w:lang w:val="en-US"/>
        </w:rPr>
        <w:t>նոր</w:t>
      </w:r>
      <w:r w:rsidRPr="00553807">
        <w:rPr>
          <w:rFonts w:ascii="GHEA Mariam" w:hAnsi="GHEA Mariam" w:cs="Sylfaen"/>
          <w:lang w:val="pt-BR"/>
        </w:rPr>
        <w:t xml:space="preserve"> </w:t>
      </w:r>
      <w:r w:rsidRPr="00FC6F9E">
        <w:rPr>
          <w:rFonts w:ascii="GHEA Mariam" w:hAnsi="GHEA Mariam" w:cs="Sylfaen"/>
          <w:lang w:val="en-US"/>
        </w:rPr>
        <w:t>ծառայությունների</w:t>
      </w:r>
      <w:r w:rsidRPr="00553807">
        <w:rPr>
          <w:rFonts w:ascii="GHEA Mariam" w:hAnsi="GHEA Mariam" w:cs="Sylfaen"/>
          <w:lang w:val="pt-BR"/>
        </w:rPr>
        <w:t xml:space="preserve"> </w:t>
      </w:r>
      <w:r w:rsidRPr="00FC6F9E">
        <w:rPr>
          <w:rFonts w:ascii="GHEA Mariam" w:hAnsi="GHEA Mariam" w:cs="Sylfaen"/>
          <w:lang w:val="en-US"/>
        </w:rPr>
        <w:t>մատուցման</w:t>
      </w:r>
      <w:r w:rsidRPr="00553807">
        <w:rPr>
          <w:rFonts w:ascii="GHEA Mariam" w:hAnsi="GHEA Mariam" w:cs="Sylfaen"/>
          <w:lang w:val="pt-BR"/>
        </w:rPr>
        <w:t xml:space="preserve"> </w:t>
      </w:r>
      <w:r w:rsidRPr="00FC6F9E">
        <w:rPr>
          <w:rFonts w:ascii="GHEA Mariam" w:hAnsi="GHEA Mariam" w:cs="Sylfaen"/>
          <w:lang w:val="en-US"/>
        </w:rPr>
        <w:t>և</w:t>
      </w:r>
      <w:r w:rsidRPr="00553807">
        <w:rPr>
          <w:rFonts w:ascii="GHEA Mariam" w:hAnsi="GHEA Mariam" w:cs="Sylfaen"/>
          <w:lang w:val="pt-BR"/>
        </w:rPr>
        <w:t xml:space="preserve"> </w:t>
      </w:r>
      <w:r w:rsidRPr="00FC6F9E">
        <w:rPr>
          <w:rFonts w:ascii="GHEA Mariam" w:hAnsi="GHEA Mariam" w:cs="Sylfaen"/>
          <w:lang w:val="en-US"/>
        </w:rPr>
        <w:t>դրանցով</w:t>
      </w:r>
      <w:r w:rsidRPr="00553807">
        <w:rPr>
          <w:rFonts w:ascii="GHEA Mariam" w:hAnsi="GHEA Mariam" w:cs="Sylfaen"/>
          <w:lang w:val="pt-BR"/>
        </w:rPr>
        <w:t xml:space="preserve"> </w:t>
      </w:r>
      <w:r w:rsidRPr="00FC6F9E">
        <w:rPr>
          <w:rFonts w:ascii="GHEA Mariam" w:hAnsi="GHEA Mariam" w:cs="Sylfaen"/>
          <w:lang w:val="en-US"/>
        </w:rPr>
        <w:t>պայմանավորված</w:t>
      </w:r>
      <w:r w:rsidRPr="00553807">
        <w:rPr>
          <w:rFonts w:ascii="GHEA Mariam" w:hAnsi="GHEA Mariam" w:cs="Sylfaen"/>
          <w:lang w:val="pt-BR"/>
        </w:rPr>
        <w:t xml:space="preserve"> </w:t>
      </w:r>
      <w:r w:rsidRPr="00FC6F9E">
        <w:rPr>
          <w:rFonts w:ascii="GHEA Mariam" w:hAnsi="GHEA Mariam" w:cs="Sylfaen"/>
          <w:lang w:val="en-US"/>
        </w:rPr>
        <w:t>լրացուցիչ</w:t>
      </w:r>
      <w:r w:rsidRPr="00553807">
        <w:rPr>
          <w:rFonts w:ascii="GHEA Mariam" w:hAnsi="GHEA Mariam" w:cs="Sylfaen"/>
          <w:lang w:val="pt-BR"/>
        </w:rPr>
        <w:t xml:space="preserve"> </w:t>
      </w:r>
      <w:r w:rsidRPr="00FC6F9E">
        <w:rPr>
          <w:rFonts w:ascii="GHEA Mariam" w:hAnsi="GHEA Mariam" w:cs="Sylfaen"/>
          <w:lang w:val="en-US"/>
        </w:rPr>
        <w:t>ծախսեր</w:t>
      </w:r>
      <w:r w:rsidRPr="00553807">
        <w:rPr>
          <w:rFonts w:ascii="GHEA Mariam" w:hAnsi="GHEA Mariam" w:cs="Sylfaen"/>
          <w:lang w:val="pt-BR"/>
        </w:rPr>
        <w:t xml:space="preserve"> </w:t>
      </w:r>
      <w:r w:rsidRPr="00FC6F9E">
        <w:rPr>
          <w:rFonts w:ascii="GHEA Mariam" w:hAnsi="GHEA Mariam" w:cs="Sylfaen"/>
          <w:lang w:val="en-US"/>
        </w:rPr>
        <w:t>առաջանալու</w:t>
      </w:r>
      <w:r w:rsidRPr="00553807">
        <w:rPr>
          <w:rFonts w:ascii="GHEA Mariam" w:hAnsi="GHEA Mariam" w:cs="Sylfaen"/>
          <w:lang w:val="pt-BR"/>
        </w:rPr>
        <w:t xml:space="preserve"> </w:t>
      </w:r>
      <w:r w:rsidRPr="00FC6F9E">
        <w:rPr>
          <w:rFonts w:ascii="GHEA Mariam" w:hAnsi="GHEA Mariam" w:cs="Sylfaen"/>
          <w:lang w:val="en-US"/>
        </w:rPr>
        <w:t>խնդիրները</w:t>
      </w:r>
      <w:r w:rsidRPr="00553807">
        <w:rPr>
          <w:rFonts w:ascii="GHEA Mariam" w:hAnsi="GHEA Mariam" w:cs="Sylfaen"/>
          <w:lang w:val="pt-BR"/>
        </w:rPr>
        <w:t xml:space="preserve">: </w:t>
      </w:r>
      <w:r w:rsidR="00C817BF" w:rsidRPr="00553807">
        <w:rPr>
          <w:rFonts w:ascii="GHEA Mariam" w:hAnsi="GHEA Mariam" w:cs="Sylfaen"/>
          <w:lang w:val="pt-BR"/>
        </w:rPr>
        <w:t xml:space="preserve"> </w:t>
      </w:r>
      <w:r w:rsidR="00AE5CC1" w:rsidRPr="00FC6F9E">
        <w:rPr>
          <w:rFonts w:ascii="GHEA Mariam" w:hAnsi="GHEA Mariam" w:cs="Sylfaen"/>
          <w:lang w:val="en-US"/>
        </w:rPr>
        <w:t>Այս</w:t>
      </w:r>
      <w:r w:rsidR="00AE5CC1" w:rsidRPr="00553807">
        <w:rPr>
          <w:rFonts w:ascii="GHEA Mariam" w:hAnsi="GHEA Mariam" w:cs="Sylfaen"/>
          <w:lang w:val="pt-BR"/>
        </w:rPr>
        <w:t xml:space="preserve"> </w:t>
      </w:r>
      <w:r w:rsidR="00AE5CC1" w:rsidRPr="00FC6F9E">
        <w:rPr>
          <w:rFonts w:ascii="GHEA Mariam" w:hAnsi="GHEA Mariam" w:cs="Sylfaen"/>
          <w:lang w:val="en-US"/>
        </w:rPr>
        <w:t>փաստաթուղթը</w:t>
      </w:r>
      <w:r w:rsidR="00AE5CC1" w:rsidRPr="00553807">
        <w:rPr>
          <w:rFonts w:ascii="GHEA Mariam" w:hAnsi="GHEA Mariam" w:cs="Sylfaen"/>
          <w:lang w:val="pt-BR"/>
        </w:rPr>
        <w:t xml:space="preserve"> </w:t>
      </w:r>
      <w:r w:rsidR="00AE5CC1" w:rsidRPr="00FC6F9E">
        <w:rPr>
          <w:rFonts w:ascii="GHEA Mariam" w:hAnsi="GHEA Mariam" w:cs="Sylfaen"/>
          <w:lang w:val="en-US"/>
        </w:rPr>
        <w:t>հիմք</w:t>
      </w:r>
      <w:r w:rsidR="00AE5CC1" w:rsidRPr="00553807">
        <w:rPr>
          <w:rFonts w:ascii="GHEA Mariam" w:hAnsi="GHEA Mariam" w:cs="Sylfaen"/>
          <w:lang w:val="pt-BR"/>
        </w:rPr>
        <w:t xml:space="preserve"> </w:t>
      </w:r>
      <w:r w:rsidR="00AE5CC1" w:rsidRPr="00FC6F9E">
        <w:rPr>
          <w:rFonts w:ascii="GHEA Mariam" w:hAnsi="GHEA Mariam" w:cs="Sylfaen"/>
          <w:lang w:val="en-US"/>
        </w:rPr>
        <w:t>է</w:t>
      </w:r>
      <w:r w:rsidR="00AE5CC1" w:rsidRPr="00553807">
        <w:rPr>
          <w:rFonts w:ascii="GHEA Mariam" w:hAnsi="GHEA Mariam" w:cs="Sylfaen"/>
          <w:lang w:val="pt-BR"/>
        </w:rPr>
        <w:t xml:space="preserve"> </w:t>
      </w:r>
      <w:r w:rsidR="00AE5CC1" w:rsidRPr="00FC6F9E">
        <w:rPr>
          <w:rFonts w:ascii="GHEA Mariam" w:hAnsi="GHEA Mariam" w:cs="Sylfaen"/>
          <w:lang w:val="en-US"/>
        </w:rPr>
        <w:t>հանդիսանալու</w:t>
      </w:r>
      <w:r w:rsidR="00AE5CC1" w:rsidRPr="00553807">
        <w:rPr>
          <w:rFonts w:ascii="GHEA Mariam" w:hAnsi="GHEA Mariam" w:cs="Sylfaen"/>
          <w:lang w:val="pt-BR"/>
        </w:rPr>
        <w:t xml:space="preserve"> </w:t>
      </w:r>
      <w:r w:rsidR="00AE5CC1" w:rsidRPr="00FC6F9E">
        <w:rPr>
          <w:rFonts w:ascii="GHEA Mariam" w:hAnsi="GHEA Mariam" w:cs="Sylfaen"/>
          <w:lang w:val="en-US"/>
        </w:rPr>
        <w:t>առաջիկա</w:t>
      </w:r>
      <w:r w:rsidR="00AE5CC1" w:rsidRPr="00553807">
        <w:rPr>
          <w:rFonts w:ascii="GHEA Mariam" w:hAnsi="GHEA Mariam" w:cs="Sylfaen"/>
          <w:lang w:val="pt-BR"/>
        </w:rPr>
        <w:t xml:space="preserve"> </w:t>
      </w:r>
      <w:r w:rsidR="00AE5CC1" w:rsidRPr="00FC6F9E">
        <w:rPr>
          <w:rFonts w:ascii="GHEA Mariam" w:hAnsi="GHEA Mariam" w:cs="Sylfaen"/>
          <w:lang w:val="en-US"/>
        </w:rPr>
        <w:t>բազմաթիվ</w:t>
      </w:r>
      <w:r w:rsidR="00AE5CC1" w:rsidRPr="00553807">
        <w:rPr>
          <w:rFonts w:ascii="GHEA Mariam" w:hAnsi="GHEA Mariam" w:cs="Sylfaen"/>
          <w:lang w:val="pt-BR"/>
        </w:rPr>
        <w:t xml:space="preserve"> </w:t>
      </w:r>
      <w:r w:rsidR="00AE5CC1" w:rsidRPr="00FC6F9E">
        <w:rPr>
          <w:rFonts w:ascii="GHEA Mariam" w:hAnsi="GHEA Mariam" w:cs="Sylfaen"/>
          <w:lang w:val="en-US"/>
        </w:rPr>
        <w:t>նախաձեռնությունների</w:t>
      </w:r>
      <w:r w:rsidR="00AE5CC1" w:rsidRPr="00553807">
        <w:rPr>
          <w:rFonts w:ascii="GHEA Mariam" w:hAnsi="GHEA Mariam" w:cs="Sylfaen"/>
          <w:lang w:val="pt-BR"/>
        </w:rPr>
        <w:t xml:space="preserve">, </w:t>
      </w:r>
      <w:r w:rsidR="00AE5CC1" w:rsidRPr="00FC6F9E">
        <w:rPr>
          <w:rFonts w:ascii="GHEA Mariam" w:hAnsi="GHEA Mariam" w:cs="Sylfaen"/>
          <w:lang w:val="en-US"/>
        </w:rPr>
        <w:t>կոնկրետ</w:t>
      </w:r>
      <w:r w:rsidR="00AE5CC1" w:rsidRPr="00553807">
        <w:rPr>
          <w:rFonts w:ascii="GHEA Mariam" w:hAnsi="GHEA Mariam" w:cs="Sylfaen"/>
          <w:lang w:val="pt-BR"/>
        </w:rPr>
        <w:t xml:space="preserve"> </w:t>
      </w:r>
      <w:r w:rsidR="00AE5CC1" w:rsidRPr="00FC6F9E">
        <w:rPr>
          <w:rFonts w:ascii="GHEA Mariam" w:hAnsi="GHEA Mariam" w:cs="Sylfaen"/>
          <w:lang w:val="en-US"/>
        </w:rPr>
        <w:t>իրագործելի</w:t>
      </w:r>
      <w:r w:rsidR="00AE5CC1" w:rsidRPr="00553807">
        <w:rPr>
          <w:rFonts w:ascii="GHEA Mariam" w:hAnsi="GHEA Mariam" w:cs="Sylfaen"/>
          <w:lang w:val="pt-BR"/>
        </w:rPr>
        <w:t xml:space="preserve"> </w:t>
      </w:r>
      <w:r w:rsidR="00AE5CC1" w:rsidRPr="00FC6F9E">
        <w:rPr>
          <w:rFonts w:ascii="GHEA Mariam" w:hAnsi="GHEA Mariam" w:cs="Sylfaen"/>
          <w:lang w:val="en-US"/>
        </w:rPr>
        <w:t>ծրագրերի</w:t>
      </w:r>
      <w:r w:rsidR="00AE5CC1" w:rsidRPr="00553807">
        <w:rPr>
          <w:rFonts w:ascii="GHEA Mariam" w:hAnsi="GHEA Mariam" w:cs="Sylfaen"/>
          <w:lang w:val="pt-BR"/>
        </w:rPr>
        <w:t xml:space="preserve">, </w:t>
      </w:r>
      <w:r w:rsidR="00AE5CC1" w:rsidRPr="00FC6F9E">
        <w:rPr>
          <w:rFonts w:ascii="GHEA Mariam" w:hAnsi="GHEA Mariam" w:cs="Sylfaen"/>
          <w:lang w:val="en-US"/>
        </w:rPr>
        <w:t>տարեկան</w:t>
      </w:r>
      <w:r w:rsidR="00AE5CC1" w:rsidRPr="00553807">
        <w:rPr>
          <w:rFonts w:ascii="GHEA Mariam" w:hAnsi="GHEA Mariam" w:cs="Sylfaen"/>
          <w:lang w:val="pt-BR"/>
        </w:rPr>
        <w:t xml:space="preserve"> </w:t>
      </w:r>
      <w:r w:rsidR="00AE5CC1" w:rsidRPr="00FC6F9E">
        <w:rPr>
          <w:rFonts w:ascii="GHEA Mariam" w:hAnsi="GHEA Mariam" w:cs="Sylfaen"/>
          <w:lang w:val="en-US"/>
        </w:rPr>
        <w:t>համայնքային</w:t>
      </w:r>
      <w:r w:rsidR="00AE5CC1" w:rsidRPr="00553807">
        <w:rPr>
          <w:rFonts w:ascii="GHEA Mariam" w:hAnsi="GHEA Mariam" w:cs="Sylfaen"/>
          <w:lang w:val="pt-BR"/>
        </w:rPr>
        <w:t xml:space="preserve"> </w:t>
      </w:r>
      <w:r w:rsidR="00AE5CC1" w:rsidRPr="00FC6F9E">
        <w:rPr>
          <w:rFonts w:ascii="GHEA Mariam" w:hAnsi="GHEA Mariam" w:cs="Sylfaen"/>
          <w:lang w:val="en-US"/>
        </w:rPr>
        <w:t>բյուջեների</w:t>
      </w:r>
      <w:r w:rsidR="00AE5CC1" w:rsidRPr="00553807">
        <w:rPr>
          <w:rFonts w:ascii="GHEA Mariam" w:hAnsi="GHEA Mariam" w:cs="Sylfaen"/>
          <w:lang w:val="pt-BR"/>
        </w:rPr>
        <w:t xml:space="preserve">, </w:t>
      </w:r>
      <w:r w:rsidR="00AE5CC1" w:rsidRPr="00FC6F9E">
        <w:rPr>
          <w:rFonts w:ascii="GHEA Mariam" w:hAnsi="GHEA Mariam" w:cs="Sylfaen"/>
          <w:lang w:val="en-US"/>
        </w:rPr>
        <w:t>տարեկան</w:t>
      </w:r>
      <w:r w:rsidR="00AE5CC1" w:rsidRPr="00553807">
        <w:rPr>
          <w:rFonts w:ascii="GHEA Mariam" w:hAnsi="GHEA Mariam" w:cs="Sylfaen"/>
          <w:lang w:val="pt-BR"/>
        </w:rPr>
        <w:t xml:space="preserve"> </w:t>
      </w:r>
      <w:r w:rsidR="00AE5CC1" w:rsidRPr="00FC6F9E">
        <w:rPr>
          <w:rFonts w:ascii="GHEA Mariam" w:hAnsi="GHEA Mariam" w:cs="Sylfaen"/>
          <w:lang w:val="en-US"/>
        </w:rPr>
        <w:t>աշխատանքային</w:t>
      </w:r>
      <w:r w:rsidR="00AE5CC1" w:rsidRPr="00553807">
        <w:rPr>
          <w:rFonts w:ascii="GHEA Mariam" w:hAnsi="GHEA Mariam" w:cs="Sylfaen"/>
          <w:lang w:val="pt-BR"/>
        </w:rPr>
        <w:t xml:space="preserve"> </w:t>
      </w:r>
      <w:r w:rsidR="00AE5CC1" w:rsidRPr="00FC6F9E">
        <w:rPr>
          <w:rFonts w:ascii="GHEA Mariam" w:hAnsi="GHEA Mariam" w:cs="Sylfaen"/>
          <w:lang w:val="en-US"/>
        </w:rPr>
        <w:t>պլանների</w:t>
      </w:r>
      <w:r w:rsidR="00AE5CC1" w:rsidRPr="00553807">
        <w:rPr>
          <w:rFonts w:ascii="GHEA Mariam" w:hAnsi="GHEA Mariam" w:cs="Sylfaen"/>
          <w:lang w:val="pt-BR"/>
        </w:rPr>
        <w:t xml:space="preserve"> </w:t>
      </w:r>
      <w:r w:rsidR="00AE5CC1" w:rsidRPr="00FC6F9E">
        <w:rPr>
          <w:rFonts w:ascii="GHEA Mariam" w:hAnsi="GHEA Mariam" w:cs="Sylfaen"/>
          <w:lang w:val="en-US"/>
        </w:rPr>
        <w:t>կազմելու</w:t>
      </w:r>
      <w:r w:rsidR="00AE5CC1" w:rsidRPr="00553807">
        <w:rPr>
          <w:rFonts w:ascii="GHEA Mariam" w:hAnsi="GHEA Mariam" w:cs="Sylfaen"/>
          <w:lang w:val="pt-BR"/>
        </w:rPr>
        <w:t xml:space="preserve"> </w:t>
      </w:r>
      <w:r w:rsidR="00AE5CC1" w:rsidRPr="00FC6F9E">
        <w:rPr>
          <w:rFonts w:ascii="GHEA Mariam" w:hAnsi="GHEA Mariam" w:cs="Sylfaen"/>
          <w:lang w:val="en-US"/>
        </w:rPr>
        <w:t>համար</w:t>
      </w:r>
      <w:r w:rsidR="00AE5CC1" w:rsidRPr="00553807">
        <w:rPr>
          <w:rFonts w:ascii="GHEA Mariam" w:hAnsi="GHEA Mariam" w:cs="Sylfaen"/>
          <w:lang w:val="pt-BR"/>
        </w:rPr>
        <w:t xml:space="preserve">, </w:t>
      </w:r>
      <w:r w:rsidR="00AE5CC1" w:rsidRPr="00FC6F9E">
        <w:rPr>
          <w:rFonts w:ascii="GHEA Mariam" w:hAnsi="GHEA Mariam" w:cs="Sylfaen"/>
          <w:lang w:val="en-US"/>
        </w:rPr>
        <w:t>նաև՝</w:t>
      </w:r>
      <w:r w:rsidR="00AE5CC1" w:rsidRPr="00553807">
        <w:rPr>
          <w:rFonts w:ascii="GHEA Mariam" w:hAnsi="GHEA Mariam" w:cs="Sylfaen"/>
          <w:lang w:val="pt-BR"/>
        </w:rPr>
        <w:t xml:space="preserve"> </w:t>
      </w:r>
      <w:r w:rsidR="00AE5CC1" w:rsidRPr="00FC6F9E">
        <w:rPr>
          <w:rFonts w:ascii="GHEA Mariam" w:hAnsi="GHEA Mariam" w:cs="Sylfaen"/>
          <w:lang w:val="en-US"/>
        </w:rPr>
        <w:t>դառնալու</w:t>
      </w:r>
      <w:r w:rsidR="00AE5CC1" w:rsidRPr="00553807">
        <w:rPr>
          <w:rFonts w:ascii="GHEA Mariam" w:hAnsi="GHEA Mariam" w:cs="Sylfaen"/>
          <w:lang w:val="pt-BR"/>
        </w:rPr>
        <w:t xml:space="preserve"> </w:t>
      </w:r>
      <w:r w:rsidR="00AE5CC1" w:rsidRPr="00FC6F9E">
        <w:rPr>
          <w:rFonts w:ascii="GHEA Mariam" w:hAnsi="GHEA Mariam" w:cs="Sylfaen"/>
          <w:lang w:val="en-US"/>
        </w:rPr>
        <w:t>է</w:t>
      </w:r>
      <w:r w:rsidR="00AE5CC1" w:rsidRPr="00553807">
        <w:rPr>
          <w:rFonts w:ascii="GHEA Mariam" w:hAnsi="GHEA Mariam" w:cs="Sylfaen"/>
          <w:lang w:val="pt-BR"/>
        </w:rPr>
        <w:t xml:space="preserve"> </w:t>
      </w:r>
      <w:r w:rsidR="00AE5CC1" w:rsidRPr="00FC6F9E">
        <w:rPr>
          <w:rFonts w:ascii="GHEA Mariam" w:hAnsi="GHEA Mariam" w:cs="Sylfaen"/>
          <w:lang w:val="en-US"/>
        </w:rPr>
        <w:t>մեր</w:t>
      </w:r>
      <w:r w:rsidR="00AE5CC1" w:rsidRPr="00553807">
        <w:rPr>
          <w:rFonts w:ascii="GHEA Mariam" w:hAnsi="GHEA Mariam" w:cs="Sylfaen"/>
          <w:lang w:val="pt-BR"/>
        </w:rPr>
        <w:t xml:space="preserve"> </w:t>
      </w:r>
      <w:r w:rsidR="00AE5CC1" w:rsidRPr="00FC6F9E">
        <w:rPr>
          <w:rFonts w:ascii="GHEA Mariam" w:hAnsi="GHEA Mariam" w:cs="Sylfaen"/>
          <w:lang w:val="en-US"/>
        </w:rPr>
        <w:t>աշխատանքի</w:t>
      </w:r>
      <w:r w:rsidR="00AE5CC1" w:rsidRPr="00553807">
        <w:rPr>
          <w:rFonts w:ascii="GHEA Mariam" w:hAnsi="GHEA Mariam" w:cs="Sylfaen"/>
          <w:lang w:val="pt-BR"/>
        </w:rPr>
        <w:t xml:space="preserve"> </w:t>
      </w:r>
      <w:r w:rsidR="00AE5CC1" w:rsidRPr="00FC6F9E">
        <w:rPr>
          <w:rFonts w:ascii="GHEA Mariam" w:hAnsi="GHEA Mariam" w:cs="Sylfaen"/>
          <w:lang w:val="en-US"/>
        </w:rPr>
        <w:t>արդյունքների</w:t>
      </w:r>
      <w:r w:rsidR="00AE5CC1" w:rsidRPr="00553807">
        <w:rPr>
          <w:rFonts w:ascii="GHEA Mariam" w:hAnsi="GHEA Mariam" w:cs="Sylfaen"/>
          <w:lang w:val="pt-BR"/>
        </w:rPr>
        <w:t xml:space="preserve"> </w:t>
      </w:r>
      <w:r w:rsidR="00AE5CC1" w:rsidRPr="00FC6F9E">
        <w:rPr>
          <w:rFonts w:ascii="GHEA Mariam" w:hAnsi="GHEA Mariam" w:cs="Sylfaen"/>
          <w:lang w:val="en-US"/>
        </w:rPr>
        <w:t>գնահատման</w:t>
      </w:r>
      <w:r w:rsidR="00AE5CC1" w:rsidRPr="00553807">
        <w:rPr>
          <w:rFonts w:ascii="GHEA Mariam" w:hAnsi="GHEA Mariam" w:cs="Sylfaen"/>
          <w:lang w:val="pt-BR"/>
        </w:rPr>
        <w:t xml:space="preserve"> </w:t>
      </w:r>
      <w:r w:rsidR="00AE5CC1" w:rsidRPr="00FC6F9E">
        <w:rPr>
          <w:rFonts w:ascii="GHEA Mariam" w:hAnsi="GHEA Mariam" w:cs="Sylfaen"/>
          <w:lang w:val="en-US"/>
        </w:rPr>
        <w:t>օրինակելի</w:t>
      </w:r>
      <w:r w:rsidR="00AE5CC1" w:rsidRPr="00553807">
        <w:rPr>
          <w:rFonts w:ascii="GHEA Mariam" w:hAnsi="GHEA Mariam" w:cs="Sylfaen"/>
          <w:lang w:val="pt-BR"/>
        </w:rPr>
        <w:t xml:space="preserve"> </w:t>
      </w:r>
      <w:r w:rsidR="00AE5CC1" w:rsidRPr="00FC6F9E">
        <w:rPr>
          <w:rFonts w:ascii="GHEA Mariam" w:hAnsi="GHEA Mariam" w:cs="Sylfaen"/>
          <w:lang w:val="en-US"/>
        </w:rPr>
        <w:t>չափման</w:t>
      </w:r>
      <w:r w:rsidR="00AE5CC1" w:rsidRPr="00553807">
        <w:rPr>
          <w:rFonts w:ascii="GHEA Mariam" w:hAnsi="GHEA Mariam" w:cs="Sylfaen"/>
          <w:lang w:val="pt-BR"/>
        </w:rPr>
        <w:t xml:space="preserve"> </w:t>
      </w:r>
      <w:r w:rsidR="00AE5CC1" w:rsidRPr="00FC6F9E">
        <w:rPr>
          <w:rFonts w:ascii="GHEA Mariam" w:hAnsi="GHEA Mariam" w:cs="Sylfaen"/>
          <w:lang w:val="en-US"/>
        </w:rPr>
        <w:t>միավորը։</w:t>
      </w:r>
      <w:r w:rsidR="00AE5CC1" w:rsidRPr="00553807">
        <w:rPr>
          <w:rFonts w:ascii="GHEA Mariam" w:hAnsi="GHEA Mariam" w:cs="Sylfaen"/>
          <w:lang w:val="pt-BR"/>
        </w:rPr>
        <w:t xml:space="preserve"> </w:t>
      </w:r>
      <w:r w:rsidR="00AE5CC1" w:rsidRPr="00FC6F9E">
        <w:rPr>
          <w:rFonts w:ascii="GHEA Mariam" w:hAnsi="GHEA Mariam" w:cs="Sylfaen"/>
          <w:lang w:val="en-US"/>
        </w:rPr>
        <w:t>Ծրագրում</w:t>
      </w:r>
      <w:r w:rsidR="00AE5CC1" w:rsidRPr="00553807">
        <w:rPr>
          <w:rFonts w:ascii="GHEA Mariam" w:hAnsi="GHEA Mariam" w:cs="Sylfaen"/>
          <w:lang w:val="pt-BR"/>
        </w:rPr>
        <w:t xml:space="preserve"> </w:t>
      </w:r>
      <w:r w:rsidR="00AE5CC1" w:rsidRPr="00FC6F9E">
        <w:rPr>
          <w:rFonts w:ascii="GHEA Mariam" w:hAnsi="GHEA Mariam" w:cs="Sylfaen"/>
          <w:lang w:val="en-US"/>
        </w:rPr>
        <w:t>ներառված</w:t>
      </w:r>
      <w:r w:rsidR="00AE5CC1" w:rsidRPr="00553807">
        <w:rPr>
          <w:rFonts w:ascii="GHEA Mariam" w:hAnsi="GHEA Mariam" w:cs="Sylfaen"/>
          <w:lang w:val="pt-BR"/>
        </w:rPr>
        <w:t xml:space="preserve"> </w:t>
      </w:r>
      <w:r w:rsidR="00AE5CC1" w:rsidRPr="00FC6F9E">
        <w:rPr>
          <w:rFonts w:ascii="GHEA Mariam" w:hAnsi="GHEA Mariam" w:cs="Sylfaen"/>
          <w:lang w:val="en-US"/>
        </w:rPr>
        <w:t>են</w:t>
      </w:r>
      <w:r w:rsidR="00AE5CC1" w:rsidRPr="00553807">
        <w:rPr>
          <w:rFonts w:ascii="GHEA Mariam" w:hAnsi="GHEA Mariam" w:cs="Sylfaen"/>
          <w:lang w:val="pt-BR"/>
        </w:rPr>
        <w:t xml:space="preserve">  </w:t>
      </w:r>
      <w:r w:rsidR="00AE5CC1" w:rsidRPr="00FC6F9E">
        <w:rPr>
          <w:rFonts w:ascii="GHEA Mariam" w:hAnsi="GHEA Mariam" w:cs="Sylfaen"/>
          <w:lang w:val="en-US"/>
        </w:rPr>
        <w:t>նոր</w:t>
      </w:r>
      <w:r w:rsidR="00AE5CC1" w:rsidRPr="00553807">
        <w:rPr>
          <w:rFonts w:ascii="GHEA Mariam" w:hAnsi="GHEA Mariam" w:cs="Sylfaen"/>
          <w:lang w:val="pt-BR"/>
        </w:rPr>
        <w:t xml:space="preserve"> </w:t>
      </w:r>
      <w:r w:rsidR="00AE5CC1" w:rsidRPr="00FC6F9E">
        <w:rPr>
          <w:rFonts w:ascii="GHEA Mariam" w:hAnsi="GHEA Mariam" w:cs="Sylfaen"/>
          <w:lang w:val="en-US"/>
        </w:rPr>
        <w:t>մարզադպրոցի</w:t>
      </w:r>
      <w:r w:rsidR="00AE5CC1" w:rsidRPr="00553807">
        <w:rPr>
          <w:rFonts w:ascii="GHEA Mariam" w:hAnsi="GHEA Mariam" w:cs="Sylfaen"/>
          <w:lang w:val="pt-BR"/>
        </w:rPr>
        <w:t xml:space="preserve"> </w:t>
      </w:r>
      <w:r w:rsidR="00AE5CC1" w:rsidRPr="00FC6F9E">
        <w:rPr>
          <w:rFonts w:ascii="GHEA Mariam" w:hAnsi="GHEA Mariam" w:cs="Sylfaen"/>
          <w:lang w:val="en-US"/>
        </w:rPr>
        <w:t>և</w:t>
      </w:r>
      <w:r w:rsidR="00AE5CC1" w:rsidRPr="00553807">
        <w:rPr>
          <w:rFonts w:ascii="GHEA Mariam" w:hAnsi="GHEA Mariam" w:cs="Sylfaen"/>
          <w:lang w:val="pt-BR"/>
        </w:rPr>
        <w:t xml:space="preserve"> </w:t>
      </w:r>
      <w:r w:rsidR="00AE5CC1" w:rsidRPr="00FC6F9E">
        <w:rPr>
          <w:rFonts w:ascii="GHEA Mariam" w:hAnsi="GHEA Mariam" w:cs="Sylfaen"/>
          <w:lang w:val="en-US"/>
        </w:rPr>
        <w:t>մանկապարտեզի</w:t>
      </w:r>
      <w:r w:rsidR="00AE5CC1" w:rsidRPr="00553807">
        <w:rPr>
          <w:rFonts w:ascii="GHEA Mariam" w:hAnsi="GHEA Mariam" w:cs="Sylfaen"/>
          <w:lang w:val="pt-BR"/>
        </w:rPr>
        <w:t xml:space="preserve">  </w:t>
      </w:r>
      <w:r w:rsidR="00AE5CC1" w:rsidRPr="00FC6F9E">
        <w:rPr>
          <w:rFonts w:ascii="GHEA Mariam" w:hAnsi="GHEA Mariam" w:cs="Sylfaen"/>
          <w:lang w:val="en-US"/>
        </w:rPr>
        <w:t>կառուցումը</w:t>
      </w:r>
      <w:r w:rsidR="00AE5CC1" w:rsidRPr="00553807">
        <w:rPr>
          <w:rFonts w:ascii="GHEA Mariam" w:hAnsi="GHEA Mariam" w:cs="Sylfaen"/>
          <w:lang w:val="pt-BR"/>
        </w:rPr>
        <w:t xml:space="preserve">, </w:t>
      </w:r>
      <w:r w:rsidR="00AE5CC1" w:rsidRPr="00FC6F9E">
        <w:rPr>
          <w:rFonts w:ascii="GHEA Mariam" w:hAnsi="GHEA Mariam" w:cs="Sylfaen"/>
          <w:lang w:val="en-US"/>
        </w:rPr>
        <w:t>ժամանակակից</w:t>
      </w:r>
      <w:r w:rsidR="00AE5CC1" w:rsidRPr="00553807">
        <w:rPr>
          <w:rFonts w:ascii="GHEA Mariam" w:hAnsi="GHEA Mariam" w:cs="Sylfaen"/>
          <w:lang w:val="pt-BR"/>
        </w:rPr>
        <w:t xml:space="preserve"> </w:t>
      </w:r>
      <w:r w:rsidR="00AE5CC1" w:rsidRPr="00FC6F9E">
        <w:rPr>
          <w:rFonts w:ascii="GHEA Mariam" w:hAnsi="GHEA Mariam" w:cs="Sylfaen"/>
          <w:lang w:val="en-US"/>
        </w:rPr>
        <w:t>ու</w:t>
      </w:r>
      <w:r w:rsidR="00AE5CC1" w:rsidRPr="00553807">
        <w:rPr>
          <w:rFonts w:ascii="GHEA Mariam" w:hAnsi="GHEA Mariam" w:cs="Sylfaen"/>
          <w:lang w:val="pt-BR"/>
        </w:rPr>
        <w:t xml:space="preserve"> </w:t>
      </w:r>
      <w:r w:rsidR="00AE5CC1" w:rsidRPr="00FC6F9E">
        <w:rPr>
          <w:rFonts w:ascii="GHEA Mariam" w:hAnsi="GHEA Mariam" w:cs="Sylfaen"/>
          <w:lang w:val="en-US"/>
        </w:rPr>
        <w:t>նորացված</w:t>
      </w:r>
      <w:r w:rsidR="00AE5CC1" w:rsidRPr="00553807">
        <w:rPr>
          <w:rFonts w:ascii="GHEA Mariam" w:hAnsi="GHEA Mariam" w:cs="Sylfaen"/>
          <w:lang w:val="pt-BR"/>
        </w:rPr>
        <w:t xml:space="preserve"> </w:t>
      </w:r>
      <w:r w:rsidR="00AE5CC1" w:rsidRPr="00FC6F9E">
        <w:rPr>
          <w:rFonts w:ascii="GHEA Mariam" w:hAnsi="GHEA Mariam" w:cs="Sylfaen"/>
          <w:lang w:val="en-US"/>
        </w:rPr>
        <w:t>գույքով</w:t>
      </w:r>
      <w:r w:rsidR="00AE5CC1" w:rsidRPr="00553807">
        <w:rPr>
          <w:rFonts w:ascii="GHEA Mariam" w:hAnsi="GHEA Mariam" w:cs="Sylfaen"/>
          <w:lang w:val="pt-BR"/>
        </w:rPr>
        <w:t xml:space="preserve"> </w:t>
      </w:r>
      <w:r w:rsidR="00AE5CC1" w:rsidRPr="00FC6F9E">
        <w:rPr>
          <w:rFonts w:ascii="GHEA Mariam" w:hAnsi="GHEA Mariam" w:cs="Sylfaen"/>
          <w:lang w:val="en-US"/>
        </w:rPr>
        <w:t>ապահովելը</w:t>
      </w:r>
      <w:r w:rsidR="00075621">
        <w:rPr>
          <w:rFonts w:ascii="GHEA Mariam" w:hAnsi="GHEA Mariam" w:cs="Sylfaen"/>
          <w:lang w:val="hy-AM"/>
        </w:rPr>
        <w:t>, ինչը կնպաստի</w:t>
      </w:r>
      <w:r w:rsidR="00AE5CC1" w:rsidRPr="00553807">
        <w:rPr>
          <w:rFonts w:ascii="GHEA Mariam" w:hAnsi="GHEA Mariam" w:cs="Sylfaen"/>
          <w:lang w:val="pt-BR"/>
        </w:rPr>
        <w:t xml:space="preserve"> </w:t>
      </w:r>
      <w:r w:rsidR="00075621">
        <w:rPr>
          <w:rFonts w:ascii="GHEA Mariam" w:hAnsi="GHEA Mariam" w:cs="Sylfaen"/>
          <w:lang w:val="hy-AM"/>
        </w:rPr>
        <w:t>ե</w:t>
      </w:r>
      <w:r w:rsidR="00AE5CC1" w:rsidRPr="00FC6F9E">
        <w:rPr>
          <w:rFonts w:ascii="GHEA Mariam" w:hAnsi="GHEA Mariam" w:cs="Sylfaen"/>
          <w:lang w:val="en-US"/>
        </w:rPr>
        <w:t>րեխաների</w:t>
      </w:r>
      <w:r w:rsidR="00AE5CC1" w:rsidRPr="00553807">
        <w:rPr>
          <w:rFonts w:ascii="GHEA Mariam" w:hAnsi="GHEA Mariam" w:cs="Sylfaen"/>
          <w:lang w:val="pt-BR"/>
        </w:rPr>
        <w:t xml:space="preserve"> </w:t>
      </w:r>
      <w:r w:rsidR="00AE5CC1" w:rsidRPr="00FC6F9E">
        <w:rPr>
          <w:rFonts w:ascii="GHEA Mariam" w:hAnsi="GHEA Mariam" w:cs="Sylfaen"/>
          <w:lang w:val="en-US"/>
        </w:rPr>
        <w:t>կրթության</w:t>
      </w:r>
      <w:r w:rsidR="00AE5CC1" w:rsidRPr="00553807">
        <w:rPr>
          <w:rFonts w:ascii="GHEA Mariam" w:hAnsi="GHEA Mariam" w:cs="Sylfaen"/>
          <w:lang w:val="pt-BR"/>
        </w:rPr>
        <w:t xml:space="preserve"> </w:t>
      </w:r>
      <w:r w:rsidR="00AE5CC1" w:rsidRPr="00FC6F9E">
        <w:rPr>
          <w:rFonts w:ascii="GHEA Mariam" w:hAnsi="GHEA Mariam" w:cs="Sylfaen"/>
          <w:lang w:val="en-US"/>
        </w:rPr>
        <w:t>որակի</w:t>
      </w:r>
      <w:r w:rsidR="00AD5B82">
        <w:rPr>
          <w:rFonts w:ascii="GHEA Mariam" w:hAnsi="GHEA Mariam" w:cs="Sylfaen"/>
          <w:lang w:val="hy-AM"/>
        </w:rPr>
        <w:t xml:space="preserve"> բարձրացմանը</w:t>
      </w:r>
      <w:r w:rsidR="00AE5CC1" w:rsidRPr="00553807">
        <w:rPr>
          <w:rFonts w:ascii="GHEA Mariam" w:hAnsi="GHEA Mariam" w:cs="Sylfaen"/>
          <w:lang w:val="pt-BR"/>
        </w:rPr>
        <w:t xml:space="preserve"> </w:t>
      </w:r>
      <w:r w:rsidR="00075621">
        <w:rPr>
          <w:rFonts w:ascii="GHEA Mariam" w:hAnsi="GHEA Mariam" w:cs="Sylfaen"/>
          <w:lang w:val="hy-AM"/>
        </w:rPr>
        <w:t>և մարզական ձեռքբերումների</w:t>
      </w:r>
      <w:r w:rsidR="00AE5CC1" w:rsidRPr="00553807">
        <w:rPr>
          <w:rFonts w:ascii="GHEA Mariam" w:hAnsi="GHEA Mariam" w:cs="Sylfaen"/>
          <w:lang w:val="pt-BR"/>
        </w:rPr>
        <w:t xml:space="preserve"> </w:t>
      </w:r>
      <w:r w:rsidR="00AD5B82">
        <w:rPr>
          <w:rFonts w:ascii="GHEA Mariam" w:hAnsi="GHEA Mariam" w:cs="Sylfaen"/>
          <w:lang w:val="hy-AM"/>
        </w:rPr>
        <w:t>բարելավմանը</w:t>
      </w:r>
      <w:r w:rsidR="00AE5CC1" w:rsidRPr="00FC6F9E">
        <w:rPr>
          <w:rFonts w:ascii="GHEA Mariam" w:hAnsi="GHEA Mariam" w:cs="Sylfaen"/>
          <w:lang w:val="en-US"/>
        </w:rPr>
        <w:t>։</w:t>
      </w:r>
      <w:r w:rsidR="00AE5CC1" w:rsidRPr="00553807">
        <w:rPr>
          <w:rFonts w:ascii="GHEA Mariam" w:hAnsi="GHEA Mariam" w:cs="Sylfaen"/>
          <w:lang w:val="pt-BR"/>
        </w:rPr>
        <w:t xml:space="preserve"> </w:t>
      </w:r>
      <w:r w:rsidR="00AE5CC1" w:rsidRPr="00FC6F9E">
        <w:rPr>
          <w:rFonts w:ascii="GHEA Mariam" w:hAnsi="GHEA Mariam" w:cs="Sylfaen"/>
          <w:lang w:val="en-US"/>
        </w:rPr>
        <w:t>Ուշադրության</w:t>
      </w:r>
      <w:r w:rsidR="00AE5CC1" w:rsidRPr="00553807">
        <w:rPr>
          <w:rFonts w:ascii="GHEA Mariam" w:hAnsi="GHEA Mariam" w:cs="Sylfaen"/>
          <w:lang w:val="pt-BR"/>
        </w:rPr>
        <w:t xml:space="preserve"> </w:t>
      </w:r>
      <w:r w:rsidR="00AE5CC1" w:rsidRPr="00FC6F9E">
        <w:rPr>
          <w:rFonts w:ascii="GHEA Mariam" w:hAnsi="GHEA Mariam" w:cs="Sylfaen"/>
          <w:lang w:val="en-US"/>
        </w:rPr>
        <w:t>կենտրոնում</w:t>
      </w:r>
      <w:r w:rsidR="00AE5CC1" w:rsidRPr="00553807">
        <w:rPr>
          <w:rFonts w:ascii="GHEA Mariam" w:hAnsi="GHEA Mariam" w:cs="Sylfaen"/>
          <w:lang w:val="pt-BR"/>
        </w:rPr>
        <w:t xml:space="preserve"> </w:t>
      </w:r>
      <w:r w:rsidR="00AE5CC1" w:rsidRPr="00FC6F9E">
        <w:rPr>
          <w:rFonts w:ascii="GHEA Mariam" w:hAnsi="GHEA Mariam" w:cs="Sylfaen"/>
          <w:lang w:val="en-US"/>
        </w:rPr>
        <w:t>կլինի</w:t>
      </w:r>
      <w:r w:rsidR="00AE5CC1" w:rsidRPr="00553807">
        <w:rPr>
          <w:rFonts w:ascii="GHEA Mariam" w:hAnsi="GHEA Mariam" w:cs="Sylfaen"/>
          <w:lang w:val="pt-BR"/>
        </w:rPr>
        <w:t xml:space="preserve"> </w:t>
      </w:r>
      <w:r w:rsidR="00AE5CC1" w:rsidRPr="00FC6F9E">
        <w:rPr>
          <w:rFonts w:ascii="GHEA Mariam" w:hAnsi="GHEA Mariam" w:cs="Sylfaen"/>
          <w:lang w:val="en-US"/>
        </w:rPr>
        <w:t>նաև</w:t>
      </w:r>
      <w:r w:rsidR="00AE5CC1" w:rsidRPr="00553807">
        <w:rPr>
          <w:rFonts w:ascii="GHEA Mariam" w:hAnsi="GHEA Mariam" w:cs="Sylfaen"/>
          <w:lang w:val="pt-BR"/>
        </w:rPr>
        <w:t xml:space="preserve"> </w:t>
      </w:r>
      <w:r w:rsidR="00AE5CC1" w:rsidRPr="00FC6F9E">
        <w:rPr>
          <w:rFonts w:ascii="GHEA Mariam" w:hAnsi="GHEA Mariam" w:cs="Sylfaen"/>
          <w:lang w:val="en-US"/>
        </w:rPr>
        <w:t>համայնքի</w:t>
      </w:r>
      <w:r w:rsidR="00AE5CC1" w:rsidRPr="00553807">
        <w:rPr>
          <w:rFonts w:ascii="GHEA Mariam" w:hAnsi="GHEA Mariam" w:cs="Sylfaen"/>
          <w:lang w:val="pt-BR"/>
        </w:rPr>
        <w:t xml:space="preserve"> </w:t>
      </w:r>
      <w:r w:rsidR="00AE5CC1" w:rsidRPr="00FC6F9E">
        <w:rPr>
          <w:rFonts w:ascii="GHEA Mariam" w:hAnsi="GHEA Mariam" w:cs="Sylfaen"/>
          <w:lang w:val="en-US"/>
        </w:rPr>
        <w:t>մշակութային</w:t>
      </w:r>
      <w:r w:rsidR="00AE5CC1" w:rsidRPr="00553807">
        <w:rPr>
          <w:rFonts w:ascii="GHEA Mariam" w:hAnsi="GHEA Mariam" w:cs="Sylfaen"/>
          <w:lang w:val="pt-BR"/>
        </w:rPr>
        <w:t xml:space="preserve">, </w:t>
      </w:r>
      <w:r w:rsidR="00AE5CC1" w:rsidRPr="00FC6F9E">
        <w:rPr>
          <w:rFonts w:ascii="GHEA Mariam" w:hAnsi="GHEA Mariam" w:cs="Sylfaen"/>
          <w:lang w:val="en-US"/>
        </w:rPr>
        <w:t>մարզական</w:t>
      </w:r>
      <w:r w:rsidR="00AE5CC1" w:rsidRPr="00553807">
        <w:rPr>
          <w:rFonts w:ascii="GHEA Mariam" w:hAnsi="GHEA Mariam" w:cs="Sylfaen"/>
          <w:lang w:val="pt-BR"/>
        </w:rPr>
        <w:t xml:space="preserve"> </w:t>
      </w:r>
      <w:r w:rsidR="00AE5CC1" w:rsidRPr="00FC6F9E">
        <w:rPr>
          <w:rFonts w:ascii="GHEA Mariam" w:hAnsi="GHEA Mariam" w:cs="Sylfaen"/>
          <w:lang w:val="en-US"/>
        </w:rPr>
        <w:t>կյանքը</w:t>
      </w:r>
      <w:r w:rsidR="00AE5CC1" w:rsidRPr="00553807">
        <w:rPr>
          <w:rFonts w:ascii="GHEA Mariam" w:hAnsi="GHEA Mariam" w:cs="Sylfaen"/>
          <w:lang w:val="pt-BR"/>
        </w:rPr>
        <w:t xml:space="preserve">, </w:t>
      </w:r>
      <w:r w:rsidR="00AE5CC1" w:rsidRPr="00FC6F9E">
        <w:rPr>
          <w:rFonts w:ascii="GHEA Mariam" w:hAnsi="GHEA Mariam" w:cs="Sylfaen"/>
          <w:lang w:val="en-US"/>
        </w:rPr>
        <w:t>որը</w:t>
      </w:r>
      <w:r w:rsidR="00AE5CC1" w:rsidRPr="00553807">
        <w:rPr>
          <w:rFonts w:ascii="GHEA Mariam" w:hAnsi="GHEA Mariam" w:cs="Sylfaen"/>
          <w:lang w:val="pt-BR"/>
        </w:rPr>
        <w:t xml:space="preserve"> </w:t>
      </w:r>
      <w:r w:rsidR="00AE5CC1" w:rsidRPr="00FC6F9E">
        <w:rPr>
          <w:rFonts w:ascii="GHEA Mariam" w:hAnsi="GHEA Mariam" w:cs="Sylfaen"/>
          <w:lang w:val="en-US"/>
        </w:rPr>
        <w:t>բարոյապես</w:t>
      </w:r>
      <w:r w:rsidR="00AE5CC1" w:rsidRPr="00553807">
        <w:rPr>
          <w:rFonts w:ascii="GHEA Mariam" w:hAnsi="GHEA Mariam" w:cs="Sylfaen"/>
          <w:lang w:val="pt-BR"/>
        </w:rPr>
        <w:t xml:space="preserve"> </w:t>
      </w:r>
      <w:r w:rsidR="00AE5CC1" w:rsidRPr="00FC6F9E">
        <w:rPr>
          <w:rFonts w:ascii="GHEA Mariam" w:hAnsi="GHEA Mariam" w:cs="Sylfaen"/>
          <w:lang w:val="en-US"/>
        </w:rPr>
        <w:t>և</w:t>
      </w:r>
      <w:r w:rsidR="00AE5CC1" w:rsidRPr="00553807">
        <w:rPr>
          <w:rFonts w:ascii="GHEA Mariam" w:hAnsi="GHEA Mariam" w:cs="Sylfaen"/>
          <w:lang w:val="pt-BR"/>
        </w:rPr>
        <w:t xml:space="preserve"> </w:t>
      </w:r>
      <w:r w:rsidR="00AE5CC1" w:rsidRPr="00FC6F9E">
        <w:rPr>
          <w:rFonts w:ascii="GHEA Mariam" w:hAnsi="GHEA Mariam" w:cs="Sylfaen"/>
          <w:lang w:val="en-US"/>
        </w:rPr>
        <w:t>ֆիզիկապես</w:t>
      </w:r>
      <w:r w:rsidR="00AE5CC1" w:rsidRPr="00553807">
        <w:rPr>
          <w:rFonts w:ascii="GHEA Mariam" w:hAnsi="GHEA Mariam" w:cs="Sylfaen"/>
          <w:lang w:val="pt-BR"/>
        </w:rPr>
        <w:t xml:space="preserve"> </w:t>
      </w:r>
      <w:r w:rsidR="00AE5CC1" w:rsidRPr="00FC6F9E">
        <w:rPr>
          <w:rFonts w:ascii="GHEA Mariam" w:hAnsi="GHEA Mariam" w:cs="Sylfaen"/>
          <w:lang w:val="en-US"/>
        </w:rPr>
        <w:t>առողջ</w:t>
      </w:r>
      <w:r w:rsidR="00AE5CC1" w:rsidRPr="00553807">
        <w:rPr>
          <w:rFonts w:ascii="GHEA Mariam" w:hAnsi="GHEA Mariam" w:cs="Sylfaen"/>
          <w:lang w:val="pt-BR"/>
        </w:rPr>
        <w:t xml:space="preserve"> </w:t>
      </w:r>
      <w:r w:rsidR="00AE5CC1" w:rsidRPr="00FC6F9E">
        <w:rPr>
          <w:rFonts w:ascii="GHEA Mariam" w:hAnsi="GHEA Mariam" w:cs="Sylfaen"/>
          <w:lang w:val="en-US"/>
        </w:rPr>
        <w:t>հասարակություն</w:t>
      </w:r>
      <w:r w:rsidR="00AE5CC1" w:rsidRPr="00553807">
        <w:rPr>
          <w:rFonts w:ascii="GHEA Mariam" w:hAnsi="GHEA Mariam" w:cs="Sylfaen"/>
          <w:lang w:val="pt-BR"/>
        </w:rPr>
        <w:t xml:space="preserve"> </w:t>
      </w:r>
      <w:r w:rsidR="00AE5CC1" w:rsidRPr="00FC6F9E">
        <w:rPr>
          <w:rFonts w:ascii="GHEA Mariam" w:hAnsi="GHEA Mariam" w:cs="Sylfaen"/>
          <w:lang w:val="en-US"/>
        </w:rPr>
        <w:t>ունենալու</w:t>
      </w:r>
      <w:r w:rsidR="00AE5CC1" w:rsidRPr="00553807">
        <w:rPr>
          <w:rFonts w:ascii="GHEA Mariam" w:hAnsi="GHEA Mariam" w:cs="Sylfaen"/>
          <w:lang w:val="pt-BR"/>
        </w:rPr>
        <w:t xml:space="preserve"> </w:t>
      </w:r>
      <w:r w:rsidR="00AE5CC1" w:rsidRPr="00FC6F9E">
        <w:rPr>
          <w:rFonts w:ascii="GHEA Mariam" w:hAnsi="GHEA Mariam" w:cs="Sylfaen"/>
          <w:lang w:val="en-US"/>
        </w:rPr>
        <w:t>գրավականն</w:t>
      </w:r>
      <w:r w:rsidR="00AE5CC1" w:rsidRPr="00553807">
        <w:rPr>
          <w:rFonts w:ascii="GHEA Mariam" w:hAnsi="GHEA Mariam" w:cs="Sylfaen"/>
          <w:lang w:val="pt-BR"/>
        </w:rPr>
        <w:t xml:space="preserve"> </w:t>
      </w:r>
      <w:r w:rsidR="00AE5CC1" w:rsidRPr="00FC6F9E">
        <w:rPr>
          <w:rFonts w:ascii="GHEA Mariam" w:hAnsi="GHEA Mariam" w:cs="Sylfaen"/>
          <w:lang w:val="en-US"/>
        </w:rPr>
        <w:t>է։</w:t>
      </w:r>
      <w:r w:rsidR="00FC6F9E" w:rsidRPr="00553807">
        <w:rPr>
          <w:rFonts w:ascii="GHEA Mariam" w:hAnsi="GHEA Mariam" w:cs="Sylfaen"/>
          <w:lang w:val="pt-BR"/>
        </w:rPr>
        <w:t xml:space="preserve"> </w:t>
      </w:r>
      <w:r w:rsidRPr="00FC6F9E">
        <w:rPr>
          <w:rFonts w:ascii="GHEA Mariam" w:hAnsi="GHEA Mariam" w:cs="Sylfaen"/>
          <w:lang w:val="en-US"/>
        </w:rPr>
        <w:t>Համայնքի</w:t>
      </w:r>
      <w:r w:rsidRPr="00553807">
        <w:rPr>
          <w:rFonts w:ascii="GHEA Mariam" w:hAnsi="GHEA Mariam" w:cs="Sylfaen"/>
          <w:lang w:val="pt-BR"/>
        </w:rPr>
        <w:t xml:space="preserve"> </w:t>
      </w:r>
      <w:r w:rsidR="008B79F3">
        <w:rPr>
          <w:rFonts w:ascii="GHEA Mariam" w:hAnsi="GHEA Mariam" w:cs="Sylfaen"/>
          <w:lang w:val="pt-BR"/>
        </w:rPr>
        <w:br/>
      </w:r>
      <w:r w:rsidRPr="00553807">
        <w:rPr>
          <w:rFonts w:ascii="GHEA Mariam" w:hAnsi="GHEA Mariam" w:cs="Sylfaen"/>
          <w:lang w:val="pt-BR"/>
        </w:rPr>
        <w:t>20</w:t>
      </w:r>
      <w:r w:rsidR="00FC6F9E" w:rsidRPr="00553807">
        <w:rPr>
          <w:rFonts w:ascii="GHEA Mariam" w:hAnsi="GHEA Mariam" w:cs="Sylfaen"/>
          <w:lang w:val="pt-BR"/>
        </w:rPr>
        <w:t>23</w:t>
      </w:r>
      <w:r w:rsidRPr="00553807">
        <w:rPr>
          <w:rFonts w:ascii="GHEA Mariam" w:hAnsi="GHEA Mariam" w:cs="Sylfaen"/>
          <w:lang w:val="pt-BR"/>
        </w:rPr>
        <w:t>-202</w:t>
      </w:r>
      <w:r w:rsidR="00FC6F9E" w:rsidRPr="00553807">
        <w:rPr>
          <w:rFonts w:ascii="GHEA Mariam" w:hAnsi="GHEA Mariam" w:cs="Sylfaen"/>
          <w:lang w:val="pt-BR"/>
        </w:rPr>
        <w:t xml:space="preserve">7 </w:t>
      </w:r>
      <w:r w:rsidR="00C439AA" w:rsidRPr="00FC6F9E">
        <w:rPr>
          <w:rFonts w:ascii="GHEA Mariam" w:hAnsi="GHEA Mariam" w:cs="Sylfaen"/>
          <w:lang w:val="en-US"/>
        </w:rPr>
        <w:t>թթ</w:t>
      </w:r>
      <w:r w:rsidR="00C439AA" w:rsidRPr="00553807">
        <w:rPr>
          <w:rFonts w:ascii="GHEA Mariam" w:hAnsi="GHEA Mariam" w:cs="Sylfaen"/>
          <w:lang w:val="pt-BR"/>
        </w:rPr>
        <w:t xml:space="preserve">. </w:t>
      </w:r>
      <w:r w:rsidRPr="00FC6F9E">
        <w:rPr>
          <w:rFonts w:ascii="GHEA Mariam" w:hAnsi="GHEA Mariam" w:cs="Sylfaen"/>
          <w:lang w:val="en-US"/>
        </w:rPr>
        <w:t>Ծ</w:t>
      </w:r>
      <w:r w:rsidR="008A45B6">
        <w:rPr>
          <w:rFonts w:ascii="GHEA Mariam" w:hAnsi="GHEA Mariam" w:cs="Sylfaen"/>
          <w:lang w:val="hy-AM"/>
        </w:rPr>
        <w:t>րագրում</w:t>
      </w:r>
      <w:r w:rsidRPr="00553807">
        <w:rPr>
          <w:rFonts w:ascii="GHEA Mariam" w:hAnsi="GHEA Mariam" w:cs="Sylfaen"/>
          <w:lang w:val="pt-BR"/>
        </w:rPr>
        <w:t xml:space="preserve"> </w:t>
      </w:r>
      <w:r w:rsidRPr="00FC6F9E">
        <w:rPr>
          <w:rFonts w:ascii="GHEA Mariam" w:hAnsi="GHEA Mariam" w:cs="Sylfaen"/>
          <w:lang w:val="en-US"/>
        </w:rPr>
        <w:t>ներառված</w:t>
      </w:r>
      <w:r w:rsidRPr="00553807">
        <w:rPr>
          <w:rFonts w:ascii="GHEA Mariam" w:hAnsi="GHEA Mariam" w:cs="Sylfaen"/>
          <w:lang w:val="pt-BR"/>
        </w:rPr>
        <w:t xml:space="preserve"> </w:t>
      </w:r>
      <w:r w:rsidRPr="00FC6F9E">
        <w:rPr>
          <w:rFonts w:ascii="GHEA Mariam" w:hAnsi="GHEA Mariam" w:cs="Sylfaen"/>
          <w:lang w:val="en-US"/>
        </w:rPr>
        <w:t>են</w:t>
      </w:r>
      <w:r w:rsidRPr="00553807">
        <w:rPr>
          <w:rFonts w:ascii="GHEA Mariam" w:hAnsi="GHEA Mariam" w:cs="Sylfaen"/>
          <w:lang w:val="pt-BR"/>
        </w:rPr>
        <w:t xml:space="preserve">  </w:t>
      </w:r>
      <w:r w:rsidRPr="00FC6F9E">
        <w:rPr>
          <w:rFonts w:ascii="GHEA Mariam" w:hAnsi="GHEA Mariam" w:cs="Sylfaen"/>
          <w:lang w:val="en-US"/>
        </w:rPr>
        <w:t>Բյուրեղավան</w:t>
      </w:r>
      <w:r w:rsidRPr="00553807">
        <w:rPr>
          <w:rFonts w:ascii="GHEA Mariam" w:hAnsi="GHEA Mariam" w:cs="Sylfaen"/>
          <w:lang w:val="pt-BR"/>
        </w:rPr>
        <w:t xml:space="preserve">  </w:t>
      </w:r>
      <w:r w:rsidRPr="00FC6F9E">
        <w:rPr>
          <w:rFonts w:ascii="GHEA Mariam" w:hAnsi="GHEA Mariam" w:cs="Sylfaen"/>
          <w:lang w:val="en-US"/>
        </w:rPr>
        <w:t>համայնքի</w:t>
      </w:r>
      <w:r w:rsidRPr="00553807">
        <w:rPr>
          <w:rFonts w:ascii="GHEA Mariam" w:hAnsi="GHEA Mariam" w:cs="Sylfaen"/>
          <w:lang w:val="pt-BR"/>
        </w:rPr>
        <w:t xml:space="preserve"> </w:t>
      </w:r>
      <w:r w:rsidRPr="00FC6F9E">
        <w:rPr>
          <w:rFonts w:ascii="GHEA Mariam" w:hAnsi="GHEA Mariam" w:cs="Sylfaen"/>
          <w:lang w:val="en-US"/>
        </w:rPr>
        <w:t>տարածական</w:t>
      </w:r>
      <w:r w:rsidRPr="00553807">
        <w:rPr>
          <w:rFonts w:ascii="GHEA Mariam" w:hAnsi="GHEA Mariam" w:cs="Sylfaen"/>
          <w:lang w:val="pt-BR"/>
        </w:rPr>
        <w:t xml:space="preserve"> </w:t>
      </w:r>
      <w:r w:rsidRPr="00FC6F9E">
        <w:rPr>
          <w:rFonts w:ascii="GHEA Mariam" w:hAnsi="GHEA Mariam" w:cs="Sylfaen"/>
          <w:lang w:val="en-US"/>
        </w:rPr>
        <w:t>զարգացումը</w:t>
      </w:r>
      <w:r w:rsidRPr="00553807">
        <w:rPr>
          <w:rFonts w:ascii="GHEA Mariam" w:hAnsi="GHEA Mariam" w:cs="Sylfaen"/>
          <w:lang w:val="pt-BR"/>
        </w:rPr>
        <w:t xml:space="preserve"> </w:t>
      </w:r>
      <w:r w:rsidRPr="00FC6F9E">
        <w:rPr>
          <w:rFonts w:ascii="GHEA Mariam" w:hAnsi="GHEA Mariam" w:cs="Sylfaen"/>
          <w:lang w:val="en-US"/>
        </w:rPr>
        <w:t>սահմանող</w:t>
      </w:r>
      <w:r w:rsidRPr="00553807">
        <w:rPr>
          <w:rFonts w:ascii="GHEA Mariam" w:hAnsi="GHEA Mariam" w:cs="Sylfaen"/>
          <w:lang w:val="pt-BR"/>
        </w:rPr>
        <w:t xml:space="preserve">` </w:t>
      </w:r>
      <w:r w:rsidR="00B163D8" w:rsidRPr="00FC6F9E">
        <w:rPr>
          <w:rFonts w:ascii="GHEA Mariam" w:hAnsi="GHEA Mariam" w:cs="Sylfaen"/>
          <w:lang w:val="en-US"/>
        </w:rPr>
        <w:t>քաղաքաշինական</w:t>
      </w:r>
      <w:r w:rsidR="00B163D8" w:rsidRPr="00553807">
        <w:rPr>
          <w:rFonts w:ascii="GHEA Mariam" w:hAnsi="GHEA Mariam" w:cs="Sylfaen"/>
          <w:lang w:val="pt-BR"/>
        </w:rPr>
        <w:t xml:space="preserve"> </w:t>
      </w:r>
      <w:r w:rsidR="00B163D8" w:rsidRPr="00FC6F9E">
        <w:rPr>
          <w:rFonts w:ascii="GHEA Mariam" w:hAnsi="GHEA Mariam" w:cs="Sylfaen"/>
          <w:lang w:val="en-US"/>
        </w:rPr>
        <w:t>ծրագրային</w:t>
      </w:r>
      <w:r w:rsidR="00B163D8" w:rsidRPr="00553807">
        <w:rPr>
          <w:rFonts w:ascii="GHEA Mariam" w:hAnsi="GHEA Mariam" w:cs="Sylfaen"/>
          <w:lang w:val="pt-BR"/>
        </w:rPr>
        <w:t xml:space="preserve"> </w:t>
      </w:r>
      <w:r w:rsidR="00B163D8" w:rsidRPr="00FC6F9E">
        <w:rPr>
          <w:rFonts w:ascii="GHEA Mariam" w:hAnsi="GHEA Mariam" w:cs="Sylfaen"/>
          <w:lang w:val="en-US"/>
        </w:rPr>
        <w:t>փաստաթղթերի</w:t>
      </w:r>
      <w:r w:rsidR="00B163D8" w:rsidRPr="00553807">
        <w:rPr>
          <w:rFonts w:ascii="GHEA Mariam" w:hAnsi="GHEA Mariam" w:cs="Sylfaen"/>
          <w:lang w:val="pt-BR"/>
        </w:rPr>
        <w:t xml:space="preserve"> </w:t>
      </w:r>
      <w:r w:rsidR="00B163D8" w:rsidRPr="00FC6F9E">
        <w:rPr>
          <w:rFonts w:ascii="GHEA Mariam" w:hAnsi="GHEA Mariam" w:cs="Sylfaen"/>
          <w:lang w:val="en-US"/>
        </w:rPr>
        <w:t>մշակման</w:t>
      </w:r>
      <w:r w:rsidR="00B163D8" w:rsidRPr="00553807">
        <w:rPr>
          <w:rFonts w:ascii="GHEA Mariam" w:hAnsi="GHEA Mariam" w:cs="Sylfaen"/>
          <w:lang w:val="pt-BR"/>
        </w:rPr>
        <w:t xml:space="preserve"> </w:t>
      </w:r>
      <w:r w:rsidR="00B163D8" w:rsidRPr="00FC6F9E">
        <w:rPr>
          <w:rFonts w:ascii="GHEA Mariam" w:hAnsi="GHEA Mariam" w:cs="Sylfaen"/>
          <w:lang w:val="en-US"/>
        </w:rPr>
        <w:t>մասին</w:t>
      </w:r>
      <w:r w:rsidR="00B163D8" w:rsidRPr="00553807">
        <w:rPr>
          <w:rFonts w:ascii="GHEA Mariam" w:hAnsi="GHEA Mariam" w:cs="Sylfaen"/>
          <w:lang w:val="pt-BR"/>
        </w:rPr>
        <w:t xml:space="preserve"> </w:t>
      </w:r>
      <w:r w:rsidR="00B163D8" w:rsidRPr="00FC6F9E">
        <w:rPr>
          <w:rFonts w:ascii="GHEA Mariam" w:hAnsi="GHEA Mariam" w:cs="Sylfaen"/>
          <w:lang w:val="en-US"/>
        </w:rPr>
        <w:t>դրույթներ</w:t>
      </w:r>
      <w:r w:rsidR="00B163D8" w:rsidRPr="00553807">
        <w:rPr>
          <w:rFonts w:ascii="GHEA Mariam" w:hAnsi="GHEA Mariam" w:cs="Sylfaen"/>
          <w:lang w:val="pt-BR"/>
        </w:rPr>
        <w:t xml:space="preserve">, </w:t>
      </w:r>
      <w:r w:rsidR="00B163D8" w:rsidRPr="00FC6F9E">
        <w:rPr>
          <w:rFonts w:ascii="GHEA Mariam" w:hAnsi="GHEA Mariam" w:cs="Sylfaen"/>
          <w:lang w:val="en-US"/>
        </w:rPr>
        <w:t>շրջակա</w:t>
      </w:r>
      <w:r w:rsidR="00B163D8" w:rsidRPr="00553807">
        <w:rPr>
          <w:rFonts w:ascii="GHEA Mariam" w:hAnsi="GHEA Mariam" w:cs="Sylfaen"/>
          <w:lang w:val="pt-BR"/>
        </w:rPr>
        <w:t xml:space="preserve"> </w:t>
      </w:r>
      <w:r w:rsidR="00B163D8" w:rsidRPr="00FC6F9E">
        <w:rPr>
          <w:rFonts w:ascii="GHEA Mariam" w:hAnsi="GHEA Mariam" w:cs="Sylfaen"/>
          <w:lang w:val="en-US"/>
        </w:rPr>
        <w:lastRenderedPageBreak/>
        <w:t>միջավայրի</w:t>
      </w:r>
      <w:r w:rsidR="00B163D8" w:rsidRPr="00553807">
        <w:rPr>
          <w:rFonts w:ascii="GHEA Mariam" w:hAnsi="GHEA Mariam" w:cs="Sylfaen"/>
          <w:lang w:val="pt-BR"/>
        </w:rPr>
        <w:t xml:space="preserve"> </w:t>
      </w:r>
      <w:r w:rsidR="00B163D8" w:rsidRPr="00FC6F9E">
        <w:rPr>
          <w:rFonts w:ascii="GHEA Mariam" w:hAnsi="GHEA Mariam" w:cs="Sylfaen"/>
          <w:lang w:val="en-US"/>
        </w:rPr>
        <w:t>պահպանմանն</w:t>
      </w:r>
      <w:r w:rsidR="00B163D8" w:rsidRPr="00553807">
        <w:rPr>
          <w:rFonts w:ascii="GHEA Mariam" w:hAnsi="GHEA Mariam" w:cs="Sylfaen"/>
          <w:lang w:val="pt-BR"/>
        </w:rPr>
        <w:t xml:space="preserve"> </w:t>
      </w:r>
      <w:r w:rsidR="00B163D8" w:rsidRPr="00FC6F9E">
        <w:rPr>
          <w:rFonts w:ascii="GHEA Mariam" w:hAnsi="GHEA Mariam" w:cs="Sylfaen"/>
          <w:lang w:val="en-US"/>
        </w:rPr>
        <w:t>ուղ</w:t>
      </w:r>
      <w:r w:rsidR="00FB0DEA" w:rsidRPr="00FC6F9E">
        <w:rPr>
          <w:rFonts w:ascii="GHEA Mariam" w:hAnsi="GHEA Mariam" w:cs="Sylfaen"/>
          <w:lang w:val="en-US"/>
        </w:rPr>
        <w:t>ղ</w:t>
      </w:r>
      <w:r w:rsidR="00B163D8" w:rsidRPr="00FC6F9E">
        <w:rPr>
          <w:rFonts w:ascii="GHEA Mariam" w:hAnsi="GHEA Mariam" w:cs="Sylfaen"/>
          <w:lang w:val="en-US"/>
        </w:rPr>
        <w:t>ված</w:t>
      </w:r>
      <w:r w:rsidR="00B163D8" w:rsidRPr="00553807">
        <w:rPr>
          <w:rFonts w:ascii="GHEA Mariam" w:hAnsi="GHEA Mariam" w:cs="Sylfaen"/>
          <w:lang w:val="pt-BR"/>
        </w:rPr>
        <w:t xml:space="preserve"> </w:t>
      </w:r>
      <w:r w:rsidR="00B163D8" w:rsidRPr="00FC6F9E">
        <w:rPr>
          <w:rFonts w:ascii="GHEA Mariam" w:hAnsi="GHEA Mariam" w:cs="Sylfaen"/>
          <w:lang w:val="en-US"/>
        </w:rPr>
        <w:t>նախատեսվող</w:t>
      </w:r>
      <w:r w:rsidR="00B163D8" w:rsidRPr="00553807">
        <w:rPr>
          <w:rFonts w:ascii="GHEA Mariam" w:hAnsi="GHEA Mariam" w:cs="Sylfaen"/>
          <w:lang w:val="pt-BR"/>
        </w:rPr>
        <w:t xml:space="preserve">  </w:t>
      </w:r>
      <w:r w:rsidR="00FB0DEA" w:rsidRPr="00FC6F9E">
        <w:rPr>
          <w:rFonts w:ascii="GHEA Mariam" w:hAnsi="GHEA Mariam" w:cs="Sylfaen"/>
          <w:lang w:val="en-US"/>
        </w:rPr>
        <w:t>միջոցառումներ</w:t>
      </w:r>
      <w:r w:rsidR="00FB0DEA" w:rsidRPr="00553807">
        <w:rPr>
          <w:rFonts w:ascii="GHEA Mariam" w:hAnsi="GHEA Mariam" w:cs="Sylfaen"/>
          <w:lang w:val="pt-BR"/>
        </w:rPr>
        <w:t xml:space="preserve">, </w:t>
      </w:r>
      <w:r w:rsidR="00FB0DEA" w:rsidRPr="00FC6F9E">
        <w:rPr>
          <w:rFonts w:ascii="GHEA Mariam" w:hAnsi="GHEA Mariam" w:cs="Sylfaen"/>
          <w:lang w:val="en-US"/>
        </w:rPr>
        <w:t>համայնքում</w:t>
      </w:r>
      <w:r w:rsidR="00FB0DEA" w:rsidRPr="00553807">
        <w:rPr>
          <w:rFonts w:ascii="GHEA Mariam" w:hAnsi="GHEA Mariam" w:cs="Sylfaen"/>
          <w:lang w:val="pt-BR"/>
        </w:rPr>
        <w:t xml:space="preserve"> </w:t>
      </w:r>
      <w:r w:rsidR="00FB0DEA" w:rsidRPr="00FC6F9E">
        <w:rPr>
          <w:rFonts w:ascii="GHEA Mariam" w:hAnsi="GHEA Mariam" w:cs="Sylfaen"/>
          <w:lang w:val="en-US"/>
        </w:rPr>
        <w:t>գործարար</w:t>
      </w:r>
      <w:r w:rsidR="00FB0DEA" w:rsidRPr="00553807">
        <w:rPr>
          <w:rFonts w:ascii="GHEA Mariam" w:hAnsi="GHEA Mariam" w:cs="Sylfaen"/>
          <w:lang w:val="pt-BR"/>
        </w:rPr>
        <w:t xml:space="preserve"> </w:t>
      </w:r>
      <w:r w:rsidR="00FB0DEA" w:rsidRPr="00FC6F9E">
        <w:rPr>
          <w:rFonts w:ascii="GHEA Mariam" w:hAnsi="GHEA Mariam" w:cs="Sylfaen"/>
          <w:lang w:val="en-US"/>
        </w:rPr>
        <w:t>միջավայրի</w:t>
      </w:r>
      <w:r w:rsidR="00FB0DEA" w:rsidRPr="00553807">
        <w:rPr>
          <w:rFonts w:ascii="GHEA Mariam" w:hAnsi="GHEA Mariam" w:cs="Sylfaen"/>
          <w:lang w:val="pt-BR"/>
        </w:rPr>
        <w:t xml:space="preserve"> </w:t>
      </w:r>
      <w:r w:rsidR="00FB0DEA" w:rsidRPr="00FC6F9E">
        <w:rPr>
          <w:rFonts w:ascii="GHEA Mariam" w:hAnsi="GHEA Mariam" w:cs="Sylfaen"/>
          <w:lang w:val="en-US"/>
        </w:rPr>
        <w:t>բարելավմանն</w:t>
      </w:r>
      <w:r w:rsidR="00FB0DEA" w:rsidRPr="00553807">
        <w:rPr>
          <w:rFonts w:ascii="GHEA Mariam" w:hAnsi="GHEA Mariam" w:cs="Sylfaen"/>
          <w:lang w:val="pt-BR"/>
        </w:rPr>
        <w:t xml:space="preserve"> </w:t>
      </w:r>
      <w:r w:rsidR="00FB0DEA" w:rsidRPr="00FC6F9E">
        <w:rPr>
          <w:rFonts w:ascii="GHEA Mariam" w:hAnsi="GHEA Mariam" w:cs="Sylfaen"/>
          <w:lang w:val="en-US"/>
        </w:rPr>
        <w:t>ուղղված</w:t>
      </w:r>
      <w:r w:rsidR="00FB0DEA" w:rsidRPr="00553807">
        <w:rPr>
          <w:rFonts w:ascii="GHEA Mariam" w:hAnsi="GHEA Mariam" w:cs="Sylfaen"/>
          <w:lang w:val="pt-BR"/>
        </w:rPr>
        <w:t xml:space="preserve"> </w:t>
      </w:r>
      <w:r w:rsidR="00FB0DEA" w:rsidRPr="00FC6F9E">
        <w:rPr>
          <w:rFonts w:ascii="GHEA Mariam" w:hAnsi="GHEA Mariam" w:cs="Sylfaen"/>
          <w:lang w:val="en-US"/>
        </w:rPr>
        <w:t>միջոցառումներ</w:t>
      </w:r>
      <w:r w:rsidR="00FB0DEA" w:rsidRPr="00553807">
        <w:rPr>
          <w:rFonts w:ascii="GHEA Mariam" w:hAnsi="GHEA Mariam" w:cs="Sylfaen"/>
          <w:lang w:val="pt-BR"/>
        </w:rPr>
        <w:t xml:space="preserve">, </w:t>
      </w:r>
      <w:r w:rsidR="00FB0DEA" w:rsidRPr="00FC6F9E">
        <w:rPr>
          <w:rFonts w:ascii="GHEA Mariam" w:hAnsi="GHEA Mariam" w:cs="Sylfaen"/>
          <w:lang w:val="en-US"/>
        </w:rPr>
        <w:t>աղետների</w:t>
      </w:r>
      <w:r w:rsidR="00FB0DEA" w:rsidRPr="00553807">
        <w:rPr>
          <w:rFonts w:ascii="GHEA Mariam" w:hAnsi="GHEA Mariam" w:cs="Sylfaen"/>
          <w:lang w:val="pt-BR"/>
        </w:rPr>
        <w:t xml:space="preserve"> </w:t>
      </w:r>
      <w:r w:rsidR="00FB0DEA" w:rsidRPr="00FC6F9E">
        <w:rPr>
          <w:rFonts w:ascii="GHEA Mariam" w:hAnsi="GHEA Mariam" w:cs="Sylfaen"/>
          <w:lang w:val="en-US"/>
        </w:rPr>
        <w:t>ռիսկերի</w:t>
      </w:r>
      <w:r w:rsidR="00FB0DEA" w:rsidRPr="00553807">
        <w:rPr>
          <w:rFonts w:ascii="GHEA Mariam" w:hAnsi="GHEA Mariam" w:cs="Sylfaen"/>
          <w:lang w:val="pt-BR"/>
        </w:rPr>
        <w:t xml:space="preserve"> </w:t>
      </w:r>
      <w:r w:rsidR="00FB0DEA" w:rsidRPr="00FC6F9E">
        <w:rPr>
          <w:rFonts w:ascii="GHEA Mariam" w:hAnsi="GHEA Mariam" w:cs="Sylfaen"/>
          <w:lang w:val="en-US"/>
        </w:rPr>
        <w:t>կառավարման</w:t>
      </w:r>
      <w:r w:rsidR="00FB0DEA" w:rsidRPr="00553807">
        <w:rPr>
          <w:rFonts w:ascii="GHEA Mariam" w:hAnsi="GHEA Mariam" w:cs="Sylfaen"/>
          <w:lang w:val="pt-BR"/>
        </w:rPr>
        <w:t xml:space="preserve"> </w:t>
      </w:r>
      <w:r w:rsidR="00FB0DEA" w:rsidRPr="00FC6F9E">
        <w:rPr>
          <w:rFonts w:ascii="GHEA Mariam" w:hAnsi="GHEA Mariam" w:cs="Sylfaen"/>
          <w:lang w:val="en-US"/>
        </w:rPr>
        <w:t>և</w:t>
      </w:r>
      <w:r w:rsidR="00FB0DEA" w:rsidRPr="00553807">
        <w:rPr>
          <w:rFonts w:ascii="GHEA Mariam" w:hAnsi="GHEA Mariam" w:cs="Sylfaen"/>
          <w:lang w:val="pt-BR"/>
        </w:rPr>
        <w:t xml:space="preserve"> </w:t>
      </w:r>
      <w:r w:rsidR="00FB0DEA" w:rsidRPr="00FC6F9E">
        <w:rPr>
          <w:rFonts w:ascii="GHEA Mariam" w:hAnsi="GHEA Mariam" w:cs="Sylfaen"/>
          <w:lang w:val="en-US"/>
        </w:rPr>
        <w:t>քաղաքացիական</w:t>
      </w:r>
      <w:r w:rsidR="00FB0DEA" w:rsidRPr="00553807">
        <w:rPr>
          <w:rFonts w:ascii="GHEA Mariam" w:hAnsi="GHEA Mariam" w:cs="Sylfaen"/>
          <w:lang w:val="pt-BR"/>
        </w:rPr>
        <w:t xml:space="preserve"> </w:t>
      </w:r>
      <w:r w:rsidR="00FB0DEA" w:rsidRPr="00FC6F9E">
        <w:rPr>
          <w:rFonts w:ascii="GHEA Mariam" w:hAnsi="GHEA Mariam" w:cs="Sylfaen"/>
          <w:lang w:val="en-US"/>
        </w:rPr>
        <w:t>պաշտպանության</w:t>
      </w:r>
      <w:r w:rsidR="00FB0DEA" w:rsidRPr="00553807">
        <w:rPr>
          <w:rFonts w:ascii="GHEA Mariam" w:hAnsi="GHEA Mariam" w:cs="Sylfaen"/>
          <w:lang w:val="pt-BR"/>
        </w:rPr>
        <w:t xml:space="preserve"> </w:t>
      </w:r>
      <w:r w:rsidR="00FB0DEA" w:rsidRPr="00FC6F9E">
        <w:rPr>
          <w:rFonts w:ascii="GHEA Mariam" w:hAnsi="GHEA Mariam" w:cs="Sylfaen"/>
          <w:lang w:val="en-US"/>
        </w:rPr>
        <w:t>հիմնական</w:t>
      </w:r>
      <w:r w:rsidR="00FB0DEA" w:rsidRPr="00553807">
        <w:rPr>
          <w:rFonts w:ascii="GHEA Mariam" w:hAnsi="GHEA Mariam" w:cs="Sylfaen"/>
          <w:lang w:val="pt-BR"/>
        </w:rPr>
        <w:t xml:space="preserve"> </w:t>
      </w:r>
      <w:r w:rsidR="00FB0DEA" w:rsidRPr="00FC6F9E">
        <w:rPr>
          <w:rFonts w:ascii="GHEA Mariam" w:hAnsi="GHEA Mariam" w:cs="Sylfaen"/>
          <w:lang w:val="en-US"/>
        </w:rPr>
        <w:t>մոտեցումներ</w:t>
      </w:r>
      <w:r w:rsidR="00FB0DEA" w:rsidRPr="00553807">
        <w:rPr>
          <w:rFonts w:ascii="GHEA Mariam" w:hAnsi="GHEA Mariam" w:cs="Sylfaen"/>
          <w:lang w:val="pt-BR"/>
        </w:rPr>
        <w:t xml:space="preserve">, </w:t>
      </w:r>
      <w:r w:rsidR="00FB0DEA" w:rsidRPr="00FC6F9E">
        <w:rPr>
          <w:rFonts w:ascii="GHEA Mariam" w:hAnsi="GHEA Mariam" w:cs="Sylfaen"/>
          <w:lang w:val="en-US"/>
        </w:rPr>
        <w:t>համայնքի</w:t>
      </w:r>
      <w:r w:rsidR="00FB0DEA" w:rsidRPr="00553807">
        <w:rPr>
          <w:rFonts w:ascii="GHEA Mariam" w:hAnsi="GHEA Mariam" w:cs="Sylfaen"/>
          <w:lang w:val="pt-BR"/>
        </w:rPr>
        <w:t xml:space="preserve"> </w:t>
      </w:r>
      <w:r w:rsidR="00FB0DEA" w:rsidRPr="00FC6F9E">
        <w:rPr>
          <w:rFonts w:ascii="GHEA Mariam" w:hAnsi="GHEA Mariam" w:cs="Sylfaen"/>
          <w:lang w:val="en-US"/>
        </w:rPr>
        <w:t>կոմունալ</w:t>
      </w:r>
      <w:r w:rsidR="00FB0DEA" w:rsidRPr="00553807">
        <w:rPr>
          <w:rFonts w:ascii="GHEA Mariam" w:hAnsi="GHEA Mariam" w:cs="Sylfaen"/>
          <w:lang w:val="pt-BR"/>
        </w:rPr>
        <w:t xml:space="preserve"> </w:t>
      </w:r>
      <w:r w:rsidR="00FB0DEA" w:rsidRPr="00FC6F9E">
        <w:rPr>
          <w:rFonts w:ascii="GHEA Mariam" w:hAnsi="GHEA Mariam" w:cs="Sylfaen"/>
          <w:lang w:val="en-US"/>
        </w:rPr>
        <w:t>ենթակառտուցվածքների</w:t>
      </w:r>
      <w:r w:rsidR="00FB0DEA" w:rsidRPr="00553807">
        <w:rPr>
          <w:rFonts w:ascii="GHEA Mariam" w:hAnsi="GHEA Mariam" w:cs="Sylfaen"/>
          <w:lang w:val="pt-BR"/>
        </w:rPr>
        <w:t xml:space="preserve"> </w:t>
      </w:r>
      <w:r w:rsidR="00FB0DEA" w:rsidRPr="00FC6F9E">
        <w:rPr>
          <w:rFonts w:ascii="GHEA Mariam" w:hAnsi="GHEA Mariam" w:cs="Sylfaen"/>
          <w:lang w:val="en-US"/>
        </w:rPr>
        <w:t>զարգացմանն</w:t>
      </w:r>
      <w:r w:rsidR="00FB0DEA" w:rsidRPr="00553807">
        <w:rPr>
          <w:rFonts w:ascii="GHEA Mariam" w:hAnsi="GHEA Mariam" w:cs="Sylfaen"/>
          <w:lang w:val="pt-BR"/>
        </w:rPr>
        <w:t xml:space="preserve">  </w:t>
      </w:r>
      <w:r w:rsidR="00FB0DEA" w:rsidRPr="00FC6F9E">
        <w:rPr>
          <w:rFonts w:ascii="GHEA Mariam" w:hAnsi="GHEA Mariam" w:cs="Sylfaen"/>
          <w:lang w:val="en-US"/>
        </w:rPr>
        <w:t>ուղղված</w:t>
      </w:r>
      <w:r w:rsidR="00FB0DEA" w:rsidRPr="00553807">
        <w:rPr>
          <w:rFonts w:ascii="GHEA Mariam" w:hAnsi="GHEA Mariam" w:cs="Sylfaen"/>
          <w:lang w:val="pt-BR"/>
        </w:rPr>
        <w:t xml:space="preserve"> </w:t>
      </w:r>
      <w:r w:rsidR="00FB0DEA" w:rsidRPr="00FC6F9E">
        <w:rPr>
          <w:rFonts w:ascii="GHEA Mariam" w:hAnsi="GHEA Mariam" w:cs="Sylfaen"/>
          <w:lang w:val="en-US"/>
        </w:rPr>
        <w:t>միջոցառումներ</w:t>
      </w:r>
      <w:r w:rsidR="00FC6F9E" w:rsidRPr="00FC6F9E">
        <w:rPr>
          <w:rFonts w:ascii="GHEA Mariam" w:hAnsi="GHEA Mariam" w:cs="Sylfaen"/>
          <w:lang w:val="en-US"/>
        </w:rPr>
        <w:t>։</w:t>
      </w:r>
      <w:r w:rsidR="00B163D8" w:rsidRPr="00553807">
        <w:rPr>
          <w:rFonts w:ascii="GHEA Mariam" w:hAnsi="GHEA Mariam" w:cs="Sylfaen"/>
          <w:lang w:val="pt-BR"/>
        </w:rPr>
        <w:t xml:space="preserve"> </w:t>
      </w:r>
    </w:p>
    <w:p w14:paraId="5D74E07C" w14:textId="77777777" w:rsidR="00AE1A98" w:rsidRPr="00553807" w:rsidRDefault="00C9119F" w:rsidP="008B79F3">
      <w:pPr>
        <w:spacing w:line="360" w:lineRule="auto"/>
        <w:ind w:firstLine="567"/>
        <w:rPr>
          <w:rFonts w:ascii="GHEA Mariam" w:hAnsi="GHEA Mariam" w:cs="Sylfaen"/>
          <w:lang w:val="pt-BR"/>
        </w:rPr>
      </w:pPr>
      <w:r w:rsidRPr="00FC6F9E">
        <w:rPr>
          <w:rFonts w:ascii="GHEA Mariam" w:hAnsi="GHEA Mariam" w:cs="Sylfaen"/>
          <w:lang w:val="en-US"/>
        </w:rPr>
        <w:t>Հարմարավետ</w:t>
      </w:r>
      <w:r w:rsidRPr="00553807">
        <w:rPr>
          <w:rFonts w:ascii="GHEA Mariam" w:hAnsi="GHEA Mariam" w:cs="Sylfaen"/>
          <w:lang w:val="pt-BR"/>
        </w:rPr>
        <w:t xml:space="preserve"> </w:t>
      </w:r>
      <w:r w:rsidRPr="00FC6F9E">
        <w:rPr>
          <w:rFonts w:ascii="GHEA Mariam" w:hAnsi="GHEA Mariam" w:cs="Sylfaen"/>
          <w:lang w:val="en-US"/>
        </w:rPr>
        <w:t>և</w:t>
      </w:r>
      <w:r w:rsidRPr="00553807">
        <w:rPr>
          <w:rFonts w:ascii="GHEA Mariam" w:hAnsi="GHEA Mariam" w:cs="Sylfaen"/>
          <w:lang w:val="pt-BR"/>
        </w:rPr>
        <w:t xml:space="preserve"> </w:t>
      </w:r>
      <w:r w:rsidRPr="00FC6F9E">
        <w:rPr>
          <w:rFonts w:ascii="GHEA Mariam" w:hAnsi="GHEA Mariam" w:cs="Sylfaen"/>
          <w:lang w:val="en-US"/>
        </w:rPr>
        <w:t>ժամանակակից</w:t>
      </w:r>
      <w:r w:rsidRPr="00553807">
        <w:rPr>
          <w:rFonts w:ascii="GHEA Mariam" w:hAnsi="GHEA Mariam" w:cs="Sylfaen"/>
          <w:lang w:val="pt-BR"/>
        </w:rPr>
        <w:t xml:space="preserve"> </w:t>
      </w:r>
      <w:r w:rsidRPr="00FC6F9E">
        <w:rPr>
          <w:rFonts w:ascii="GHEA Mariam" w:hAnsi="GHEA Mariam" w:cs="Sylfaen"/>
          <w:lang w:val="en-US"/>
        </w:rPr>
        <w:t>համայնքի</w:t>
      </w:r>
      <w:r w:rsidRPr="00553807">
        <w:rPr>
          <w:rFonts w:ascii="GHEA Mariam" w:hAnsi="GHEA Mariam" w:cs="Sylfaen"/>
          <w:lang w:val="pt-BR"/>
        </w:rPr>
        <w:t xml:space="preserve"> </w:t>
      </w:r>
      <w:r w:rsidRPr="00FC6F9E">
        <w:rPr>
          <w:rFonts w:ascii="GHEA Mariam" w:hAnsi="GHEA Mariam" w:cs="Sylfaen"/>
          <w:lang w:val="en-US"/>
        </w:rPr>
        <w:t>տեսլականը</w:t>
      </w:r>
      <w:r w:rsidRPr="00553807">
        <w:rPr>
          <w:rFonts w:ascii="GHEA Mariam" w:hAnsi="GHEA Mariam" w:cs="Sylfaen"/>
          <w:lang w:val="pt-BR"/>
        </w:rPr>
        <w:t xml:space="preserve"> </w:t>
      </w:r>
      <w:r w:rsidRPr="00FC6F9E">
        <w:rPr>
          <w:rFonts w:ascii="GHEA Mariam" w:hAnsi="GHEA Mariam" w:cs="Sylfaen"/>
          <w:lang w:val="en-US"/>
        </w:rPr>
        <w:t>ենթադրում</w:t>
      </w:r>
      <w:r w:rsidRPr="00553807">
        <w:rPr>
          <w:rFonts w:ascii="GHEA Mariam" w:hAnsi="GHEA Mariam" w:cs="Sylfaen"/>
          <w:lang w:val="pt-BR"/>
        </w:rPr>
        <w:t xml:space="preserve"> </w:t>
      </w:r>
      <w:r w:rsidRPr="00FC6F9E">
        <w:rPr>
          <w:rFonts w:ascii="GHEA Mariam" w:hAnsi="GHEA Mariam" w:cs="Sylfaen"/>
          <w:lang w:val="en-US"/>
        </w:rPr>
        <w:t>է</w:t>
      </w:r>
      <w:r w:rsidRPr="00553807">
        <w:rPr>
          <w:rFonts w:ascii="GHEA Mariam" w:hAnsi="GHEA Mariam" w:cs="Sylfaen"/>
          <w:lang w:val="pt-BR"/>
        </w:rPr>
        <w:t xml:space="preserve"> </w:t>
      </w:r>
      <w:r w:rsidRPr="00FC6F9E">
        <w:rPr>
          <w:rFonts w:ascii="GHEA Mariam" w:hAnsi="GHEA Mariam" w:cs="Sylfaen"/>
          <w:lang w:val="en-US"/>
        </w:rPr>
        <w:t>ճանապարհների</w:t>
      </w:r>
      <w:r w:rsidRPr="00553807">
        <w:rPr>
          <w:rFonts w:ascii="GHEA Mariam" w:hAnsi="GHEA Mariam" w:cs="Sylfaen"/>
          <w:lang w:val="pt-BR"/>
        </w:rPr>
        <w:t xml:space="preserve"> </w:t>
      </w:r>
      <w:r w:rsidRPr="00FC6F9E">
        <w:rPr>
          <w:rFonts w:ascii="GHEA Mariam" w:hAnsi="GHEA Mariam" w:cs="Sylfaen"/>
          <w:lang w:val="en-US"/>
        </w:rPr>
        <w:t>ասֆալտապատում</w:t>
      </w:r>
      <w:r w:rsidRPr="00553807">
        <w:rPr>
          <w:rFonts w:ascii="GHEA Mariam" w:hAnsi="GHEA Mariam" w:cs="Sylfaen"/>
          <w:lang w:val="pt-BR"/>
        </w:rPr>
        <w:t xml:space="preserve">, </w:t>
      </w:r>
      <w:r w:rsidRPr="00FC6F9E">
        <w:rPr>
          <w:rFonts w:ascii="GHEA Mariam" w:hAnsi="GHEA Mariam" w:cs="Sylfaen"/>
          <w:lang w:val="en-US"/>
        </w:rPr>
        <w:t>մայթերի</w:t>
      </w:r>
      <w:r w:rsidRPr="00553807">
        <w:rPr>
          <w:rFonts w:ascii="GHEA Mariam" w:hAnsi="GHEA Mariam" w:cs="Sylfaen"/>
          <w:lang w:val="pt-BR"/>
        </w:rPr>
        <w:t xml:space="preserve"> </w:t>
      </w:r>
      <w:r w:rsidRPr="00FC6F9E">
        <w:rPr>
          <w:rFonts w:ascii="GHEA Mariam" w:hAnsi="GHEA Mariam" w:cs="Sylfaen"/>
          <w:lang w:val="en-US"/>
        </w:rPr>
        <w:t>կառուցում</w:t>
      </w:r>
      <w:r w:rsidRPr="00553807">
        <w:rPr>
          <w:rFonts w:ascii="GHEA Mariam" w:hAnsi="GHEA Mariam" w:cs="Sylfaen"/>
          <w:lang w:val="pt-BR"/>
        </w:rPr>
        <w:t xml:space="preserve">, </w:t>
      </w:r>
      <w:r w:rsidRPr="00FC6F9E">
        <w:rPr>
          <w:rFonts w:ascii="GHEA Mariam" w:hAnsi="GHEA Mariam" w:cs="Sylfaen"/>
          <w:lang w:val="en-US"/>
        </w:rPr>
        <w:t>երիտասարդների</w:t>
      </w:r>
      <w:r w:rsidRPr="00553807">
        <w:rPr>
          <w:rFonts w:ascii="GHEA Mariam" w:hAnsi="GHEA Mariam" w:cs="Sylfaen"/>
          <w:lang w:val="pt-BR"/>
        </w:rPr>
        <w:t xml:space="preserve"> </w:t>
      </w:r>
      <w:r w:rsidRPr="00FC6F9E">
        <w:rPr>
          <w:rFonts w:ascii="GHEA Mariam" w:hAnsi="GHEA Mariam" w:cs="Sylfaen"/>
          <w:lang w:val="en-US"/>
        </w:rPr>
        <w:t>ժամանցի</w:t>
      </w:r>
      <w:r w:rsidRPr="00553807">
        <w:rPr>
          <w:rFonts w:ascii="GHEA Mariam" w:hAnsi="GHEA Mariam" w:cs="Sylfaen"/>
          <w:lang w:val="pt-BR"/>
        </w:rPr>
        <w:t xml:space="preserve"> </w:t>
      </w:r>
      <w:r w:rsidRPr="00FC6F9E">
        <w:rPr>
          <w:rFonts w:ascii="GHEA Mariam" w:hAnsi="GHEA Mariam" w:cs="Sylfaen"/>
          <w:lang w:val="en-US"/>
        </w:rPr>
        <w:t>համար</w:t>
      </w:r>
      <w:r w:rsidRPr="00553807">
        <w:rPr>
          <w:rFonts w:ascii="GHEA Mariam" w:hAnsi="GHEA Mariam" w:cs="Sylfaen"/>
          <w:lang w:val="pt-BR"/>
        </w:rPr>
        <w:t xml:space="preserve"> </w:t>
      </w:r>
      <w:r w:rsidRPr="00FC6F9E">
        <w:rPr>
          <w:rFonts w:ascii="GHEA Mariam" w:hAnsi="GHEA Mariam" w:cs="Sylfaen"/>
          <w:lang w:val="en-US"/>
        </w:rPr>
        <w:t>բազմաֆունկցիոնալ</w:t>
      </w:r>
      <w:r w:rsidRPr="00553807">
        <w:rPr>
          <w:rFonts w:ascii="GHEA Mariam" w:hAnsi="GHEA Mariam" w:cs="Sylfaen"/>
          <w:lang w:val="pt-BR"/>
        </w:rPr>
        <w:t xml:space="preserve"> </w:t>
      </w:r>
      <w:r w:rsidRPr="00FC6F9E">
        <w:rPr>
          <w:rFonts w:ascii="GHEA Mariam" w:hAnsi="GHEA Mariam" w:cs="Sylfaen"/>
          <w:lang w:val="en-US"/>
        </w:rPr>
        <w:t>խաղահրապարակների</w:t>
      </w:r>
      <w:r w:rsidRPr="00553807">
        <w:rPr>
          <w:rFonts w:ascii="GHEA Mariam" w:hAnsi="GHEA Mariam" w:cs="Sylfaen"/>
          <w:lang w:val="pt-BR"/>
        </w:rPr>
        <w:t xml:space="preserve"> </w:t>
      </w:r>
      <w:r w:rsidRPr="00FC6F9E">
        <w:rPr>
          <w:rFonts w:ascii="GHEA Mariam" w:hAnsi="GHEA Mariam" w:cs="Sylfaen"/>
          <w:lang w:val="en-US"/>
        </w:rPr>
        <w:t>կառուցում</w:t>
      </w:r>
      <w:r w:rsidRPr="00553807">
        <w:rPr>
          <w:rFonts w:ascii="GHEA Mariam" w:hAnsi="GHEA Mariam" w:cs="Sylfaen"/>
          <w:lang w:val="pt-BR"/>
        </w:rPr>
        <w:t>,</w:t>
      </w:r>
      <w:r w:rsidR="0068512A">
        <w:rPr>
          <w:rFonts w:ascii="GHEA Mariam" w:hAnsi="GHEA Mariam" w:cs="Sylfaen"/>
          <w:lang w:val="hy-AM"/>
        </w:rPr>
        <w:t xml:space="preserve"> </w:t>
      </w:r>
      <w:r w:rsidRPr="00FC6F9E">
        <w:rPr>
          <w:rFonts w:ascii="GHEA Mariam" w:hAnsi="GHEA Mariam" w:cs="Sylfaen"/>
          <w:lang w:val="en-US"/>
        </w:rPr>
        <w:t>գազաֆիկացում</w:t>
      </w:r>
      <w:r w:rsidRPr="00553807">
        <w:rPr>
          <w:rFonts w:ascii="GHEA Mariam" w:hAnsi="GHEA Mariam" w:cs="Sylfaen"/>
          <w:lang w:val="pt-BR"/>
        </w:rPr>
        <w:t xml:space="preserve">, </w:t>
      </w:r>
      <w:r w:rsidRPr="00FC6F9E">
        <w:rPr>
          <w:rFonts w:ascii="GHEA Mariam" w:hAnsi="GHEA Mariam" w:cs="Sylfaen"/>
          <w:lang w:val="en-US"/>
        </w:rPr>
        <w:t>տնտեսության</w:t>
      </w:r>
      <w:r w:rsidRPr="00553807">
        <w:rPr>
          <w:rFonts w:ascii="GHEA Mariam" w:hAnsi="GHEA Mariam" w:cs="Sylfaen"/>
          <w:lang w:val="pt-BR"/>
        </w:rPr>
        <w:t xml:space="preserve"> </w:t>
      </w:r>
      <w:r w:rsidRPr="00FC6F9E">
        <w:rPr>
          <w:rFonts w:ascii="GHEA Mariam" w:hAnsi="GHEA Mariam" w:cs="Sylfaen"/>
          <w:lang w:val="en-US"/>
        </w:rPr>
        <w:t>տարբեր</w:t>
      </w:r>
      <w:r w:rsidRPr="00553807">
        <w:rPr>
          <w:rFonts w:ascii="GHEA Mariam" w:hAnsi="GHEA Mariam" w:cs="Sylfaen"/>
          <w:lang w:val="pt-BR"/>
        </w:rPr>
        <w:t xml:space="preserve"> </w:t>
      </w:r>
      <w:r w:rsidRPr="00FC6F9E">
        <w:rPr>
          <w:rFonts w:ascii="GHEA Mariam" w:hAnsi="GHEA Mariam" w:cs="Sylfaen"/>
          <w:lang w:val="en-US"/>
        </w:rPr>
        <w:t>ճյուղերում</w:t>
      </w:r>
      <w:r w:rsidRPr="00553807">
        <w:rPr>
          <w:rFonts w:ascii="GHEA Mariam" w:hAnsi="GHEA Mariam" w:cs="Sylfaen"/>
          <w:lang w:val="pt-BR"/>
        </w:rPr>
        <w:t xml:space="preserve"> </w:t>
      </w:r>
      <w:r w:rsidRPr="00FC6F9E">
        <w:rPr>
          <w:rFonts w:ascii="GHEA Mariam" w:hAnsi="GHEA Mariam" w:cs="Sylfaen"/>
          <w:lang w:val="en-US"/>
        </w:rPr>
        <w:t>ներդրումային</w:t>
      </w:r>
      <w:r w:rsidRPr="00553807">
        <w:rPr>
          <w:rFonts w:ascii="GHEA Mariam" w:hAnsi="GHEA Mariam" w:cs="Sylfaen"/>
          <w:lang w:val="pt-BR"/>
        </w:rPr>
        <w:t xml:space="preserve"> </w:t>
      </w:r>
      <w:r w:rsidRPr="00FC6F9E">
        <w:rPr>
          <w:rFonts w:ascii="GHEA Mariam" w:hAnsi="GHEA Mariam" w:cs="Sylfaen"/>
          <w:lang w:val="en-US"/>
        </w:rPr>
        <w:t>ծրագրերի</w:t>
      </w:r>
      <w:r w:rsidRPr="00553807">
        <w:rPr>
          <w:rFonts w:ascii="GHEA Mariam" w:hAnsi="GHEA Mariam" w:cs="Sylfaen"/>
          <w:lang w:val="pt-BR"/>
        </w:rPr>
        <w:t xml:space="preserve"> </w:t>
      </w:r>
      <w:r w:rsidRPr="00FC6F9E">
        <w:rPr>
          <w:rFonts w:ascii="GHEA Mariam" w:hAnsi="GHEA Mariam" w:cs="Sylfaen"/>
          <w:lang w:val="en-US"/>
        </w:rPr>
        <w:t>խթանում</w:t>
      </w:r>
      <w:r w:rsidRPr="00553807">
        <w:rPr>
          <w:rFonts w:ascii="GHEA Mariam" w:hAnsi="GHEA Mariam" w:cs="Sylfaen"/>
          <w:lang w:val="pt-BR"/>
        </w:rPr>
        <w:t xml:space="preserve">,  </w:t>
      </w:r>
      <w:r w:rsidRPr="00FC6F9E">
        <w:rPr>
          <w:rFonts w:ascii="GHEA Mariam" w:hAnsi="GHEA Mariam" w:cs="Sylfaen"/>
          <w:lang w:val="en-US"/>
        </w:rPr>
        <w:t>գյուղատնտեսության</w:t>
      </w:r>
      <w:r w:rsidRPr="00553807">
        <w:rPr>
          <w:rFonts w:ascii="GHEA Mariam" w:hAnsi="GHEA Mariam" w:cs="Sylfaen"/>
          <w:lang w:val="pt-BR"/>
        </w:rPr>
        <w:t xml:space="preserve"> </w:t>
      </w:r>
      <w:r w:rsidRPr="00FC6F9E">
        <w:rPr>
          <w:rFonts w:ascii="GHEA Mariam" w:hAnsi="GHEA Mariam" w:cs="Sylfaen"/>
          <w:lang w:val="en-US"/>
        </w:rPr>
        <w:t>զարգացում</w:t>
      </w:r>
      <w:r w:rsidRPr="00553807">
        <w:rPr>
          <w:rFonts w:ascii="GHEA Mariam" w:hAnsi="GHEA Mariam" w:cs="Sylfaen"/>
          <w:lang w:val="pt-BR"/>
        </w:rPr>
        <w:t xml:space="preserve">,  </w:t>
      </w:r>
      <w:r w:rsidRPr="00FC6F9E">
        <w:rPr>
          <w:rFonts w:ascii="GHEA Mariam" w:hAnsi="GHEA Mariam" w:cs="Sylfaen"/>
          <w:lang w:val="en-US"/>
        </w:rPr>
        <w:t>շրջակա</w:t>
      </w:r>
      <w:r w:rsidRPr="00553807">
        <w:rPr>
          <w:rFonts w:ascii="GHEA Mariam" w:hAnsi="GHEA Mariam" w:cs="Sylfaen"/>
          <w:lang w:val="pt-BR"/>
        </w:rPr>
        <w:t xml:space="preserve"> </w:t>
      </w:r>
      <w:r w:rsidRPr="00FC6F9E">
        <w:rPr>
          <w:rFonts w:ascii="GHEA Mariam" w:hAnsi="GHEA Mariam" w:cs="Sylfaen"/>
          <w:lang w:val="en-US"/>
        </w:rPr>
        <w:t>միջավայրի</w:t>
      </w:r>
      <w:r w:rsidRPr="00553807">
        <w:rPr>
          <w:rFonts w:ascii="GHEA Mariam" w:hAnsi="GHEA Mariam" w:cs="Sylfaen"/>
          <w:lang w:val="pt-BR"/>
        </w:rPr>
        <w:t xml:space="preserve"> </w:t>
      </w:r>
      <w:r w:rsidRPr="00FC6F9E">
        <w:rPr>
          <w:rFonts w:ascii="GHEA Mariam" w:hAnsi="GHEA Mariam" w:cs="Sylfaen"/>
          <w:lang w:val="en-US"/>
        </w:rPr>
        <w:t>պահպանություն</w:t>
      </w:r>
      <w:r w:rsidRPr="00553807">
        <w:rPr>
          <w:rFonts w:ascii="GHEA Mariam" w:hAnsi="GHEA Mariam" w:cs="Sylfaen"/>
          <w:lang w:val="pt-BR"/>
        </w:rPr>
        <w:t xml:space="preserve">, </w:t>
      </w:r>
      <w:r w:rsidRPr="00FC6F9E">
        <w:rPr>
          <w:rFonts w:ascii="GHEA Mariam" w:hAnsi="GHEA Mariam" w:cs="Sylfaen"/>
          <w:lang w:val="en-US"/>
        </w:rPr>
        <w:t>կանաչ</w:t>
      </w:r>
      <w:r w:rsidRPr="00553807">
        <w:rPr>
          <w:rFonts w:ascii="GHEA Mariam" w:hAnsi="GHEA Mariam" w:cs="Sylfaen"/>
          <w:lang w:val="pt-BR"/>
        </w:rPr>
        <w:t xml:space="preserve"> </w:t>
      </w:r>
      <w:r w:rsidRPr="00FC6F9E">
        <w:rPr>
          <w:rFonts w:ascii="GHEA Mariam" w:hAnsi="GHEA Mariam" w:cs="Sylfaen"/>
          <w:lang w:val="en-US"/>
        </w:rPr>
        <w:t>տարածքների</w:t>
      </w:r>
      <w:r w:rsidRPr="00553807">
        <w:rPr>
          <w:rFonts w:ascii="GHEA Mariam" w:hAnsi="GHEA Mariam" w:cs="Sylfaen"/>
          <w:lang w:val="pt-BR"/>
        </w:rPr>
        <w:t xml:space="preserve"> </w:t>
      </w:r>
      <w:r w:rsidRPr="00FC6F9E">
        <w:rPr>
          <w:rFonts w:ascii="GHEA Mariam" w:hAnsi="GHEA Mariam" w:cs="Sylfaen"/>
          <w:lang w:val="en-US"/>
        </w:rPr>
        <w:t>շարունակական</w:t>
      </w:r>
      <w:r w:rsidRPr="00553807">
        <w:rPr>
          <w:rFonts w:ascii="GHEA Mariam" w:hAnsi="GHEA Mariam" w:cs="Sylfaen"/>
          <w:lang w:val="pt-BR"/>
        </w:rPr>
        <w:t xml:space="preserve"> </w:t>
      </w:r>
      <w:r w:rsidRPr="00FC6F9E">
        <w:rPr>
          <w:rFonts w:ascii="GHEA Mariam" w:hAnsi="GHEA Mariam" w:cs="Sylfaen"/>
          <w:lang w:val="en-US"/>
        </w:rPr>
        <w:t>ավելացում</w:t>
      </w:r>
      <w:r w:rsidR="0068512A">
        <w:rPr>
          <w:rFonts w:ascii="GHEA Mariam" w:hAnsi="GHEA Mariam" w:cs="Sylfaen"/>
          <w:lang w:val="hy-AM"/>
        </w:rPr>
        <w:t xml:space="preserve">, նախադպրոցական </w:t>
      </w:r>
      <w:r w:rsidRPr="00FC6F9E">
        <w:rPr>
          <w:rFonts w:ascii="GHEA Mariam" w:hAnsi="GHEA Mariam" w:cs="Sylfaen"/>
          <w:lang w:val="en-US"/>
        </w:rPr>
        <w:t>և</w:t>
      </w:r>
      <w:r w:rsidRPr="00553807">
        <w:rPr>
          <w:rFonts w:ascii="GHEA Mariam" w:hAnsi="GHEA Mariam" w:cs="Sylfaen"/>
          <w:lang w:val="pt-BR"/>
        </w:rPr>
        <w:t xml:space="preserve"> </w:t>
      </w:r>
      <w:r w:rsidR="0068512A">
        <w:rPr>
          <w:rFonts w:ascii="GHEA Mariam" w:hAnsi="GHEA Mariam" w:cs="Sylfaen"/>
          <w:lang w:val="hy-AM"/>
        </w:rPr>
        <w:t>արտադպրոցական դաստ</w:t>
      </w:r>
      <w:r w:rsidR="00E44302">
        <w:rPr>
          <w:rFonts w:ascii="GHEA Mariam" w:hAnsi="GHEA Mariam" w:cs="Sylfaen"/>
          <w:lang w:val="hy-AM"/>
        </w:rPr>
        <w:t>իարակության հաստատությունների շենքային պայմանների ստեղծում</w:t>
      </w:r>
      <w:r w:rsidRPr="00553807">
        <w:rPr>
          <w:rFonts w:ascii="GHEA Mariam" w:hAnsi="GHEA Mariam" w:cs="Sylfaen"/>
          <w:lang w:val="pt-BR"/>
        </w:rPr>
        <w:t xml:space="preserve">: </w:t>
      </w:r>
    </w:p>
    <w:p w14:paraId="67D4E583" w14:textId="31033E2F" w:rsidR="00C13671" w:rsidRDefault="00C13671" w:rsidP="00FC6F9E">
      <w:pPr>
        <w:ind w:firstLine="567"/>
        <w:rPr>
          <w:rFonts w:ascii="GHEA Mariam" w:hAnsi="GHEA Mariam" w:cs="Sylfaen"/>
          <w:lang w:val="pt-BR"/>
        </w:rPr>
      </w:pPr>
    </w:p>
    <w:p w14:paraId="64756ECF" w14:textId="0828DDF5" w:rsidR="008B79F3" w:rsidRDefault="008B79F3" w:rsidP="00FC6F9E">
      <w:pPr>
        <w:ind w:firstLine="567"/>
        <w:rPr>
          <w:rFonts w:ascii="GHEA Mariam" w:hAnsi="GHEA Mariam" w:cs="Sylfaen"/>
          <w:lang w:val="pt-BR"/>
        </w:rPr>
      </w:pPr>
    </w:p>
    <w:p w14:paraId="22D7C2EB" w14:textId="4A5D6CB7" w:rsidR="008B79F3" w:rsidRDefault="008B79F3" w:rsidP="00FC6F9E">
      <w:pPr>
        <w:ind w:firstLine="567"/>
        <w:rPr>
          <w:rFonts w:ascii="GHEA Mariam" w:hAnsi="GHEA Mariam" w:cs="Sylfaen"/>
          <w:lang w:val="pt-BR"/>
        </w:rPr>
      </w:pPr>
    </w:p>
    <w:p w14:paraId="7D207CEC" w14:textId="62655EC5" w:rsidR="008B79F3" w:rsidRDefault="008B79F3" w:rsidP="00FC6F9E">
      <w:pPr>
        <w:ind w:firstLine="567"/>
        <w:rPr>
          <w:rFonts w:ascii="GHEA Mariam" w:hAnsi="GHEA Mariam" w:cs="Sylfaen"/>
          <w:lang w:val="pt-BR"/>
        </w:rPr>
      </w:pPr>
    </w:p>
    <w:p w14:paraId="65F1A147" w14:textId="01C50859" w:rsidR="008B79F3" w:rsidRDefault="008B79F3" w:rsidP="00FC6F9E">
      <w:pPr>
        <w:ind w:firstLine="567"/>
        <w:rPr>
          <w:rFonts w:ascii="GHEA Mariam" w:hAnsi="GHEA Mariam" w:cs="Sylfaen"/>
          <w:lang w:val="pt-BR"/>
        </w:rPr>
      </w:pPr>
    </w:p>
    <w:p w14:paraId="7EDDF2DA" w14:textId="23BAA211" w:rsidR="008B79F3" w:rsidRDefault="008B79F3" w:rsidP="00FC6F9E">
      <w:pPr>
        <w:ind w:firstLine="567"/>
        <w:rPr>
          <w:rFonts w:ascii="GHEA Mariam" w:hAnsi="GHEA Mariam" w:cs="Sylfaen"/>
          <w:lang w:val="pt-BR"/>
        </w:rPr>
      </w:pPr>
    </w:p>
    <w:p w14:paraId="49E81CF3" w14:textId="68AB67A6" w:rsidR="008B79F3" w:rsidRDefault="008B79F3" w:rsidP="00FC6F9E">
      <w:pPr>
        <w:ind w:firstLine="567"/>
        <w:rPr>
          <w:rFonts w:ascii="GHEA Mariam" w:hAnsi="GHEA Mariam" w:cs="Sylfaen"/>
          <w:lang w:val="pt-BR"/>
        </w:rPr>
      </w:pPr>
    </w:p>
    <w:p w14:paraId="12B42F30" w14:textId="2582FCC9" w:rsidR="008B79F3" w:rsidRDefault="008B79F3" w:rsidP="00FC6F9E">
      <w:pPr>
        <w:ind w:firstLine="567"/>
        <w:rPr>
          <w:rFonts w:ascii="GHEA Mariam" w:hAnsi="GHEA Mariam" w:cs="Sylfaen"/>
          <w:lang w:val="pt-BR"/>
        </w:rPr>
      </w:pPr>
    </w:p>
    <w:p w14:paraId="2D287546" w14:textId="0427D87F" w:rsidR="008B79F3" w:rsidRDefault="008B79F3" w:rsidP="00FC6F9E">
      <w:pPr>
        <w:ind w:firstLine="567"/>
        <w:rPr>
          <w:rFonts w:ascii="GHEA Mariam" w:hAnsi="GHEA Mariam" w:cs="Sylfaen"/>
          <w:lang w:val="pt-BR"/>
        </w:rPr>
      </w:pPr>
    </w:p>
    <w:p w14:paraId="07A9405B" w14:textId="031689BA" w:rsidR="008B79F3" w:rsidRDefault="008B79F3" w:rsidP="00FC6F9E">
      <w:pPr>
        <w:ind w:firstLine="567"/>
        <w:rPr>
          <w:rFonts w:ascii="GHEA Mariam" w:hAnsi="GHEA Mariam" w:cs="Sylfaen"/>
          <w:lang w:val="pt-BR"/>
        </w:rPr>
      </w:pPr>
    </w:p>
    <w:p w14:paraId="12AE4D8F" w14:textId="43E22824" w:rsidR="008B79F3" w:rsidRDefault="008B79F3" w:rsidP="00FC6F9E">
      <w:pPr>
        <w:ind w:firstLine="567"/>
        <w:rPr>
          <w:rFonts w:ascii="GHEA Mariam" w:hAnsi="GHEA Mariam" w:cs="Sylfaen"/>
          <w:lang w:val="pt-BR"/>
        </w:rPr>
      </w:pPr>
    </w:p>
    <w:p w14:paraId="562AB89B" w14:textId="3FF8EFBF" w:rsidR="008B79F3" w:rsidRDefault="008B79F3" w:rsidP="00FC6F9E">
      <w:pPr>
        <w:ind w:firstLine="567"/>
        <w:rPr>
          <w:rFonts w:ascii="GHEA Mariam" w:hAnsi="GHEA Mariam" w:cs="Sylfaen"/>
          <w:lang w:val="pt-BR"/>
        </w:rPr>
      </w:pPr>
    </w:p>
    <w:p w14:paraId="4C123945" w14:textId="722BDF75" w:rsidR="008B79F3" w:rsidRDefault="008B79F3" w:rsidP="00FC6F9E">
      <w:pPr>
        <w:ind w:firstLine="567"/>
        <w:rPr>
          <w:rFonts w:ascii="GHEA Mariam" w:hAnsi="GHEA Mariam" w:cs="Sylfaen"/>
          <w:lang w:val="pt-BR"/>
        </w:rPr>
      </w:pPr>
    </w:p>
    <w:p w14:paraId="18289214" w14:textId="6778C56E" w:rsidR="008B79F3" w:rsidRDefault="008B79F3" w:rsidP="00FC6F9E">
      <w:pPr>
        <w:ind w:firstLine="567"/>
        <w:rPr>
          <w:rFonts w:ascii="GHEA Mariam" w:hAnsi="GHEA Mariam" w:cs="Sylfaen"/>
          <w:lang w:val="pt-BR"/>
        </w:rPr>
      </w:pPr>
    </w:p>
    <w:p w14:paraId="1F3B07B2" w14:textId="36A2FF5F" w:rsidR="008B79F3" w:rsidRDefault="008B79F3" w:rsidP="00FC6F9E">
      <w:pPr>
        <w:ind w:firstLine="567"/>
        <w:rPr>
          <w:rFonts w:ascii="GHEA Mariam" w:hAnsi="GHEA Mariam" w:cs="Sylfaen"/>
          <w:lang w:val="pt-BR"/>
        </w:rPr>
      </w:pPr>
    </w:p>
    <w:p w14:paraId="262BB2D5" w14:textId="75786E9E" w:rsidR="008B79F3" w:rsidRDefault="008B79F3" w:rsidP="00FC6F9E">
      <w:pPr>
        <w:ind w:firstLine="567"/>
        <w:rPr>
          <w:rFonts w:ascii="GHEA Mariam" w:hAnsi="GHEA Mariam" w:cs="Sylfaen"/>
          <w:lang w:val="pt-BR"/>
        </w:rPr>
      </w:pPr>
    </w:p>
    <w:p w14:paraId="28388A0D" w14:textId="1C14E8DF" w:rsidR="008B79F3" w:rsidRDefault="008B79F3" w:rsidP="00FC6F9E">
      <w:pPr>
        <w:ind w:firstLine="567"/>
        <w:rPr>
          <w:rFonts w:ascii="GHEA Mariam" w:hAnsi="GHEA Mariam" w:cs="Sylfaen"/>
          <w:lang w:val="pt-BR"/>
        </w:rPr>
      </w:pPr>
    </w:p>
    <w:p w14:paraId="693665D0" w14:textId="66ECBC3E" w:rsidR="008B79F3" w:rsidRDefault="008B79F3" w:rsidP="00FC6F9E">
      <w:pPr>
        <w:ind w:firstLine="567"/>
        <w:rPr>
          <w:rFonts w:ascii="GHEA Mariam" w:hAnsi="GHEA Mariam" w:cs="Sylfaen"/>
          <w:lang w:val="pt-BR"/>
        </w:rPr>
      </w:pPr>
    </w:p>
    <w:p w14:paraId="22FE9501" w14:textId="77777777" w:rsidR="008B79F3" w:rsidRPr="00553807" w:rsidRDefault="008B79F3" w:rsidP="00FC6F9E">
      <w:pPr>
        <w:ind w:firstLine="567"/>
        <w:rPr>
          <w:rFonts w:ascii="GHEA Mariam" w:hAnsi="GHEA Mariam" w:cs="Sylfaen"/>
          <w:lang w:val="pt-BR"/>
        </w:rPr>
      </w:pPr>
    </w:p>
    <w:p w14:paraId="2C163B58" w14:textId="6E023819" w:rsidR="008A45B6" w:rsidRPr="00553807" w:rsidRDefault="00704CD0" w:rsidP="00FB0BAE">
      <w:pPr>
        <w:ind w:firstLine="567"/>
        <w:rPr>
          <w:rFonts w:ascii="GHEA Mariam" w:hAnsi="GHEA Mariam" w:cs="Sylfaen"/>
          <w:lang w:val="pt-BR"/>
        </w:rPr>
      </w:pPr>
      <w:r w:rsidRPr="00553807">
        <w:rPr>
          <w:rFonts w:ascii="GHEA Mariam" w:hAnsi="GHEA Mariam" w:cs="Sylfaen"/>
          <w:lang w:val="pt-BR"/>
        </w:rPr>
        <w:lastRenderedPageBreak/>
        <w:t xml:space="preserve"> </w:t>
      </w:r>
    </w:p>
    <w:p w14:paraId="5D8188CB" w14:textId="77777777" w:rsidR="00A86AB2" w:rsidRPr="008B79F3" w:rsidRDefault="00AE1A98" w:rsidP="00A86AB2">
      <w:pPr>
        <w:pStyle w:val="Heading2"/>
        <w:spacing w:before="200" w:line="20" w:lineRule="atLeast"/>
        <w:jc w:val="center"/>
        <w:rPr>
          <w:rFonts w:ascii="GHEA Mariam" w:hAnsi="GHEA Mariam" w:cs="Sylfaen"/>
          <w:i/>
          <w:color w:val="000000" w:themeColor="text1"/>
          <w:sz w:val="24"/>
          <w:szCs w:val="24"/>
          <w:lang w:val="af-ZA"/>
        </w:rPr>
      </w:pPr>
      <w:bookmarkStart w:id="0" w:name="_Toc464563693"/>
      <w:r w:rsidRPr="008B79F3">
        <w:rPr>
          <w:rFonts w:ascii="GHEA Mariam" w:hAnsi="GHEA Mariam" w:cs="Sylfaen"/>
          <w:color w:val="000000" w:themeColor="text1"/>
          <w:sz w:val="24"/>
          <w:szCs w:val="24"/>
          <w:lang w:val="af-ZA"/>
        </w:rPr>
        <w:t>2</w:t>
      </w:r>
      <w:bookmarkEnd w:id="0"/>
      <w:r w:rsidR="00356D54" w:rsidRPr="008B79F3">
        <w:rPr>
          <w:rFonts w:ascii="GHEA Mariam" w:hAnsi="GHEA Mariam" w:cs="Sylfaen"/>
          <w:color w:val="000000" w:themeColor="text1"/>
          <w:sz w:val="24"/>
          <w:szCs w:val="24"/>
          <w:lang w:val="af-ZA"/>
        </w:rPr>
        <w:t>.</w:t>
      </w:r>
      <w:r w:rsidR="00A86AB2" w:rsidRPr="008B79F3">
        <w:rPr>
          <w:rFonts w:ascii="GHEA Mariam" w:hAnsi="GHEA Mariam" w:cs="Sylfaen"/>
          <w:color w:val="000000" w:themeColor="text1"/>
          <w:sz w:val="24"/>
          <w:szCs w:val="24"/>
          <w:lang w:val="af-ZA"/>
        </w:rPr>
        <w:t xml:space="preserve"> </w:t>
      </w:r>
      <w:r w:rsidR="00A86AB2" w:rsidRPr="008B79F3">
        <w:rPr>
          <w:rFonts w:ascii="GHEA Mariam" w:hAnsi="GHEA Mariam" w:cs="Sylfaen"/>
          <w:color w:val="000000" w:themeColor="text1"/>
          <w:sz w:val="24"/>
          <w:szCs w:val="24"/>
        </w:rPr>
        <w:t>ՀԱՄԱՅՆՔԻ</w:t>
      </w:r>
      <w:r w:rsidR="00A86AB2" w:rsidRPr="008B79F3">
        <w:rPr>
          <w:rFonts w:ascii="GHEA Mariam" w:hAnsi="GHEA Mariam" w:cs="Sylfaen"/>
          <w:color w:val="000000" w:themeColor="text1"/>
          <w:sz w:val="24"/>
          <w:szCs w:val="24"/>
          <w:lang w:val="af-ZA"/>
        </w:rPr>
        <w:t xml:space="preserve">  </w:t>
      </w:r>
      <w:r w:rsidR="00A86AB2" w:rsidRPr="008B79F3">
        <w:rPr>
          <w:rFonts w:ascii="GHEA Mariam" w:hAnsi="GHEA Mariam" w:cs="Sylfaen"/>
          <w:color w:val="000000" w:themeColor="text1"/>
          <w:sz w:val="24"/>
          <w:szCs w:val="24"/>
        </w:rPr>
        <w:t>ԻՐԱՎԻՃԱԿԻ</w:t>
      </w:r>
      <w:r w:rsidR="00A86AB2" w:rsidRPr="008B79F3">
        <w:rPr>
          <w:rFonts w:ascii="GHEA Mariam" w:hAnsi="GHEA Mariam" w:cs="Sylfaen"/>
          <w:color w:val="000000" w:themeColor="text1"/>
          <w:sz w:val="24"/>
          <w:szCs w:val="24"/>
          <w:lang w:val="af-ZA"/>
        </w:rPr>
        <w:t xml:space="preserve">  </w:t>
      </w:r>
      <w:r w:rsidR="00A86AB2" w:rsidRPr="008B79F3">
        <w:rPr>
          <w:rFonts w:ascii="GHEA Mariam" w:hAnsi="GHEA Mariam" w:cs="Sylfaen"/>
          <w:color w:val="000000" w:themeColor="text1"/>
          <w:sz w:val="24"/>
          <w:szCs w:val="24"/>
        </w:rPr>
        <w:t>ՆԿԱՐԱԳՐՈՒԹՅՈՒՆ</w:t>
      </w:r>
    </w:p>
    <w:p w14:paraId="4D69AB56" w14:textId="77777777" w:rsidR="00A86AB2" w:rsidRPr="00F668BF" w:rsidRDefault="00A86AB2" w:rsidP="00A86AB2">
      <w:pPr>
        <w:spacing w:line="276" w:lineRule="auto"/>
        <w:rPr>
          <w:rFonts w:ascii="GHEA Mariam" w:hAnsi="GHEA Mariam" w:cs="Sylfaen"/>
          <w:color w:val="000000" w:themeColor="text1"/>
          <w:sz w:val="24"/>
          <w:szCs w:val="24"/>
          <w:lang w:val="af-ZA"/>
        </w:rPr>
      </w:pPr>
    </w:p>
    <w:p w14:paraId="69DEE90B" w14:textId="403F2B48" w:rsidR="00AE1A98" w:rsidRPr="00F668BF" w:rsidRDefault="00AE1A98" w:rsidP="00ED517F">
      <w:pPr>
        <w:pStyle w:val="Heading2"/>
        <w:spacing w:before="200" w:line="20" w:lineRule="atLeast"/>
        <w:jc w:val="center"/>
        <w:rPr>
          <w:rFonts w:ascii="GHEA Mariam" w:hAnsi="GHEA Mariam" w:cs="Sylfaen"/>
          <w:color w:val="000000" w:themeColor="text1"/>
          <w:lang w:val="af-ZA"/>
        </w:rPr>
      </w:pPr>
      <w:r w:rsidRPr="00F668BF">
        <w:rPr>
          <w:rFonts w:ascii="GHEA Mariam" w:hAnsi="GHEA Mariam" w:cs="Sylfaen"/>
          <w:color w:val="000000" w:themeColor="text1"/>
          <w:sz w:val="22"/>
          <w:lang w:val="af-ZA"/>
        </w:rPr>
        <w:t>2.1</w:t>
      </w:r>
      <w:r w:rsidR="00B26CE2">
        <w:rPr>
          <w:rFonts w:ascii="GHEA Mariam" w:hAnsi="GHEA Mariam" w:cs="Sylfaen"/>
          <w:color w:val="000000" w:themeColor="text1"/>
          <w:sz w:val="22"/>
          <w:lang w:val="af-ZA"/>
        </w:rPr>
        <w:t>.</w:t>
      </w:r>
      <w:r w:rsidRPr="00F668BF">
        <w:rPr>
          <w:rFonts w:ascii="GHEA Mariam" w:hAnsi="GHEA Mariam" w:cs="Sylfaen"/>
          <w:color w:val="000000" w:themeColor="text1"/>
          <w:sz w:val="22"/>
          <w:lang w:val="af-ZA"/>
        </w:rPr>
        <w:t xml:space="preserve"> </w:t>
      </w:r>
      <w:r w:rsidRPr="00F668BF">
        <w:rPr>
          <w:rFonts w:ascii="GHEA Mariam" w:hAnsi="GHEA Mariam" w:cs="Sylfaen"/>
          <w:color w:val="000000" w:themeColor="text1"/>
          <w:sz w:val="22"/>
        </w:rPr>
        <w:t>ՀԱՄԱՅՆՔԻ</w:t>
      </w:r>
      <w:r w:rsidRPr="00F668BF">
        <w:rPr>
          <w:rFonts w:ascii="GHEA Mariam" w:hAnsi="GHEA Mariam" w:cs="Sylfaen"/>
          <w:color w:val="000000" w:themeColor="text1"/>
          <w:sz w:val="22"/>
          <w:lang w:val="af-ZA"/>
        </w:rPr>
        <w:t xml:space="preserve"> </w:t>
      </w:r>
      <w:r w:rsidRPr="00F668BF">
        <w:rPr>
          <w:rFonts w:ascii="GHEA Mariam" w:hAnsi="GHEA Mariam" w:cs="Sylfaen"/>
          <w:color w:val="000000" w:themeColor="text1"/>
          <w:sz w:val="22"/>
        </w:rPr>
        <w:t>ԸՆԴՀԱՆՈՒՐ</w:t>
      </w:r>
      <w:r w:rsidRPr="00F668BF">
        <w:rPr>
          <w:rFonts w:ascii="GHEA Mariam" w:hAnsi="GHEA Mariam" w:cs="Sylfaen"/>
          <w:color w:val="000000" w:themeColor="text1"/>
          <w:sz w:val="22"/>
          <w:lang w:val="af-ZA"/>
        </w:rPr>
        <w:t xml:space="preserve"> </w:t>
      </w:r>
      <w:r w:rsidRPr="00F668BF">
        <w:rPr>
          <w:rFonts w:ascii="GHEA Mariam" w:hAnsi="GHEA Mariam" w:cs="Sylfaen"/>
          <w:color w:val="000000" w:themeColor="text1"/>
          <w:sz w:val="22"/>
        </w:rPr>
        <w:t>ՆԿԱՐԱԳՐՈՒԹՅՈՒՆ</w:t>
      </w:r>
    </w:p>
    <w:p w14:paraId="279F2CEE" w14:textId="77777777" w:rsidR="00B75E9E" w:rsidRPr="00F668BF" w:rsidRDefault="00B75E9E" w:rsidP="00B75E9E">
      <w:pPr>
        <w:spacing w:line="276" w:lineRule="auto"/>
        <w:rPr>
          <w:rFonts w:ascii="GHEA Mariam" w:hAnsi="GHEA Mariam" w:cs="Sylfaen"/>
          <w:color w:val="000000" w:themeColor="text1"/>
          <w:lang w:val="af-ZA"/>
        </w:rPr>
      </w:pPr>
    </w:p>
    <w:p w14:paraId="208B6973" w14:textId="22507124" w:rsidR="00B75E9E" w:rsidRPr="00F668BF" w:rsidRDefault="00B75E9E" w:rsidP="008B79F3">
      <w:pPr>
        <w:spacing w:line="360" w:lineRule="auto"/>
        <w:rPr>
          <w:rFonts w:ascii="GHEA Mariam" w:hAnsi="GHEA Mariam" w:cs="Sylfaen"/>
          <w:lang w:val="af-ZA"/>
        </w:rPr>
      </w:pPr>
      <w:r w:rsidRPr="00F668BF">
        <w:rPr>
          <w:rFonts w:ascii="GHEA Mariam" w:hAnsi="GHEA Mariam" w:cs="Sylfaen"/>
          <w:color w:val="000000" w:themeColor="text1"/>
          <w:lang w:val="en-US"/>
        </w:rPr>
        <w:t>Բյուրեղավանը</w:t>
      </w:r>
      <w:r w:rsidRPr="00F668BF">
        <w:rPr>
          <w:rFonts w:ascii="GHEA Mariam" w:hAnsi="GHEA Mariam" w:cs="Sylfaen"/>
          <w:color w:val="000000" w:themeColor="text1"/>
          <w:lang w:val="af-ZA"/>
        </w:rPr>
        <w:t xml:space="preserve"> </w:t>
      </w:r>
      <w:r w:rsidRPr="00F668BF">
        <w:rPr>
          <w:rFonts w:ascii="GHEA Mariam" w:hAnsi="GHEA Mariam" w:cs="Sylfaen"/>
          <w:color w:val="000000" w:themeColor="text1"/>
          <w:lang w:val="en-US"/>
        </w:rPr>
        <w:t>համայնք</w:t>
      </w:r>
      <w:r w:rsidRPr="00F668BF">
        <w:rPr>
          <w:rFonts w:ascii="GHEA Mariam" w:hAnsi="GHEA Mariam" w:cs="Sylfaen"/>
          <w:color w:val="000000" w:themeColor="text1"/>
          <w:lang w:val="af-ZA"/>
        </w:rPr>
        <w:t xml:space="preserve"> </w:t>
      </w:r>
      <w:r w:rsidRPr="00F668BF">
        <w:rPr>
          <w:rFonts w:ascii="GHEA Mariam" w:hAnsi="GHEA Mariam" w:cs="Sylfaen"/>
          <w:color w:val="000000" w:themeColor="text1"/>
          <w:lang w:val="en-US"/>
        </w:rPr>
        <w:t>է</w:t>
      </w:r>
      <w:r w:rsidRPr="00F668BF">
        <w:rPr>
          <w:rFonts w:ascii="GHEA Mariam" w:hAnsi="GHEA Mariam" w:cs="Sylfaen"/>
          <w:color w:val="000000" w:themeColor="text1"/>
          <w:lang w:val="af-ZA"/>
        </w:rPr>
        <w:t xml:space="preserve"> </w:t>
      </w:r>
      <w:r w:rsidRPr="00F668BF">
        <w:rPr>
          <w:rFonts w:ascii="GHEA Mariam" w:hAnsi="GHEA Mariam" w:cs="Sylfaen"/>
          <w:color w:val="000000" w:themeColor="text1"/>
          <w:lang w:val="en-US"/>
        </w:rPr>
        <w:t>Հայաստանի</w:t>
      </w:r>
      <w:r w:rsidRPr="00F668BF">
        <w:rPr>
          <w:rFonts w:ascii="GHEA Mariam" w:hAnsi="GHEA Mariam" w:cs="Sylfaen"/>
          <w:color w:val="000000" w:themeColor="text1"/>
          <w:lang w:val="af-ZA"/>
        </w:rPr>
        <w:t xml:space="preserve"> </w:t>
      </w:r>
      <w:r w:rsidRPr="00F668BF">
        <w:rPr>
          <w:rFonts w:ascii="GHEA Mariam" w:hAnsi="GHEA Mariam" w:cs="Sylfaen"/>
          <w:color w:val="000000" w:themeColor="text1"/>
          <w:lang w:val="en-US"/>
        </w:rPr>
        <w:t>Հանրապետության</w:t>
      </w:r>
      <w:r w:rsidRPr="00F668BF">
        <w:rPr>
          <w:rFonts w:ascii="GHEA Mariam" w:hAnsi="GHEA Mariam" w:cs="Sylfaen"/>
          <w:color w:val="000000" w:themeColor="text1"/>
          <w:lang w:val="af-ZA"/>
        </w:rPr>
        <w:t xml:space="preserve"> </w:t>
      </w:r>
      <w:r w:rsidRPr="00F668BF">
        <w:rPr>
          <w:rFonts w:ascii="GHEA Mariam" w:hAnsi="GHEA Mariam" w:cs="Sylfaen"/>
          <w:color w:val="000000" w:themeColor="text1"/>
          <w:lang w:val="en-US"/>
        </w:rPr>
        <w:t>Կոտայքի</w:t>
      </w:r>
      <w:r w:rsidRPr="00F668BF">
        <w:rPr>
          <w:rFonts w:ascii="GHEA Mariam" w:hAnsi="GHEA Mariam" w:cs="Sylfaen"/>
          <w:color w:val="000000" w:themeColor="text1"/>
          <w:lang w:val="af-ZA"/>
        </w:rPr>
        <w:t xml:space="preserve"> </w:t>
      </w:r>
      <w:r w:rsidRPr="00F668BF">
        <w:rPr>
          <w:rFonts w:ascii="GHEA Mariam" w:hAnsi="GHEA Mariam" w:cs="Sylfaen"/>
          <w:color w:val="000000" w:themeColor="text1"/>
          <w:lang w:val="en-US"/>
        </w:rPr>
        <w:t>մարզում</w:t>
      </w:r>
      <w:r w:rsidRPr="00F668BF">
        <w:rPr>
          <w:rFonts w:ascii="GHEA Mariam" w:hAnsi="GHEA Mariam" w:cs="Sylfaen"/>
          <w:color w:val="000000" w:themeColor="text1"/>
          <w:lang w:val="af-ZA"/>
        </w:rPr>
        <w:t>,</w:t>
      </w:r>
      <w:r w:rsidR="009C4B73" w:rsidRPr="00F668BF">
        <w:rPr>
          <w:rFonts w:ascii="GHEA Mariam" w:hAnsi="GHEA Mariam" w:cs="Sylfaen"/>
          <w:color w:val="000000" w:themeColor="text1"/>
          <w:lang w:val="af-ZA"/>
        </w:rPr>
        <w:t xml:space="preserve"> </w:t>
      </w:r>
      <w:r w:rsidRPr="00F668BF">
        <w:rPr>
          <w:rFonts w:ascii="GHEA Mariam" w:hAnsi="GHEA Mariam" w:cs="Sylfaen"/>
          <w:color w:val="000000" w:themeColor="text1"/>
          <w:lang w:val="en-US"/>
        </w:rPr>
        <w:t>որը</w:t>
      </w:r>
      <w:r w:rsidRPr="00F668BF">
        <w:rPr>
          <w:rFonts w:ascii="GHEA Mariam" w:hAnsi="GHEA Mariam" w:cs="Sylfaen"/>
          <w:color w:val="000000" w:themeColor="text1"/>
          <w:lang w:val="af-ZA"/>
        </w:rPr>
        <w:t xml:space="preserve"> </w:t>
      </w:r>
      <w:r w:rsidRPr="00F668BF">
        <w:rPr>
          <w:rFonts w:ascii="GHEA Mariam" w:hAnsi="GHEA Mariam" w:cs="Sylfaen"/>
          <w:color w:val="000000" w:themeColor="text1"/>
          <w:lang w:val="en-US"/>
        </w:rPr>
        <w:t>ՀՀ</w:t>
      </w:r>
      <w:r w:rsidRPr="00F668BF">
        <w:rPr>
          <w:rFonts w:ascii="GHEA Mariam" w:hAnsi="GHEA Mariam" w:cs="Sylfaen"/>
          <w:color w:val="000000" w:themeColor="text1"/>
          <w:lang w:val="af-ZA"/>
        </w:rPr>
        <w:t xml:space="preserve"> </w:t>
      </w:r>
      <w:r w:rsidRPr="00F668BF">
        <w:rPr>
          <w:rFonts w:ascii="GHEA Mariam" w:hAnsi="GHEA Mariam" w:cs="Sylfaen"/>
          <w:color w:val="000000" w:themeColor="text1"/>
          <w:lang w:val="en-US"/>
        </w:rPr>
        <w:t>Տեղական</w:t>
      </w:r>
      <w:r w:rsidRPr="00F668BF">
        <w:rPr>
          <w:rFonts w:ascii="GHEA Mariam" w:hAnsi="GHEA Mariam" w:cs="Sylfaen"/>
          <w:color w:val="000000" w:themeColor="text1"/>
          <w:lang w:val="af-ZA"/>
        </w:rPr>
        <w:t xml:space="preserve"> </w:t>
      </w:r>
      <w:r w:rsidRPr="00F668BF">
        <w:rPr>
          <w:rFonts w:ascii="GHEA Mariam" w:hAnsi="GHEA Mariam" w:cs="Sylfaen"/>
          <w:color w:val="000000" w:themeColor="text1"/>
          <w:lang w:val="en-US"/>
        </w:rPr>
        <w:t>ինքնակառավարման</w:t>
      </w:r>
      <w:r w:rsidRPr="00F668BF">
        <w:rPr>
          <w:rFonts w:ascii="GHEA Mariam" w:hAnsi="GHEA Mariam" w:cs="Sylfaen"/>
          <w:color w:val="000000" w:themeColor="text1"/>
          <w:lang w:val="af-ZA"/>
        </w:rPr>
        <w:t xml:space="preserve"> </w:t>
      </w:r>
      <w:r w:rsidRPr="00F668BF">
        <w:rPr>
          <w:rFonts w:ascii="GHEA Mariam" w:hAnsi="GHEA Mariam" w:cs="Sylfaen"/>
          <w:color w:val="000000" w:themeColor="text1"/>
          <w:lang w:val="en-US"/>
        </w:rPr>
        <w:t>մասին</w:t>
      </w:r>
      <w:r w:rsidRPr="00F668BF">
        <w:rPr>
          <w:rFonts w:ascii="GHEA Mariam" w:hAnsi="GHEA Mariam" w:cs="Sylfaen"/>
          <w:color w:val="000000" w:themeColor="text1"/>
          <w:lang w:val="af-ZA"/>
        </w:rPr>
        <w:t xml:space="preserve"> </w:t>
      </w:r>
      <w:r w:rsidRPr="00F668BF">
        <w:rPr>
          <w:rFonts w:ascii="GHEA Mariam" w:hAnsi="GHEA Mariam" w:cs="Sylfaen"/>
          <w:color w:val="000000" w:themeColor="text1"/>
          <w:lang w:val="en-US"/>
        </w:rPr>
        <w:t>օրենքի</w:t>
      </w:r>
      <w:r w:rsidRPr="00F668BF">
        <w:rPr>
          <w:rFonts w:ascii="GHEA Mariam" w:hAnsi="GHEA Mariam" w:cs="Sylfaen"/>
          <w:color w:val="000000" w:themeColor="text1"/>
          <w:lang w:val="af-ZA"/>
        </w:rPr>
        <w:t xml:space="preserve"> </w:t>
      </w:r>
      <w:r w:rsidR="009741A1" w:rsidRPr="00F668BF">
        <w:rPr>
          <w:rFonts w:ascii="GHEA Mariam" w:hAnsi="GHEA Mariam" w:cs="Sylfaen"/>
          <w:color w:val="000000" w:themeColor="text1"/>
          <w:lang w:val="af-ZA"/>
        </w:rPr>
        <w:t>1</w:t>
      </w:r>
      <w:r w:rsidR="00BD03DF" w:rsidRPr="00F668BF">
        <w:rPr>
          <w:rFonts w:ascii="GHEA Mariam" w:hAnsi="GHEA Mariam" w:cs="Sylfaen"/>
          <w:color w:val="000000" w:themeColor="text1"/>
          <w:lang w:val="af-ZA"/>
        </w:rPr>
        <w:t>02-րդ</w:t>
      </w:r>
      <w:r w:rsidRPr="00F668BF">
        <w:rPr>
          <w:rFonts w:ascii="GHEA Mariam" w:hAnsi="GHEA Mariam" w:cs="Sylfaen"/>
          <w:color w:val="000000" w:themeColor="text1"/>
          <w:lang w:val="af-ZA"/>
        </w:rPr>
        <w:t xml:space="preserve"> </w:t>
      </w:r>
      <w:r w:rsidRPr="00F668BF">
        <w:rPr>
          <w:rFonts w:ascii="GHEA Mariam" w:hAnsi="GHEA Mariam" w:cs="Sylfaen"/>
          <w:color w:val="000000" w:themeColor="text1"/>
          <w:lang w:val="en-US"/>
        </w:rPr>
        <w:t>հոդվածի</w:t>
      </w:r>
      <w:r w:rsidR="009741A1" w:rsidRPr="00F668BF">
        <w:rPr>
          <w:rFonts w:ascii="GHEA Mariam" w:hAnsi="GHEA Mariam" w:cs="Sylfaen"/>
          <w:color w:val="000000" w:themeColor="text1"/>
          <w:lang w:val="af-ZA"/>
        </w:rPr>
        <w:t xml:space="preserve"> 3-րդ մասի</w:t>
      </w:r>
      <w:r w:rsidRPr="00F668BF">
        <w:rPr>
          <w:rFonts w:ascii="GHEA Mariam" w:hAnsi="GHEA Mariam" w:cs="Sylfaen"/>
          <w:color w:val="000000" w:themeColor="text1"/>
          <w:lang w:val="af-ZA"/>
        </w:rPr>
        <w:t xml:space="preserve">  համաձայն 2017</w:t>
      </w:r>
      <w:r w:rsidR="00DD24C7">
        <w:rPr>
          <w:rFonts w:ascii="GHEA Mariam" w:hAnsi="GHEA Mariam" w:cs="Sylfaen"/>
          <w:color w:val="000000" w:themeColor="text1"/>
          <w:lang w:val="af-ZA"/>
        </w:rPr>
        <w:t xml:space="preserve"> </w:t>
      </w:r>
      <w:r w:rsidRPr="00F668BF">
        <w:rPr>
          <w:rFonts w:ascii="GHEA Mariam" w:hAnsi="GHEA Mariam" w:cs="Sylfaen"/>
          <w:color w:val="000000" w:themeColor="text1"/>
          <w:lang w:val="en-US"/>
        </w:rPr>
        <w:t>թ</w:t>
      </w:r>
      <w:r w:rsidR="00DD24C7" w:rsidRPr="00DD24C7">
        <w:rPr>
          <w:rFonts w:ascii="GHEA Mariam" w:hAnsi="GHEA Mariam" w:cs="Sylfaen"/>
          <w:color w:val="000000" w:themeColor="text1"/>
          <w:lang w:val="af-ZA"/>
        </w:rPr>
        <w:t>.</w:t>
      </w:r>
      <w:r w:rsidRPr="00F668BF">
        <w:rPr>
          <w:rFonts w:ascii="GHEA Mariam" w:hAnsi="GHEA Mariam" w:cs="Sylfaen"/>
          <w:color w:val="000000" w:themeColor="text1"/>
          <w:lang w:val="af-ZA"/>
        </w:rPr>
        <w:t xml:space="preserve"> </w:t>
      </w:r>
      <w:r w:rsidRPr="00F668BF">
        <w:rPr>
          <w:rFonts w:ascii="GHEA Mariam" w:hAnsi="GHEA Mariam" w:cs="Sylfaen"/>
          <w:color w:val="000000" w:themeColor="text1"/>
          <w:lang w:val="en-US"/>
        </w:rPr>
        <w:t>նոյեմբերին</w:t>
      </w:r>
      <w:r w:rsidRPr="00F668BF">
        <w:rPr>
          <w:rFonts w:ascii="GHEA Mariam" w:hAnsi="GHEA Mariam" w:cs="Sylfaen"/>
          <w:color w:val="000000" w:themeColor="text1"/>
          <w:lang w:val="af-ZA"/>
        </w:rPr>
        <w:t xml:space="preserve"> </w:t>
      </w:r>
      <w:r w:rsidR="009C4B73" w:rsidRPr="00F668BF">
        <w:rPr>
          <w:rFonts w:ascii="GHEA Mariam" w:hAnsi="GHEA Mariam" w:cs="Sylfaen"/>
          <w:color w:val="000000" w:themeColor="text1"/>
          <w:lang w:val="af-ZA"/>
        </w:rPr>
        <w:t>խոշոր</w:t>
      </w:r>
      <w:r w:rsidR="009741A1" w:rsidRPr="00F668BF">
        <w:rPr>
          <w:rFonts w:ascii="GHEA Mariam" w:hAnsi="GHEA Mariam" w:cs="Sylfaen"/>
          <w:color w:val="000000" w:themeColor="text1"/>
          <w:lang w:val="af-ZA"/>
        </w:rPr>
        <w:t>ացվել է և</w:t>
      </w:r>
      <w:r w:rsidRPr="00F668BF">
        <w:rPr>
          <w:rFonts w:ascii="GHEA Mariam" w:hAnsi="GHEA Mariam" w:cs="Sylfaen"/>
          <w:color w:val="000000" w:themeColor="text1"/>
          <w:lang w:val="af-ZA"/>
        </w:rPr>
        <w:t xml:space="preserve"> ներառ</w:t>
      </w:r>
      <w:r w:rsidR="009C4B73" w:rsidRPr="00F668BF">
        <w:rPr>
          <w:rFonts w:ascii="GHEA Mariam" w:hAnsi="GHEA Mariam" w:cs="Sylfaen"/>
          <w:color w:val="000000" w:themeColor="text1"/>
          <w:lang w:val="af-ZA"/>
        </w:rPr>
        <w:t>ում է Բյուրեղավան,Նուռնուս</w:t>
      </w:r>
      <w:r w:rsidRPr="00F668BF">
        <w:rPr>
          <w:rFonts w:ascii="GHEA Mariam" w:hAnsi="GHEA Mariam" w:cs="Sylfaen"/>
          <w:color w:val="000000" w:themeColor="text1"/>
          <w:lang w:val="af-ZA"/>
        </w:rPr>
        <w:t>,</w:t>
      </w:r>
      <w:r w:rsidR="009C4B73" w:rsidRPr="00F668BF">
        <w:rPr>
          <w:rFonts w:ascii="GHEA Mariam" w:hAnsi="GHEA Mariam" w:cs="Sylfaen"/>
          <w:color w:val="000000" w:themeColor="text1"/>
          <w:lang w:val="af-ZA"/>
        </w:rPr>
        <w:t xml:space="preserve"> </w:t>
      </w:r>
      <w:r w:rsidRPr="00F668BF">
        <w:rPr>
          <w:rFonts w:ascii="GHEA Mariam" w:hAnsi="GHEA Mariam" w:cs="Sylfaen"/>
          <w:color w:val="000000" w:themeColor="text1"/>
          <w:lang w:val="af-ZA"/>
        </w:rPr>
        <w:t>Ջրաբեր բնակավայրերը:</w:t>
      </w:r>
      <w:r w:rsidR="00AF6929" w:rsidRPr="00F668BF">
        <w:rPr>
          <w:rFonts w:ascii="GHEA Mariam" w:hAnsi="GHEA Mariam" w:cs="Sylfaen"/>
          <w:i/>
          <w:color w:val="000000" w:themeColor="text1"/>
          <w:sz w:val="24"/>
          <w:lang w:val="af-ZA"/>
        </w:rPr>
        <w:t xml:space="preserve"> </w:t>
      </w:r>
      <w:r w:rsidR="00AF6929" w:rsidRPr="00F668BF">
        <w:rPr>
          <w:rFonts w:ascii="GHEA Mariam" w:hAnsi="GHEA Mariam" w:cs="Arian AMU"/>
          <w:shd w:val="clear" w:color="auto" w:fill="FFFFFF"/>
          <w:lang w:val="hy-AM"/>
        </w:rPr>
        <w:t xml:space="preserve"> </w:t>
      </w:r>
      <w:r w:rsidR="00AF6929" w:rsidRPr="00F668BF">
        <w:rPr>
          <w:rFonts w:ascii="GHEA Mariam" w:hAnsi="GHEA Mariam" w:cs="Sylfaen"/>
          <w:lang w:val="hy-AM"/>
        </w:rPr>
        <w:t>Բյուրեղավան</w:t>
      </w:r>
      <w:r w:rsidR="00AF6929" w:rsidRPr="00F668BF">
        <w:rPr>
          <w:rFonts w:ascii="GHEA Mariam" w:hAnsi="GHEA Mariam" w:cs="Sylfaen"/>
          <w:lang w:val="af-ZA"/>
        </w:rPr>
        <w:t xml:space="preserve"> </w:t>
      </w:r>
      <w:r w:rsidR="00AF6929" w:rsidRPr="00F668BF">
        <w:rPr>
          <w:rFonts w:ascii="GHEA Mariam" w:hAnsi="GHEA Mariam" w:cs="Sylfaen"/>
          <w:lang w:val="hy-AM"/>
        </w:rPr>
        <w:t>բնակավայրը</w:t>
      </w:r>
      <w:r w:rsidR="009C4B73" w:rsidRPr="00F668BF">
        <w:rPr>
          <w:rFonts w:ascii="GHEA Mariam" w:hAnsi="GHEA Mariam" w:cs="Sylfaen"/>
          <w:color w:val="000000" w:themeColor="text1"/>
          <w:lang w:val="af-ZA"/>
        </w:rPr>
        <w:t xml:space="preserve"> </w:t>
      </w:r>
      <w:r w:rsidR="00AF6929" w:rsidRPr="00F668BF">
        <w:rPr>
          <w:rFonts w:ascii="GHEA Mariam" w:hAnsi="GHEA Mariam" w:cs="Sylfaen"/>
          <w:lang w:val="en-US"/>
        </w:rPr>
        <w:t>գ</w:t>
      </w:r>
      <w:r w:rsidRPr="00F668BF">
        <w:rPr>
          <w:rFonts w:ascii="GHEA Mariam" w:hAnsi="GHEA Mariam" w:cs="Sylfaen"/>
          <w:lang w:val="en-US"/>
        </w:rPr>
        <w:t>տնվում</w:t>
      </w:r>
      <w:r w:rsidRPr="00F668BF">
        <w:rPr>
          <w:rFonts w:ascii="GHEA Mariam" w:hAnsi="GHEA Mariam" w:cs="Sylfaen"/>
          <w:lang w:val="af-ZA"/>
        </w:rPr>
        <w:t xml:space="preserve"> </w:t>
      </w:r>
      <w:r w:rsidRPr="00F668BF">
        <w:rPr>
          <w:rFonts w:ascii="GHEA Mariam" w:hAnsi="GHEA Mariam" w:cs="Sylfaen"/>
          <w:lang w:val="en-US"/>
        </w:rPr>
        <w:t>է</w:t>
      </w:r>
      <w:r w:rsidRPr="00F668BF">
        <w:rPr>
          <w:rFonts w:ascii="GHEA Mariam" w:hAnsi="GHEA Mariam" w:cs="Sylfaen"/>
          <w:lang w:val="af-ZA"/>
        </w:rPr>
        <w:t xml:space="preserve"> </w:t>
      </w:r>
      <w:r w:rsidRPr="00F668BF">
        <w:rPr>
          <w:rFonts w:ascii="GHEA Mariam" w:hAnsi="GHEA Mariam" w:cs="Sylfaen"/>
          <w:lang w:val="en-US"/>
        </w:rPr>
        <w:t>մարզի</w:t>
      </w:r>
      <w:r w:rsidRPr="00F668BF">
        <w:rPr>
          <w:rFonts w:ascii="GHEA Mariam" w:hAnsi="GHEA Mariam" w:cs="Sylfaen"/>
          <w:lang w:val="af-ZA"/>
        </w:rPr>
        <w:t xml:space="preserve"> </w:t>
      </w:r>
      <w:r w:rsidRPr="00F668BF">
        <w:rPr>
          <w:rFonts w:ascii="GHEA Mariam" w:hAnsi="GHEA Mariam" w:cs="Sylfaen"/>
          <w:lang w:val="en-US"/>
        </w:rPr>
        <w:t>հարավ</w:t>
      </w:r>
      <w:r w:rsidRPr="00F668BF">
        <w:rPr>
          <w:rFonts w:ascii="GHEA Mariam" w:hAnsi="GHEA Mariam" w:cs="Sylfaen"/>
          <w:lang w:val="af-ZA"/>
        </w:rPr>
        <w:t>-</w:t>
      </w:r>
      <w:r w:rsidRPr="00F668BF">
        <w:rPr>
          <w:rFonts w:ascii="GHEA Mariam" w:hAnsi="GHEA Mariam" w:cs="Sylfaen"/>
          <w:lang w:val="en-US"/>
        </w:rPr>
        <w:t>արևմտյան</w:t>
      </w:r>
      <w:r w:rsidRPr="00F668BF">
        <w:rPr>
          <w:rFonts w:ascii="GHEA Mariam" w:hAnsi="GHEA Mariam" w:cs="Sylfaen"/>
          <w:lang w:val="af-ZA"/>
        </w:rPr>
        <w:t xml:space="preserve"> </w:t>
      </w:r>
      <w:r w:rsidRPr="00F668BF">
        <w:rPr>
          <w:rFonts w:ascii="GHEA Mariam" w:hAnsi="GHEA Mariam" w:cs="Sylfaen"/>
          <w:lang w:val="en-US"/>
        </w:rPr>
        <w:t>հատվածում։</w:t>
      </w:r>
      <w:r w:rsidRPr="00F668BF">
        <w:rPr>
          <w:rFonts w:ascii="GHEA Mariam" w:hAnsi="GHEA Mariam" w:cs="Sylfaen"/>
          <w:lang w:val="af-ZA"/>
        </w:rPr>
        <w:t xml:space="preserve">  </w:t>
      </w:r>
      <w:r w:rsidRPr="00F668BF">
        <w:rPr>
          <w:rFonts w:ascii="GHEA Mariam" w:hAnsi="GHEA Mariam" w:cs="Sylfaen"/>
          <w:lang w:val="en-US"/>
        </w:rPr>
        <w:t>Հեռավորությունը</w:t>
      </w:r>
      <w:r w:rsidRPr="00F668BF">
        <w:rPr>
          <w:rFonts w:ascii="GHEA Mariam" w:hAnsi="GHEA Mariam" w:cs="Sylfaen"/>
          <w:lang w:val="af-ZA"/>
        </w:rPr>
        <w:t xml:space="preserve"> </w:t>
      </w:r>
      <w:r w:rsidRPr="00F668BF">
        <w:rPr>
          <w:rFonts w:ascii="GHEA Mariam" w:hAnsi="GHEA Mariam" w:cs="Sylfaen"/>
          <w:lang w:val="en-US"/>
        </w:rPr>
        <w:t>մարզկենտրոն</w:t>
      </w:r>
      <w:r w:rsidRPr="00F668BF">
        <w:rPr>
          <w:rFonts w:ascii="GHEA Mariam" w:hAnsi="GHEA Mariam" w:cs="Sylfaen"/>
          <w:lang w:val="af-ZA"/>
        </w:rPr>
        <w:t xml:space="preserve"> </w:t>
      </w:r>
      <w:r w:rsidRPr="00F668BF">
        <w:rPr>
          <w:rFonts w:ascii="GHEA Mariam" w:hAnsi="GHEA Mariam" w:cs="Sylfaen"/>
          <w:lang w:val="en-US"/>
        </w:rPr>
        <w:t>Հրազդան</w:t>
      </w:r>
      <w:r w:rsidRPr="00F668BF">
        <w:rPr>
          <w:rFonts w:ascii="GHEA Mariam" w:hAnsi="GHEA Mariam" w:cs="Sylfaen"/>
          <w:lang w:val="af-ZA"/>
        </w:rPr>
        <w:t xml:space="preserve"> </w:t>
      </w:r>
      <w:r w:rsidRPr="00F668BF">
        <w:rPr>
          <w:rFonts w:ascii="GHEA Mariam" w:hAnsi="GHEA Mariam" w:cs="Sylfaen"/>
          <w:lang w:val="en-US"/>
        </w:rPr>
        <w:t>համայնքից</w:t>
      </w:r>
      <w:r w:rsidRPr="00F668BF">
        <w:rPr>
          <w:rFonts w:ascii="GHEA Mariam" w:hAnsi="GHEA Mariam" w:cs="Sylfaen"/>
          <w:lang w:val="af-ZA"/>
        </w:rPr>
        <w:t xml:space="preserve"> 35 </w:t>
      </w:r>
      <w:r w:rsidRPr="00F668BF">
        <w:rPr>
          <w:rFonts w:ascii="GHEA Mariam" w:hAnsi="GHEA Mariam" w:cs="Sylfaen"/>
          <w:lang w:val="en-US"/>
        </w:rPr>
        <w:t>կմ</w:t>
      </w:r>
      <w:r w:rsidRPr="00F668BF">
        <w:rPr>
          <w:rFonts w:ascii="GHEA Mariam" w:hAnsi="GHEA Mariam" w:cs="Sylfaen"/>
          <w:lang w:val="af-ZA"/>
        </w:rPr>
        <w:t xml:space="preserve"> </w:t>
      </w:r>
      <w:r w:rsidRPr="00F668BF">
        <w:rPr>
          <w:rFonts w:ascii="GHEA Mariam" w:hAnsi="GHEA Mariam" w:cs="Sylfaen"/>
          <w:lang w:val="en-US"/>
        </w:rPr>
        <w:t>է</w:t>
      </w:r>
      <w:r w:rsidRPr="00F668BF">
        <w:rPr>
          <w:rFonts w:ascii="GHEA Mariam" w:hAnsi="GHEA Mariam" w:cs="Sylfaen"/>
          <w:lang w:val="af-ZA"/>
        </w:rPr>
        <w:t>,</w:t>
      </w:r>
      <w:r w:rsidRPr="00F668BF">
        <w:rPr>
          <w:rFonts w:ascii="Courier New" w:hAnsi="Courier New" w:cs="Courier New"/>
          <w:lang w:val="af-ZA"/>
        </w:rPr>
        <w:t> </w:t>
      </w:r>
      <w:r w:rsidRPr="00F668BF">
        <w:rPr>
          <w:rFonts w:ascii="GHEA Mariam" w:hAnsi="GHEA Mariam" w:cs="Sylfaen"/>
          <w:lang w:val="en-US"/>
        </w:rPr>
        <w:t>մայրաքաղաք</w:t>
      </w:r>
      <w:r w:rsidRPr="00F668BF">
        <w:rPr>
          <w:rFonts w:ascii="GHEA Mariam" w:hAnsi="GHEA Mariam" w:cs="Sylfaen"/>
          <w:lang w:val="af-ZA"/>
        </w:rPr>
        <w:t xml:space="preserve"> </w:t>
      </w:r>
      <w:r w:rsidRPr="00F668BF">
        <w:rPr>
          <w:rFonts w:ascii="GHEA Mariam" w:hAnsi="GHEA Mariam" w:cs="Sylfaen"/>
          <w:lang w:val="en-US"/>
        </w:rPr>
        <w:t>Երևանից՝</w:t>
      </w:r>
      <w:r w:rsidRPr="00F668BF">
        <w:rPr>
          <w:rFonts w:ascii="GHEA Mariam" w:hAnsi="GHEA Mariam" w:cs="Sylfaen"/>
          <w:lang w:val="af-ZA"/>
        </w:rPr>
        <w:t xml:space="preserve"> </w:t>
      </w:r>
      <w:r w:rsidRPr="00F668BF">
        <w:rPr>
          <w:rFonts w:ascii="Courier New" w:hAnsi="Courier New" w:cs="Courier New"/>
          <w:lang w:val="af-ZA"/>
        </w:rPr>
        <w:t> </w:t>
      </w:r>
      <w:r w:rsidRPr="00F668BF">
        <w:rPr>
          <w:rFonts w:ascii="GHEA Mariam" w:hAnsi="GHEA Mariam" w:cs="Sylfaen"/>
          <w:lang w:val="af-ZA"/>
        </w:rPr>
        <w:t xml:space="preserve">20 </w:t>
      </w:r>
      <w:r w:rsidRPr="00F668BF">
        <w:rPr>
          <w:rFonts w:ascii="GHEA Mariam" w:hAnsi="GHEA Mariam" w:cs="Sylfaen"/>
          <w:lang w:val="en-US"/>
        </w:rPr>
        <w:t>կմ</w:t>
      </w:r>
      <w:r w:rsidRPr="00F668BF">
        <w:rPr>
          <w:rFonts w:ascii="GHEA Mariam" w:hAnsi="GHEA Mariam" w:cs="Sylfaen"/>
          <w:lang w:val="af-ZA"/>
        </w:rPr>
        <w:t>:</w:t>
      </w:r>
      <w:r w:rsidR="00AF6929" w:rsidRPr="00F668BF">
        <w:rPr>
          <w:rFonts w:ascii="GHEA Mariam" w:hAnsi="GHEA Mariam" w:cs="Sylfaen"/>
          <w:color w:val="000000" w:themeColor="text1"/>
          <w:lang w:val="af-ZA"/>
        </w:rPr>
        <w:t xml:space="preserve"> Ջրաբեր բնակավայրերը</w:t>
      </w:r>
      <w:r w:rsidRPr="00F668BF">
        <w:rPr>
          <w:rFonts w:ascii="GHEA Mariam" w:hAnsi="GHEA Mariam" w:cs="Sylfaen"/>
          <w:lang w:val="af-ZA"/>
        </w:rPr>
        <w:t xml:space="preserve"> </w:t>
      </w:r>
      <w:r w:rsidR="00AF6929" w:rsidRPr="00F668BF">
        <w:rPr>
          <w:rFonts w:ascii="GHEA Mariam" w:hAnsi="GHEA Mariam" w:cs="Sylfaen"/>
          <w:lang w:val="en-US"/>
        </w:rPr>
        <w:t>գտնվում</w:t>
      </w:r>
      <w:r w:rsidR="00AF6929" w:rsidRPr="00F668BF">
        <w:rPr>
          <w:rFonts w:ascii="GHEA Mariam" w:hAnsi="GHEA Mariam" w:cs="Sylfaen"/>
          <w:lang w:val="af-ZA"/>
        </w:rPr>
        <w:t xml:space="preserve"> </w:t>
      </w:r>
      <w:r w:rsidR="00AF6929" w:rsidRPr="00F668BF">
        <w:rPr>
          <w:rFonts w:ascii="GHEA Mariam" w:hAnsi="GHEA Mariam" w:cs="Sylfaen"/>
          <w:lang w:val="en-US"/>
        </w:rPr>
        <w:t>է</w:t>
      </w:r>
      <w:r w:rsidR="00AF6929" w:rsidRPr="00F668BF">
        <w:rPr>
          <w:rFonts w:ascii="GHEA Mariam" w:hAnsi="GHEA Mariam" w:cs="Sylfaen"/>
          <w:lang w:val="af-ZA"/>
        </w:rPr>
        <w:t xml:space="preserve"> </w:t>
      </w:r>
      <w:r w:rsidR="00AF6929" w:rsidRPr="00F668BF">
        <w:rPr>
          <w:rFonts w:ascii="GHEA Mariam" w:hAnsi="GHEA Mariam" w:cs="Sylfaen"/>
          <w:lang w:val="en-US"/>
        </w:rPr>
        <w:t>ծովի</w:t>
      </w:r>
      <w:r w:rsidR="00AF6929" w:rsidRPr="00F668BF">
        <w:rPr>
          <w:rFonts w:ascii="GHEA Mariam" w:hAnsi="GHEA Mariam" w:cs="Sylfaen"/>
          <w:lang w:val="af-ZA"/>
        </w:rPr>
        <w:t xml:space="preserve"> </w:t>
      </w:r>
      <w:r w:rsidR="00AF6929" w:rsidRPr="00F668BF">
        <w:rPr>
          <w:rFonts w:ascii="GHEA Mariam" w:hAnsi="GHEA Mariam" w:cs="Sylfaen"/>
          <w:lang w:val="en-US"/>
        </w:rPr>
        <w:t>մակարդակից</w:t>
      </w:r>
      <w:r w:rsidR="00AF6929" w:rsidRPr="00F668BF">
        <w:rPr>
          <w:rFonts w:ascii="GHEA Mariam" w:hAnsi="GHEA Mariam" w:cs="Sylfaen"/>
          <w:lang w:val="af-ZA"/>
        </w:rPr>
        <w:t xml:space="preserve"> 1700 </w:t>
      </w:r>
      <w:r w:rsidR="00AF6929" w:rsidRPr="00F668BF">
        <w:rPr>
          <w:rFonts w:ascii="GHEA Mariam" w:hAnsi="GHEA Mariam" w:cs="Sylfaen"/>
          <w:lang w:val="en-US"/>
        </w:rPr>
        <w:t>մ</w:t>
      </w:r>
      <w:r w:rsidR="00AF6929" w:rsidRPr="00F668BF">
        <w:rPr>
          <w:rFonts w:ascii="GHEA Mariam" w:hAnsi="GHEA Mariam" w:cs="Sylfaen"/>
          <w:lang w:val="af-ZA"/>
        </w:rPr>
        <w:t xml:space="preserve"> </w:t>
      </w:r>
      <w:r w:rsidR="00AF6929" w:rsidRPr="00F668BF">
        <w:rPr>
          <w:rFonts w:ascii="GHEA Mariam" w:hAnsi="GHEA Mariam" w:cs="Sylfaen"/>
          <w:lang w:val="en-US"/>
        </w:rPr>
        <w:t>բարձրության</w:t>
      </w:r>
      <w:r w:rsidR="00AF6929" w:rsidRPr="00F668BF">
        <w:rPr>
          <w:rFonts w:ascii="GHEA Mariam" w:hAnsi="GHEA Mariam" w:cs="Sylfaen"/>
          <w:lang w:val="af-ZA"/>
        </w:rPr>
        <w:t xml:space="preserve"> </w:t>
      </w:r>
      <w:r w:rsidR="00AF6929" w:rsidRPr="00F668BF">
        <w:rPr>
          <w:rFonts w:ascii="GHEA Mariam" w:hAnsi="GHEA Mariam" w:cs="Sylfaen"/>
          <w:lang w:val="en-US"/>
        </w:rPr>
        <w:t>վրա</w:t>
      </w:r>
      <w:r w:rsidR="00AF6929" w:rsidRPr="00F668BF">
        <w:rPr>
          <w:rFonts w:ascii="GHEA Mariam" w:hAnsi="GHEA Mariam" w:cs="Sylfaen"/>
          <w:lang w:val="af-ZA"/>
        </w:rPr>
        <w:t>,</w:t>
      </w:r>
      <w:r w:rsidRPr="00F668BF">
        <w:rPr>
          <w:rFonts w:ascii="GHEA Mariam" w:hAnsi="GHEA Mariam" w:cs="Sylfaen"/>
          <w:lang w:val="af-ZA"/>
        </w:rPr>
        <w:t xml:space="preserve"> </w:t>
      </w:r>
      <w:r w:rsidR="00AF6929" w:rsidRPr="00F668BF">
        <w:rPr>
          <w:rFonts w:ascii="GHEA Mariam" w:hAnsi="GHEA Mariam" w:cs="Sylfaen"/>
          <w:lang w:val="en-US"/>
        </w:rPr>
        <w:t>մայրաքաղաք</w:t>
      </w:r>
      <w:r w:rsidR="00AF6929" w:rsidRPr="00F668BF">
        <w:rPr>
          <w:rFonts w:ascii="GHEA Mariam" w:hAnsi="GHEA Mariam" w:cs="Sylfaen"/>
          <w:lang w:val="af-ZA"/>
        </w:rPr>
        <w:t xml:space="preserve"> </w:t>
      </w:r>
      <w:r w:rsidR="00AF6929" w:rsidRPr="00F668BF">
        <w:rPr>
          <w:rFonts w:ascii="GHEA Mariam" w:hAnsi="GHEA Mariam" w:cs="Sylfaen"/>
          <w:lang w:val="en-US"/>
        </w:rPr>
        <w:t>Երևանից</w:t>
      </w:r>
      <w:r w:rsidR="00AF6929" w:rsidRPr="00F668BF">
        <w:rPr>
          <w:rFonts w:ascii="GHEA Mariam" w:hAnsi="GHEA Mariam" w:cs="Sylfaen"/>
          <w:lang w:val="af-ZA"/>
        </w:rPr>
        <w:t xml:space="preserve"> 28</w:t>
      </w:r>
      <w:r w:rsidR="008A45B6">
        <w:rPr>
          <w:rFonts w:ascii="GHEA Mariam" w:hAnsi="GHEA Mariam" w:cs="Sylfaen"/>
          <w:lang w:val="hy-AM"/>
        </w:rPr>
        <w:t xml:space="preserve"> </w:t>
      </w:r>
      <w:r w:rsidR="00AF6929" w:rsidRPr="00F668BF">
        <w:rPr>
          <w:rFonts w:ascii="GHEA Mariam" w:hAnsi="GHEA Mariam" w:cs="Sylfaen"/>
          <w:lang w:val="en-US"/>
        </w:rPr>
        <w:t>կմ</w:t>
      </w:r>
      <w:r w:rsidR="00AA721C" w:rsidRPr="00F668BF">
        <w:rPr>
          <w:rFonts w:ascii="GHEA Mariam" w:hAnsi="GHEA Mariam" w:cs="Sylfaen"/>
          <w:lang w:val="af-ZA"/>
        </w:rPr>
        <w:t xml:space="preserve">, </w:t>
      </w:r>
      <w:r w:rsidR="00AA721C" w:rsidRPr="00F668BF">
        <w:rPr>
          <w:rFonts w:ascii="GHEA Mariam" w:hAnsi="GHEA Mariam" w:cs="Sylfaen"/>
          <w:lang w:val="en-US"/>
        </w:rPr>
        <w:t>իսկ</w:t>
      </w:r>
      <w:r w:rsidR="00AA721C" w:rsidRPr="00F668BF">
        <w:rPr>
          <w:rFonts w:ascii="GHEA Mariam" w:hAnsi="GHEA Mariam" w:cs="Sylfaen"/>
          <w:lang w:val="af-ZA"/>
        </w:rPr>
        <w:t xml:space="preserve"> </w:t>
      </w:r>
      <w:r w:rsidR="00AA721C" w:rsidRPr="00F668BF">
        <w:rPr>
          <w:rFonts w:ascii="GHEA Mariam" w:hAnsi="GHEA Mariam" w:cs="Sylfaen"/>
          <w:lang w:val="en-US"/>
        </w:rPr>
        <w:t>մարզկենտրոն</w:t>
      </w:r>
      <w:r w:rsidR="00AA721C" w:rsidRPr="00F668BF">
        <w:rPr>
          <w:rFonts w:ascii="GHEA Mariam" w:hAnsi="GHEA Mariam" w:cs="Sylfaen"/>
          <w:lang w:val="af-ZA"/>
        </w:rPr>
        <w:t xml:space="preserve"> </w:t>
      </w:r>
      <w:r w:rsidR="00AA721C" w:rsidRPr="00F668BF">
        <w:rPr>
          <w:rFonts w:ascii="GHEA Mariam" w:hAnsi="GHEA Mariam" w:cs="Sylfaen"/>
          <w:lang w:val="en-US"/>
        </w:rPr>
        <w:t>Հրազդանից</w:t>
      </w:r>
      <w:r w:rsidR="00AA721C" w:rsidRPr="00F668BF">
        <w:rPr>
          <w:rFonts w:ascii="GHEA Mariam" w:hAnsi="GHEA Mariam" w:cs="Sylfaen"/>
          <w:lang w:val="af-ZA"/>
        </w:rPr>
        <w:t xml:space="preserve"> 25</w:t>
      </w:r>
      <w:r w:rsidR="00DD24C7">
        <w:rPr>
          <w:rFonts w:ascii="GHEA Mariam" w:hAnsi="GHEA Mariam" w:cs="Sylfaen"/>
          <w:lang w:val="af-ZA"/>
        </w:rPr>
        <w:t xml:space="preserve"> </w:t>
      </w:r>
      <w:r w:rsidR="00AA721C" w:rsidRPr="00F668BF">
        <w:rPr>
          <w:rFonts w:ascii="GHEA Mariam" w:hAnsi="GHEA Mariam" w:cs="Sylfaen"/>
          <w:lang w:val="en-US"/>
        </w:rPr>
        <w:t>կմ</w:t>
      </w:r>
      <w:r w:rsidR="00AA721C" w:rsidRPr="00F668BF">
        <w:rPr>
          <w:rFonts w:ascii="GHEA Mariam" w:hAnsi="GHEA Mariam" w:cs="Sylfaen"/>
          <w:lang w:val="af-ZA"/>
        </w:rPr>
        <w:t xml:space="preserve"> </w:t>
      </w:r>
      <w:r w:rsidR="00AA721C" w:rsidRPr="00F668BF">
        <w:rPr>
          <w:rFonts w:ascii="GHEA Mariam" w:hAnsi="GHEA Mariam" w:cs="Sylfaen"/>
          <w:lang w:val="en-US"/>
        </w:rPr>
        <w:t>հեռավորության</w:t>
      </w:r>
      <w:r w:rsidR="00AA721C" w:rsidRPr="00F668BF">
        <w:rPr>
          <w:rFonts w:ascii="GHEA Mariam" w:hAnsi="GHEA Mariam" w:cs="Sylfaen"/>
          <w:lang w:val="af-ZA"/>
        </w:rPr>
        <w:t xml:space="preserve"> </w:t>
      </w:r>
      <w:r w:rsidR="00AA721C" w:rsidRPr="00F668BF">
        <w:rPr>
          <w:rFonts w:ascii="GHEA Mariam" w:hAnsi="GHEA Mariam" w:cs="Sylfaen"/>
          <w:lang w:val="en-US"/>
        </w:rPr>
        <w:t>վրա</w:t>
      </w:r>
      <w:r w:rsidR="00AA721C" w:rsidRPr="00F668BF">
        <w:rPr>
          <w:rFonts w:ascii="GHEA Mariam" w:hAnsi="GHEA Mariam" w:cs="Sylfaen"/>
          <w:lang w:val="af-ZA"/>
        </w:rPr>
        <w:t>:</w:t>
      </w:r>
      <w:r w:rsidR="00AA721C" w:rsidRPr="00F668BF">
        <w:rPr>
          <w:rFonts w:ascii="GHEA Mariam" w:hAnsi="GHEA Mariam" w:cs="Sylfaen"/>
          <w:color w:val="000000" w:themeColor="text1"/>
          <w:lang w:val="af-ZA"/>
        </w:rPr>
        <w:t xml:space="preserve"> Նուռնուս բնակավայրերը</w:t>
      </w:r>
      <w:r w:rsidR="00AA721C" w:rsidRPr="00F668BF">
        <w:rPr>
          <w:rFonts w:ascii="GHEA Mariam" w:hAnsi="GHEA Mariam" w:cs="Sylfaen"/>
          <w:lang w:val="af-ZA"/>
        </w:rPr>
        <w:t xml:space="preserve"> </w:t>
      </w:r>
      <w:r w:rsidR="00AA721C" w:rsidRPr="00F668BF">
        <w:rPr>
          <w:rFonts w:ascii="GHEA Mariam" w:hAnsi="GHEA Mariam" w:cs="Sylfaen"/>
          <w:lang w:val="en-US"/>
        </w:rPr>
        <w:t>գտնվում</w:t>
      </w:r>
      <w:r w:rsidR="00AA721C" w:rsidRPr="00F668BF">
        <w:rPr>
          <w:rFonts w:ascii="GHEA Mariam" w:hAnsi="GHEA Mariam" w:cs="Sylfaen"/>
          <w:lang w:val="af-ZA"/>
        </w:rPr>
        <w:t xml:space="preserve"> </w:t>
      </w:r>
      <w:r w:rsidR="00AA721C" w:rsidRPr="00F668BF">
        <w:rPr>
          <w:rFonts w:ascii="GHEA Mariam" w:hAnsi="GHEA Mariam" w:cs="Sylfaen"/>
          <w:lang w:val="en-US"/>
        </w:rPr>
        <w:t>է</w:t>
      </w:r>
      <w:r w:rsidR="00AA721C" w:rsidRPr="00F668BF">
        <w:rPr>
          <w:rFonts w:ascii="GHEA Mariam" w:hAnsi="GHEA Mariam" w:cs="Sylfaen"/>
          <w:lang w:val="af-ZA"/>
        </w:rPr>
        <w:t xml:space="preserve">  </w:t>
      </w:r>
      <w:r w:rsidR="00AA721C" w:rsidRPr="00F668BF">
        <w:rPr>
          <w:rFonts w:ascii="GHEA Mariam" w:hAnsi="GHEA Mariam" w:cs="Sylfaen"/>
          <w:lang w:val="en-US"/>
        </w:rPr>
        <w:t>ծովի</w:t>
      </w:r>
      <w:r w:rsidR="00AA721C" w:rsidRPr="00F668BF">
        <w:rPr>
          <w:rFonts w:ascii="GHEA Mariam" w:hAnsi="GHEA Mariam" w:cs="Sylfaen"/>
          <w:lang w:val="af-ZA"/>
        </w:rPr>
        <w:t xml:space="preserve"> </w:t>
      </w:r>
      <w:r w:rsidR="00AA721C" w:rsidRPr="00F668BF">
        <w:rPr>
          <w:rFonts w:ascii="GHEA Mariam" w:hAnsi="GHEA Mariam" w:cs="Sylfaen"/>
          <w:lang w:val="en-US"/>
        </w:rPr>
        <w:t>մակարդակից</w:t>
      </w:r>
      <w:r w:rsidR="00AA721C" w:rsidRPr="00F668BF">
        <w:rPr>
          <w:rFonts w:ascii="GHEA Mariam" w:hAnsi="GHEA Mariam" w:cs="Sylfaen"/>
          <w:lang w:val="af-ZA"/>
        </w:rPr>
        <w:t xml:space="preserve"> </w:t>
      </w:r>
      <w:r w:rsidR="00DD24C7">
        <w:rPr>
          <w:rFonts w:ascii="GHEA Mariam" w:hAnsi="GHEA Mariam" w:cs="Sylfaen"/>
          <w:lang w:val="af-ZA"/>
        </w:rPr>
        <w:br/>
      </w:r>
      <w:r w:rsidR="00AA721C" w:rsidRPr="00F668BF">
        <w:rPr>
          <w:rFonts w:ascii="GHEA Mariam" w:hAnsi="GHEA Mariam"/>
          <w:lang w:val="ro-RO"/>
        </w:rPr>
        <w:t>1350-1750</w:t>
      </w:r>
      <w:r w:rsidR="00DD24C7">
        <w:rPr>
          <w:rFonts w:ascii="GHEA Mariam" w:hAnsi="GHEA Mariam"/>
          <w:lang w:val="ro-RO"/>
        </w:rPr>
        <w:t xml:space="preserve"> </w:t>
      </w:r>
      <w:r w:rsidR="00AA721C" w:rsidRPr="00F668BF">
        <w:rPr>
          <w:rFonts w:ascii="GHEA Mariam" w:hAnsi="GHEA Mariam"/>
          <w:lang w:val="ro-RO"/>
        </w:rPr>
        <w:t>մ բարձրության վրա,</w:t>
      </w:r>
      <w:r w:rsidR="00AA721C" w:rsidRPr="00F668BF">
        <w:rPr>
          <w:rFonts w:ascii="GHEA Mariam" w:hAnsi="GHEA Mariam" w:cs="Sylfaen"/>
          <w:lang w:val="af-ZA"/>
        </w:rPr>
        <w:t xml:space="preserve"> </w:t>
      </w:r>
      <w:r w:rsidR="00AA721C" w:rsidRPr="00F668BF">
        <w:rPr>
          <w:rFonts w:ascii="GHEA Mariam" w:hAnsi="GHEA Mariam" w:cs="Sylfaen"/>
          <w:lang w:val="en-US"/>
        </w:rPr>
        <w:t>մայրաքաղաք</w:t>
      </w:r>
      <w:r w:rsidR="00AA721C" w:rsidRPr="00F668BF">
        <w:rPr>
          <w:rFonts w:ascii="GHEA Mariam" w:hAnsi="GHEA Mariam" w:cs="Sylfaen"/>
          <w:lang w:val="af-ZA"/>
        </w:rPr>
        <w:t xml:space="preserve"> </w:t>
      </w:r>
      <w:r w:rsidR="00AA721C" w:rsidRPr="00F668BF">
        <w:rPr>
          <w:rFonts w:ascii="GHEA Mariam" w:hAnsi="GHEA Mariam" w:cs="Sylfaen"/>
          <w:lang w:val="en-US"/>
        </w:rPr>
        <w:t>Երևանից</w:t>
      </w:r>
      <w:r w:rsidR="00AA721C" w:rsidRPr="00F668BF">
        <w:rPr>
          <w:rFonts w:ascii="GHEA Mariam" w:hAnsi="GHEA Mariam" w:cs="Sylfaen"/>
          <w:lang w:val="af-ZA"/>
        </w:rPr>
        <w:t xml:space="preserve"> 27</w:t>
      </w:r>
      <w:r w:rsidR="00DD24C7">
        <w:rPr>
          <w:rFonts w:ascii="GHEA Mariam" w:hAnsi="GHEA Mariam" w:cs="Sylfaen"/>
          <w:lang w:val="af-ZA"/>
        </w:rPr>
        <w:t xml:space="preserve"> </w:t>
      </w:r>
      <w:r w:rsidR="00AA721C" w:rsidRPr="00F668BF">
        <w:rPr>
          <w:rFonts w:ascii="GHEA Mariam" w:hAnsi="GHEA Mariam" w:cs="Sylfaen"/>
          <w:lang w:val="en-US"/>
        </w:rPr>
        <w:t>կմ</w:t>
      </w:r>
      <w:r w:rsidR="00AA721C" w:rsidRPr="00F668BF">
        <w:rPr>
          <w:rFonts w:ascii="GHEA Mariam" w:hAnsi="GHEA Mariam" w:cs="Sylfaen"/>
          <w:lang w:val="af-ZA"/>
        </w:rPr>
        <w:t xml:space="preserve">, </w:t>
      </w:r>
      <w:r w:rsidR="00AA721C" w:rsidRPr="00F668BF">
        <w:rPr>
          <w:rFonts w:ascii="GHEA Mariam" w:hAnsi="GHEA Mariam" w:cs="Sylfaen"/>
          <w:lang w:val="en-US"/>
        </w:rPr>
        <w:t>մարզկենտրոն</w:t>
      </w:r>
      <w:r w:rsidR="00AA721C" w:rsidRPr="00F668BF">
        <w:rPr>
          <w:rFonts w:ascii="GHEA Mariam" w:hAnsi="GHEA Mariam" w:cs="Sylfaen"/>
          <w:lang w:val="af-ZA"/>
        </w:rPr>
        <w:t xml:space="preserve"> </w:t>
      </w:r>
      <w:r w:rsidR="00AA721C" w:rsidRPr="00F668BF">
        <w:rPr>
          <w:rFonts w:ascii="GHEA Mariam" w:hAnsi="GHEA Mariam" w:cs="Sylfaen"/>
          <w:lang w:val="en-US"/>
        </w:rPr>
        <w:t>Հրազդանից</w:t>
      </w:r>
      <w:r w:rsidR="00AA721C" w:rsidRPr="00F668BF">
        <w:rPr>
          <w:rFonts w:ascii="GHEA Mariam" w:hAnsi="GHEA Mariam" w:cs="Sylfaen"/>
          <w:lang w:val="af-ZA"/>
        </w:rPr>
        <w:t xml:space="preserve"> 43</w:t>
      </w:r>
      <w:r w:rsidR="00DD24C7">
        <w:rPr>
          <w:rFonts w:ascii="GHEA Mariam" w:hAnsi="GHEA Mariam" w:cs="Sylfaen"/>
          <w:lang w:val="af-ZA"/>
        </w:rPr>
        <w:t xml:space="preserve"> </w:t>
      </w:r>
      <w:r w:rsidR="00AA721C" w:rsidRPr="00F668BF">
        <w:rPr>
          <w:rFonts w:ascii="GHEA Mariam" w:hAnsi="GHEA Mariam" w:cs="Sylfaen"/>
          <w:lang w:val="en-US"/>
        </w:rPr>
        <w:t>կմ</w:t>
      </w:r>
      <w:r w:rsidR="00AA721C" w:rsidRPr="00F668BF">
        <w:rPr>
          <w:rFonts w:ascii="GHEA Mariam" w:hAnsi="GHEA Mariam" w:cs="Sylfaen"/>
          <w:lang w:val="af-ZA"/>
        </w:rPr>
        <w:t xml:space="preserve"> </w:t>
      </w:r>
      <w:r w:rsidR="00AA721C" w:rsidRPr="00F668BF">
        <w:rPr>
          <w:rFonts w:ascii="GHEA Mariam" w:hAnsi="GHEA Mariam" w:cs="Sylfaen"/>
          <w:lang w:val="en-US"/>
        </w:rPr>
        <w:t>հեռավորության</w:t>
      </w:r>
      <w:r w:rsidR="00AA721C" w:rsidRPr="00F668BF">
        <w:rPr>
          <w:rFonts w:ascii="GHEA Mariam" w:hAnsi="GHEA Mariam" w:cs="Sylfaen"/>
          <w:lang w:val="af-ZA"/>
        </w:rPr>
        <w:t xml:space="preserve"> </w:t>
      </w:r>
      <w:r w:rsidR="00AA721C" w:rsidRPr="00F668BF">
        <w:rPr>
          <w:rFonts w:ascii="GHEA Mariam" w:hAnsi="GHEA Mariam" w:cs="Sylfaen"/>
          <w:lang w:val="en-US"/>
        </w:rPr>
        <w:t>վրա</w:t>
      </w:r>
      <w:r w:rsidR="00AA721C" w:rsidRPr="00F668BF">
        <w:rPr>
          <w:rFonts w:ascii="GHEA Mariam" w:hAnsi="GHEA Mariam" w:cs="Sylfaen"/>
          <w:lang w:val="af-ZA"/>
        </w:rPr>
        <w:t>:</w:t>
      </w:r>
    </w:p>
    <w:p w14:paraId="1F592317" w14:textId="1702A413" w:rsidR="00AE1A98" w:rsidRPr="00F668BF" w:rsidRDefault="009C4B73" w:rsidP="008B79F3">
      <w:pPr>
        <w:spacing w:line="360" w:lineRule="auto"/>
        <w:rPr>
          <w:rFonts w:ascii="GHEA Mariam" w:hAnsi="GHEA Mariam" w:cs="Sylfaen"/>
          <w:lang w:val="af-ZA"/>
        </w:rPr>
      </w:pPr>
      <w:r w:rsidRPr="00F668BF">
        <w:rPr>
          <w:rFonts w:ascii="GHEA Mariam" w:hAnsi="GHEA Mariam" w:cs="Sylfaen"/>
          <w:i/>
          <w:color w:val="000000" w:themeColor="text1"/>
          <w:sz w:val="24"/>
          <w:lang w:val="af-ZA"/>
        </w:rPr>
        <w:t xml:space="preserve"> </w:t>
      </w:r>
      <w:r w:rsidR="00AE1A98" w:rsidRPr="00F668BF">
        <w:rPr>
          <w:rFonts w:ascii="GHEA Mariam" w:hAnsi="GHEA Mariam" w:cs="Arian AMU"/>
          <w:shd w:val="clear" w:color="auto" w:fill="FFFFFF"/>
          <w:lang w:val="hy-AM"/>
        </w:rPr>
        <w:t xml:space="preserve"> </w:t>
      </w:r>
      <w:r w:rsidR="00AE1A98" w:rsidRPr="00F668BF">
        <w:rPr>
          <w:rFonts w:ascii="GHEA Mariam" w:hAnsi="GHEA Mariam" w:cs="Sylfaen"/>
          <w:lang w:val="hy-AM"/>
        </w:rPr>
        <w:t>Բյուրեղավան</w:t>
      </w:r>
      <w:r w:rsidR="00AE1A98" w:rsidRPr="00F668BF">
        <w:rPr>
          <w:rFonts w:ascii="GHEA Mariam" w:hAnsi="GHEA Mariam" w:cs="Sylfaen"/>
          <w:lang w:val="af-ZA"/>
        </w:rPr>
        <w:t xml:space="preserve"> </w:t>
      </w:r>
      <w:r w:rsidR="00AE1A98" w:rsidRPr="00F668BF">
        <w:rPr>
          <w:rFonts w:ascii="GHEA Mariam" w:hAnsi="GHEA Mariam" w:cs="Sylfaen"/>
          <w:lang w:val="hy-AM"/>
        </w:rPr>
        <w:t>բնակավայրը</w:t>
      </w:r>
      <w:r w:rsidR="00AE1A98" w:rsidRPr="00F668BF">
        <w:rPr>
          <w:rFonts w:ascii="GHEA Mariam" w:hAnsi="GHEA Mariam" w:cs="Sylfaen"/>
          <w:lang w:val="af-ZA"/>
        </w:rPr>
        <w:t xml:space="preserve"> </w:t>
      </w:r>
      <w:r w:rsidR="00AE1A98" w:rsidRPr="00F668BF">
        <w:rPr>
          <w:rFonts w:ascii="GHEA Mariam" w:hAnsi="GHEA Mariam" w:cs="Sylfaen"/>
          <w:lang w:val="hy-AM"/>
        </w:rPr>
        <w:t>կազմավորվել</w:t>
      </w:r>
      <w:r w:rsidR="00AE1A98" w:rsidRPr="00F668BF">
        <w:rPr>
          <w:rFonts w:ascii="GHEA Mariam" w:hAnsi="GHEA Mariam" w:cs="Sylfaen"/>
          <w:lang w:val="af-ZA"/>
        </w:rPr>
        <w:t xml:space="preserve"> </w:t>
      </w:r>
      <w:r w:rsidR="00AE1A98" w:rsidRPr="00F668BF">
        <w:rPr>
          <w:rFonts w:ascii="GHEA Mariam" w:hAnsi="GHEA Mariam" w:cs="Sylfaen"/>
          <w:lang w:val="hy-AM"/>
        </w:rPr>
        <w:t>է</w:t>
      </w:r>
      <w:r w:rsidR="00082B7D" w:rsidRPr="00F668BF">
        <w:rPr>
          <w:rFonts w:ascii="GHEA Mariam" w:hAnsi="GHEA Mariam" w:cs="Sylfaen"/>
          <w:lang w:val="af-ZA"/>
        </w:rPr>
        <w:t xml:space="preserve"> 1945</w:t>
      </w:r>
      <w:r w:rsidR="00DD24C7">
        <w:rPr>
          <w:rFonts w:ascii="GHEA Mariam" w:hAnsi="GHEA Mariam" w:cs="Sylfaen"/>
          <w:lang w:val="af-ZA"/>
        </w:rPr>
        <w:t xml:space="preserve"> </w:t>
      </w:r>
      <w:r w:rsidR="00AE1A98" w:rsidRPr="00F668BF">
        <w:rPr>
          <w:rFonts w:ascii="GHEA Mariam" w:hAnsi="GHEA Mariam" w:cs="Sylfaen"/>
          <w:lang w:val="hy-AM"/>
        </w:rPr>
        <w:t>թվականին՝</w:t>
      </w:r>
      <w:r w:rsidR="00AE1A98" w:rsidRPr="00F668BF">
        <w:rPr>
          <w:rFonts w:ascii="GHEA Mariam" w:hAnsi="GHEA Mariam" w:cs="Sylfaen"/>
          <w:lang w:val="af-ZA"/>
        </w:rPr>
        <w:t xml:space="preserve"> </w:t>
      </w:r>
      <w:r w:rsidR="00AE1A98" w:rsidRPr="00F668BF">
        <w:rPr>
          <w:rFonts w:ascii="GHEA Mariam" w:hAnsi="GHEA Mariam" w:cs="Sylfaen"/>
          <w:lang w:val="hy-AM"/>
        </w:rPr>
        <w:t>ապակե</w:t>
      </w:r>
      <w:r w:rsidR="00AE1A98" w:rsidRPr="00F668BF">
        <w:rPr>
          <w:rFonts w:ascii="GHEA Mariam" w:hAnsi="GHEA Mariam" w:cs="Sylfaen"/>
          <w:lang w:val="af-ZA"/>
        </w:rPr>
        <w:t xml:space="preserve"> </w:t>
      </w:r>
      <w:r w:rsidR="00AE1A98" w:rsidRPr="00F668BF">
        <w:rPr>
          <w:rFonts w:ascii="GHEA Mariam" w:hAnsi="GHEA Mariam" w:cs="Sylfaen"/>
          <w:lang w:val="hy-AM"/>
        </w:rPr>
        <w:t>տարաների</w:t>
      </w:r>
      <w:r w:rsidR="00AE1A98" w:rsidRPr="00F668BF">
        <w:rPr>
          <w:rFonts w:ascii="GHEA Mariam" w:hAnsi="GHEA Mariam" w:cs="Sylfaen"/>
          <w:lang w:val="af-ZA"/>
        </w:rPr>
        <w:t xml:space="preserve"> </w:t>
      </w:r>
      <w:r w:rsidR="00AE1A98" w:rsidRPr="00F668BF">
        <w:rPr>
          <w:rFonts w:ascii="GHEA Mariam" w:hAnsi="GHEA Mariam" w:cs="Sylfaen"/>
          <w:lang w:val="hy-AM"/>
        </w:rPr>
        <w:t>գործարանի</w:t>
      </w:r>
      <w:r w:rsidR="00AE1A98" w:rsidRPr="00F668BF">
        <w:rPr>
          <w:rFonts w:ascii="GHEA Mariam" w:hAnsi="GHEA Mariam" w:cs="Sylfaen"/>
          <w:lang w:val="af-ZA"/>
        </w:rPr>
        <w:t xml:space="preserve"> </w:t>
      </w:r>
      <w:r w:rsidR="00AE1A98" w:rsidRPr="00F668BF">
        <w:rPr>
          <w:rFonts w:ascii="GHEA Mariam" w:hAnsi="GHEA Mariam" w:cs="Sylfaen"/>
          <w:lang w:val="hy-AM"/>
        </w:rPr>
        <w:t>հիմքի</w:t>
      </w:r>
      <w:r w:rsidR="00AE1A98" w:rsidRPr="00F668BF">
        <w:rPr>
          <w:rFonts w:ascii="GHEA Mariam" w:hAnsi="GHEA Mariam" w:cs="Sylfaen"/>
          <w:lang w:val="af-ZA"/>
        </w:rPr>
        <w:t xml:space="preserve"> </w:t>
      </w:r>
      <w:r w:rsidR="00AE1A98" w:rsidRPr="00F668BF">
        <w:rPr>
          <w:rFonts w:ascii="GHEA Mariam" w:hAnsi="GHEA Mariam" w:cs="Sylfaen"/>
          <w:lang w:val="hy-AM"/>
        </w:rPr>
        <w:t>վրա</w:t>
      </w:r>
      <w:r w:rsidR="00AE1A98" w:rsidRPr="00F668BF">
        <w:rPr>
          <w:rFonts w:ascii="GHEA Mariam" w:hAnsi="GHEA Mariam" w:cs="Sylfaen"/>
          <w:lang w:val="af-ZA"/>
        </w:rPr>
        <w:t xml:space="preserve">: Բնակավայրը Բյուրեղավան է </w:t>
      </w:r>
      <w:r w:rsidR="00AE1A98" w:rsidRPr="00F668BF">
        <w:rPr>
          <w:rFonts w:ascii="GHEA Mariam" w:hAnsi="GHEA Mariam" w:cs="Sylfaen"/>
          <w:lang w:val="hy-AM"/>
        </w:rPr>
        <w:t>անվանակոչվել</w:t>
      </w:r>
      <w:r w:rsidR="00AE1A98" w:rsidRPr="00F668BF">
        <w:rPr>
          <w:rFonts w:ascii="GHEA Mariam" w:hAnsi="GHEA Mariam" w:cs="Sylfaen"/>
          <w:lang w:val="af-ZA"/>
        </w:rPr>
        <w:t xml:space="preserve">  1974 </w:t>
      </w:r>
      <w:r w:rsidR="00AE1A98" w:rsidRPr="00F668BF">
        <w:rPr>
          <w:rFonts w:ascii="GHEA Mariam" w:hAnsi="GHEA Mariam" w:cs="Sylfaen"/>
          <w:lang w:val="hy-AM"/>
        </w:rPr>
        <w:t>թվականին</w:t>
      </w:r>
      <w:r w:rsidR="00AE1A98" w:rsidRPr="00F668BF">
        <w:rPr>
          <w:rFonts w:ascii="GHEA Mariam" w:hAnsi="GHEA Mariam" w:cs="Sylfaen"/>
          <w:lang w:val="af-ZA"/>
        </w:rPr>
        <w:t xml:space="preserve">. </w:t>
      </w:r>
      <w:r w:rsidR="00AE1A98" w:rsidRPr="00F668BF">
        <w:rPr>
          <w:rFonts w:ascii="GHEA Mariam" w:hAnsi="GHEA Mariam" w:cs="Sylfaen"/>
          <w:lang w:val="hy-AM"/>
        </w:rPr>
        <w:t>նախկինում</w:t>
      </w:r>
      <w:r w:rsidR="00AE1A98" w:rsidRPr="00F668BF">
        <w:rPr>
          <w:rFonts w:ascii="GHEA Mariam" w:hAnsi="GHEA Mariam" w:cs="Sylfaen"/>
          <w:lang w:val="af-ZA"/>
        </w:rPr>
        <w:t xml:space="preserve"> </w:t>
      </w:r>
      <w:r w:rsidR="00AE1A98" w:rsidRPr="00F668BF">
        <w:rPr>
          <w:rFonts w:ascii="GHEA Mariam" w:hAnsi="GHEA Mariam" w:cs="Sylfaen"/>
          <w:lang w:val="hy-AM"/>
        </w:rPr>
        <w:t>կոչվել</w:t>
      </w:r>
      <w:r w:rsidR="00AE1A98" w:rsidRPr="00F668BF">
        <w:rPr>
          <w:rFonts w:ascii="GHEA Mariam" w:hAnsi="GHEA Mariam" w:cs="Sylfaen"/>
          <w:lang w:val="af-ZA"/>
        </w:rPr>
        <w:t xml:space="preserve"> </w:t>
      </w:r>
      <w:r w:rsidR="00AE1A98" w:rsidRPr="00F668BF">
        <w:rPr>
          <w:rFonts w:ascii="GHEA Mariam" w:hAnsi="GHEA Mariam" w:cs="Sylfaen"/>
          <w:lang w:val="hy-AM"/>
        </w:rPr>
        <w:t>է</w:t>
      </w:r>
      <w:r w:rsidR="00AE1A98" w:rsidRPr="00F668BF">
        <w:rPr>
          <w:rFonts w:ascii="GHEA Mariam" w:hAnsi="GHEA Mariam" w:cs="Sylfaen"/>
          <w:lang w:val="af-ZA"/>
        </w:rPr>
        <w:t xml:space="preserve"> </w:t>
      </w:r>
      <w:r w:rsidR="00AE1A98" w:rsidRPr="00F668BF">
        <w:rPr>
          <w:rFonts w:ascii="GHEA Mariam" w:hAnsi="GHEA Mariam" w:cs="Sylfaen"/>
          <w:lang w:val="hy-AM"/>
        </w:rPr>
        <w:t>Արզնի</w:t>
      </w:r>
      <w:r w:rsidR="00AE1A98" w:rsidRPr="00F668BF">
        <w:rPr>
          <w:rFonts w:ascii="GHEA Mariam" w:hAnsi="GHEA Mariam" w:cs="Sylfaen"/>
          <w:lang w:val="af-ZA"/>
        </w:rPr>
        <w:t xml:space="preserve"> </w:t>
      </w:r>
      <w:r w:rsidR="00AE1A98" w:rsidRPr="00F668BF">
        <w:rPr>
          <w:rFonts w:ascii="GHEA Mariam" w:hAnsi="GHEA Mariam" w:cs="Sylfaen"/>
          <w:lang w:val="hy-AM"/>
        </w:rPr>
        <w:t>բանավան։</w:t>
      </w:r>
      <w:r w:rsidR="00AE1A98" w:rsidRPr="00F668BF">
        <w:rPr>
          <w:rFonts w:ascii="GHEA Mariam" w:hAnsi="GHEA Mariam" w:cs="Sylfaen"/>
          <w:lang w:val="af-ZA"/>
        </w:rPr>
        <w:t xml:space="preserve"> </w:t>
      </w:r>
      <w:r w:rsidR="00AE1A98" w:rsidRPr="00F668BF">
        <w:rPr>
          <w:rFonts w:ascii="GHEA Mariam" w:hAnsi="GHEA Mariam" w:cs="Sylfaen"/>
          <w:lang w:val="hy-AM"/>
        </w:rPr>
        <w:t>Բյուրեղավանը</w:t>
      </w:r>
      <w:r w:rsidR="00AE1A98" w:rsidRPr="00F668BF">
        <w:rPr>
          <w:rFonts w:ascii="GHEA Mariam" w:hAnsi="GHEA Mariam" w:cs="Sylfaen"/>
          <w:lang w:val="af-ZA"/>
        </w:rPr>
        <w:t xml:space="preserve"> </w:t>
      </w:r>
      <w:r w:rsidR="00AE1A98" w:rsidRPr="00F668BF">
        <w:rPr>
          <w:rFonts w:ascii="GHEA Mariam" w:hAnsi="GHEA Mariam" w:cs="Sylfaen"/>
          <w:lang w:val="hy-AM"/>
        </w:rPr>
        <w:t>քաղաքի</w:t>
      </w:r>
      <w:r w:rsidR="00AE1A98" w:rsidRPr="00F668BF">
        <w:rPr>
          <w:rFonts w:ascii="GHEA Mariam" w:hAnsi="GHEA Mariam" w:cs="Sylfaen"/>
          <w:lang w:val="af-ZA"/>
        </w:rPr>
        <w:t xml:space="preserve"> </w:t>
      </w:r>
      <w:r w:rsidR="00AE1A98" w:rsidRPr="00F668BF">
        <w:rPr>
          <w:rFonts w:ascii="GHEA Mariam" w:hAnsi="GHEA Mariam" w:cs="Sylfaen"/>
          <w:lang w:val="hy-AM"/>
        </w:rPr>
        <w:t>կարգավիճակ</w:t>
      </w:r>
      <w:r w:rsidR="00AE1A98" w:rsidRPr="00F668BF">
        <w:rPr>
          <w:rFonts w:ascii="GHEA Mariam" w:hAnsi="GHEA Mariam" w:cs="Sylfaen"/>
          <w:lang w:val="af-ZA"/>
        </w:rPr>
        <w:t xml:space="preserve"> </w:t>
      </w:r>
      <w:r w:rsidR="00AE1A98" w:rsidRPr="00F668BF">
        <w:rPr>
          <w:rFonts w:ascii="GHEA Mariam" w:hAnsi="GHEA Mariam" w:cs="Sylfaen"/>
          <w:lang w:val="hy-AM"/>
        </w:rPr>
        <w:t>ստացել</w:t>
      </w:r>
      <w:r w:rsidR="00AE1A98" w:rsidRPr="00F668BF">
        <w:rPr>
          <w:rFonts w:ascii="GHEA Mariam" w:hAnsi="GHEA Mariam" w:cs="Sylfaen"/>
          <w:lang w:val="af-ZA"/>
        </w:rPr>
        <w:t xml:space="preserve"> </w:t>
      </w:r>
      <w:r w:rsidR="00AE1A98" w:rsidRPr="00F668BF">
        <w:rPr>
          <w:rFonts w:ascii="GHEA Mariam" w:hAnsi="GHEA Mariam" w:cs="Sylfaen"/>
          <w:lang w:val="hy-AM"/>
        </w:rPr>
        <w:t>է</w:t>
      </w:r>
      <w:r w:rsidR="00AE1A98" w:rsidRPr="00F668BF">
        <w:rPr>
          <w:rFonts w:ascii="GHEA Mariam" w:hAnsi="GHEA Mariam" w:cs="Sylfaen"/>
          <w:lang w:val="af-ZA"/>
        </w:rPr>
        <w:t xml:space="preserve"> 1994 </w:t>
      </w:r>
      <w:r w:rsidR="00AE1A98" w:rsidRPr="00F668BF">
        <w:rPr>
          <w:rFonts w:ascii="GHEA Mariam" w:hAnsi="GHEA Mariam" w:cs="Sylfaen"/>
          <w:lang w:val="hy-AM"/>
        </w:rPr>
        <w:t>թվականին</w:t>
      </w:r>
      <w:r w:rsidR="00AE1A98" w:rsidRPr="00F668BF">
        <w:rPr>
          <w:rFonts w:ascii="GHEA Mariam" w:hAnsi="GHEA Mariam" w:cs="Sylfaen"/>
          <w:lang w:val="af-ZA"/>
        </w:rPr>
        <w:t xml:space="preserve">: </w:t>
      </w:r>
      <w:r w:rsidR="00AE1A98" w:rsidRPr="00F668BF">
        <w:rPr>
          <w:rFonts w:ascii="GHEA Mariam" w:hAnsi="GHEA Mariam" w:cs="Sylfaen"/>
          <w:lang w:val="en-US"/>
        </w:rPr>
        <w:t>Բնակչությունը</w:t>
      </w:r>
      <w:r w:rsidR="00AE1A98" w:rsidRPr="00F668BF">
        <w:rPr>
          <w:rFonts w:ascii="GHEA Mariam" w:hAnsi="GHEA Mariam" w:cs="Sylfaen"/>
          <w:lang w:val="af-ZA"/>
        </w:rPr>
        <w:t xml:space="preserve">  </w:t>
      </w:r>
      <w:r w:rsidR="00AE1A98" w:rsidRPr="00F668BF">
        <w:rPr>
          <w:rFonts w:ascii="GHEA Mariam" w:hAnsi="GHEA Mariam" w:cs="Sylfaen"/>
          <w:lang w:val="en-US"/>
        </w:rPr>
        <w:t>հավաքվել</w:t>
      </w:r>
      <w:r w:rsidR="00AE1A98" w:rsidRPr="00F668BF">
        <w:rPr>
          <w:rFonts w:ascii="GHEA Mariam" w:hAnsi="GHEA Mariam" w:cs="Sylfaen"/>
          <w:lang w:val="af-ZA"/>
        </w:rPr>
        <w:t xml:space="preserve"> </w:t>
      </w:r>
      <w:r w:rsidR="00AE1A98" w:rsidRPr="00F668BF">
        <w:rPr>
          <w:rFonts w:ascii="GHEA Mariam" w:hAnsi="GHEA Mariam" w:cs="Sylfaen"/>
          <w:lang w:val="en-US"/>
        </w:rPr>
        <w:t>է</w:t>
      </w:r>
      <w:r w:rsidR="00AE1A98" w:rsidRPr="00F668BF">
        <w:rPr>
          <w:rFonts w:ascii="GHEA Mariam" w:hAnsi="GHEA Mariam" w:cs="Sylfaen"/>
          <w:lang w:val="af-ZA"/>
        </w:rPr>
        <w:t xml:space="preserve"> </w:t>
      </w:r>
      <w:r w:rsidR="00AE1A98" w:rsidRPr="00F668BF">
        <w:rPr>
          <w:rFonts w:ascii="GHEA Mariam" w:hAnsi="GHEA Mariam" w:cs="Sylfaen"/>
          <w:lang w:val="en-US"/>
        </w:rPr>
        <w:t>ՀՀ</w:t>
      </w:r>
      <w:r w:rsidR="00AE1A98" w:rsidRPr="00F668BF">
        <w:rPr>
          <w:rFonts w:ascii="GHEA Mariam" w:hAnsi="GHEA Mariam" w:cs="Sylfaen"/>
          <w:lang w:val="af-ZA"/>
        </w:rPr>
        <w:t xml:space="preserve"> </w:t>
      </w:r>
      <w:r w:rsidR="00AE1A98" w:rsidRPr="00F668BF">
        <w:rPr>
          <w:rFonts w:ascii="GHEA Mariam" w:hAnsi="GHEA Mariam" w:cs="Sylfaen"/>
          <w:lang w:val="en-US"/>
        </w:rPr>
        <w:t>տարբեր</w:t>
      </w:r>
      <w:r w:rsidR="00AE1A98" w:rsidRPr="00F668BF">
        <w:rPr>
          <w:rFonts w:ascii="GHEA Mariam" w:hAnsi="GHEA Mariam" w:cs="Sylfaen"/>
          <w:lang w:val="af-ZA"/>
        </w:rPr>
        <w:t xml:space="preserve"> </w:t>
      </w:r>
      <w:r w:rsidR="00AE1A98" w:rsidRPr="00F668BF">
        <w:rPr>
          <w:rFonts w:ascii="GHEA Mariam" w:hAnsi="GHEA Mariam" w:cs="Sylfaen"/>
          <w:lang w:val="en-US"/>
        </w:rPr>
        <w:t>շրջաններից</w:t>
      </w:r>
      <w:r w:rsidR="00AE1A98" w:rsidRPr="00F668BF">
        <w:rPr>
          <w:rFonts w:ascii="GHEA Mariam" w:hAnsi="GHEA Mariam" w:cs="Sylfaen"/>
          <w:lang w:val="af-ZA"/>
        </w:rPr>
        <w:t xml:space="preserve">, </w:t>
      </w:r>
      <w:r w:rsidR="00AE1A98" w:rsidRPr="00F668BF">
        <w:rPr>
          <w:rFonts w:ascii="GHEA Mariam" w:hAnsi="GHEA Mariam" w:cs="Sylfaen"/>
          <w:lang w:val="en-US"/>
        </w:rPr>
        <w:t>ինչպես</w:t>
      </w:r>
      <w:r w:rsidR="00AE1A98" w:rsidRPr="00F668BF">
        <w:rPr>
          <w:rFonts w:ascii="GHEA Mariam" w:hAnsi="GHEA Mariam" w:cs="Sylfaen"/>
          <w:lang w:val="af-ZA"/>
        </w:rPr>
        <w:t xml:space="preserve"> </w:t>
      </w:r>
      <w:r w:rsidR="00AE1A98" w:rsidRPr="00F668BF">
        <w:rPr>
          <w:rFonts w:ascii="GHEA Mariam" w:hAnsi="GHEA Mariam" w:cs="Sylfaen"/>
          <w:lang w:val="en-US"/>
        </w:rPr>
        <w:t>նաև</w:t>
      </w:r>
      <w:r w:rsidR="00AE1A98" w:rsidRPr="00F668BF">
        <w:rPr>
          <w:rFonts w:ascii="GHEA Mariam" w:hAnsi="GHEA Mariam" w:cs="Sylfaen"/>
          <w:lang w:val="af-ZA"/>
        </w:rPr>
        <w:t xml:space="preserve"> </w:t>
      </w:r>
      <w:r w:rsidR="00AE1A98" w:rsidRPr="00F668BF">
        <w:rPr>
          <w:rFonts w:ascii="GHEA Mariam" w:hAnsi="GHEA Mariam" w:cs="Sylfaen"/>
          <w:lang w:val="en-US"/>
        </w:rPr>
        <w:t>Ադրբեջանից</w:t>
      </w:r>
      <w:r w:rsidR="00AE1A98" w:rsidRPr="00F668BF">
        <w:rPr>
          <w:rFonts w:ascii="GHEA Mariam" w:hAnsi="GHEA Mariam" w:cs="Sylfaen"/>
          <w:lang w:val="af-ZA"/>
        </w:rPr>
        <w:t xml:space="preserve"> </w:t>
      </w:r>
      <w:r w:rsidR="00AE1A98" w:rsidRPr="00F668BF">
        <w:rPr>
          <w:rFonts w:ascii="GHEA Mariam" w:hAnsi="GHEA Mariam" w:cs="Sylfaen"/>
          <w:lang w:val="en-US"/>
        </w:rPr>
        <w:t>գաղթած</w:t>
      </w:r>
      <w:r w:rsidR="00AE1A98" w:rsidRPr="00F668BF">
        <w:rPr>
          <w:rFonts w:ascii="GHEA Mariam" w:hAnsi="GHEA Mariam" w:cs="Sylfaen"/>
          <w:lang w:val="af-ZA"/>
        </w:rPr>
        <w:t xml:space="preserve"> </w:t>
      </w:r>
      <w:r w:rsidR="00AE1A98" w:rsidRPr="00F668BF">
        <w:rPr>
          <w:rFonts w:ascii="GHEA Mariam" w:hAnsi="GHEA Mariam" w:cs="Sylfaen"/>
          <w:lang w:val="en-US"/>
        </w:rPr>
        <w:t>հայերից</w:t>
      </w:r>
      <w:r w:rsidR="00AE1A98" w:rsidRPr="00F668BF">
        <w:rPr>
          <w:rFonts w:ascii="GHEA Mariam" w:hAnsi="GHEA Mariam" w:cs="Sylfaen"/>
          <w:lang w:val="af-ZA"/>
        </w:rPr>
        <w:t xml:space="preserve">: </w:t>
      </w:r>
    </w:p>
    <w:p w14:paraId="39A3F9AE" w14:textId="77777777" w:rsidR="00A84EB0" w:rsidRPr="00F668BF" w:rsidRDefault="00A84EB0" w:rsidP="008B79F3">
      <w:pPr>
        <w:spacing w:line="360" w:lineRule="auto"/>
        <w:rPr>
          <w:rFonts w:ascii="GHEA Mariam" w:hAnsi="GHEA Mariam" w:cs="Sylfaen"/>
          <w:lang w:val="af-ZA"/>
        </w:rPr>
      </w:pPr>
      <w:r w:rsidRPr="00F668BF">
        <w:rPr>
          <w:rFonts w:ascii="GHEA Mariam" w:hAnsi="GHEA Mariam" w:cs="Sylfaen"/>
          <w:lang w:val="af-ZA"/>
        </w:rPr>
        <w:t>Նուռն</w:t>
      </w:r>
      <w:r w:rsidR="009C4B73" w:rsidRPr="00F668BF">
        <w:rPr>
          <w:rFonts w:ascii="GHEA Mariam" w:hAnsi="GHEA Mariam" w:cs="Sylfaen"/>
          <w:lang w:val="af-ZA"/>
        </w:rPr>
        <w:t>ո</w:t>
      </w:r>
      <w:r w:rsidRPr="00F668BF">
        <w:rPr>
          <w:rFonts w:ascii="GHEA Mariam" w:hAnsi="GHEA Mariam" w:cs="Sylfaen"/>
          <w:lang w:val="af-ZA"/>
        </w:rPr>
        <w:t>ւս հանայնքը հիմնադրվել է 5-6</w:t>
      </w:r>
      <w:r w:rsidR="009C4B73" w:rsidRPr="00F668BF">
        <w:rPr>
          <w:rFonts w:ascii="GHEA Mariam" w:hAnsi="GHEA Mariam" w:cs="Sylfaen"/>
          <w:lang w:val="af-ZA"/>
        </w:rPr>
        <w:t>-</w:t>
      </w:r>
      <w:r w:rsidRPr="00F668BF">
        <w:rPr>
          <w:rFonts w:ascii="GHEA Mariam" w:hAnsi="GHEA Mariam" w:cs="Sylfaen"/>
          <w:lang w:val="af-ZA"/>
        </w:rPr>
        <w:t>րդ դարերում և վերաբնակեցվել 1920-ական թվականներին Արևմտյան Հայաստանից</w:t>
      </w:r>
      <w:r w:rsidR="00CF769C" w:rsidRPr="00F668BF">
        <w:rPr>
          <w:rFonts w:ascii="GHEA Mariam" w:hAnsi="GHEA Mariam" w:cs="Sylfaen"/>
          <w:lang w:val="af-ZA"/>
        </w:rPr>
        <w:t xml:space="preserve"> ու Ալափարս գյուղից տեղափոխված բնակիչներով:</w:t>
      </w:r>
    </w:p>
    <w:p w14:paraId="55567104" w14:textId="4A096C24" w:rsidR="00B57C65" w:rsidRDefault="00CF769C" w:rsidP="008B79F3">
      <w:pPr>
        <w:spacing w:line="360" w:lineRule="auto"/>
        <w:rPr>
          <w:rFonts w:ascii="GHEA Mariam" w:hAnsi="GHEA Mariam" w:cs="Sylfaen"/>
          <w:lang w:val="af-ZA"/>
        </w:rPr>
      </w:pPr>
      <w:r w:rsidRPr="00F668BF">
        <w:rPr>
          <w:rFonts w:ascii="GHEA Mariam" w:hAnsi="GHEA Mariam" w:cs="Sylfaen"/>
          <w:lang w:val="af-ZA"/>
        </w:rPr>
        <w:t>Ջրաբեր բնակավայրը հիմնվել է 18-րդ դարի վերջում</w:t>
      </w:r>
      <w:r w:rsidR="00346F72" w:rsidRPr="00F668BF">
        <w:rPr>
          <w:rFonts w:ascii="GHEA Mariam" w:hAnsi="GHEA Mariam" w:cs="Sylfaen"/>
          <w:lang w:val="af-ZA"/>
        </w:rPr>
        <w:t xml:space="preserve"> և եղել աքսորավայր մինչև 1916 թվականը: 1916 թվականից սկսա</w:t>
      </w:r>
      <w:r w:rsidR="009C4B73" w:rsidRPr="00F668BF">
        <w:rPr>
          <w:rFonts w:ascii="GHEA Mariam" w:hAnsi="GHEA Mariam" w:cs="Sylfaen"/>
          <w:lang w:val="af-ZA"/>
        </w:rPr>
        <w:t>ծ գյուղում բնակություն են հաստատ</w:t>
      </w:r>
      <w:r w:rsidR="00346F72" w:rsidRPr="00F668BF">
        <w:rPr>
          <w:rFonts w:ascii="GHEA Mariam" w:hAnsi="GHEA Mariam" w:cs="Sylfaen"/>
          <w:lang w:val="af-ZA"/>
        </w:rPr>
        <w:t>ել Հայաստանի տարբեր շրջաններից եկած վերաբնակներ:</w:t>
      </w:r>
    </w:p>
    <w:p w14:paraId="703A91D3" w14:textId="77777777" w:rsidR="00753830" w:rsidRPr="00553807" w:rsidRDefault="00753830" w:rsidP="00AE1A98">
      <w:pPr>
        <w:spacing w:line="276" w:lineRule="auto"/>
        <w:rPr>
          <w:rFonts w:ascii="GHEA Mariam" w:hAnsi="GHEA Mariam" w:cs="Sylfaen"/>
          <w:color w:val="FF0000"/>
          <w:lang w:val="af-ZA" w:eastAsia="ru-RU"/>
        </w:rPr>
      </w:pPr>
    </w:p>
    <w:p w14:paraId="0F9A1547" w14:textId="1EDCFC1A" w:rsidR="00D3716E" w:rsidRPr="00B26CE2" w:rsidRDefault="00B26CE2" w:rsidP="00ED517F">
      <w:pPr>
        <w:pStyle w:val="Heading2"/>
        <w:spacing w:before="200" w:line="20" w:lineRule="atLeast"/>
        <w:jc w:val="center"/>
        <w:rPr>
          <w:rFonts w:ascii="GHEA Mariam" w:hAnsi="GHEA Mariam" w:cs="Sylfaen"/>
          <w:color w:val="000000" w:themeColor="text1"/>
          <w:sz w:val="22"/>
          <w:lang w:val="af-ZA"/>
        </w:rPr>
      </w:pPr>
      <w:r w:rsidRPr="00B26CE2">
        <w:rPr>
          <w:rFonts w:ascii="GHEA Mariam" w:hAnsi="GHEA Mariam" w:cs="Sylfaen"/>
          <w:color w:val="000000" w:themeColor="text1"/>
          <w:sz w:val="22"/>
          <w:lang w:val="af-ZA"/>
        </w:rPr>
        <w:t>2.1.1</w:t>
      </w:r>
      <w:r w:rsidR="00ED517F">
        <w:rPr>
          <w:rFonts w:ascii="GHEA Mariam" w:hAnsi="GHEA Mariam" w:cs="Sylfaen"/>
          <w:color w:val="000000" w:themeColor="text1"/>
          <w:sz w:val="22"/>
          <w:lang w:val="af-ZA"/>
        </w:rPr>
        <w:t>.</w:t>
      </w:r>
      <w:r w:rsidRPr="00B26CE2">
        <w:rPr>
          <w:rFonts w:ascii="GHEA Mariam" w:hAnsi="GHEA Mariam" w:cs="Sylfaen"/>
          <w:color w:val="000000" w:themeColor="text1"/>
          <w:sz w:val="22"/>
          <w:lang w:val="af-ZA"/>
        </w:rPr>
        <w:t xml:space="preserve"> ՀԱՄԱՅՆՔԻ ՍԵՓԱԿԱՆՈՒԹՅՈՒՆ ՀԱՆԴԻՍԱՑՈՂ ԳՈՒՅՔԻ ԵՎ ՀՈՂԵՐԻ ԿԱՌԱՎԱՐՄԱՆ ԾՐԱԳԻՐ</w:t>
      </w:r>
    </w:p>
    <w:p w14:paraId="252EF68C" w14:textId="77777777" w:rsidR="00753830" w:rsidRPr="00553807" w:rsidRDefault="00753830" w:rsidP="00AE1A98">
      <w:pPr>
        <w:spacing w:line="276" w:lineRule="auto"/>
        <w:rPr>
          <w:rFonts w:ascii="GHEA Mariam" w:hAnsi="GHEA Mariam" w:cs="Sylfaen"/>
          <w:b/>
          <w:i/>
          <w:lang w:val="af-ZA"/>
        </w:rPr>
      </w:pPr>
    </w:p>
    <w:p w14:paraId="15B52F38" w14:textId="3CA332EB" w:rsidR="007B6742" w:rsidRPr="00DD24C7" w:rsidRDefault="007B6742" w:rsidP="00DD24C7">
      <w:pPr>
        <w:spacing w:line="360" w:lineRule="auto"/>
        <w:rPr>
          <w:rFonts w:ascii="GHEA Mariam" w:hAnsi="GHEA Mariam" w:cs="Sylfaen"/>
          <w:lang w:val="af-ZA"/>
        </w:rPr>
      </w:pPr>
      <w:r w:rsidRPr="00DD24C7">
        <w:rPr>
          <w:rFonts w:ascii="GHEA Mariam" w:hAnsi="GHEA Mariam" w:cs="Sylfaen"/>
          <w:lang w:val="af-ZA"/>
        </w:rPr>
        <w:t>Բյուրեղավան</w:t>
      </w:r>
      <w:r w:rsidRPr="00F529A4">
        <w:rPr>
          <w:rFonts w:ascii="GHEA Mariam" w:hAnsi="GHEA Mariam" w:cs="Sylfaen"/>
          <w:lang w:val="af-ZA"/>
        </w:rPr>
        <w:t xml:space="preserve"> </w:t>
      </w:r>
      <w:r w:rsidRPr="00DD24C7">
        <w:rPr>
          <w:rFonts w:ascii="GHEA Mariam" w:hAnsi="GHEA Mariam" w:cs="Sylfaen"/>
          <w:lang w:val="af-ZA"/>
        </w:rPr>
        <w:t>համայնքի</w:t>
      </w:r>
      <w:r w:rsidR="00B26CE2">
        <w:rPr>
          <w:rFonts w:ascii="GHEA Mariam" w:hAnsi="GHEA Mariam" w:cs="Sylfaen"/>
          <w:lang w:val="af-ZA"/>
        </w:rPr>
        <w:t xml:space="preserve"> </w:t>
      </w:r>
      <w:r w:rsidRPr="00DD24C7">
        <w:rPr>
          <w:rFonts w:ascii="GHEA Mariam" w:hAnsi="GHEA Mariam" w:cs="Sylfaen"/>
          <w:lang w:val="af-ZA"/>
        </w:rPr>
        <w:t>վարչական</w:t>
      </w:r>
      <w:r w:rsidRPr="00F529A4">
        <w:rPr>
          <w:rFonts w:ascii="GHEA Mariam" w:hAnsi="GHEA Mariam" w:cs="Sylfaen"/>
          <w:lang w:val="af-ZA"/>
        </w:rPr>
        <w:t xml:space="preserve"> </w:t>
      </w:r>
      <w:r w:rsidRPr="00DD24C7">
        <w:rPr>
          <w:rFonts w:ascii="GHEA Mariam" w:hAnsi="GHEA Mariam" w:cs="Sylfaen"/>
          <w:lang w:val="af-ZA"/>
        </w:rPr>
        <w:t>տարածքը</w:t>
      </w:r>
      <w:r w:rsidRPr="00F529A4">
        <w:rPr>
          <w:rFonts w:ascii="GHEA Mariam" w:hAnsi="GHEA Mariam" w:cs="Sylfaen"/>
          <w:lang w:val="af-ZA"/>
        </w:rPr>
        <w:t xml:space="preserve"> </w:t>
      </w:r>
      <w:r w:rsidRPr="00DD24C7">
        <w:rPr>
          <w:rFonts w:ascii="GHEA Mariam" w:hAnsi="GHEA Mariam" w:cs="Sylfaen"/>
          <w:lang w:val="af-ZA"/>
        </w:rPr>
        <w:t>կազմում</w:t>
      </w:r>
      <w:r w:rsidRPr="00F529A4">
        <w:rPr>
          <w:rFonts w:ascii="GHEA Mariam" w:hAnsi="GHEA Mariam" w:cs="Sylfaen"/>
          <w:lang w:val="af-ZA"/>
        </w:rPr>
        <w:t xml:space="preserve"> </w:t>
      </w:r>
      <w:r w:rsidRPr="00DD24C7">
        <w:rPr>
          <w:rFonts w:ascii="GHEA Mariam" w:hAnsi="GHEA Mariam" w:cs="Sylfaen"/>
          <w:lang w:val="af-ZA"/>
        </w:rPr>
        <w:t>է</w:t>
      </w:r>
      <w:r w:rsidRPr="00F529A4">
        <w:rPr>
          <w:rFonts w:ascii="GHEA Mariam" w:hAnsi="GHEA Mariam" w:cs="Sylfaen"/>
          <w:lang w:val="af-ZA"/>
        </w:rPr>
        <w:t xml:space="preserve"> </w:t>
      </w:r>
      <w:r w:rsidR="00A3686B" w:rsidRPr="00DD24C7">
        <w:rPr>
          <w:rFonts w:ascii="GHEA Mariam" w:hAnsi="GHEA Mariam" w:cs="Sylfaen"/>
          <w:lang w:val="af-ZA"/>
        </w:rPr>
        <w:t>2452,83</w:t>
      </w:r>
      <w:r w:rsidRPr="00F529A4">
        <w:rPr>
          <w:rFonts w:ascii="GHEA Mariam" w:hAnsi="GHEA Mariam" w:cs="Sylfaen"/>
          <w:lang w:val="af-ZA"/>
        </w:rPr>
        <w:t xml:space="preserve"> </w:t>
      </w:r>
      <w:r w:rsidRPr="00DD24C7">
        <w:rPr>
          <w:rFonts w:ascii="GHEA Mariam" w:hAnsi="GHEA Mariam" w:cs="Sylfaen"/>
          <w:lang w:val="af-ZA"/>
        </w:rPr>
        <w:t>հա</w:t>
      </w:r>
      <w:r w:rsidRPr="00F529A4">
        <w:rPr>
          <w:rFonts w:ascii="GHEA Mariam" w:hAnsi="GHEA Mariam" w:cs="Sylfaen"/>
          <w:lang w:val="af-ZA"/>
        </w:rPr>
        <w:t xml:space="preserve">., </w:t>
      </w:r>
      <w:r w:rsidRPr="00DD24C7">
        <w:rPr>
          <w:rFonts w:ascii="GHEA Mariam" w:hAnsi="GHEA Mariam" w:cs="Sylfaen"/>
          <w:lang w:val="af-ZA"/>
        </w:rPr>
        <w:t>որից</w:t>
      </w:r>
      <w:r w:rsidRPr="00F529A4">
        <w:rPr>
          <w:rFonts w:ascii="GHEA Mariam" w:hAnsi="GHEA Mariam" w:cs="Sylfaen"/>
          <w:lang w:val="af-ZA"/>
        </w:rPr>
        <w:t xml:space="preserve"> </w:t>
      </w:r>
      <w:r w:rsidRPr="00DD24C7">
        <w:rPr>
          <w:rFonts w:ascii="GHEA Mariam" w:hAnsi="GHEA Mariam" w:cs="Sylfaen"/>
          <w:lang w:val="af-ZA"/>
        </w:rPr>
        <w:t>գյուղատնտեսական</w:t>
      </w:r>
      <w:r w:rsidRPr="00F529A4">
        <w:rPr>
          <w:rFonts w:ascii="GHEA Mariam" w:hAnsi="GHEA Mariam" w:cs="Sylfaen"/>
          <w:lang w:val="af-ZA"/>
        </w:rPr>
        <w:t xml:space="preserve"> </w:t>
      </w:r>
      <w:r w:rsidRPr="00DD24C7">
        <w:rPr>
          <w:rFonts w:ascii="GHEA Mariam" w:hAnsi="GHEA Mariam" w:cs="Sylfaen"/>
          <w:lang w:val="af-ZA"/>
        </w:rPr>
        <w:t>նշանակություն</w:t>
      </w:r>
      <w:r w:rsidRPr="00F529A4">
        <w:rPr>
          <w:rFonts w:ascii="GHEA Mariam" w:hAnsi="GHEA Mariam" w:cs="Sylfaen"/>
          <w:lang w:val="af-ZA"/>
        </w:rPr>
        <w:t xml:space="preserve"> </w:t>
      </w:r>
      <w:r w:rsidRPr="00DD24C7">
        <w:rPr>
          <w:rFonts w:ascii="GHEA Mariam" w:hAnsi="GHEA Mariam" w:cs="Sylfaen"/>
          <w:lang w:val="af-ZA"/>
        </w:rPr>
        <w:t>ունեն</w:t>
      </w:r>
      <w:r w:rsidRPr="00DD24C7">
        <w:rPr>
          <w:rFonts w:ascii="Calibri" w:hAnsi="Calibri" w:cs="Calibri"/>
          <w:lang w:val="af-ZA"/>
        </w:rPr>
        <w:t> </w:t>
      </w:r>
      <w:r w:rsidR="008A45B6" w:rsidRPr="00DD24C7">
        <w:rPr>
          <w:rFonts w:ascii="GHEA Mariam" w:hAnsi="GHEA Mariam" w:cs="Sylfaen"/>
          <w:lang w:val="af-ZA"/>
        </w:rPr>
        <w:t>1296,76</w:t>
      </w:r>
      <w:r w:rsidR="003422BD" w:rsidRPr="00DD24C7">
        <w:rPr>
          <w:rFonts w:ascii="GHEA Mariam" w:hAnsi="GHEA Mariam" w:cs="Sylfaen"/>
          <w:lang w:val="af-ZA"/>
        </w:rPr>
        <w:t xml:space="preserve"> հա-</w:t>
      </w:r>
      <w:r w:rsidRPr="00DD24C7">
        <w:rPr>
          <w:rFonts w:ascii="GHEA Mariam" w:hAnsi="GHEA Mariam" w:cs="Sylfaen"/>
          <w:lang w:val="af-ZA"/>
        </w:rPr>
        <w:t>ը</w:t>
      </w:r>
      <w:r w:rsidRPr="00F529A4">
        <w:rPr>
          <w:rFonts w:ascii="GHEA Mariam" w:hAnsi="GHEA Mariam" w:cs="Sylfaen"/>
          <w:lang w:val="af-ZA"/>
        </w:rPr>
        <w:t xml:space="preserve">, </w:t>
      </w:r>
      <w:r w:rsidRPr="00DD24C7">
        <w:rPr>
          <w:rFonts w:ascii="GHEA Mariam" w:hAnsi="GHEA Mariam" w:cs="Sylfaen"/>
          <w:lang w:val="af-ZA"/>
        </w:rPr>
        <w:t>բնակավայրերը</w:t>
      </w:r>
      <w:r w:rsidRPr="00F529A4">
        <w:rPr>
          <w:rFonts w:ascii="GHEA Mariam" w:hAnsi="GHEA Mariam" w:cs="Sylfaen"/>
          <w:lang w:val="af-ZA"/>
        </w:rPr>
        <w:t xml:space="preserve"> </w:t>
      </w:r>
      <w:r w:rsidRPr="00DD24C7">
        <w:rPr>
          <w:rFonts w:ascii="GHEA Mariam" w:hAnsi="GHEA Mariam" w:cs="Sylfaen"/>
          <w:lang w:val="af-ZA"/>
        </w:rPr>
        <w:t>զբաղեցնում</w:t>
      </w:r>
      <w:r w:rsidRPr="00F529A4">
        <w:rPr>
          <w:rFonts w:ascii="GHEA Mariam" w:hAnsi="GHEA Mariam" w:cs="Sylfaen"/>
          <w:lang w:val="af-ZA"/>
        </w:rPr>
        <w:t xml:space="preserve"> </w:t>
      </w:r>
      <w:r w:rsidRPr="00DD24C7">
        <w:rPr>
          <w:rFonts w:ascii="GHEA Mariam" w:hAnsi="GHEA Mariam" w:cs="Sylfaen"/>
          <w:lang w:val="af-ZA"/>
        </w:rPr>
        <w:t>են</w:t>
      </w:r>
      <w:r w:rsidRPr="00DD24C7">
        <w:rPr>
          <w:rFonts w:ascii="Calibri" w:hAnsi="Calibri" w:cs="Calibri"/>
          <w:lang w:val="af-ZA"/>
        </w:rPr>
        <w:t> </w:t>
      </w:r>
      <w:r w:rsidRPr="00F529A4">
        <w:rPr>
          <w:rFonts w:ascii="GHEA Mariam" w:hAnsi="GHEA Mariam" w:cs="Sylfaen"/>
          <w:lang w:val="af-ZA"/>
        </w:rPr>
        <w:t xml:space="preserve"> </w:t>
      </w:r>
      <w:r w:rsidR="008A45B6" w:rsidRPr="00DD24C7">
        <w:rPr>
          <w:rFonts w:ascii="GHEA Mariam" w:hAnsi="GHEA Mariam" w:cs="Sylfaen"/>
          <w:lang w:val="af-ZA"/>
        </w:rPr>
        <w:t>517,0</w:t>
      </w:r>
      <w:r w:rsidR="002C7969" w:rsidRPr="00553807">
        <w:rPr>
          <w:rFonts w:ascii="GHEA Mariam" w:hAnsi="GHEA Mariam" w:cs="Sylfaen"/>
          <w:lang w:val="af-ZA"/>
        </w:rPr>
        <w:t xml:space="preserve"> </w:t>
      </w:r>
      <w:r w:rsidR="003422BD" w:rsidRPr="00DD24C7">
        <w:rPr>
          <w:rFonts w:ascii="GHEA Mariam" w:hAnsi="GHEA Mariam" w:cs="Sylfaen"/>
          <w:lang w:val="af-ZA"/>
        </w:rPr>
        <w:t>հա-ը</w:t>
      </w:r>
      <w:r w:rsidRPr="00F529A4">
        <w:rPr>
          <w:rFonts w:ascii="GHEA Mariam" w:hAnsi="GHEA Mariam" w:cs="Sylfaen"/>
          <w:lang w:val="af-ZA"/>
        </w:rPr>
        <w:t>,</w:t>
      </w:r>
      <w:r w:rsidRPr="00DD24C7">
        <w:rPr>
          <w:rFonts w:ascii="Calibri" w:hAnsi="Calibri" w:cs="Calibri"/>
          <w:lang w:val="af-ZA"/>
        </w:rPr>
        <w:t> </w:t>
      </w:r>
      <w:r w:rsidRPr="00DD24C7">
        <w:rPr>
          <w:rFonts w:ascii="GHEA Mariam" w:hAnsi="GHEA Mariam" w:cs="Sylfaen"/>
          <w:lang w:val="af-ZA"/>
        </w:rPr>
        <w:t>արդյունաբերական</w:t>
      </w:r>
      <w:r w:rsidRPr="00F529A4">
        <w:rPr>
          <w:rFonts w:ascii="GHEA Mariam" w:hAnsi="GHEA Mariam" w:cs="Sylfaen"/>
          <w:lang w:val="af-ZA"/>
        </w:rPr>
        <w:t xml:space="preserve">, </w:t>
      </w:r>
      <w:r w:rsidRPr="00DD24C7">
        <w:rPr>
          <w:rFonts w:ascii="GHEA Mariam" w:hAnsi="GHEA Mariam" w:cs="Sylfaen"/>
          <w:lang w:val="af-ZA"/>
        </w:rPr>
        <w:t>ընդերքօգտագործման</w:t>
      </w:r>
      <w:r w:rsidR="003422BD" w:rsidRPr="00DD24C7">
        <w:rPr>
          <w:rFonts w:ascii="GHEA Mariam" w:hAnsi="GHEA Mariam" w:cs="Sylfaen"/>
          <w:lang w:val="af-ZA"/>
        </w:rPr>
        <w:t xml:space="preserve"> </w:t>
      </w:r>
      <w:r w:rsidRPr="00DD24C7">
        <w:rPr>
          <w:rFonts w:ascii="GHEA Mariam" w:hAnsi="GHEA Mariam" w:cs="Sylfaen"/>
          <w:lang w:val="af-ZA"/>
        </w:rPr>
        <w:t>և</w:t>
      </w:r>
      <w:r w:rsidR="003422BD" w:rsidRPr="00DD24C7">
        <w:rPr>
          <w:rFonts w:ascii="GHEA Mariam" w:hAnsi="GHEA Mariam" w:cs="Sylfaen"/>
          <w:lang w:val="af-ZA"/>
        </w:rPr>
        <w:t xml:space="preserve"> </w:t>
      </w:r>
      <w:r w:rsidRPr="00DD24C7">
        <w:rPr>
          <w:rFonts w:ascii="GHEA Mariam" w:hAnsi="GHEA Mariam" w:cs="Sylfaen"/>
          <w:lang w:val="af-ZA"/>
        </w:rPr>
        <w:t>այլ</w:t>
      </w:r>
      <w:r w:rsidRPr="00F529A4">
        <w:rPr>
          <w:rFonts w:ascii="GHEA Mariam" w:hAnsi="GHEA Mariam" w:cs="Sylfaen"/>
          <w:lang w:val="af-ZA"/>
        </w:rPr>
        <w:t xml:space="preserve"> </w:t>
      </w:r>
      <w:r w:rsidRPr="00DD24C7">
        <w:rPr>
          <w:rFonts w:ascii="GHEA Mariam" w:hAnsi="GHEA Mariam" w:cs="Sylfaen"/>
          <w:lang w:val="af-ZA"/>
        </w:rPr>
        <w:t>արտադրական</w:t>
      </w:r>
      <w:r w:rsidRPr="00F529A4">
        <w:rPr>
          <w:rFonts w:ascii="GHEA Mariam" w:hAnsi="GHEA Mariam" w:cs="Sylfaen"/>
          <w:lang w:val="af-ZA"/>
        </w:rPr>
        <w:t xml:space="preserve"> </w:t>
      </w:r>
      <w:r w:rsidRPr="00DD24C7">
        <w:rPr>
          <w:rFonts w:ascii="GHEA Mariam" w:hAnsi="GHEA Mariam" w:cs="Sylfaen"/>
          <w:lang w:val="af-ZA"/>
        </w:rPr>
        <w:t>նշանակության</w:t>
      </w:r>
      <w:r w:rsidRPr="00F529A4">
        <w:rPr>
          <w:rFonts w:ascii="GHEA Mariam" w:hAnsi="GHEA Mariam" w:cs="Sylfaen"/>
          <w:lang w:val="af-ZA"/>
        </w:rPr>
        <w:t xml:space="preserve"> </w:t>
      </w:r>
      <w:r w:rsidRPr="00DD24C7">
        <w:rPr>
          <w:rFonts w:ascii="GHEA Mariam" w:hAnsi="GHEA Mariam" w:cs="Sylfaen"/>
          <w:lang w:val="af-ZA"/>
        </w:rPr>
        <w:t>օբյեկտները</w:t>
      </w:r>
      <w:r w:rsidRPr="00F529A4">
        <w:rPr>
          <w:rFonts w:ascii="GHEA Mariam" w:hAnsi="GHEA Mariam" w:cs="Sylfaen"/>
          <w:lang w:val="af-ZA"/>
        </w:rPr>
        <w:t>`</w:t>
      </w:r>
      <w:r w:rsidR="00DD24C7">
        <w:rPr>
          <w:rFonts w:ascii="GHEA Mariam" w:hAnsi="GHEA Mariam" w:cs="Sylfaen"/>
          <w:lang w:val="af-ZA"/>
        </w:rPr>
        <w:t xml:space="preserve"> </w:t>
      </w:r>
      <w:r w:rsidR="008A45B6" w:rsidRPr="00DD24C7">
        <w:rPr>
          <w:rFonts w:ascii="GHEA Mariam" w:hAnsi="GHEA Mariam" w:cs="Sylfaen"/>
          <w:lang w:val="af-ZA"/>
        </w:rPr>
        <w:t>215,10</w:t>
      </w:r>
      <w:r w:rsidR="003422BD" w:rsidRPr="00DD24C7">
        <w:rPr>
          <w:rFonts w:ascii="GHEA Mariam" w:hAnsi="GHEA Mariam" w:cs="Sylfaen"/>
          <w:lang w:val="af-ZA"/>
        </w:rPr>
        <w:t xml:space="preserve"> հա,</w:t>
      </w:r>
      <w:r w:rsidR="00DD24C7">
        <w:rPr>
          <w:rFonts w:ascii="GHEA Mariam" w:hAnsi="GHEA Mariam" w:cs="Sylfaen"/>
          <w:lang w:val="af-ZA"/>
        </w:rPr>
        <w:br/>
      </w:r>
      <w:r w:rsidRPr="00DD24C7">
        <w:rPr>
          <w:rFonts w:ascii="GHEA Mariam" w:hAnsi="GHEA Mariam" w:cs="Sylfaen"/>
          <w:lang w:val="af-ZA"/>
        </w:rPr>
        <w:lastRenderedPageBreak/>
        <w:t>էներգետիկայի</w:t>
      </w:r>
      <w:r w:rsidRPr="00F529A4">
        <w:rPr>
          <w:rFonts w:ascii="GHEA Mariam" w:hAnsi="GHEA Mariam" w:cs="Sylfaen"/>
          <w:lang w:val="af-ZA"/>
        </w:rPr>
        <w:t>,</w:t>
      </w:r>
      <w:r w:rsidRPr="00DD24C7">
        <w:rPr>
          <w:rFonts w:ascii="Calibri" w:hAnsi="Calibri" w:cs="Calibri"/>
          <w:lang w:val="af-ZA"/>
        </w:rPr>
        <w:t> </w:t>
      </w:r>
      <w:r w:rsidRPr="00DD24C7">
        <w:rPr>
          <w:rFonts w:ascii="GHEA Mariam" w:hAnsi="GHEA Mariam" w:cs="Sylfaen"/>
          <w:lang w:val="af-ZA"/>
        </w:rPr>
        <w:t>տրանսպորտի</w:t>
      </w:r>
      <w:r w:rsidRPr="00F529A4">
        <w:rPr>
          <w:rFonts w:ascii="GHEA Mariam" w:hAnsi="GHEA Mariam" w:cs="Sylfaen"/>
          <w:lang w:val="af-ZA"/>
        </w:rPr>
        <w:t>,</w:t>
      </w:r>
      <w:r w:rsidRPr="00DD24C7">
        <w:rPr>
          <w:rFonts w:ascii="Calibri" w:hAnsi="Calibri" w:cs="Calibri"/>
          <w:lang w:val="af-ZA"/>
        </w:rPr>
        <w:t> </w:t>
      </w:r>
      <w:r w:rsidRPr="00DD24C7">
        <w:rPr>
          <w:rFonts w:ascii="GHEA Mariam" w:hAnsi="GHEA Mariam" w:cs="Sylfaen"/>
          <w:lang w:val="af-ZA"/>
        </w:rPr>
        <w:t>կապի</w:t>
      </w:r>
      <w:r w:rsidRPr="00F529A4">
        <w:rPr>
          <w:rFonts w:ascii="GHEA Mariam" w:hAnsi="GHEA Mariam" w:cs="Sylfaen"/>
          <w:lang w:val="af-ZA"/>
        </w:rPr>
        <w:t xml:space="preserve"> </w:t>
      </w:r>
      <w:r w:rsidRPr="00DD24C7">
        <w:rPr>
          <w:rFonts w:ascii="GHEA Mariam" w:hAnsi="GHEA Mariam" w:cs="Sylfaen"/>
          <w:lang w:val="af-ZA"/>
        </w:rPr>
        <w:t>և</w:t>
      </w:r>
      <w:r w:rsidRPr="00F529A4">
        <w:rPr>
          <w:rFonts w:ascii="GHEA Mariam" w:hAnsi="GHEA Mariam" w:cs="Sylfaen"/>
          <w:lang w:val="af-ZA"/>
        </w:rPr>
        <w:t xml:space="preserve"> </w:t>
      </w:r>
      <w:r w:rsidRPr="00DD24C7">
        <w:rPr>
          <w:rFonts w:ascii="GHEA Mariam" w:hAnsi="GHEA Mariam" w:cs="Sylfaen"/>
          <w:lang w:val="af-ZA"/>
        </w:rPr>
        <w:t>կոմունալ</w:t>
      </w:r>
      <w:r w:rsidRPr="00F529A4">
        <w:rPr>
          <w:rFonts w:ascii="GHEA Mariam" w:hAnsi="GHEA Mariam" w:cs="Sylfaen"/>
          <w:lang w:val="af-ZA"/>
        </w:rPr>
        <w:t xml:space="preserve"> </w:t>
      </w:r>
      <w:r w:rsidRPr="00DD24C7">
        <w:rPr>
          <w:rFonts w:ascii="GHEA Mariam" w:hAnsi="GHEA Mariam" w:cs="Sylfaen"/>
          <w:lang w:val="af-ZA"/>
        </w:rPr>
        <w:t>ենթակառուցվածքների</w:t>
      </w:r>
      <w:r w:rsidRPr="00F529A4">
        <w:rPr>
          <w:rFonts w:ascii="GHEA Mariam" w:hAnsi="GHEA Mariam" w:cs="Sylfaen"/>
          <w:lang w:val="af-ZA"/>
        </w:rPr>
        <w:t xml:space="preserve"> </w:t>
      </w:r>
      <w:r w:rsidRPr="00DD24C7">
        <w:rPr>
          <w:rFonts w:ascii="GHEA Mariam" w:hAnsi="GHEA Mariam" w:cs="Sylfaen"/>
          <w:lang w:val="af-ZA"/>
        </w:rPr>
        <w:t>օբյեկտները</w:t>
      </w:r>
      <w:r w:rsidRPr="00F529A4">
        <w:rPr>
          <w:rFonts w:ascii="GHEA Mariam" w:hAnsi="GHEA Mariam" w:cs="Sylfaen"/>
          <w:lang w:val="af-ZA"/>
        </w:rPr>
        <w:t xml:space="preserve">` </w:t>
      </w:r>
      <w:r w:rsidR="008A45B6" w:rsidRPr="00DD24C7">
        <w:rPr>
          <w:rFonts w:ascii="GHEA Mariam" w:hAnsi="GHEA Mariam" w:cs="Sylfaen"/>
          <w:lang w:val="af-ZA"/>
        </w:rPr>
        <w:t xml:space="preserve">52,48 </w:t>
      </w:r>
      <w:r w:rsidR="003422BD" w:rsidRPr="00DD24C7">
        <w:rPr>
          <w:rFonts w:ascii="GHEA Mariam" w:hAnsi="GHEA Mariam" w:cs="Sylfaen"/>
          <w:lang w:val="af-ZA"/>
        </w:rPr>
        <w:t>հա,</w:t>
      </w:r>
      <w:r w:rsidRPr="00DD24C7">
        <w:rPr>
          <w:rFonts w:ascii="Calibri" w:hAnsi="Calibri" w:cs="Calibri"/>
          <w:lang w:val="af-ZA"/>
        </w:rPr>
        <w:t> </w:t>
      </w:r>
      <w:r w:rsidR="00DD24C7">
        <w:rPr>
          <w:rFonts w:ascii="Calibri" w:hAnsi="Calibri" w:cs="Calibri"/>
          <w:lang w:val="af-ZA"/>
        </w:rPr>
        <w:br/>
      </w:r>
      <w:r w:rsidRPr="00DD24C7">
        <w:rPr>
          <w:rFonts w:ascii="GHEA Mariam" w:hAnsi="GHEA Mariam" w:cs="Sylfaen"/>
          <w:lang w:val="af-ZA"/>
        </w:rPr>
        <w:t>հատուկ</w:t>
      </w:r>
      <w:r w:rsidRPr="00F529A4">
        <w:rPr>
          <w:rFonts w:ascii="GHEA Mariam" w:hAnsi="GHEA Mariam" w:cs="Sylfaen"/>
          <w:lang w:val="af-ZA"/>
        </w:rPr>
        <w:t xml:space="preserve"> </w:t>
      </w:r>
      <w:r w:rsidRPr="00DD24C7">
        <w:rPr>
          <w:rFonts w:ascii="GHEA Mariam" w:hAnsi="GHEA Mariam" w:cs="Sylfaen"/>
          <w:lang w:val="af-ZA"/>
        </w:rPr>
        <w:t>պահպանվող</w:t>
      </w:r>
      <w:r w:rsidRPr="00F529A4">
        <w:rPr>
          <w:rFonts w:ascii="GHEA Mariam" w:hAnsi="GHEA Mariam" w:cs="Sylfaen"/>
          <w:lang w:val="af-ZA"/>
        </w:rPr>
        <w:t xml:space="preserve"> </w:t>
      </w:r>
      <w:r w:rsidRPr="00DD24C7">
        <w:rPr>
          <w:rFonts w:ascii="GHEA Mariam" w:hAnsi="GHEA Mariam" w:cs="Sylfaen"/>
          <w:lang w:val="af-ZA"/>
        </w:rPr>
        <w:t>տարածքները</w:t>
      </w:r>
      <w:r w:rsidRPr="00F529A4">
        <w:rPr>
          <w:rFonts w:ascii="GHEA Mariam" w:hAnsi="GHEA Mariam" w:cs="Sylfaen"/>
          <w:lang w:val="af-ZA"/>
        </w:rPr>
        <w:t xml:space="preserve">` </w:t>
      </w:r>
      <w:r w:rsidR="008A45B6" w:rsidRPr="00DD24C7">
        <w:rPr>
          <w:rFonts w:ascii="GHEA Mariam" w:hAnsi="GHEA Mariam" w:cs="Sylfaen"/>
          <w:lang w:val="af-ZA"/>
        </w:rPr>
        <w:t>45,6</w:t>
      </w:r>
      <w:r w:rsidRPr="00F529A4">
        <w:rPr>
          <w:rFonts w:ascii="GHEA Mariam" w:hAnsi="GHEA Mariam" w:cs="Sylfaen"/>
          <w:lang w:val="af-ZA"/>
        </w:rPr>
        <w:t xml:space="preserve"> </w:t>
      </w:r>
      <w:r w:rsidRPr="00DD24C7">
        <w:rPr>
          <w:rFonts w:ascii="GHEA Mariam" w:hAnsi="GHEA Mariam" w:cs="Sylfaen"/>
          <w:lang w:val="af-ZA"/>
        </w:rPr>
        <w:t>հա</w:t>
      </w:r>
      <w:r w:rsidRPr="00F529A4">
        <w:rPr>
          <w:rFonts w:ascii="GHEA Mariam" w:hAnsi="GHEA Mariam" w:cs="Sylfaen"/>
          <w:lang w:val="af-ZA"/>
        </w:rPr>
        <w:t>,</w:t>
      </w:r>
      <w:r w:rsidR="0071660C" w:rsidRPr="00DD24C7">
        <w:rPr>
          <w:rFonts w:ascii="GHEA Mariam" w:hAnsi="GHEA Mariam" w:cs="Sylfaen"/>
          <w:lang w:val="af-ZA"/>
        </w:rPr>
        <w:t xml:space="preserve"> անտառային հողեր</w:t>
      </w:r>
      <w:r w:rsidR="003422BD" w:rsidRPr="00DD24C7">
        <w:rPr>
          <w:rFonts w:ascii="GHEA Mariam" w:hAnsi="GHEA Mariam" w:cs="Sylfaen"/>
          <w:lang w:val="af-ZA"/>
        </w:rPr>
        <w:t xml:space="preserve"> 319,53 հա, </w:t>
      </w:r>
      <w:r w:rsidRPr="00F529A4">
        <w:rPr>
          <w:rFonts w:ascii="GHEA Mariam" w:hAnsi="GHEA Mariam" w:cs="Sylfaen"/>
          <w:lang w:val="af-ZA"/>
        </w:rPr>
        <w:t xml:space="preserve"> </w:t>
      </w:r>
      <w:r w:rsidRPr="00DD24C7">
        <w:rPr>
          <w:rFonts w:ascii="GHEA Mariam" w:hAnsi="GHEA Mariam" w:cs="Sylfaen"/>
          <w:lang w:val="af-ZA"/>
        </w:rPr>
        <w:t>ջրային</w:t>
      </w:r>
      <w:r w:rsidRPr="00F529A4">
        <w:rPr>
          <w:rFonts w:ascii="GHEA Mariam" w:hAnsi="GHEA Mariam" w:cs="Sylfaen"/>
          <w:lang w:val="af-ZA"/>
        </w:rPr>
        <w:t xml:space="preserve"> </w:t>
      </w:r>
      <w:r w:rsidRPr="00DD24C7">
        <w:rPr>
          <w:rFonts w:ascii="GHEA Mariam" w:hAnsi="GHEA Mariam" w:cs="Sylfaen"/>
          <w:lang w:val="af-ZA"/>
        </w:rPr>
        <w:t>հողերը</w:t>
      </w:r>
      <w:r w:rsidRPr="00F529A4">
        <w:rPr>
          <w:rFonts w:ascii="GHEA Mariam" w:hAnsi="GHEA Mariam" w:cs="Sylfaen"/>
          <w:lang w:val="af-ZA"/>
        </w:rPr>
        <w:t xml:space="preserve">` </w:t>
      </w:r>
      <w:r w:rsidR="008B79F3">
        <w:rPr>
          <w:rFonts w:ascii="GHEA Mariam" w:hAnsi="GHEA Mariam" w:cs="Sylfaen"/>
          <w:lang w:val="af-ZA"/>
        </w:rPr>
        <w:br/>
      </w:r>
      <w:r w:rsidR="0071660C" w:rsidRPr="00DD24C7">
        <w:rPr>
          <w:rFonts w:ascii="GHEA Mariam" w:hAnsi="GHEA Mariam" w:cs="Sylfaen"/>
          <w:lang w:val="af-ZA"/>
        </w:rPr>
        <w:t>6,82</w:t>
      </w:r>
      <w:r w:rsidRPr="00F529A4">
        <w:rPr>
          <w:rFonts w:ascii="GHEA Mariam" w:hAnsi="GHEA Mariam" w:cs="Sylfaen"/>
          <w:lang w:val="af-ZA"/>
        </w:rPr>
        <w:t xml:space="preserve"> </w:t>
      </w:r>
      <w:r w:rsidRPr="00DD24C7">
        <w:rPr>
          <w:rFonts w:ascii="GHEA Mariam" w:hAnsi="GHEA Mariam" w:cs="Sylfaen"/>
          <w:lang w:val="af-ZA"/>
        </w:rPr>
        <w:t>հա</w:t>
      </w:r>
      <w:r w:rsidR="003422BD" w:rsidRPr="00DD24C7">
        <w:rPr>
          <w:rFonts w:ascii="GHEA Mariam" w:hAnsi="GHEA Mariam" w:cs="Sylfaen"/>
          <w:lang w:val="af-ZA"/>
        </w:rPr>
        <w:t>, պահուստային հողեր 0 հա</w:t>
      </w:r>
      <w:r w:rsidRPr="00DD24C7">
        <w:rPr>
          <w:rFonts w:ascii="GHEA Mariam" w:hAnsi="GHEA Mariam" w:cs="Sylfaen"/>
          <w:lang w:val="af-ZA"/>
        </w:rPr>
        <w:t>։</w:t>
      </w:r>
    </w:p>
    <w:p w14:paraId="7FEABBE7" w14:textId="77777777" w:rsidR="008B79F3" w:rsidRPr="00553807" w:rsidRDefault="008B79F3" w:rsidP="007B6742">
      <w:pPr>
        <w:spacing w:line="276" w:lineRule="auto"/>
        <w:rPr>
          <w:rFonts w:ascii="GHEA Mariam" w:hAnsi="GHEA Mariam" w:cs="Sylfaen"/>
          <w:lang w:val="af-ZA"/>
        </w:rPr>
      </w:pPr>
    </w:p>
    <w:p w14:paraId="62E124B6" w14:textId="3CACDB6E" w:rsidR="00D36794" w:rsidRPr="00F22DCE" w:rsidRDefault="00D36794" w:rsidP="008B79F3">
      <w:pPr>
        <w:pStyle w:val="BodyTextIndent"/>
        <w:spacing w:line="276" w:lineRule="auto"/>
        <w:ind w:left="360"/>
        <w:rPr>
          <w:rFonts w:ascii="GHEA Grapalat" w:hAnsi="GHEA Grapalat" w:cs="Arial"/>
          <w:sz w:val="22"/>
          <w:lang w:val="hy-AM"/>
        </w:rPr>
      </w:pPr>
      <w:r w:rsidRPr="00F22DCE">
        <w:rPr>
          <w:rFonts w:ascii="GHEA Grapalat" w:hAnsi="GHEA Grapalat" w:cs="Arial"/>
          <w:b/>
          <w:sz w:val="22"/>
          <w:lang w:val="hy-AM"/>
        </w:rPr>
        <w:t>Համայնքի սեփականություն համարվող գույքի (շենքերի, շինությունների, հողամասերի և այլն) կառավարման (</w:t>
      </w:r>
      <w:r w:rsidR="00961C67">
        <w:rPr>
          <w:rFonts w:ascii="GHEA Grapalat" w:hAnsi="GHEA Grapalat" w:cs="Arial"/>
          <w:b/>
          <w:sz w:val="22"/>
        </w:rPr>
        <w:t>օգտագործման</w:t>
      </w:r>
      <w:r w:rsidR="00961C67" w:rsidRPr="00553807">
        <w:rPr>
          <w:rFonts w:ascii="GHEA Grapalat" w:hAnsi="GHEA Grapalat" w:cs="Arial"/>
          <w:b/>
          <w:sz w:val="22"/>
          <w:lang w:val="af-ZA"/>
        </w:rPr>
        <w:t xml:space="preserve">, </w:t>
      </w:r>
      <w:r w:rsidRPr="00F22DCE">
        <w:rPr>
          <w:rFonts w:ascii="GHEA Grapalat" w:hAnsi="GHEA Grapalat" w:cs="Arial"/>
          <w:b/>
          <w:sz w:val="22"/>
          <w:lang w:val="hy-AM"/>
        </w:rPr>
        <w:t xml:space="preserve">օտարման, վարձակալության տրամադրման) </w:t>
      </w:r>
      <w:r w:rsidRPr="00F22DCE">
        <w:rPr>
          <w:rFonts w:ascii="GHEA Grapalat" w:hAnsi="GHEA Grapalat" w:cs="Arial"/>
          <w:b/>
          <w:bCs/>
          <w:sz w:val="22"/>
          <w:lang w:val="af-ZA"/>
        </w:rPr>
        <w:t>202</w:t>
      </w:r>
      <w:r w:rsidR="00F529A4" w:rsidRPr="00553807">
        <w:rPr>
          <w:rFonts w:ascii="GHEA Grapalat" w:hAnsi="GHEA Grapalat" w:cs="Arial"/>
          <w:b/>
          <w:bCs/>
          <w:sz w:val="22"/>
          <w:lang w:val="af-ZA"/>
        </w:rPr>
        <w:t>3</w:t>
      </w:r>
      <w:r w:rsidRPr="00F22DCE">
        <w:rPr>
          <w:rFonts w:ascii="GHEA Grapalat" w:hAnsi="GHEA Grapalat" w:cs="Arial"/>
          <w:b/>
          <w:bCs/>
          <w:sz w:val="22"/>
          <w:lang w:val="af-ZA"/>
        </w:rPr>
        <w:t>-202</w:t>
      </w:r>
      <w:r w:rsidR="00F529A4" w:rsidRPr="00553807">
        <w:rPr>
          <w:rFonts w:ascii="GHEA Grapalat" w:hAnsi="GHEA Grapalat" w:cs="Arial"/>
          <w:b/>
          <w:bCs/>
          <w:sz w:val="22"/>
          <w:lang w:val="af-ZA"/>
        </w:rPr>
        <w:t>7</w:t>
      </w:r>
      <w:r w:rsidRPr="00F22DCE">
        <w:rPr>
          <w:rFonts w:ascii="GHEA Grapalat" w:hAnsi="GHEA Grapalat" w:cs="Arial"/>
          <w:b/>
          <w:bCs/>
          <w:sz w:val="22"/>
          <w:lang w:val="hy-AM"/>
        </w:rPr>
        <w:t xml:space="preserve"> թթ.</w:t>
      </w:r>
      <w:r w:rsidRPr="00F22DCE">
        <w:rPr>
          <w:rFonts w:ascii="GHEA Grapalat" w:hAnsi="GHEA Grapalat" w:cs="Arial"/>
          <w:b/>
          <w:bCs/>
          <w:sz w:val="22"/>
          <w:lang w:val="af-ZA"/>
        </w:rPr>
        <w:t xml:space="preserve"> </w:t>
      </w:r>
      <w:r w:rsidR="00961C67" w:rsidRPr="00F22DCE">
        <w:rPr>
          <w:rFonts w:ascii="GHEA Grapalat" w:hAnsi="GHEA Grapalat" w:cs="Arial"/>
          <w:b/>
          <w:bCs/>
          <w:sz w:val="22"/>
          <w:lang w:val="hy-AM"/>
        </w:rPr>
        <w:t>Հ</w:t>
      </w:r>
      <w:r w:rsidRPr="00F22DCE">
        <w:rPr>
          <w:rFonts w:ascii="GHEA Grapalat" w:hAnsi="GHEA Grapalat" w:cs="Arial"/>
          <w:b/>
          <w:bCs/>
          <w:sz w:val="22"/>
          <w:lang w:val="hy-AM"/>
        </w:rPr>
        <w:t>նգամյա</w:t>
      </w:r>
      <w:r w:rsidR="00961C67" w:rsidRPr="008B79F3">
        <w:rPr>
          <w:rFonts w:ascii="GHEA Grapalat" w:hAnsi="GHEA Grapalat" w:cs="Arial"/>
          <w:b/>
          <w:bCs/>
          <w:sz w:val="22"/>
          <w:lang w:val="af-ZA"/>
        </w:rPr>
        <w:t xml:space="preserve"> </w:t>
      </w:r>
      <w:r w:rsidRPr="00F22DCE">
        <w:rPr>
          <w:rFonts w:ascii="GHEA Grapalat" w:hAnsi="GHEA Grapalat" w:cs="Arial"/>
          <w:b/>
          <w:bCs/>
          <w:sz w:val="22"/>
          <w:lang w:val="hy-AM"/>
        </w:rPr>
        <w:t>ծրագիր</w:t>
      </w:r>
    </w:p>
    <w:tbl>
      <w:tblPr>
        <w:tblW w:w="12281" w:type="dxa"/>
        <w:tblInd w:w="-993" w:type="dxa"/>
        <w:tblLayout w:type="fixed"/>
        <w:tblLook w:val="04A0" w:firstRow="1" w:lastRow="0" w:firstColumn="1" w:lastColumn="0" w:noHBand="0" w:noVBand="1"/>
      </w:tblPr>
      <w:tblGrid>
        <w:gridCol w:w="567"/>
        <w:gridCol w:w="1560"/>
        <w:gridCol w:w="2127"/>
        <w:gridCol w:w="1559"/>
        <w:gridCol w:w="1134"/>
        <w:gridCol w:w="1701"/>
        <w:gridCol w:w="1572"/>
        <w:gridCol w:w="1405"/>
        <w:gridCol w:w="420"/>
        <w:gridCol w:w="236"/>
      </w:tblGrid>
      <w:tr w:rsidR="007D31C5" w:rsidRPr="008B79F3" w14:paraId="3B479CC3" w14:textId="77777777" w:rsidTr="00B26CE2">
        <w:trPr>
          <w:trHeight w:val="709"/>
        </w:trPr>
        <w:tc>
          <w:tcPr>
            <w:tcW w:w="567" w:type="dxa"/>
            <w:tcBorders>
              <w:top w:val="nil"/>
              <w:left w:val="nil"/>
              <w:bottom w:val="nil"/>
              <w:right w:val="nil"/>
            </w:tcBorders>
            <w:shd w:val="clear" w:color="auto" w:fill="auto"/>
            <w:vAlign w:val="bottom"/>
            <w:hideMark/>
          </w:tcPr>
          <w:p w14:paraId="724A4680" w14:textId="77777777" w:rsidR="007D31C5" w:rsidRPr="008B79F3" w:rsidRDefault="007D31C5" w:rsidP="00C3519D">
            <w:pPr>
              <w:spacing w:after="0" w:line="240" w:lineRule="auto"/>
              <w:rPr>
                <w:rFonts w:ascii="Times New Roman" w:eastAsia="Times New Roman" w:hAnsi="Times New Roman" w:cs="Times New Roman"/>
                <w:sz w:val="24"/>
                <w:szCs w:val="24"/>
                <w:lang w:val="af-ZA"/>
              </w:rPr>
            </w:pPr>
          </w:p>
        </w:tc>
        <w:tc>
          <w:tcPr>
            <w:tcW w:w="1560" w:type="dxa"/>
            <w:tcBorders>
              <w:top w:val="nil"/>
              <w:left w:val="nil"/>
              <w:bottom w:val="nil"/>
              <w:right w:val="nil"/>
            </w:tcBorders>
            <w:shd w:val="clear" w:color="auto" w:fill="auto"/>
            <w:vAlign w:val="bottom"/>
            <w:hideMark/>
          </w:tcPr>
          <w:p w14:paraId="267F7FB5" w14:textId="77777777" w:rsidR="007D31C5" w:rsidRPr="008B79F3" w:rsidRDefault="007D31C5" w:rsidP="00C3519D">
            <w:pPr>
              <w:spacing w:after="0" w:line="240" w:lineRule="auto"/>
              <w:rPr>
                <w:rFonts w:ascii="Times New Roman" w:eastAsia="Times New Roman" w:hAnsi="Times New Roman" w:cs="Times New Roman"/>
                <w:sz w:val="20"/>
                <w:szCs w:val="20"/>
                <w:lang w:val="af-ZA"/>
              </w:rPr>
            </w:pPr>
          </w:p>
        </w:tc>
        <w:tc>
          <w:tcPr>
            <w:tcW w:w="2127" w:type="dxa"/>
            <w:tcBorders>
              <w:top w:val="nil"/>
              <w:left w:val="nil"/>
              <w:bottom w:val="nil"/>
              <w:right w:val="nil"/>
            </w:tcBorders>
            <w:shd w:val="clear" w:color="auto" w:fill="auto"/>
            <w:vAlign w:val="bottom"/>
            <w:hideMark/>
          </w:tcPr>
          <w:p w14:paraId="0453091E" w14:textId="77777777" w:rsidR="007D31C5" w:rsidRPr="008B79F3" w:rsidRDefault="007D31C5" w:rsidP="00C3519D">
            <w:pPr>
              <w:spacing w:after="0" w:line="240" w:lineRule="auto"/>
              <w:rPr>
                <w:rFonts w:ascii="Times New Roman" w:eastAsia="Times New Roman" w:hAnsi="Times New Roman" w:cs="Times New Roman"/>
                <w:sz w:val="20"/>
                <w:szCs w:val="20"/>
                <w:lang w:val="af-ZA"/>
              </w:rPr>
            </w:pPr>
          </w:p>
        </w:tc>
        <w:tc>
          <w:tcPr>
            <w:tcW w:w="1559" w:type="dxa"/>
            <w:tcBorders>
              <w:top w:val="nil"/>
              <w:left w:val="nil"/>
              <w:bottom w:val="nil"/>
              <w:right w:val="nil"/>
            </w:tcBorders>
            <w:shd w:val="clear" w:color="auto" w:fill="auto"/>
            <w:vAlign w:val="bottom"/>
            <w:hideMark/>
          </w:tcPr>
          <w:p w14:paraId="00916685" w14:textId="77777777" w:rsidR="007D31C5" w:rsidRPr="008B79F3" w:rsidRDefault="007D31C5" w:rsidP="00C3519D">
            <w:pPr>
              <w:spacing w:after="0" w:line="240" w:lineRule="auto"/>
              <w:rPr>
                <w:rFonts w:ascii="Times New Roman" w:eastAsia="Times New Roman" w:hAnsi="Times New Roman" w:cs="Times New Roman"/>
                <w:sz w:val="20"/>
                <w:szCs w:val="20"/>
                <w:lang w:val="af-ZA"/>
              </w:rPr>
            </w:pPr>
          </w:p>
        </w:tc>
        <w:tc>
          <w:tcPr>
            <w:tcW w:w="1134" w:type="dxa"/>
            <w:tcBorders>
              <w:top w:val="nil"/>
              <w:left w:val="nil"/>
              <w:bottom w:val="nil"/>
              <w:right w:val="nil"/>
            </w:tcBorders>
            <w:shd w:val="clear" w:color="auto" w:fill="auto"/>
            <w:vAlign w:val="bottom"/>
            <w:hideMark/>
          </w:tcPr>
          <w:p w14:paraId="6516ACA5" w14:textId="77777777" w:rsidR="007D31C5" w:rsidRPr="008B79F3" w:rsidRDefault="007D31C5" w:rsidP="00C3519D">
            <w:pPr>
              <w:spacing w:after="0" w:line="240" w:lineRule="auto"/>
              <w:rPr>
                <w:rFonts w:ascii="Times New Roman" w:eastAsia="Times New Roman" w:hAnsi="Times New Roman" w:cs="Times New Roman"/>
                <w:sz w:val="20"/>
                <w:szCs w:val="20"/>
                <w:lang w:val="af-ZA"/>
              </w:rPr>
            </w:pPr>
          </w:p>
        </w:tc>
        <w:tc>
          <w:tcPr>
            <w:tcW w:w="1701" w:type="dxa"/>
            <w:tcBorders>
              <w:top w:val="nil"/>
              <w:left w:val="nil"/>
              <w:bottom w:val="nil"/>
              <w:right w:val="nil"/>
            </w:tcBorders>
            <w:shd w:val="clear" w:color="auto" w:fill="auto"/>
            <w:vAlign w:val="bottom"/>
            <w:hideMark/>
          </w:tcPr>
          <w:p w14:paraId="31EA15DA" w14:textId="77777777" w:rsidR="007D31C5" w:rsidRPr="008B79F3" w:rsidRDefault="007D31C5" w:rsidP="00C3519D">
            <w:pPr>
              <w:spacing w:after="0" w:line="240" w:lineRule="auto"/>
              <w:rPr>
                <w:rFonts w:ascii="Times New Roman" w:eastAsia="Times New Roman" w:hAnsi="Times New Roman" w:cs="Times New Roman"/>
                <w:sz w:val="20"/>
                <w:szCs w:val="20"/>
                <w:lang w:val="af-ZA"/>
              </w:rPr>
            </w:pPr>
          </w:p>
        </w:tc>
        <w:tc>
          <w:tcPr>
            <w:tcW w:w="1572" w:type="dxa"/>
            <w:tcBorders>
              <w:top w:val="nil"/>
              <w:left w:val="nil"/>
              <w:bottom w:val="nil"/>
              <w:right w:val="nil"/>
            </w:tcBorders>
            <w:shd w:val="clear" w:color="auto" w:fill="auto"/>
            <w:vAlign w:val="bottom"/>
            <w:hideMark/>
          </w:tcPr>
          <w:p w14:paraId="7C551E50" w14:textId="77777777" w:rsidR="007D31C5" w:rsidRPr="008B79F3" w:rsidRDefault="007D31C5" w:rsidP="00C3519D">
            <w:pPr>
              <w:spacing w:after="0" w:line="240" w:lineRule="auto"/>
              <w:rPr>
                <w:rFonts w:ascii="Times New Roman" w:eastAsia="Times New Roman" w:hAnsi="Times New Roman" w:cs="Times New Roman"/>
                <w:sz w:val="20"/>
                <w:szCs w:val="20"/>
                <w:lang w:val="af-ZA"/>
              </w:rPr>
            </w:pPr>
          </w:p>
        </w:tc>
        <w:tc>
          <w:tcPr>
            <w:tcW w:w="1825" w:type="dxa"/>
            <w:gridSpan w:val="2"/>
            <w:tcBorders>
              <w:top w:val="nil"/>
              <w:left w:val="nil"/>
              <w:bottom w:val="nil"/>
              <w:right w:val="nil"/>
            </w:tcBorders>
            <w:shd w:val="clear" w:color="auto" w:fill="auto"/>
            <w:vAlign w:val="bottom"/>
            <w:hideMark/>
          </w:tcPr>
          <w:p w14:paraId="6878E643" w14:textId="77777777" w:rsidR="007D31C5" w:rsidRPr="008B79F3" w:rsidRDefault="007D31C5" w:rsidP="00C3519D">
            <w:pPr>
              <w:spacing w:after="0" w:line="240" w:lineRule="auto"/>
              <w:rPr>
                <w:rFonts w:ascii="Times New Roman" w:eastAsia="Times New Roman" w:hAnsi="Times New Roman" w:cs="Times New Roman"/>
                <w:sz w:val="20"/>
                <w:szCs w:val="20"/>
                <w:lang w:val="af-ZA"/>
              </w:rPr>
            </w:pPr>
          </w:p>
        </w:tc>
        <w:tc>
          <w:tcPr>
            <w:tcW w:w="236" w:type="dxa"/>
            <w:tcBorders>
              <w:top w:val="nil"/>
              <w:left w:val="nil"/>
              <w:bottom w:val="nil"/>
              <w:right w:val="nil"/>
            </w:tcBorders>
            <w:shd w:val="clear" w:color="auto" w:fill="auto"/>
            <w:vAlign w:val="bottom"/>
            <w:hideMark/>
          </w:tcPr>
          <w:p w14:paraId="01267448" w14:textId="77777777" w:rsidR="007D31C5" w:rsidRPr="008B79F3" w:rsidRDefault="007D31C5" w:rsidP="00C3519D">
            <w:pPr>
              <w:spacing w:after="0" w:line="240" w:lineRule="auto"/>
              <w:rPr>
                <w:rFonts w:ascii="Times New Roman" w:eastAsia="Times New Roman" w:hAnsi="Times New Roman" w:cs="Times New Roman"/>
                <w:sz w:val="20"/>
                <w:szCs w:val="20"/>
                <w:lang w:val="af-ZA"/>
              </w:rPr>
            </w:pPr>
          </w:p>
        </w:tc>
      </w:tr>
      <w:tr w:rsidR="007D31C5" w:rsidRPr="00A32A8A" w14:paraId="0A466A23" w14:textId="77777777" w:rsidTr="00B26CE2">
        <w:trPr>
          <w:gridAfter w:val="2"/>
          <w:wAfter w:w="656" w:type="dxa"/>
          <w:trHeight w:val="9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5BDEE" w14:textId="77777777" w:rsidR="007D31C5" w:rsidRPr="00B26CE2" w:rsidRDefault="007D31C5" w:rsidP="008B79F3">
            <w:pPr>
              <w:spacing w:after="0" w:line="240" w:lineRule="auto"/>
              <w:jc w:val="center"/>
              <w:rPr>
                <w:rFonts w:ascii="Sylfaen" w:eastAsia="Times New Roman" w:hAnsi="Sylfaen" w:cs="Arial"/>
                <w:b/>
                <w:bCs/>
                <w:color w:val="000000"/>
                <w:sz w:val="18"/>
                <w:szCs w:val="18"/>
              </w:rPr>
            </w:pPr>
            <w:r w:rsidRPr="00B26CE2">
              <w:rPr>
                <w:rFonts w:ascii="Sylfaen" w:eastAsia="Times New Roman" w:hAnsi="Sylfaen" w:cs="Arial"/>
                <w:b/>
                <w:bCs/>
                <w:color w:val="000000"/>
                <w:sz w:val="18"/>
                <w:szCs w:val="18"/>
                <w:lang w:val="en-US"/>
              </w:rPr>
              <w:t>Հ/Հ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56437A5" w14:textId="77777777" w:rsidR="007D31C5" w:rsidRPr="00A32A8A" w:rsidRDefault="007D31C5" w:rsidP="008B79F3">
            <w:pPr>
              <w:spacing w:after="0" w:line="240" w:lineRule="auto"/>
              <w:jc w:val="center"/>
              <w:rPr>
                <w:rFonts w:ascii="Sylfaen" w:eastAsia="Times New Roman" w:hAnsi="Sylfaen" w:cs="Arial"/>
                <w:b/>
                <w:bCs/>
                <w:color w:val="000000"/>
                <w:sz w:val="20"/>
                <w:szCs w:val="20"/>
              </w:rPr>
            </w:pPr>
            <w:r w:rsidRPr="00A32A8A">
              <w:rPr>
                <w:rFonts w:ascii="Sylfaen" w:eastAsia="Times New Roman" w:hAnsi="Sylfaen" w:cs="Arial"/>
                <w:b/>
                <w:bCs/>
                <w:color w:val="000000"/>
                <w:sz w:val="20"/>
                <w:szCs w:val="20"/>
                <w:lang w:val="en-US"/>
              </w:rPr>
              <w:t>Գույքի անվանումը</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70B762CB" w14:textId="58135CF5" w:rsidR="007D31C5" w:rsidRPr="00A32A8A" w:rsidRDefault="007D31C5" w:rsidP="008B79F3">
            <w:pPr>
              <w:spacing w:after="0" w:line="240" w:lineRule="auto"/>
              <w:jc w:val="center"/>
              <w:rPr>
                <w:rFonts w:ascii="Sylfaen" w:eastAsia="Times New Roman" w:hAnsi="Sylfaen" w:cs="Arial"/>
                <w:b/>
                <w:bCs/>
                <w:color w:val="000000"/>
                <w:sz w:val="20"/>
                <w:szCs w:val="20"/>
              </w:rPr>
            </w:pPr>
            <w:r w:rsidRPr="00A32A8A">
              <w:rPr>
                <w:rFonts w:ascii="Sylfaen" w:eastAsia="Times New Roman" w:hAnsi="Sylfaen" w:cs="Arial"/>
                <w:b/>
                <w:bCs/>
                <w:color w:val="000000"/>
                <w:sz w:val="20"/>
                <w:szCs w:val="20"/>
                <w:lang w:val="en-US"/>
              </w:rPr>
              <w:t>Հասցեն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60C3E" w14:textId="77777777" w:rsidR="007D31C5" w:rsidRPr="00A32A8A" w:rsidRDefault="007D31C5" w:rsidP="008B79F3">
            <w:pPr>
              <w:spacing w:after="0" w:line="240" w:lineRule="auto"/>
              <w:ind w:firstLine="48"/>
              <w:jc w:val="center"/>
              <w:rPr>
                <w:rFonts w:ascii="Sylfaen" w:eastAsia="Times New Roman" w:hAnsi="Sylfaen" w:cs="Arial"/>
                <w:b/>
                <w:bCs/>
                <w:color w:val="000000"/>
                <w:sz w:val="20"/>
                <w:szCs w:val="20"/>
              </w:rPr>
            </w:pPr>
            <w:r w:rsidRPr="00A32A8A">
              <w:rPr>
                <w:rFonts w:ascii="Sylfaen" w:eastAsia="Times New Roman" w:hAnsi="Sylfaen" w:cs="Arial"/>
                <w:b/>
                <w:bCs/>
                <w:color w:val="000000"/>
                <w:sz w:val="20"/>
                <w:szCs w:val="20"/>
              </w:rPr>
              <w:t>Սեփկնության ձև</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6E208229" w14:textId="77777777" w:rsidR="007D31C5" w:rsidRPr="00A32A8A" w:rsidRDefault="007D31C5" w:rsidP="008B79F3">
            <w:pPr>
              <w:spacing w:after="0" w:line="240" w:lineRule="auto"/>
              <w:jc w:val="center"/>
              <w:rPr>
                <w:rFonts w:ascii="Sylfaen" w:eastAsia="Times New Roman" w:hAnsi="Sylfaen" w:cs="Arial"/>
                <w:b/>
                <w:bCs/>
                <w:color w:val="000000"/>
                <w:sz w:val="20"/>
                <w:szCs w:val="20"/>
              </w:rPr>
            </w:pPr>
            <w:r w:rsidRPr="00A32A8A">
              <w:rPr>
                <w:rFonts w:ascii="Sylfaen" w:eastAsia="Times New Roman" w:hAnsi="Sylfaen" w:cs="Arial"/>
                <w:b/>
                <w:bCs/>
                <w:color w:val="000000"/>
                <w:sz w:val="20"/>
                <w:szCs w:val="20"/>
              </w:rPr>
              <w:t>Մակերես, քմ</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702E3E5A" w14:textId="77777777" w:rsidR="007D31C5" w:rsidRPr="00A32A8A" w:rsidRDefault="007D31C5" w:rsidP="008B79F3">
            <w:pPr>
              <w:spacing w:after="0" w:line="240" w:lineRule="auto"/>
              <w:jc w:val="center"/>
              <w:rPr>
                <w:rFonts w:ascii="Sylfaen" w:eastAsia="Times New Roman" w:hAnsi="Sylfaen" w:cs="Arial"/>
                <w:b/>
                <w:bCs/>
                <w:color w:val="000000"/>
                <w:sz w:val="20"/>
                <w:szCs w:val="20"/>
              </w:rPr>
            </w:pPr>
            <w:r w:rsidRPr="00A32A8A">
              <w:rPr>
                <w:rFonts w:ascii="Sylfaen" w:eastAsia="Times New Roman" w:hAnsi="Sylfaen" w:cs="Arial"/>
                <w:b/>
                <w:bCs/>
                <w:color w:val="000000"/>
                <w:sz w:val="20"/>
                <w:szCs w:val="20"/>
              </w:rPr>
              <w:t>Նպատակային նշանակություն</w:t>
            </w:r>
          </w:p>
        </w:tc>
        <w:tc>
          <w:tcPr>
            <w:tcW w:w="1572" w:type="dxa"/>
            <w:tcBorders>
              <w:top w:val="single" w:sz="4" w:space="0" w:color="000000"/>
              <w:left w:val="nil"/>
              <w:bottom w:val="single" w:sz="4" w:space="0" w:color="000000"/>
              <w:right w:val="single" w:sz="4" w:space="0" w:color="000000"/>
            </w:tcBorders>
            <w:shd w:val="clear" w:color="auto" w:fill="auto"/>
            <w:vAlign w:val="center"/>
            <w:hideMark/>
          </w:tcPr>
          <w:p w14:paraId="391AEC6B" w14:textId="77777777" w:rsidR="007D31C5" w:rsidRPr="00A32A8A" w:rsidRDefault="007D31C5" w:rsidP="008B79F3">
            <w:pPr>
              <w:spacing w:after="0" w:line="240" w:lineRule="auto"/>
              <w:jc w:val="center"/>
              <w:rPr>
                <w:rFonts w:ascii="Sylfaen" w:eastAsia="Times New Roman" w:hAnsi="Sylfaen" w:cs="Arial"/>
                <w:b/>
                <w:bCs/>
                <w:color w:val="000000"/>
                <w:sz w:val="20"/>
                <w:szCs w:val="20"/>
              </w:rPr>
            </w:pPr>
            <w:r w:rsidRPr="00A32A8A">
              <w:rPr>
                <w:rFonts w:ascii="Sylfaen" w:eastAsia="Times New Roman" w:hAnsi="Sylfaen" w:cs="Arial"/>
                <w:b/>
                <w:bCs/>
                <w:color w:val="000000"/>
                <w:sz w:val="20"/>
                <w:szCs w:val="20"/>
              </w:rPr>
              <w:t>Կարգավիճակ</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58ECAA19" w14:textId="77777777" w:rsidR="007D31C5" w:rsidRPr="00A32A8A" w:rsidRDefault="00961C67" w:rsidP="008B79F3">
            <w:pPr>
              <w:spacing w:after="0" w:line="240" w:lineRule="auto"/>
              <w:jc w:val="center"/>
              <w:rPr>
                <w:rFonts w:ascii="Sylfaen" w:eastAsia="Times New Roman" w:hAnsi="Sylfaen" w:cs="Arial"/>
                <w:b/>
                <w:bCs/>
                <w:color w:val="000000"/>
                <w:sz w:val="20"/>
                <w:szCs w:val="20"/>
              </w:rPr>
            </w:pPr>
            <w:r>
              <w:rPr>
                <w:rFonts w:ascii="Sylfaen" w:eastAsia="Times New Roman" w:hAnsi="Sylfaen" w:cs="Arial"/>
                <w:b/>
                <w:bCs/>
                <w:color w:val="000000"/>
                <w:sz w:val="20"/>
                <w:szCs w:val="20"/>
                <w:lang w:val="en-US"/>
              </w:rPr>
              <w:t xml:space="preserve">Նախատեսվում </w:t>
            </w:r>
            <w:r w:rsidR="007D31C5" w:rsidRPr="00A32A8A">
              <w:rPr>
                <w:rFonts w:ascii="Sylfaen" w:eastAsia="Times New Roman" w:hAnsi="Sylfaen" w:cs="Arial"/>
                <w:b/>
                <w:bCs/>
                <w:color w:val="000000"/>
                <w:sz w:val="20"/>
                <w:szCs w:val="20"/>
              </w:rPr>
              <w:t>է</w:t>
            </w:r>
          </w:p>
        </w:tc>
      </w:tr>
      <w:tr w:rsidR="007D31C5" w:rsidRPr="00A32A8A" w14:paraId="493B28B2" w14:textId="77777777" w:rsidTr="00106DAC">
        <w:trPr>
          <w:gridAfter w:val="2"/>
          <w:wAfter w:w="656" w:type="dxa"/>
          <w:trHeight w:val="735"/>
        </w:trPr>
        <w:tc>
          <w:tcPr>
            <w:tcW w:w="567" w:type="dxa"/>
            <w:tcBorders>
              <w:top w:val="nil"/>
              <w:left w:val="single" w:sz="4" w:space="0" w:color="000000"/>
              <w:bottom w:val="single" w:sz="4" w:space="0" w:color="000000"/>
              <w:right w:val="single" w:sz="4" w:space="0" w:color="000000"/>
            </w:tcBorders>
            <w:shd w:val="clear" w:color="auto" w:fill="auto"/>
            <w:vAlign w:val="center"/>
          </w:tcPr>
          <w:p w14:paraId="21A42DE2" w14:textId="6B6F5F20" w:rsidR="007D31C5" w:rsidRPr="00106DAC" w:rsidRDefault="00106DAC" w:rsidP="00C3519D">
            <w:pPr>
              <w:spacing w:after="0" w:line="240" w:lineRule="auto"/>
              <w:jc w:val="center"/>
              <w:rPr>
                <w:rFonts w:ascii="Sylfaen" w:eastAsia="Times New Roman" w:hAnsi="Sylfaen" w:cs="Arial"/>
                <w:color w:val="000000"/>
                <w:sz w:val="20"/>
                <w:szCs w:val="20"/>
                <w:lang w:val="en-US"/>
              </w:rPr>
            </w:pPr>
            <w:r>
              <w:rPr>
                <w:rFonts w:ascii="Sylfaen" w:eastAsia="Times New Roman" w:hAnsi="Sylfaen" w:cs="Arial"/>
                <w:color w:val="000000"/>
                <w:sz w:val="20"/>
                <w:szCs w:val="20"/>
                <w:lang w:val="en-US"/>
              </w:rPr>
              <w:t>1.</w:t>
            </w:r>
          </w:p>
        </w:tc>
        <w:tc>
          <w:tcPr>
            <w:tcW w:w="1560" w:type="dxa"/>
            <w:tcBorders>
              <w:top w:val="nil"/>
              <w:left w:val="nil"/>
              <w:bottom w:val="single" w:sz="4" w:space="0" w:color="000000"/>
              <w:right w:val="single" w:sz="4" w:space="0" w:color="000000"/>
            </w:tcBorders>
            <w:shd w:val="clear" w:color="auto" w:fill="auto"/>
            <w:vAlign w:val="center"/>
            <w:hideMark/>
          </w:tcPr>
          <w:p w14:paraId="3280F6DE" w14:textId="77777777" w:rsidR="007D31C5" w:rsidRPr="00A32A8A" w:rsidRDefault="007D31C5" w:rsidP="008B79F3">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ավտոտեխսպասարկման կայան</w:t>
            </w:r>
          </w:p>
        </w:tc>
        <w:tc>
          <w:tcPr>
            <w:tcW w:w="2127" w:type="dxa"/>
            <w:tcBorders>
              <w:top w:val="nil"/>
              <w:left w:val="nil"/>
              <w:bottom w:val="single" w:sz="4" w:space="0" w:color="000000"/>
              <w:right w:val="single" w:sz="4" w:space="0" w:color="000000"/>
            </w:tcBorders>
            <w:shd w:val="clear" w:color="auto" w:fill="auto"/>
            <w:vAlign w:val="center"/>
            <w:hideMark/>
          </w:tcPr>
          <w:p w14:paraId="188B6C3B" w14:textId="77777777" w:rsidR="007D31C5" w:rsidRPr="00A32A8A" w:rsidRDefault="007D31C5" w:rsidP="008B79F3">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lang w:val="hy-AM"/>
              </w:rPr>
              <w:t>ՀՀ Կոտայքի մարզ, համայնք Բյուրեղավան գյուղ Նուռնուս Գլխավոր փողոց 4-րդ փակուղի 1</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37C3D526" w14:textId="77777777" w:rsidR="007D31C5" w:rsidRPr="00A32A8A" w:rsidRDefault="007D31C5" w:rsidP="008B79F3">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6ED4D1BE" w14:textId="77777777" w:rsidR="007D31C5" w:rsidRPr="00A32A8A" w:rsidRDefault="007D31C5" w:rsidP="008B79F3">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232.76</w:t>
            </w:r>
          </w:p>
        </w:tc>
        <w:tc>
          <w:tcPr>
            <w:tcW w:w="1701" w:type="dxa"/>
            <w:tcBorders>
              <w:top w:val="nil"/>
              <w:left w:val="nil"/>
              <w:bottom w:val="single" w:sz="4" w:space="0" w:color="000000"/>
              <w:right w:val="single" w:sz="4" w:space="0" w:color="000000"/>
            </w:tcBorders>
            <w:shd w:val="clear" w:color="auto" w:fill="auto"/>
            <w:vAlign w:val="center"/>
            <w:hideMark/>
          </w:tcPr>
          <w:p w14:paraId="757F560A" w14:textId="77777777" w:rsidR="007D31C5" w:rsidRPr="00A32A8A" w:rsidRDefault="007D31C5" w:rsidP="008B79F3">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Հասարակական</w:t>
            </w:r>
          </w:p>
        </w:tc>
        <w:tc>
          <w:tcPr>
            <w:tcW w:w="1572" w:type="dxa"/>
            <w:tcBorders>
              <w:top w:val="nil"/>
              <w:left w:val="nil"/>
              <w:bottom w:val="single" w:sz="4" w:space="0" w:color="000000"/>
              <w:right w:val="single" w:sz="4" w:space="0" w:color="000000"/>
            </w:tcBorders>
            <w:shd w:val="clear" w:color="auto" w:fill="auto"/>
            <w:vAlign w:val="center"/>
            <w:hideMark/>
          </w:tcPr>
          <w:p w14:paraId="3114ACC1" w14:textId="77777777" w:rsidR="007D31C5" w:rsidRPr="00A32A8A" w:rsidRDefault="007D31C5" w:rsidP="008B79F3">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013429FB" w14:textId="0CF0FFE2" w:rsidR="007D31C5" w:rsidRPr="00A32A8A" w:rsidRDefault="00961C67" w:rsidP="008B79F3">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en-US"/>
              </w:rPr>
              <w:t>Օտարել 2025</w:t>
            </w:r>
            <w:r w:rsidR="003F4249">
              <w:rPr>
                <w:rFonts w:ascii="Sylfaen" w:eastAsia="Times New Roman" w:hAnsi="Sylfaen" w:cs="Arial"/>
                <w:color w:val="000000"/>
                <w:sz w:val="20"/>
                <w:szCs w:val="20"/>
                <w:lang w:val="en-US"/>
              </w:rPr>
              <w:t xml:space="preserve"> </w:t>
            </w:r>
            <w:r>
              <w:rPr>
                <w:rFonts w:ascii="Sylfaen" w:eastAsia="Times New Roman" w:hAnsi="Sylfaen" w:cs="Arial"/>
                <w:color w:val="000000"/>
                <w:sz w:val="20"/>
                <w:szCs w:val="20"/>
                <w:lang w:val="en-US"/>
              </w:rPr>
              <w:t>թ</w:t>
            </w:r>
            <w:r w:rsidR="003F4249">
              <w:rPr>
                <w:rFonts w:ascii="Sylfaen" w:eastAsia="Times New Roman" w:hAnsi="Sylfaen" w:cs="Arial"/>
                <w:color w:val="000000"/>
                <w:sz w:val="20"/>
                <w:szCs w:val="20"/>
                <w:lang w:val="en-US"/>
              </w:rPr>
              <w:t>.</w:t>
            </w:r>
          </w:p>
        </w:tc>
      </w:tr>
      <w:tr w:rsidR="00106DAC" w:rsidRPr="00A32A8A" w14:paraId="63F8B282"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7D951C70" w14:textId="452EEF2E" w:rsidR="00106DAC" w:rsidRPr="008B79F3" w:rsidRDefault="00106DAC" w:rsidP="00106DAC">
            <w:pPr>
              <w:spacing w:after="0" w:line="240" w:lineRule="auto"/>
              <w:jc w:val="center"/>
              <w:rPr>
                <w:rFonts w:ascii="Sylfaen" w:eastAsia="Times New Roman" w:hAnsi="Sylfaen" w:cs="Arial"/>
                <w:color w:val="000000"/>
                <w:sz w:val="20"/>
                <w:szCs w:val="20"/>
                <w:lang w:val="hy-AM"/>
              </w:rPr>
            </w:pPr>
            <w:r w:rsidRPr="00A32A8A">
              <w:rPr>
                <w:rFonts w:ascii="Sylfaen" w:eastAsia="Times New Roman" w:hAnsi="Sylfaen" w:cs="Arial"/>
                <w:color w:val="000000"/>
                <w:sz w:val="20"/>
                <w:szCs w:val="20"/>
              </w:rPr>
              <w:t>2</w:t>
            </w:r>
            <w:r>
              <w:rPr>
                <w:rFonts w:ascii="Sylfaen" w:eastAsia="Times New Roman" w:hAnsi="Sylfaen" w:cs="Arial"/>
                <w:color w:val="000000"/>
                <w:sz w:val="20"/>
                <w:szCs w:val="20"/>
                <w:lang w:val="hy-AM"/>
              </w:rPr>
              <w:t>.</w:t>
            </w:r>
          </w:p>
        </w:tc>
        <w:tc>
          <w:tcPr>
            <w:tcW w:w="1560" w:type="dxa"/>
            <w:tcBorders>
              <w:top w:val="nil"/>
              <w:left w:val="nil"/>
              <w:bottom w:val="single" w:sz="4" w:space="0" w:color="000000"/>
              <w:right w:val="single" w:sz="4" w:space="0" w:color="000000"/>
            </w:tcBorders>
            <w:shd w:val="clear" w:color="auto" w:fill="auto"/>
            <w:vAlign w:val="center"/>
            <w:hideMark/>
          </w:tcPr>
          <w:p w14:paraId="5C70EFF1"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Խանութ</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14:paraId="73B1E91C" w14:textId="19854138"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ՀՀ Կոտայքի մարզ, համայնք Բյուրեղավան գյուղ Նուռնուս 13</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0B48BAFB"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0039E091"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213.2</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4768C2B0"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Հասարակական</w:t>
            </w:r>
          </w:p>
        </w:tc>
        <w:tc>
          <w:tcPr>
            <w:tcW w:w="1572" w:type="dxa"/>
            <w:tcBorders>
              <w:top w:val="single" w:sz="4" w:space="0" w:color="000000"/>
              <w:left w:val="nil"/>
              <w:bottom w:val="single" w:sz="4" w:space="0" w:color="000000"/>
              <w:right w:val="single" w:sz="4" w:space="0" w:color="000000"/>
            </w:tcBorders>
            <w:shd w:val="clear" w:color="auto" w:fill="auto"/>
            <w:vAlign w:val="center"/>
            <w:hideMark/>
          </w:tcPr>
          <w:p w14:paraId="1901B3A1"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7154F99B" w14:textId="0EE762AA" w:rsidR="00106DAC" w:rsidRPr="00A25A19" w:rsidRDefault="00106DAC" w:rsidP="00106DAC">
            <w:pPr>
              <w:spacing w:after="0" w:line="240" w:lineRule="auto"/>
              <w:jc w:val="center"/>
              <w:rPr>
                <w:rFonts w:ascii="Sylfaen" w:eastAsia="Times New Roman" w:hAnsi="Sylfaen" w:cs="Arial"/>
                <w:color w:val="000000"/>
                <w:sz w:val="20"/>
                <w:szCs w:val="20"/>
                <w:lang w:val="en-US"/>
              </w:rPr>
            </w:pPr>
            <w:r>
              <w:rPr>
                <w:rFonts w:ascii="Sylfaen" w:eastAsia="Times New Roman" w:hAnsi="Sylfaen" w:cs="Arial"/>
                <w:color w:val="000000"/>
                <w:sz w:val="20"/>
                <w:szCs w:val="20"/>
                <w:lang w:val="en-US"/>
              </w:rPr>
              <w:t>Կառուցել համայնքա</w:t>
            </w:r>
            <w:r>
              <w:rPr>
                <w:rFonts w:ascii="Sylfaen" w:eastAsia="Times New Roman" w:hAnsi="Sylfaen" w:cs="Arial"/>
                <w:color w:val="000000"/>
                <w:sz w:val="20"/>
                <w:szCs w:val="20"/>
                <w:lang w:val="hy-AM"/>
              </w:rPr>
              <w:t>-</w:t>
            </w:r>
            <w:r>
              <w:rPr>
                <w:rFonts w:ascii="Sylfaen" w:eastAsia="Times New Roman" w:hAnsi="Sylfaen" w:cs="Arial"/>
                <w:color w:val="000000"/>
                <w:sz w:val="20"/>
                <w:szCs w:val="20"/>
                <w:lang w:val="en-US"/>
              </w:rPr>
              <w:t>յին կենտրոն</w:t>
            </w:r>
          </w:p>
        </w:tc>
      </w:tr>
      <w:tr w:rsidR="00106DAC" w:rsidRPr="00A32A8A" w14:paraId="0DE47C3D"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56E5012A" w14:textId="349A8A22" w:rsidR="00106DAC" w:rsidRPr="008B79F3"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3.</w:t>
            </w:r>
          </w:p>
        </w:tc>
        <w:tc>
          <w:tcPr>
            <w:tcW w:w="1560" w:type="dxa"/>
            <w:tcBorders>
              <w:top w:val="nil"/>
              <w:left w:val="nil"/>
              <w:bottom w:val="single" w:sz="4" w:space="0" w:color="000000"/>
              <w:right w:val="single" w:sz="4" w:space="0" w:color="000000"/>
            </w:tcBorders>
            <w:shd w:val="clear" w:color="auto" w:fill="auto"/>
            <w:vAlign w:val="center"/>
            <w:hideMark/>
          </w:tcPr>
          <w:p w14:paraId="2A6A7D3A" w14:textId="7FF04A86"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16 շենք 45 բնակարան</w:t>
            </w:r>
          </w:p>
        </w:tc>
        <w:tc>
          <w:tcPr>
            <w:tcW w:w="2127" w:type="dxa"/>
            <w:tcBorders>
              <w:top w:val="nil"/>
              <w:left w:val="nil"/>
              <w:bottom w:val="single" w:sz="4" w:space="0" w:color="000000"/>
              <w:right w:val="single" w:sz="4" w:space="0" w:color="000000"/>
            </w:tcBorders>
            <w:shd w:val="clear" w:color="auto" w:fill="auto"/>
            <w:vAlign w:val="center"/>
            <w:hideMark/>
          </w:tcPr>
          <w:p w14:paraId="5252F329" w14:textId="3D47DB2F"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Ք. Բյուրեղավան Վազգեն Սարգսյան փողոց 16</w:t>
            </w:r>
            <w:r w:rsidRPr="003F4249">
              <w:rPr>
                <w:rFonts w:ascii="Sylfaen" w:eastAsia="Times New Roman" w:hAnsi="Sylfaen" w:cs="Arial"/>
                <w:color w:val="000000"/>
                <w:sz w:val="20"/>
                <w:szCs w:val="20"/>
              </w:rPr>
              <w:t xml:space="preserve"> </w:t>
            </w:r>
            <w:r w:rsidRPr="00A32A8A">
              <w:rPr>
                <w:rFonts w:ascii="Sylfaen" w:eastAsia="Times New Roman" w:hAnsi="Sylfaen" w:cs="Arial"/>
                <w:color w:val="000000"/>
                <w:sz w:val="20"/>
                <w:szCs w:val="20"/>
              </w:rPr>
              <w:t>շենք 45 բնակարան</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5347449C"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701FF0E8"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18.25</w:t>
            </w:r>
          </w:p>
        </w:tc>
        <w:tc>
          <w:tcPr>
            <w:tcW w:w="1701" w:type="dxa"/>
            <w:tcBorders>
              <w:top w:val="nil"/>
              <w:left w:val="nil"/>
              <w:bottom w:val="single" w:sz="4" w:space="0" w:color="000000"/>
              <w:right w:val="single" w:sz="4" w:space="0" w:color="000000"/>
            </w:tcBorders>
            <w:shd w:val="clear" w:color="auto" w:fill="auto"/>
            <w:vAlign w:val="center"/>
            <w:hideMark/>
          </w:tcPr>
          <w:p w14:paraId="1469E520"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3D87C561"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1CAC0264" w14:textId="3A346D44" w:rsidR="00106DAC" w:rsidRPr="0059282E" w:rsidRDefault="00106DAC" w:rsidP="00106DAC">
            <w:pPr>
              <w:spacing w:after="0" w:line="240" w:lineRule="auto"/>
              <w:jc w:val="center"/>
              <w:rPr>
                <w:rFonts w:ascii="Sylfaen" w:eastAsia="Times New Roman" w:hAnsi="Sylfaen" w:cs="Arial"/>
                <w:color w:val="000000"/>
                <w:sz w:val="20"/>
                <w:szCs w:val="20"/>
                <w:lang w:val="en-US"/>
              </w:rPr>
            </w:pPr>
            <w:r>
              <w:rPr>
                <w:rFonts w:ascii="Sylfaen" w:eastAsia="Times New Roman" w:hAnsi="Sylfaen" w:cs="Arial"/>
                <w:color w:val="000000"/>
                <w:sz w:val="20"/>
                <w:szCs w:val="20"/>
                <w:lang w:val="en-US"/>
              </w:rPr>
              <w:t>Օտարել 2024 թ.</w:t>
            </w:r>
          </w:p>
        </w:tc>
      </w:tr>
      <w:tr w:rsidR="00106DAC" w:rsidRPr="00A32A8A" w14:paraId="4F08E236"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117EF5B2" w14:textId="27B20CB3" w:rsidR="00106DAC" w:rsidRPr="008B79F3"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4,</w:t>
            </w:r>
          </w:p>
        </w:tc>
        <w:tc>
          <w:tcPr>
            <w:tcW w:w="1560" w:type="dxa"/>
            <w:tcBorders>
              <w:top w:val="nil"/>
              <w:left w:val="nil"/>
              <w:bottom w:val="single" w:sz="4" w:space="0" w:color="000000"/>
              <w:right w:val="single" w:sz="4" w:space="0" w:color="000000"/>
            </w:tcBorders>
            <w:shd w:val="clear" w:color="auto" w:fill="auto"/>
            <w:vAlign w:val="center"/>
            <w:hideMark/>
          </w:tcPr>
          <w:p w14:paraId="4EA476B8"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50 շենք 22 բնակարան</w:t>
            </w:r>
          </w:p>
        </w:tc>
        <w:tc>
          <w:tcPr>
            <w:tcW w:w="2127" w:type="dxa"/>
            <w:tcBorders>
              <w:top w:val="nil"/>
              <w:left w:val="nil"/>
              <w:bottom w:val="single" w:sz="4" w:space="0" w:color="000000"/>
              <w:right w:val="single" w:sz="4" w:space="0" w:color="000000"/>
            </w:tcBorders>
            <w:shd w:val="clear" w:color="auto" w:fill="auto"/>
            <w:vAlign w:val="center"/>
            <w:hideMark/>
          </w:tcPr>
          <w:p w14:paraId="166B4E82" w14:textId="3EAAE60A"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 xml:space="preserve">Օղակաձև փողոց </w:t>
            </w:r>
            <w:r>
              <w:rPr>
                <w:rFonts w:ascii="Sylfaen" w:eastAsia="Times New Roman" w:hAnsi="Sylfaen" w:cs="Arial"/>
                <w:color w:val="000000"/>
                <w:sz w:val="20"/>
                <w:szCs w:val="20"/>
              </w:rPr>
              <w:br/>
            </w:r>
            <w:r w:rsidRPr="00A32A8A">
              <w:rPr>
                <w:rFonts w:ascii="Sylfaen" w:eastAsia="Times New Roman" w:hAnsi="Sylfaen" w:cs="Arial"/>
                <w:color w:val="000000"/>
                <w:sz w:val="20"/>
                <w:szCs w:val="20"/>
              </w:rPr>
              <w:t>50 շ. 22 բն.</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2DAF86A7"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41CD7BB3"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38.77</w:t>
            </w:r>
          </w:p>
        </w:tc>
        <w:tc>
          <w:tcPr>
            <w:tcW w:w="1701" w:type="dxa"/>
            <w:tcBorders>
              <w:top w:val="nil"/>
              <w:left w:val="nil"/>
              <w:bottom w:val="single" w:sz="4" w:space="0" w:color="000000"/>
              <w:right w:val="single" w:sz="4" w:space="0" w:color="000000"/>
            </w:tcBorders>
            <w:shd w:val="clear" w:color="auto" w:fill="auto"/>
            <w:vAlign w:val="center"/>
            <w:hideMark/>
          </w:tcPr>
          <w:p w14:paraId="030F635D"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00639864"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07D9F140" w14:textId="6CE7AB55"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en-US"/>
              </w:rPr>
              <w:t>օտարել</w:t>
            </w:r>
          </w:p>
        </w:tc>
      </w:tr>
      <w:tr w:rsidR="00106DAC" w:rsidRPr="00A32A8A" w14:paraId="4ADF0802"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22DB0386" w14:textId="749DFA67" w:rsidR="00106DAC" w:rsidRPr="008B79F3"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5,</w:t>
            </w:r>
          </w:p>
        </w:tc>
        <w:tc>
          <w:tcPr>
            <w:tcW w:w="1560" w:type="dxa"/>
            <w:tcBorders>
              <w:top w:val="nil"/>
              <w:left w:val="nil"/>
              <w:bottom w:val="single" w:sz="4" w:space="0" w:color="000000"/>
              <w:right w:val="single" w:sz="4" w:space="0" w:color="000000"/>
            </w:tcBorders>
            <w:shd w:val="clear" w:color="auto" w:fill="auto"/>
            <w:vAlign w:val="center"/>
            <w:hideMark/>
          </w:tcPr>
          <w:p w14:paraId="472302E5"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50 շենք 28 բնակարան</w:t>
            </w:r>
          </w:p>
        </w:tc>
        <w:tc>
          <w:tcPr>
            <w:tcW w:w="2127" w:type="dxa"/>
            <w:tcBorders>
              <w:top w:val="nil"/>
              <w:left w:val="nil"/>
              <w:bottom w:val="single" w:sz="4" w:space="0" w:color="000000"/>
              <w:right w:val="single" w:sz="4" w:space="0" w:color="000000"/>
            </w:tcBorders>
            <w:shd w:val="clear" w:color="auto" w:fill="auto"/>
            <w:vAlign w:val="center"/>
            <w:hideMark/>
          </w:tcPr>
          <w:p w14:paraId="2532F584" w14:textId="74460E98"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 xml:space="preserve">Օղակաձև փողոց </w:t>
            </w:r>
            <w:r>
              <w:rPr>
                <w:rFonts w:ascii="Sylfaen" w:eastAsia="Times New Roman" w:hAnsi="Sylfaen" w:cs="Arial"/>
                <w:color w:val="000000"/>
                <w:sz w:val="20"/>
                <w:szCs w:val="20"/>
              </w:rPr>
              <w:br/>
            </w:r>
            <w:r w:rsidRPr="00A32A8A">
              <w:rPr>
                <w:rFonts w:ascii="Sylfaen" w:eastAsia="Times New Roman" w:hAnsi="Sylfaen" w:cs="Arial"/>
                <w:color w:val="000000"/>
                <w:sz w:val="20"/>
                <w:szCs w:val="20"/>
              </w:rPr>
              <w:t>50 շ. 28 բն.</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2F019921"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6B5C4819"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38.36</w:t>
            </w:r>
          </w:p>
        </w:tc>
        <w:tc>
          <w:tcPr>
            <w:tcW w:w="1701" w:type="dxa"/>
            <w:tcBorders>
              <w:top w:val="nil"/>
              <w:left w:val="nil"/>
              <w:bottom w:val="single" w:sz="4" w:space="0" w:color="000000"/>
              <w:right w:val="single" w:sz="4" w:space="0" w:color="000000"/>
            </w:tcBorders>
            <w:shd w:val="clear" w:color="auto" w:fill="auto"/>
            <w:vAlign w:val="center"/>
            <w:hideMark/>
          </w:tcPr>
          <w:p w14:paraId="4E46E15D"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10409769"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18FD5CD5" w14:textId="0EA4CF1F"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en-US"/>
              </w:rPr>
              <w:t>օտարել</w:t>
            </w:r>
          </w:p>
        </w:tc>
      </w:tr>
      <w:tr w:rsidR="00106DAC" w:rsidRPr="00A32A8A" w14:paraId="37814F8B"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69430A25" w14:textId="6B9C3747" w:rsidR="00106DAC" w:rsidRPr="008B79F3"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6,</w:t>
            </w:r>
          </w:p>
        </w:tc>
        <w:tc>
          <w:tcPr>
            <w:tcW w:w="1560" w:type="dxa"/>
            <w:tcBorders>
              <w:top w:val="nil"/>
              <w:left w:val="nil"/>
              <w:bottom w:val="single" w:sz="4" w:space="0" w:color="000000"/>
              <w:right w:val="single" w:sz="4" w:space="0" w:color="000000"/>
            </w:tcBorders>
            <w:shd w:val="clear" w:color="auto" w:fill="auto"/>
            <w:vAlign w:val="center"/>
            <w:hideMark/>
          </w:tcPr>
          <w:p w14:paraId="4BE909FA"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50 շենք 26 բնակարան</w:t>
            </w:r>
          </w:p>
        </w:tc>
        <w:tc>
          <w:tcPr>
            <w:tcW w:w="2127" w:type="dxa"/>
            <w:tcBorders>
              <w:top w:val="nil"/>
              <w:left w:val="nil"/>
              <w:bottom w:val="single" w:sz="4" w:space="0" w:color="000000"/>
              <w:right w:val="single" w:sz="4" w:space="0" w:color="000000"/>
            </w:tcBorders>
            <w:shd w:val="clear" w:color="auto" w:fill="auto"/>
            <w:vAlign w:val="center"/>
            <w:hideMark/>
          </w:tcPr>
          <w:p w14:paraId="4630A22C" w14:textId="4F7FC8C5"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 xml:space="preserve">Օղակաձև փողոց </w:t>
            </w:r>
            <w:r>
              <w:rPr>
                <w:rFonts w:ascii="Sylfaen" w:eastAsia="Times New Roman" w:hAnsi="Sylfaen" w:cs="Arial"/>
                <w:color w:val="000000"/>
                <w:sz w:val="20"/>
                <w:szCs w:val="20"/>
              </w:rPr>
              <w:br/>
            </w:r>
            <w:r w:rsidRPr="00A32A8A">
              <w:rPr>
                <w:rFonts w:ascii="Sylfaen" w:eastAsia="Times New Roman" w:hAnsi="Sylfaen" w:cs="Arial"/>
                <w:color w:val="000000"/>
                <w:sz w:val="20"/>
                <w:szCs w:val="20"/>
              </w:rPr>
              <w:t>50 շ. 26 բն.</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52CA5078"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367DE74F"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38.97</w:t>
            </w:r>
          </w:p>
        </w:tc>
        <w:tc>
          <w:tcPr>
            <w:tcW w:w="1701" w:type="dxa"/>
            <w:tcBorders>
              <w:top w:val="nil"/>
              <w:left w:val="nil"/>
              <w:bottom w:val="single" w:sz="4" w:space="0" w:color="000000"/>
              <w:right w:val="single" w:sz="4" w:space="0" w:color="000000"/>
            </w:tcBorders>
            <w:shd w:val="clear" w:color="auto" w:fill="auto"/>
            <w:vAlign w:val="center"/>
            <w:hideMark/>
          </w:tcPr>
          <w:p w14:paraId="171F81C4"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2EC1FB4B"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62D243D6" w14:textId="63AA99D2"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en-US"/>
              </w:rPr>
              <w:t>օտարել</w:t>
            </w:r>
          </w:p>
        </w:tc>
      </w:tr>
      <w:tr w:rsidR="00106DAC" w:rsidRPr="00A32A8A" w14:paraId="324DA371"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76D5696D" w14:textId="6301945B" w:rsidR="00106DAC" w:rsidRPr="008B79F3"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7,</w:t>
            </w:r>
          </w:p>
        </w:tc>
        <w:tc>
          <w:tcPr>
            <w:tcW w:w="1560" w:type="dxa"/>
            <w:tcBorders>
              <w:top w:val="nil"/>
              <w:left w:val="nil"/>
              <w:bottom w:val="single" w:sz="4" w:space="0" w:color="000000"/>
              <w:right w:val="single" w:sz="4" w:space="0" w:color="000000"/>
            </w:tcBorders>
            <w:shd w:val="clear" w:color="auto" w:fill="auto"/>
            <w:vAlign w:val="center"/>
            <w:hideMark/>
          </w:tcPr>
          <w:p w14:paraId="743A63F2"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16 շենք 45/1 բնակարան</w:t>
            </w:r>
          </w:p>
        </w:tc>
        <w:tc>
          <w:tcPr>
            <w:tcW w:w="2127" w:type="dxa"/>
            <w:tcBorders>
              <w:top w:val="nil"/>
              <w:left w:val="nil"/>
              <w:bottom w:val="single" w:sz="4" w:space="0" w:color="000000"/>
              <w:right w:val="single" w:sz="4" w:space="0" w:color="000000"/>
            </w:tcBorders>
            <w:shd w:val="clear" w:color="auto" w:fill="auto"/>
            <w:vAlign w:val="center"/>
            <w:hideMark/>
          </w:tcPr>
          <w:p w14:paraId="7F1923BC"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Վազգեն Սարգսյան փողոց, 16 շենք 45/1 բնակարան</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027CE800"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0CDCEF7E"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98.3</w:t>
            </w:r>
          </w:p>
        </w:tc>
        <w:tc>
          <w:tcPr>
            <w:tcW w:w="1701" w:type="dxa"/>
            <w:tcBorders>
              <w:top w:val="nil"/>
              <w:left w:val="nil"/>
              <w:bottom w:val="single" w:sz="4" w:space="0" w:color="000000"/>
              <w:right w:val="single" w:sz="4" w:space="0" w:color="000000"/>
            </w:tcBorders>
            <w:shd w:val="clear" w:color="auto" w:fill="auto"/>
            <w:vAlign w:val="center"/>
            <w:hideMark/>
          </w:tcPr>
          <w:p w14:paraId="12DC5DB1"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2B02FA27"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2C4370DD" w14:textId="197F1315"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en-US"/>
              </w:rPr>
              <w:t>Օտարել 2024 թ.</w:t>
            </w:r>
          </w:p>
        </w:tc>
      </w:tr>
      <w:tr w:rsidR="00106DAC" w:rsidRPr="00A32A8A" w14:paraId="00394FB1"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6783FD61" w14:textId="4EA540BF" w:rsidR="00106DAC" w:rsidRPr="008B79F3"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8,</w:t>
            </w:r>
          </w:p>
        </w:tc>
        <w:tc>
          <w:tcPr>
            <w:tcW w:w="1560" w:type="dxa"/>
            <w:tcBorders>
              <w:top w:val="nil"/>
              <w:left w:val="nil"/>
              <w:bottom w:val="single" w:sz="4" w:space="0" w:color="000000"/>
              <w:right w:val="single" w:sz="4" w:space="0" w:color="000000"/>
            </w:tcBorders>
            <w:shd w:val="clear" w:color="auto" w:fill="auto"/>
            <w:vAlign w:val="center"/>
            <w:hideMark/>
          </w:tcPr>
          <w:p w14:paraId="4D9C53D5"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48շ, բն 77</w:t>
            </w:r>
          </w:p>
        </w:tc>
        <w:tc>
          <w:tcPr>
            <w:tcW w:w="2127" w:type="dxa"/>
            <w:tcBorders>
              <w:top w:val="nil"/>
              <w:left w:val="nil"/>
              <w:bottom w:val="single" w:sz="4" w:space="0" w:color="000000"/>
              <w:right w:val="single" w:sz="4" w:space="0" w:color="000000"/>
            </w:tcBorders>
            <w:shd w:val="clear" w:color="auto" w:fill="auto"/>
            <w:vAlign w:val="center"/>
            <w:hideMark/>
          </w:tcPr>
          <w:p w14:paraId="0148EF98" w14:textId="12A53F5F"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Կոտայքի փող</w:t>
            </w:r>
            <w:r w:rsidRPr="00A32A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w:t>
            </w:r>
            <w:r w:rsidRPr="00A32A8A">
              <w:rPr>
                <w:rFonts w:ascii="Sylfaen" w:eastAsia="Times New Roman" w:hAnsi="Sylfaen" w:cs="Arial"/>
                <w:color w:val="000000"/>
                <w:sz w:val="20"/>
                <w:szCs w:val="20"/>
              </w:rPr>
              <w:t>48/77</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661C4C32"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66A3F9EC"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26.51</w:t>
            </w:r>
          </w:p>
        </w:tc>
        <w:tc>
          <w:tcPr>
            <w:tcW w:w="1701" w:type="dxa"/>
            <w:tcBorders>
              <w:top w:val="nil"/>
              <w:left w:val="nil"/>
              <w:bottom w:val="single" w:sz="4" w:space="0" w:color="000000"/>
              <w:right w:val="single" w:sz="4" w:space="0" w:color="000000"/>
            </w:tcBorders>
            <w:shd w:val="clear" w:color="auto" w:fill="auto"/>
            <w:vAlign w:val="center"/>
            <w:hideMark/>
          </w:tcPr>
          <w:p w14:paraId="3BB7BD48"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12E5583D"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0376D0EA" w14:textId="6E9F90B6"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en-US"/>
              </w:rPr>
              <w:t>օտարել</w:t>
            </w:r>
          </w:p>
        </w:tc>
      </w:tr>
      <w:tr w:rsidR="00106DAC" w:rsidRPr="00A32A8A" w14:paraId="47373474"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31B2F2FF" w14:textId="34B1C97C" w:rsidR="00106DAC" w:rsidRPr="008B79F3"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9.</w:t>
            </w:r>
          </w:p>
        </w:tc>
        <w:tc>
          <w:tcPr>
            <w:tcW w:w="1560" w:type="dxa"/>
            <w:tcBorders>
              <w:top w:val="nil"/>
              <w:left w:val="nil"/>
              <w:bottom w:val="single" w:sz="4" w:space="0" w:color="000000"/>
              <w:right w:val="single" w:sz="4" w:space="0" w:color="000000"/>
            </w:tcBorders>
            <w:shd w:val="clear" w:color="auto" w:fill="auto"/>
            <w:vAlign w:val="center"/>
            <w:hideMark/>
          </w:tcPr>
          <w:p w14:paraId="3920F53C"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48շ, բն 70/1</w:t>
            </w:r>
          </w:p>
        </w:tc>
        <w:tc>
          <w:tcPr>
            <w:tcW w:w="2127" w:type="dxa"/>
            <w:tcBorders>
              <w:top w:val="nil"/>
              <w:left w:val="nil"/>
              <w:bottom w:val="single" w:sz="4" w:space="0" w:color="000000"/>
              <w:right w:val="single" w:sz="4" w:space="0" w:color="000000"/>
            </w:tcBorders>
            <w:shd w:val="clear" w:color="auto" w:fill="auto"/>
            <w:vAlign w:val="center"/>
            <w:hideMark/>
          </w:tcPr>
          <w:p w14:paraId="406CC36E" w14:textId="5ABFFEF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Կոտայքի փող</w:t>
            </w:r>
            <w:r w:rsidRPr="00A32A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w:t>
            </w:r>
            <w:r w:rsidRPr="00A32A8A">
              <w:rPr>
                <w:rFonts w:ascii="Sylfaen" w:eastAsia="Times New Roman" w:hAnsi="Sylfaen" w:cs="Arial"/>
                <w:color w:val="000000"/>
                <w:sz w:val="20"/>
                <w:szCs w:val="20"/>
              </w:rPr>
              <w:t>48/70/1</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27923B7D"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3000ECCC"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13.2</w:t>
            </w:r>
          </w:p>
        </w:tc>
        <w:tc>
          <w:tcPr>
            <w:tcW w:w="1701" w:type="dxa"/>
            <w:tcBorders>
              <w:top w:val="nil"/>
              <w:left w:val="nil"/>
              <w:bottom w:val="single" w:sz="4" w:space="0" w:color="000000"/>
              <w:right w:val="single" w:sz="4" w:space="0" w:color="000000"/>
            </w:tcBorders>
            <w:shd w:val="clear" w:color="auto" w:fill="auto"/>
            <w:vAlign w:val="center"/>
            <w:hideMark/>
          </w:tcPr>
          <w:p w14:paraId="2E892567"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5E6CAB58"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09F64163" w14:textId="50567521"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en-US"/>
              </w:rPr>
              <w:t>Օտարել 2024 թ.</w:t>
            </w:r>
          </w:p>
        </w:tc>
      </w:tr>
      <w:tr w:rsidR="00106DAC" w:rsidRPr="00A32A8A" w14:paraId="0E7CC621"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2BE4168A" w14:textId="238B7BAE" w:rsidR="00106DAC" w:rsidRPr="008B79F3"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10.</w:t>
            </w:r>
          </w:p>
        </w:tc>
        <w:tc>
          <w:tcPr>
            <w:tcW w:w="1560" w:type="dxa"/>
            <w:tcBorders>
              <w:top w:val="nil"/>
              <w:left w:val="nil"/>
              <w:bottom w:val="single" w:sz="4" w:space="0" w:color="000000"/>
              <w:right w:val="single" w:sz="4" w:space="0" w:color="000000"/>
            </w:tcBorders>
            <w:shd w:val="clear" w:color="auto" w:fill="auto"/>
            <w:vAlign w:val="center"/>
            <w:hideMark/>
          </w:tcPr>
          <w:p w14:paraId="68418226"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48շ, բն 70</w:t>
            </w:r>
          </w:p>
        </w:tc>
        <w:tc>
          <w:tcPr>
            <w:tcW w:w="2127" w:type="dxa"/>
            <w:tcBorders>
              <w:top w:val="nil"/>
              <w:left w:val="nil"/>
              <w:bottom w:val="single" w:sz="4" w:space="0" w:color="000000"/>
              <w:right w:val="single" w:sz="4" w:space="0" w:color="000000"/>
            </w:tcBorders>
            <w:shd w:val="clear" w:color="auto" w:fill="auto"/>
            <w:vAlign w:val="center"/>
            <w:hideMark/>
          </w:tcPr>
          <w:p w14:paraId="342AD9BA" w14:textId="0D42E7B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Կոտայքի փող</w:t>
            </w:r>
            <w:r w:rsidRPr="00A32A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w:t>
            </w:r>
            <w:r w:rsidRPr="00A32A8A">
              <w:rPr>
                <w:rFonts w:ascii="Sylfaen" w:eastAsia="Times New Roman" w:hAnsi="Sylfaen" w:cs="Arial"/>
                <w:color w:val="000000"/>
                <w:sz w:val="20"/>
                <w:szCs w:val="20"/>
              </w:rPr>
              <w:t>48/70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6AEF79F4"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00266720"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19.3</w:t>
            </w:r>
          </w:p>
        </w:tc>
        <w:tc>
          <w:tcPr>
            <w:tcW w:w="1701" w:type="dxa"/>
            <w:tcBorders>
              <w:top w:val="nil"/>
              <w:left w:val="nil"/>
              <w:bottom w:val="single" w:sz="4" w:space="0" w:color="000000"/>
              <w:right w:val="single" w:sz="4" w:space="0" w:color="000000"/>
            </w:tcBorders>
            <w:shd w:val="clear" w:color="auto" w:fill="auto"/>
            <w:vAlign w:val="center"/>
            <w:hideMark/>
          </w:tcPr>
          <w:p w14:paraId="5C4EF63D"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5C49642B"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06949DF7" w14:textId="09079860"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en-US"/>
              </w:rPr>
              <w:t>օտարել</w:t>
            </w:r>
          </w:p>
        </w:tc>
      </w:tr>
      <w:tr w:rsidR="00106DAC" w:rsidRPr="00A32A8A" w14:paraId="139EAF23"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63C998B5" w14:textId="39148FB0" w:rsidR="00106DAC" w:rsidRPr="008B79F3"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11.</w:t>
            </w:r>
          </w:p>
        </w:tc>
        <w:tc>
          <w:tcPr>
            <w:tcW w:w="1560" w:type="dxa"/>
            <w:tcBorders>
              <w:top w:val="nil"/>
              <w:left w:val="nil"/>
              <w:bottom w:val="single" w:sz="4" w:space="0" w:color="000000"/>
              <w:right w:val="single" w:sz="4" w:space="0" w:color="000000"/>
            </w:tcBorders>
            <w:shd w:val="clear" w:color="auto" w:fill="auto"/>
            <w:vAlign w:val="center"/>
            <w:hideMark/>
          </w:tcPr>
          <w:p w14:paraId="47F444D9"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48շ, բն 56</w:t>
            </w:r>
          </w:p>
        </w:tc>
        <w:tc>
          <w:tcPr>
            <w:tcW w:w="2127" w:type="dxa"/>
            <w:tcBorders>
              <w:top w:val="nil"/>
              <w:left w:val="nil"/>
              <w:bottom w:val="single" w:sz="4" w:space="0" w:color="000000"/>
              <w:right w:val="single" w:sz="4" w:space="0" w:color="000000"/>
            </w:tcBorders>
            <w:shd w:val="clear" w:color="auto" w:fill="auto"/>
            <w:vAlign w:val="center"/>
            <w:hideMark/>
          </w:tcPr>
          <w:p w14:paraId="010224A8" w14:textId="687CD9BB"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Կոտայքի փող</w:t>
            </w:r>
            <w:r w:rsidRPr="00A32A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w:t>
            </w:r>
            <w:r w:rsidRPr="00A32A8A">
              <w:rPr>
                <w:rFonts w:ascii="Sylfaen" w:eastAsia="Times New Roman" w:hAnsi="Sylfaen" w:cs="Arial"/>
                <w:color w:val="000000"/>
                <w:sz w:val="20"/>
                <w:szCs w:val="20"/>
              </w:rPr>
              <w:t>48/56</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4A45031E"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549577AE"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13.5</w:t>
            </w:r>
          </w:p>
        </w:tc>
        <w:tc>
          <w:tcPr>
            <w:tcW w:w="1701" w:type="dxa"/>
            <w:tcBorders>
              <w:top w:val="nil"/>
              <w:left w:val="nil"/>
              <w:bottom w:val="single" w:sz="4" w:space="0" w:color="000000"/>
              <w:right w:val="single" w:sz="4" w:space="0" w:color="000000"/>
            </w:tcBorders>
            <w:shd w:val="clear" w:color="auto" w:fill="auto"/>
            <w:vAlign w:val="center"/>
            <w:hideMark/>
          </w:tcPr>
          <w:p w14:paraId="051D3517"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4C8A75E4"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76D9910E" w14:textId="036D4178"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en-US"/>
              </w:rPr>
              <w:t>օտարել</w:t>
            </w:r>
          </w:p>
        </w:tc>
      </w:tr>
      <w:tr w:rsidR="00106DAC" w:rsidRPr="00A32A8A" w14:paraId="2AC763B5"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49B19EAA" w14:textId="64D925BB" w:rsidR="00106DAC" w:rsidRPr="008B79F3"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lastRenderedPageBreak/>
              <w:t>12.</w:t>
            </w:r>
          </w:p>
        </w:tc>
        <w:tc>
          <w:tcPr>
            <w:tcW w:w="1560" w:type="dxa"/>
            <w:tcBorders>
              <w:top w:val="nil"/>
              <w:left w:val="nil"/>
              <w:bottom w:val="single" w:sz="4" w:space="0" w:color="000000"/>
              <w:right w:val="single" w:sz="4" w:space="0" w:color="000000"/>
            </w:tcBorders>
            <w:shd w:val="clear" w:color="auto" w:fill="auto"/>
            <w:vAlign w:val="center"/>
            <w:hideMark/>
          </w:tcPr>
          <w:p w14:paraId="3E20CE81"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48շ, բն 47</w:t>
            </w:r>
          </w:p>
        </w:tc>
        <w:tc>
          <w:tcPr>
            <w:tcW w:w="2127" w:type="dxa"/>
            <w:tcBorders>
              <w:top w:val="nil"/>
              <w:left w:val="nil"/>
              <w:bottom w:val="single" w:sz="4" w:space="0" w:color="000000"/>
              <w:right w:val="single" w:sz="4" w:space="0" w:color="000000"/>
            </w:tcBorders>
            <w:shd w:val="clear" w:color="auto" w:fill="auto"/>
            <w:vAlign w:val="center"/>
            <w:hideMark/>
          </w:tcPr>
          <w:p w14:paraId="0B9EF02D" w14:textId="18B9B9F2"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Կոտայքի փող</w:t>
            </w:r>
            <w:r w:rsidRPr="00A32A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w:t>
            </w:r>
            <w:r w:rsidRPr="00A32A8A">
              <w:rPr>
                <w:rFonts w:ascii="Sylfaen" w:eastAsia="Times New Roman" w:hAnsi="Sylfaen" w:cs="Arial"/>
                <w:color w:val="000000"/>
                <w:sz w:val="20"/>
                <w:szCs w:val="20"/>
              </w:rPr>
              <w:t>48/47</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6B70A27F"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5B16CC29"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34.6</w:t>
            </w:r>
          </w:p>
        </w:tc>
        <w:tc>
          <w:tcPr>
            <w:tcW w:w="1701" w:type="dxa"/>
            <w:tcBorders>
              <w:top w:val="nil"/>
              <w:left w:val="nil"/>
              <w:bottom w:val="single" w:sz="4" w:space="0" w:color="000000"/>
              <w:right w:val="single" w:sz="4" w:space="0" w:color="000000"/>
            </w:tcBorders>
            <w:shd w:val="clear" w:color="auto" w:fill="auto"/>
            <w:vAlign w:val="center"/>
            <w:hideMark/>
          </w:tcPr>
          <w:p w14:paraId="14A31BA3"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5067EE6B"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3E324D2C" w14:textId="4ABFD364"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en-US"/>
              </w:rPr>
              <w:t>Օտարել 2024 թ.</w:t>
            </w:r>
          </w:p>
        </w:tc>
      </w:tr>
      <w:tr w:rsidR="00106DAC" w:rsidRPr="00A32A8A" w14:paraId="5AAAE48A"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3E48DE9C" w14:textId="79896C1E" w:rsidR="00106DAC" w:rsidRPr="008B79F3"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13.</w:t>
            </w:r>
          </w:p>
        </w:tc>
        <w:tc>
          <w:tcPr>
            <w:tcW w:w="1560" w:type="dxa"/>
            <w:tcBorders>
              <w:top w:val="nil"/>
              <w:left w:val="nil"/>
              <w:bottom w:val="single" w:sz="4" w:space="0" w:color="000000"/>
              <w:right w:val="single" w:sz="4" w:space="0" w:color="000000"/>
            </w:tcBorders>
            <w:shd w:val="clear" w:color="auto" w:fill="auto"/>
            <w:vAlign w:val="center"/>
            <w:hideMark/>
          </w:tcPr>
          <w:p w14:paraId="0C90E7EF"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48շ, բն 14</w:t>
            </w:r>
          </w:p>
        </w:tc>
        <w:tc>
          <w:tcPr>
            <w:tcW w:w="2127" w:type="dxa"/>
            <w:tcBorders>
              <w:top w:val="nil"/>
              <w:left w:val="nil"/>
              <w:bottom w:val="single" w:sz="4" w:space="0" w:color="000000"/>
              <w:right w:val="single" w:sz="4" w:space="0" w:color="000000"/>
            </w:tcBorders>
            <w:shd w:val="clear" w:color="auto" w:fill="auto"/>
            <w:vAlign w:val="center"/>
            <w:hideMark/>
          </w:tcPr>
          <w:p w14:paraId="2E1E6676" w14:textId="281F38AE"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Կոտայքի փող</w:t>
            </w:r>
            <w:r w:rsidRPr="00A32A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w:t>
            </w:r>
            <w:r w:rsidRPr="00A32A8A">
              <w:rPr>
                <w:rFonts w:ascii="Sylfaen" w:eastAsia="Times New Roman" w:hAnsi="Sylfaen" w:cs="Arial"/>
                <w:color w:val="000000"/>
                <w:sz w:val="20"/>
                <w:szCs w:val="20"/>
              </w:rPr>
              <w:t>48/14</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5F4D7DE7"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3AE3FA3C"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31.5</w:t>
            </w:r>
          </w:p>
        </w:tc>
        <w:tc>
          <w:tcPr>
            <w:tcW w:w="1701" w:type="dxa"/>
            <w:tcBorders>
              <w:top w:val="nil"/>
              <w:left w:val="nil"/>
              <w:bottom w:val="single" w:sz="4" w:space="0" w:color="000000"/>
              <w:right w:val="single" w:sz="4" w:space="0" w:color="000000"/>
            </w:tcBorders>
            <w:shd w:val="clear" w:color="auto" w:fill="auto"/>
            <w:vAlign w:val="center"/>
            <w:hideMark/>
          </w:tcPr>
          <w:p w14:paraId="5703982D"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3FF1E205"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3D78B455" w14:textId="59565E58"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en-US"/>
              </w:rPr>
              <w:t>օտարել</w:t>
            </w:r>
          </w:p>
        </w:tc>
      </w:tr>
      <w:tr w:rsidR="00106DAC" w:rsidRPr="00A32A8A" w14:paraId="4A3B93CC"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690E5CCB" w14:textId="2805BE66" w:rsidR="00106DAC" w:rsidRPr="008B79F3"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14,</w:t>
            </w:r>
          </w:p>
        </w:tc>
        <w:tc>
          <w:tcPr>
            <w:tcW w:w="1560" w:type="dxa"/>
            <w:tcBorders>
              <w:top w:val="nil"/>
              <w:left w:val="nil"/>
              <w:bottom w:val="single" w:sz="4" w:space="0" w:color="000000"/>
              <w:right w:val="single" w:sz="4" w:space="0" w:color="000000"/>
            </w:tcBorders>
            <w:shd w:val="clear" w:color="auto" w:fill="auto"/>
            <w:vAlign w:val="center"/>
            <w:hideMark/>
          </w:tcPr>
          <w:p w14:paraId="670ACFB4"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թիվ 1շենքի հարևանությամբ</w:t>
            </w:r>
          </w:p>
        </w:tc>
        <w:tc>
          <w:tcPr>
            <w:tcW w:w="2127" w:type="dxa"/>
            <w:tcBorders>
              <w:top w:val="nil"/>
              <w:left w:val="nil"/>
              <w:bottom w:val="single" w:sz="4" w:space="0" w:color="000000"/>
              <w:right w:val="single" w:sz="4" w:space="0" w:color="000000"/>
            </w:tcBorders>
            <w:shd w:val="clear" w:color="auto" w:fill="auto"/>
            <w:vAlign w:val="center"/>
            <w:hideMark/>
          </w:tcPr>
          <w:p w14:paraId="24CF252D"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Կոտայքի փողոցի ձախակողմյան մաս</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39D201B2"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4897D50B"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45.6</w:t>
            </w:r>
          </w:p>
        </w:tc>
        <w:tc>
          <w:tcPr>
            <w:tcW w:w="1701" w:type="dxa"/>
            <w:tcBorders>
              <w:top w:val="nil"/>
              <w:left w:val="nil"/>
              <w:bottom w:val="single" w:sz="4" w:space="0" w:color="000000"/>
              <w:right w:val="single" w:sz="4" w:space="0" w:color="000000"/>
            </w:tcBorders>
            <w:shd w:val="clear" w:color="auto" w:fill="auto"/>
            <w:vAlign w:val="center"/>
            <w:hideMark/>
          </w:tcPr>
          <w:p w14:paraId="03D4D680"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Հասարակական</w:t>
            </w:r>
          </w:p>
        </w:tc>
        <w:tc>
          <w:tcPr>
            <w:tcW w:w="1572" w:type="dxa"/>
            <w:tcBorders>
              <w:top w:val="nil"/>
              <w:left w:val="nil"/>
              <w:bottom w:val="single" w:sz="4" w:space="0" w:color="000000"/>
              <w:right w:val="single" w:sz="4" w:space="0" w:color="000000"/>
            </w:tcBorders>
            <w:shd w:val="clear" w:color="auto" w:fill="auto"/>
            <w:vAlign w:val="center"/>
            <w:hideMark/>
          </w:tcPr>
          <w:p w14:paraId="17359544"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7DABFDFB" w14:textId="524C2CCF"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en-US"/>
              </w:rPr>
              <w:t>Օտարել 2024 թ.</w:t>
            </w:r>
          </w:p>
        </w:tc>
      </w:tr>
      <w:tr w:rsidR="00106DAC" w:rsidRPr="00A32A8A" w14:paraId="0071537F"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6AA1DEA3" w14:textId="7F662080" w:rsidR="00106DAC" w:rsidRPr="008B79F3"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15.</w:t>
            </w:r>
          </w:p>
        </w:tc>
        <w:tc>
          <w:tcPr>
            <w:tcW w:w="1560" w:type="dxa"/>
            <w:tcBorders>
              <w:top w:val="nil"/>
              <w:left w:val="nil"/>
              <w:bottom w:val="single" w:sz="4" w:space="0" w:color="000000"/>
              <w:right w:val="single" w:sz="4" w:space="0" w:color="000000"/>
            </w:tcBorders>
            <w:shd w:val="clear" w:color="auto" w:fill="auto"/>
            <w:vAlign w:val="center"/>
            <w:hideMark/>
          </w:tcPr>
          <w:p w14:paraId="5EE6F1C6"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42շ, բն 36/1</w:t>
            </w:r>
          </w:p>
        </w:tc>
        <w:tc>
          <w:tcPr>
            <w:tcW w:w="2127" w:type="dxa"/>
            <w:tcBorders>
              <w:top w:val="nil"/>
              <w:left w:val="nil"/>
              <w:bottom w:val="single" w:sz="4" w:space="0" w:color="000000"/>
              <w:right w:val="single" w:sz="4" w:space="0" w:color="000000"/>
            </w:tcBorders>
            <w:shd w:val="clear" w:color="auto" w:fill="auto"/>
            <w:vAlign w:val="center"/>
            <w:hideMark/>
          </w:tcPr>
          <w:p w14:paraId="5CD61B9C"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42-րդ  շենք 36/1</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1CEE11FB"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743489A5"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13.2</w:t>
            </w:r>
          </w:p>
        </w:tc>
        <w:tc>
          <w:tcPr>
            <w:tcW w:w="1701" w:type="dxa"/>
            <w:tcBorders>
              <w:top w:val="nil"/>
              <w:left w:val="nil"/>
              <w:bottom w:val="single" w:sz="4" w:space="0" w:color="000000"/>
              <w:right w:val="single" w:sz="4" w:space="0" w:color="000000"/>
            </w:tcBorders>
            <w:shd w:val="clear" w:color="auto" w:fill="auto"/>
            <w:vAlign w:val="center"/>
            <w:hideMark/>
          </w:tcPr>
          <w:p w14:paraId="1E917960"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4DEA2A38"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2B629816" w14:textId="5B46C8B5"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en-US"/>
              </w:rPr>
              <w:t>օտարել</w:t>
            </w:r>
          </w:p>
        </w:tc>
      </w:tr>
      <w:tr w:rsidR="00106DAC" w:rsidRPr="00A32A8A" w14:paraId="6909B29D"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169CD7E7" w14:textId="0BF9B95A" w:rsidR="00106DAC" w:rsidRPr="008B79F3"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16.</w:t>
            </w:r>
          </w:p>
        </w:tc>
        <w:tc>
          <w:tcPr>
            <w:tcW w:w="1560" w:type="dxa"/>
            <w:tcBorders>
              <w:top w:val="nil"/>
              <w:left w:val="nil"/>
              <w:bottom w:val="single" w:sz="4" w:space="0" w:color="000000"/>
              <w:right w:val="single" w:sz="4" w:space="0" w:color="000000"/>
            </w:tcBorders>
            <w:shd w:val="clear" w:color="auto" w:fill="auto"/>
            <w:vAlign w:val="center"/>
            <w:hideMark/>
          </w:tcPr>
          <w:p w14:paraId="1A136534"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49շ, բն 14</w:t>
            </w:r>
          </w:p>
        </w:tc>
        <w:tc>
          <w:tcPr>
            <w:tcW w:w="2127" w:type="dxa"/>
            <w:tcBorders>
              <w:top w:val="nil"/>
              <w:left w:val="nil"/>
              <w:bottom w:val="single" w:sz="4" w:space="0" w:color="000000"/>
              <w:right w:val="single" w:sz="4" w:space="0" w:color="000000"/>
            </w:tcBorders>
            <w:shd w:val="clear" w:color="auto" w:fill="auto"/>
            <w:vAlign w:val="center"/>
            <w:hideMark/>
          </w:tcPr>
          <w:p w14:paraId="751E4847"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2-րդ փողոց, 49/14</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25C7BFD2"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7B16AC6F"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11</w:t>
            </w:r>
          </w:p>
        </w:tc>
        <w:tc>
          <w:tcPr>
            <w:tcW w:w="1701" w:type="dxa"/>
            <w:tcBorders>
              <w:top w:val="nil"/>
              <w:left w:val="nil"/>
              <w:bottom w:val="single" w:sz="4" w:space="0" w:color="000000"/>
              <w:right w:val="single" w:sz="4" w:space="0" w:color="000000"/>
            </w:tcBorders>
            <w:shd w:val="clear" w:color="auto" w:fill="auto"/>
            <w:vAlign w:val="center"/>
            <w:hideMark/>
          </w:tcPr>
          <w:p w14:paraId="2FE213AA"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0F19259F"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52C4F577" w14:textId="458EA26B"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en-US"/>
              </w:rPr>
              <w:t>օտարել</w:t>
            </w:r>
          </w:p>
        </w:tc>
      </w:tr>
      <w:tr w:rsidR="00106DAC" w:rsidRPr="00A32A8A" w14:paraId="1BE0E55F"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34162FD1" w14:textId="06486613" w:rsidR="00106DAC" w:rsidRPr="008B79F3"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17.</w:t>
            </w:r>
          </w:p>
        </w:tc>
        <w:tc>
          <w:tcPr>
            <w:tcW w:w="1560" w:type="dxa"/>
            <w:tcBorders>
              <w:top w:val="nil"/>
              <w:left w:val="nil"/>
              <w:bottom w:val="single" w:sz="4" w:space="0" w:color="000000"/>
              <w:right w:val="single" w:sz="4" w:space="0" w:color="000000"/>
            </w:tcBorders>
            <w:shd w:val="clear" w:color="auto" w:fill="auto"/>
            <w:vAlign w:val="center"/>
            <w:hideMark/>
          </w:tcPr>
          <w:p w14:paraId="5235254A" w14:textId="0BF9B479"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Ջրաբերի վարչական շենք</w:t>
            </w:r>
          </w:p>
        </w:tc>
        <w:tc>
          <w:tcPr>
            <w:tcW w:w="2127" w:type="dxa"/>
            <w:tcBorders>
              <w:top w:val="nil"/>
              <w:left w:val="nil"/>
              <w:bottom w:val="single" w:sz="4" w:space="0" w:color="000000"/>
              <w:right w:val="single" w:sz="4" w:space="0" w:color="000000"/>
            </w:tcBorders>
            <w:shd w:val="clear" w:color="auto" w:fill="auto"/>
            <w:vAlign w:val="center"/>
            <w:hideMark/>
          </w:tcPr>
          <w:p w14:paraId="5BE462D8"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1-ին փողոց թիվ 13</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63B0E5F0"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1472107E"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283.38</w:t>
            </w:r>
          </w:p>
        </w:tc>
        <w:tc>
          <w:tcPr>
            <w:tcW w:w="1701" w:type="dxa"/>
            <w:tcBorders>
              <w:top w:val="nil"/>
              <w:left w:val="nil"/>
              <w:bottom w:val="single" w:sz="4" w:space="0" w:color="000000"/>
              <w:right w:val="single" w:sz="4" w:space="0" w:color="000000"/>
            </w:tcBorders>
            <w:shd w:val="clear" w:color="auto" w:fill="auto"/>
            <w:vAlign w:val="center"/>
            <w:hideMark/>
          </w:tcPr>
          <w:p w14:paraId="76EF5F40"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58262444"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4A4A3505" w14:textId="058D3205" w:rsidR="00106DAC" w:rsidRPr="00A32A8A" w:rsidRDefault="00106DAC" w:rsidP="00106DAC">
            <w:pPr>
              <w:spacing w:after="0" w:line="240" w:lineRule="auto"/>
              <w:jc w:val="center"/>
              <w:rPr>
                <w:rFonts w:ascii="Sylfaen" w:eastAsia="Times New Roman" w:hAnsi="Sylfaen" w:cs="Arial"/>
                <w:color w:val="000000"/>
                <w:sz w:val="20"/>
                <w:szCs w:val="20"/>
              </w:rPr>
            </w:pPr>
          </w:p>
        </w:tc>
      </w:tr>
      <w:tr w:rsidR="00106DAC" w:rsidRPr="00A32A8A" w14:paraId="304A0FA2"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1DCC3E36" w14:textId="2280991B" w:rsidR="00106DAC" w:rsidRPr="00392BDE"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18.</w:t>
            </w:r>
          </w:p>
        </w:tc>
        <w:tc>
          <w:tcPr>
            <w:tcW w:w="1560" w:type="dxa"/>
            <w:tcBorders>
              <w:top w:val="nil"/>
              <w:left w:val="nil"/>
              <w:bottom w:val="single" w:sz="4" w:space="0" w:color="000000"/>
              <w:right w:val="single" w:sz="4" w:space="0" w:color="000000"/>
            </w:tcBorders>
            <w:shd w:val="clear" w:color="auto" w:fill="auto"/>
            <w:vAlign w:val="center"/>
            <w:hideMark/>
          </w:tcPr>
          <w:p w14:paraId="3F7B6925"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Նուռնուսի վարչական շենք</w:t>
            </w:r>
          </w:p>
        </w:tc>
        <w:tc>
          <w:tcPr>
            <w:tcW w:w="2127" w:type="dxa"/>
            <w:tcBorders>
              <w:top w:val="nil"/>
              <w:left w:val="nil"/>
              <w:bottom w:val="single" w:sz="4" w:space="0" w:color="000000"/>
              <w:right w:val="single" w:sz="4" w:space="0" w:color="000000"/>
            </w:tcBorders>
            <w:shd w:val="clear" w:color="auto" w:fill="auto"/>
            <w:vAlign w:val="center"/>
            <w:hideMark/>
          </w:tcPr>
          <w:p w14:paraId="7C7D8DE0"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Գլխավոր փողոց թիվ 15</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77B8B79E"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04692250"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230.72</w:t>
            </w:r>
          </w:p>
        </w:tc>
        <w:tc>
          <w:tcPr>
            <w:tcW w:w="1701" w:type="dxa"/>
            <w:tcBorders>
              <w:top w:val="nil"/>
              <w:left w:val="nil"/>
              <w:bottom w:val="single" w:sz="4" w:space="0" w:color="000000"/>
              <w:right w:val="single" w:sz="4" w:space="0" w:color="000000"/>
            </w:tcBorders>
            <w:shd w:val="clear" w:color="auto" w:fill="auto"/>
            <w:vAlign w:val="center"/>
            <w:hideMark/>
          </w:tcPr>
          <w:p w14:paraId="5055F88E"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0D2D40D9"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1C1D6F78" w14:textId="14C495CD" w:rsidR="00106DAC" w:rsidRPr="00A32A8A" w:rsidRDefault="00106DAC" w:rsidP="00106DAC">
            <w:pPr>
              <w:spacing w:after="0" w:line="240" w:lineRule="auto"/>
              <w:jc w:val="center"/>
              <w:rPr>
                <w:rFonts w:ascii="Sylfaen" w:eastAsia="Times New Roman" w:hAnsi="Sylfaen" w:cs="Arial"/>
                <w:color w:val="000000"/>
                <w:sz w:val="20"/>
                <w:szCs w:val="20"/>
              </w:rPr>
            </w:pPr>
          </w:p>
        </w:tc>
      </w:tr>
      <w:tr w:rsidR="00106DAC" w:rsidRPr="00A32A8A" w14:paraId="377BA976"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244686CE" w14:textId="3A7E6F1C" w:rsidR="00106DAC" w:rsidRPr="008B79F3"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19.</w:t>
            </w:r>
          </w:p>
        </w:tc>
        <w:tc>
          <w:tcPr>
            <w:tcW w:w="1560" w:type="dxa"/>
            <w:tcBorders>
              <w:top w:val="nil"/>
              <w:left w:val="nil"/>
              <w:bottom w:val="single" w:sz="4" w:space="0" w:color="000000"/>
              <w:right w:val="single" w:sz="4" w:space="0" w:color="000000"/>
            </w:tcBorders>
            <w:shd w:val="clear" w:color="auto" w:fill="auto"/>
            <w:vAlign w:val="center"/>
            <w:hideMark/>
          </w:tcPr>
          <w:p w14:paraId="40AE5538"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կիսակառույց մարզական համալիր</w:t>
            </w:r>
          </w:p>
        </w:tc>
        <w:tc>
          <w:tcPr>
            <w:tcW w:w="2127" w:type="dxa"/>
            <w:tcBorders>
              <w:top w:val="nil"/>
              <w:left w:val="nil"/>
              <w:bottom w:val="single" w:sz="4" w:space="0" w:color="000000"/>
              <w:right w:val="single" w:sz="4" w:space="0" w:color="000000"/>
            </w:tcBorders>
            <w:shd w:val="clear" w:color="auto" w:fill="auto"/>
            <w:vAlign w:val="center"/>
            <w:hideMark/>
          </w:tcPr>
          <w:p w14:paraId="7B080AA6"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քաղաք Բյուրեղավան</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7E8D832E"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15EE65BD"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1007.2</w:t>
            </w:r>
          </w:p>
        </w:tc>
        <w:tc>
          <w:tcPr>
            <w:tcW w:w="1701" w:type="dxa"/>
            <w:tcBorders>
              <w:top w:val="nil"/>
              <w:left w:val="nil"/>
              <w:bottom w:val="single" w:sz="4" w:space="0" w:color="000000"/>
              <w:right w:val="single" w:sz="4" w:space="0" w:color="000000"/>
            </w:tcBorders>
            <w:shd w:val="clear" w:color="auto" w:fill="auto"/>
            <w:vAlign w:val="center"/>
            <w:hideMark/>
          </w:tcPr>
          <w:p w14:paraId="75C1B808"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Հասարակական</w:t>
            </w:r>
          </w:p>
        </w:tc>
        <w:tc>
          <w:tcPr>
            <w:tcW w:w="1572" w:type="dxa"/>
            <w:tcBorders>
              <w:top w:val="nil"/>
              <w:left w:val="nil"/>
              <w:bottom w:val="single" w:sz="4" w:space="0" w:color="000000"/>
              <w:right w:val="single" w:sz="4" w:space="0" w:color="000000"/>
            </w:tcBorders>
            <w:shd w:val="clear" w:color="auto" w:fill="auto"/>
            <w:vAlign w:val="center"/>
            <w:hideMark/>
          </w:tcPr>
          <w:p w14:paraId="23BE09D6"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4C8C2531" w14:textId="5DC0BB2B" w:rsidR="00106DAC" w:rsidRPr="00141D19" w:rsidRDefault="00106DAC" w:rsidP="00106DAC">
            <w:pPr>
              <w:spacing w:after="0" w:line="240" w:lineRule="auto"/>
              <w:jc w:val="center"/>
              <w:rPr>
                <w:rFonts w:ascii="Sylfaen" w:eastAsia="Times New Roman" w:hAnsi="Sylfaen" w:cs="Arial"/>
                <w:color w:val="000000"/>
                <w:sz w:val="20"/>
                <w:szCs w:val="20"/>
                <w:lang w:val="en-US"/>
              </w:rPr>
            </w:pPr>
            <w:r>
              <w:rPr>
                <w:rFonts w:ascii="Sylfaen" w:eastAsia="Times New Roman" w:hAnsi="Sylfaen" w:cs="Arial"/>
                <w:color w:val="000000"/>
                <w:sz w:val="20"/>
                <w:szCs w:val="20"/>
                <w:lang w:val="en-US"/>
              </w:rPr>
              <w:t>Կառուցել մարզա</w:t>
            </w:r>
            <w:r>
              <w:rPr>
                <w:rFonts w:ascii="Sylfaen" w:eastAsia="Times New Roman" w:hAnsi="Sylfaen" w:cs="Arial"/>
                <w:color w:val="000000"/>
                <w:sz w:val="20"/>
                <w:szCs w:val="20"/>
                <w:lang w:val="hy-AM"/>
              </w:rPr>
              <w:t>-</w:t>
            </w:r>
            <w:r>
              <w:rPr>
                <w:rFonts w:ascii="Sylfaen" w:eastAsia="Times New Roman" w:hAnsi="Sylfaen" w:cs="Arial"/>
                <w:color w:val="000000"/>
                <w:sz w:val="20"/>
                <w:szCs w:val="20"/>
                <w:lang w:val="en-US"/>
              </w:rPr>
              <w:t>դպրոց</w:t>
            </w:r>
          </w:p>
        </w:tc>
      </w:tr>
      <w:tr w:rsidR="00106DAC" w:rsidRPr="00A32A8A" w14:paraId="14CFBC13"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1E20D37C" w14:textId="1F7957E5" w:rsidR="00106DAC" w:rsidRPr="008B79F3"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20.</w:t>
            </w:r>
          </w:p>
        </w:tc>
        <w:tc>
          <w:tcPr>
            <w:tcW w:w="1560" w:type="dxa"/>
            <w:tcBorders>
              <w:top w:val="nil"/>
              <w:left w:val="nil"/>
              <w:bottom w:val="single" w:sz="4" w:space="0" w:color="000000"/>
              <w:right w:val="single" w:sz="4" w:space="0" w:color="000000"/>
            </w:tcBorders>
            <w:shd w:val="clear" w:color="auto" w:fill="auto"/>
            <w:vAlign w:val="center"/>
            <w:hideMark/>
          </w:tcPr>
          <w:p w14:paraId="6C5DF7B0"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50շ, բն 21</w:t>
            </w:r>
          </w:p>
        </w:tc>
        <w:tc>
          <w:tcPr>
            <w:tcW w:w="2127" w:type="dxa"/>
            <w:tcBorders>
              <w:top w:val="nil"/>
              <w:left w:val="nil"/>
              <w:bottom w:val="single" w:sz="4" w:space="0" w:color="000000"/>
              <w:right w:val="single" w:sz="4" w:space="0" w:color="000000"/>
            </w:tcBorders>
            <w:shd w:val="clear" w:color="auto" w:fill="auto"/>
            <w:vAlign w:val="center"/>
            <w:hideMark/>
          </w:tcPr>
          <w:p w14:paraId="6BF40B41" w14:textId="50CE34CA"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Օղակաձև փող</w:t>
            </w:r>
            <w:r w:rsidRPr="00A32A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w:t>
            </w:r>
            <w:r w:rsidRPr="00A32A8A">
              <w:rPr>
                <w:rFonts w:ascii="Sylfaen" w:eastAsia="Times New Roman" w:hAnsi="Sylfaen" w:cs="Arial"/>
                <w:color w:val="000000"/>
                <w:sz w:val="20"/>
                <w:szCs w:val="20"/>
              </w:rPr>
              <w:t>50/21</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0C60A13F"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72169F43"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15.17</w:t>
            </w:r>
          </w:p>
        </w:tc>
        <w:tc>
          <w:tcPr>
            <w:tcW w:w="1701" w:type="dxa"/>
            <w:tcBorders>
              <w:top w:val="nil"/>
              <w:left w:val="nil"/>
              <w:bottom w:val="single" w:sz="4" w:space="0" w:color="000000"/>
              <w:right w:val="single" w:sz="4" w:space="0" w:color="000000"/>
            </w:tcBorders>
            <w:shd w:val="clear" w:color="auto" w:fill="auto"/>
            <w:vAlign w:val="center"/>
            <w:hideMark/>
          </w:tcPr>
          <w:p w14:paraId="68E8C213"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446A531B"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3E03047B" w14:textId="0AC80EB3"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en-US"/>
              </w:rPr>
              <w:t>օտարել</w:t>
            </w:r>
          </w:p>
        </w:tc>
      </w:tr>
      <w:tr w:rsidR="00106DAC" w:rsidRPr="00A32A8A" w14:paraId="75027423"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006EF322" w14:textId="0D2DB40D" w:rsidR="00106DAC" w:rsidRPr="008B79F3"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21.</w:t>
            </w:r>
          </w:p>
        </w:tc>
        <w:tc>
          <w:tcPr>
            <w:tcW w:w="1560" w:type="dxa"/>
            <w:tcBorders>
              <w:top w:val="nil"/>
              <w:left w:val="nil"/>
              <w:bottom w:val="single" w:sz="4" w:space="0" w:color="000000"/>
              <w:right w:val="single" w:sz="4" w:space="0" w:color="000000"/>
            </w:tcBorders>
            <w:shd w:val="clear" w:color="auto" w:fill="auto"/>
            <w:vAlign w:val="center"/>
            <w:hideMark/>
          </w:tcPr>
          <w:p w14:paraId="3B7204BE"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50շ, բն 59</w:t>
            </w:r>
          </w:p>
        </w:tc>
        <w:tc>
          <w:tcPr>
            <w:tcW w:w="2127" w:type="dxa"/>
            <w:tcBorders>
              <w:top w:val="nil"/>
              <w:left w:val="nil"/>
              <w:bottom w:val="single" w:sz="4" w:space="0" w:color="000000"/>
              <w:right w:val="single" w:sz="4" w:space="0" w:color="000000"/>
            </w:tcBorders>
            <w:shd w:val="clear" w:color="auto" w:fill="auto"/>
            <w:vAlign w:val="center"/>
            <w:hideMark/>
          </w:tcPr>
          <w:p w14:paraId="202CB901" w14:textId="11CC1176"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Օղակաձև փող</w:t>
            </w:r>
            <w:r w:rsidRPr="00A32A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w:t>
            </w:r>
            <w:r w:rsidRPr="00A32A8A">
              <w:rPr>
                <w:rFonts w:ascii="Sylfaen" w:eastAsia="Times New Roman" w:hAnsi="Sylfaen" w:cs="Arial"/>
                <w:color w:val="000000"/>
                <w:sz w:val="20"/>
                <w:szCs w:val="20"/>
              </w:rPr>
              <w:t>50/59</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6EC22158"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28861FD6"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29.81</w:t>
            </w:r>
          </w:p>
        </w:tc>
        <w:tc>
          <w:tcPr>
            <w:tcW w:w="1701" w:type="dxa"/>
            <w:tcBorders>
              <w:top w:val="nil"/>
              <w:left w:val="nil"/>
              <w:bottom w:val="single" w:sz="4" w:space="0" w:color="000000"/>
              <w:right w:val="single" w:sz="4" w:space="0" w:color="000000"/>
            </w:tcBorders>
            <w:shd w:val="clear" w:color="auto" w:fill="auto"/>
            <w:vAlign w:val="center"/>
            <w:hideMark/>
          </w:tcPr>
          <w:p w14:paraId="3C8019C0"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1968BFC2"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62912342" w14:textId="37E891CA"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en-US"/>
              </w:rPr>
              <w:t>օտարել</w:t>
            </w:r>
          </w:p>
        </w:tc>
      </w:tr>
      <w:tr w:rsidR="00106DAC" w:rsidRPr="00A32A8A" w14:paraId="730742F4"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7A2E68C2" w14:textId="2D61119E" w:rsidR="00106DAC" w:rsidRPr="008B79F3"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22.</w:t>
            </w:r>
          </w:p>
        </w:tc>
        <w:tc>
          <w:tcPr>
            <w:tcW w:w="1560" w:type="dxa"/>
            <w:tcBorders>
              <w:top w:val="nil"/>
              <w:left w:val="nil"/>
              <w:bottom w:val="single" w:sz="4" w:space="0" w:color="000000"/>
              <w:right w:val="single" w:sz="4" w:space="0" w:color="000000"/>
            </w:tcBorders>
            <w:shd w:val="clear" w:color="auto" w:fill="auto"/>
            <w:vAlign w:val="center"/>
            <w:hideMark/>
          </w:tcPr>
          <w:p w14:paraId="6175D907"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50շ, բն 61</w:t>
            </w:r>
          </w:p>
        </w:tc>
        <w:tc>
          <w:tcPr>
            <w:tcW w:w="2127" w:type="dxa"/>
            <w:tcBorders>
              <w:top w:val="nil"/>
              <w:left w:val="nil"/>
              <w:bottom w:val="single" w:sz="4" w:space="0" w:color="000000"/>
              <w:right w:val="single" w:sz="4" w:space="0" w:color="000000"/>
            </w:tcBorders>
            <w:shd w:val="clear" w:color="auto" w:fill="auto"/>
            <w:vAlign w:val="center"/>
            <w:hideMark/>
          </w:tcPr>
          <w:p w14:paraId="0113D9CF" w14:textId="5CC69ACE"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Օղակաձև փող</w:t>
            </w:r>
            <w:r w:rsidRPr="00A32A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w:t>
            </w:r>
            <w:r w:rsidRPr="00A32A8A">
              <w:rPr>
                <w:rFonts w:ascii="Sylfaen" w:eastAsia="Times New Roman" w:hAnsi="Sylfaen" w:cs="Arial"/>
                <w:color w:val="000000"/>
                <w:sz w:val="20"/>
                <w:szCs w:val="20"/>
              </w:rPr>
              <w:t>50/61</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71977BC4"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5B73F66E"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17.62</w:t>
            </w:r>
          </w:p>
        </w:tc>
        <w:tc>
          <w:tcPr>
            <w:tcW w:w="1701" w:type="dxa"/>
            <w:tcBorders>
              <w:top w:val="nil"/>
              <w:left w:val="nil"/>
              <w:bottom w:val="single" w:sz="4" w:space="0" w:color="000000"/>
              <w:right w:val="single" w:sz="4" w:space="0" w:color="000000"/>
            </w:tcBorders>
            <w:shd w:val="clear" w:color="auto" w:fill="auto"/>
            <w:vAlign w:val="center"/>
            <w:hideMark/>
          </w:tcPr>
          <w:p w14:paraId="0AC1B274"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43E7D379"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2FA89FCD" w14:textId="702DC507"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en-US"/>
              </w:rPr>
              <w:t>օտարել</w:t>
            </w:r>
          </w:p>
        </w:tc>
      </w:tr>
      <w:tr w:rsidR="00106DAC" w:rsidRPr="00A32A8A" w14:paraId="1E943958"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78A06F6B" w14:textId="7FEDAB64" w:rsidR="00106DAC" w:rsidRPr="008B79F3"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23.</w:t>
            </w:r>
          </w:p>
        </w:tc>
        <w:tc>
          <w:tcPr>
            <w:tcW w:w="1560" w:type="dxa"/>
            <w:tcBorders>
              <w:top w:val="nil"/>
              <w:left w:val="nil"/>
              <w:bottom w:val="single" w:sz="4" w:space="0" w:color="000000"/>
              <w:right w:val="single" w:sz="4" w:space="0" w:color="000000"/>
            </w:tcBorders>
            <w:shd w:val="clear" w:color="auto" w:fill="auto"/>
            <w:vAlign w:val="center"/>
            <w:hideMark/>
          </w:tcPr>
          <w:p w14:paraId="3DDF418D"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50շ, բն 62</w:t>
            </w:r>
          </w:p>
        </w:tc>
        <w:tc>
          <w:tcPr>
            <w:tcW w:w="2127" w:type="dxa"/>
            <w:tcBorders>
              <w:top w:val="nil"/>
              <w:left w:val="nil"/>
              <w:bottom w:val="single" w:sz="4" w:space="0" w:color="000000"/>
              <w:right w:val="single" w:sz="4" w:space="0" w:color="000000"/>
            </w:tcBorders>
            <w:shd w:val="clear" w:color="auto" w:fill="auto"/>
            <w:vAlign w:val="center"/>
            <w:hideMark/>
          </w:tcPr>
          <w:p w14:paraId="38E2846E" w14:textId="4A2DC0DA"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Օղակաձև փող</w:t>
            </w:r>
            <w:r w:rsidRPr="00A32A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w:t>
            </w:r>
            <w:r w:rsidRPr="00A32A8A">
              <w:rPr>
                <w:rFonts w:ascii="Sylfaen" w:eastAsia="Times New Roman" w:hAnsi="Sylfaen" w:cs="Arial"/>
                <w:color w:val="000000"/>
                <w:sz w:val="20"/>
                <w:szCs w:val="20"/>
              </w:rPr>
              <w:t>50/62</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64FF515E"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31E16215"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39.68</w:t>
            </w:r>
          </w:p>
        </w:tc>
        <w:tc>
          <w:tcPr>
            <w:tcW w:w="1701" w:type="dxa"/>
            <w:tcBorders>
              <w:top w:val="nil"/>
              <w:left w:val="nil"/>
              <w:bottom w:val="single" w:sz="4" w:space="0" w:color="000000"/>
              <w:right w:val="single" w:sz="4" w:space="0" w:color="000000"/>
            </w:tcBorders>
            <w:shd w:val="clear" w:color="auto" w:fill="auto"/>
            <w:vAlign w:val="center"/>
            <w:hideMark/>
          </w:tcPr>
          <w:p w14:paraId="2E7C9ECA"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7DE47914"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41060254" w14:textId="26EC84CC"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en-US"/>
              </w:rPr>
              <w:t>օտարել</w:t>
            </w:r>
          </w:p>
        </w:tc>
      </w:tr>
      <w:tr w:rsidR="00106DAC" w:rsidRPr="00A32A8A" w14:paraId="55AB7557"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37689CDE" w14:textId="5BD52917" w:rsidR="00106DAC" w:rsidRPr="008B79F3"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24.</w:t>
            </w:r>
          </w:p>
        </w:tc>
        <w:tc>
          <w:tcPr>
            <w:tcW w:w="1560" w:type="dxa"/>
            <w:tcBorders>
              <w:top w:val="nil"/>
              <w:left w:val="nil"/>
              <w:bottom w:val="single" w:sz="4" w:space="0" w:color="000000"/>
              <w:right w:val="single" w:sz="4" w:space="0" w:color="000000"/>
            </w:tcBorders>
            <w:shd w:val="clear" w:color="auto" w:fill="auto"/>
            <w:vAlign w:val="center"/>
            <w:hideMark/>
          </w:tcPr>
          <w:p w14:paraId="4356B775"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50շ, բն 66</w:t>
            </w:r>
          </w:p>
        </w:tc>
        <w:tc>
          <w:tcPr>
            <w:tcW w:w="2127" w:type="dxa"/>
            <w:tcBorders>
              <w:top w:val="nil"/>
              <w:left w:val="nil"/>
              <w:bottom w:val="single" w:sz="4" w:space="0" w:color="000000"/>
              <w:right w:val="single" w:sz="4" w:space="0" w:color="000000"/>
            </w:tcBorders>
            <w:shd w:val="clear" w:color="auto" w:fill="auto"/>
            <w:vAlign w:val="center"/>
            <w:hideMark/>
          </w:tcPr>
          <w:p w14:paraId="70C8CFEE" w14:textId="584C5A3D"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Օղակաձև փող</w:t>
            </w:r>
            <w:r w:rsidRPr="00A32A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w:t>
            </w:r>
            <w:r w:rsidRPr="00A32A8A">
              <w:rPr>
                <w:rFonts w:ascii="Sylfaen" w:eastAsia="Times New Roman" w:hAnsi="Sylfaen" w:cs="Arial"/>
                <w:color w:val="000000"/>
                <w:sz w:val="20"/>
                <w:szCs w:val="20"/>
              </w:rPr>
              <w:t>50/66</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62DDC1CA"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7060449C"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32.69</w:t>
            </w:r>
          </w:p>
        </w:tc>
        <w:tc>
          <w:tcPr>
            <w:tcW w:w="1701" w:type="dxa"/>
            <w:tcBorders>
              <w:top w:val="nil"/>
              <w:left w:val="nil"/>
              <w:bottom w:val="single" w:sz="4" w:space="0" w:color="000000"/>
              <w:right w:val="single" w:sz="4" w:space="0" w:color="000000"/>
            </w:tcBorders>
            <w:shd w:val="clear" w:color="auto" w:fill="auto"/>
            <w:vAlign w:val="center"/>
            <w:hideMark/>
          </w:tcPr>
          <w:p w14:paraId="383519E5"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682F3E88"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777EC729" w14:textId="5AAF4546"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en-US"/>
              </w:rPr>
              <w:t>օտարել</w:t>
            </w:r>
          </w:p>
        </w:tc>
      </w:tr>
      <w:tr w:rsidR="00106DAC" w:rsidRPr="00A32A8A" w14:paraId="5F5964C1"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2DC177C7" w14:textId="1B964AAC" w:rsidR="00106DAC" w:rsidRPr="008B79F3"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25.</w:t>
            </w:r>
          </w:p>
        </w:tc>
        <w:tc>
          <w:tcPr>
            <w:tcW w:w="1560" w:type="dxa"/>
            <w:tcBorders>
              <w:top w:val="nil"/>
              <w:left w:val="nil"/>
              <w:bottom w:val="single" w:sz="4" w:space="0" w:color="000000"/>
              <w:right w:val="single" w:sz="4" w:space="0" w:color="000000"/>
            </w:tcBorders>
            <w:shd w:val="clear" w:color="auto" w:fill="auto"/>
            <w:vAlign w:val="center"/>
            <w:hideMark/>
          </w:tcPr>
          <w:p w14:paraId="721CD9B8"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50շ, բն 71</w:t>
            </w:r>
          </w:p>
        </w:tc>
        <w:tc>
          <w:tcPr>
            <w:tcW w:w="2127" w:type="dxa"/>
            <w:tcBorders>
              <w:top w:val="nil"/>
              <w:left w:val="nil"/>
              <w:bottom w:val="single" w:sz="4" w:space="0" w:color="000000"/>
              <w:right w:val="single" w:sz="4" w:space="0" w:color="000000"/>
            </w:tcBorders>
            <w:shd w:val="clear" w:color="auto" w:fill="auto"/>
            <w:vAlign w:val="center"/>
            <w:hideMark/>
          </w:tcPr>
          <w:p w14:paraId="57D94C2C" w14:textId="042EB759"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Օղակաձև փող</w:t>
            </w:r>
            <w:r w:rsidRPr="00A32A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w:t>
            </w:r>
            <w:r w:rsidRPr="00A32A8A">
              <w:rPr>
                <w:rFonts w:ascii="Sylfaen" w:eastAsia="Times New Roman" w:hAnsi="Sylfaen" w:cs="Arial"/>
                <w:color w:val="000000"/>
                <w:sz w:val="20"/>
                <w:szCs w:val="20"/>
              </w:rPr>
              <w:t>50/71</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464C1637"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6FFD1AD6"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17.57</w:t>
            </w:r>
          </w:p>
        </w:tc>
        <w:tc>
          <w:tcPr>
            <w:tcW w:w="1701" w:type="dxa"/>
            <w:tcBorders>
              <w:top w:val="nil"/>
              <w:left w:val="nil"/>
              <w:bottom w:val="single" w:sz="4" w:space="0" w:color="000000"/>
              <w:right w:val="single" w:sz="4" w:space="0" w:color="000000"/>
            </w:tcBorders>
            <w:shd w:val="clear" w:color="auto" w:fill="auto"/>
            <w:vAlign w:val="center"/>
            <w:hideMark/>
          </w:tcPr>
          <w:p w14:paraId="5BFB824B"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5AC26F81"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703C9628" w14:textId="11016CFE"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en-US"/>
              </w:rPr>
              <w:t>օտարել</w:t>
            </w:r>
          </w:p>
        </w:tc>
      </w:tr>
      <w:tr w:rsidR="00106DAC" w:rsidRPr="00A32A8A" w14:paraId="69912A23"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037B336F" w14:textId="6FBB70DD" w:rsidR="00106DAC" w:rsidRPr="008B79F3"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26.</w:t>
            </w:r>
          </w:p>
        </w:tc>
        <w:tc>
          <w:tcPr>
            <w:tcW w:w="1560" w:type="dxa"/>
            <w:tcBorders>
              <w:top w:val="nil"/>
              <w:left w:val="nil"/>
              <w:bottom w:val="single" w:sz="4" w:space="0" w:color="000000"/>
              <w:right w:val="single" w:sz="4" w:space="0" w:color="000000"/>
            </w:tcBorders>
            <w:shd w:val="clear" w:color="auto" w:fill="auto"/>
            <w:vAlign w:val="center"/>
            <w:hideMark/>
          </w:tcPr>
          <w:p w14:paraId="2870CB58"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50շ, բն 76</w:t>
            </w:r>
          </w:p>
        </w:tc>
        <w:tc>
          <w:tcPr>
            <w:tcW w:w="2127" w:type="dxa"/>
            <w:tcBorders>
              <w:top w:val="nil"/>
              <w:left w:val="nil"/>
              <w:bottom w:val="single" w:sz="4" w:space="0" w:color="000000"/>
              <w:right w:val="single" w:sz="4" w:space="0" w:color="000000"/>
            </w:tcBorders>
            <w:shd w:val="clear" w:color="auto" w:fill="auto"/>
            <w:vAlign w:val="center"/>
            <w:hideMark/>
          </w:tcPr>
          <w:p w14:paraId="0A35B448" w14:textId="0F3C7500"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Օղակաձև փող</w:t>
            </w:r>
            <w:r w:rsidRPr="00A32A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w:t>
            </w:r>
            <w:r w:rsidRPr="00A32A8A">
              <w:rPr>
                <w:rFonts w:ascii="Sylfaen" w:eastAsia="Times New Roman" w:hAnsi="Sylfaen" w:cs="Arial"/>
                <w:color w:val="000000"/>
                <w:sz w:val="20"/>
                <w:szCs w:val="20"/>
              </w:rPr>
              <w:t>50/76</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4951E24E"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6563B45C"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21.54</w:t>
            </w:r>
          </w:p>
        </w:tc>
        <w:tc>
          <w:tcPr>
            <w:tcW w:w="1701" w:type="dxa"/>
            <w:tcBorders>
              <w:top w:val="nil"/>
              <w:left w:val="nil"/>
              <w:bottom w:val="single" w:sz="4" w:space="0" w:color="000000"/>
              <w:right w:val="single" w:sz="4" w:space="0" w:color="000000"/>
            </w:tcBorders>
            <w:shd w:val="clear" w:color="auto" w:fill="auto"/>
            <w:vAlign w:val="center"/>
            <w:hideMark/>
          </w:tcPr>
          <w:p w14:paraId="3D0B0816"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6B420596"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5EDD4446" w14:textId="7EBF0896"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en-US"/>
              </w:rPr>
              <w:t>օտարել</w:t>
            </w:r>
          </w:p>
        </w:tc>
      </w:tr>
      <w:tr w:rsidR="00106DAC" w:rsidRPr="00A32A8A" w14:paraId="02C0D747"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010A7276" w14:textId="04E5B9F6" w:rsidR="00106DAC" w:rsidRPr="008B79F3"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27.</w:t>
            </w:r>
          </w:p>
        </w:tc>
        <w:tc>
          <w:tcPr>
            <w:tcW w:w="1560" w:type="dxa"/>
            <w:tcBorders>
              <w:top w:val="nil"/>
              <w:left w:val="nil"/>
              <w:bottom w:val="single" w:sz="4" w:space="0" w:color="000000"/>
              <w:right w:val="single" w:sz="4" w:space="0" w:color="000000"/>
            </w:tcBorders>
            <w:shd w:val="clear" w:color="auto" w:fill="auto"/>
            <w:vAlign w:val="center"/>
            <w:hideMark/>
          </w:tcPr>
          <w:p w14:paraId="08D5C202"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50շ, բն 79</w:t>
            </w:r>
          </w:p>
        </w:tc>
        <w:tc>
          <w:tcPr>
            <w:tcW w:w="2127" w:type="dxa"/>
            <w:tcBorders>
              <w:top w:val="nil"/>
              <w:left w:val="nil"/>
              <w:bottom w:val="single" w:sz="4" w:space="0" w:color="000000"/>
              <w:right w:val="single" w:sz="4" w:space="0" w:color="000000"/>
            </w:tcBorders>
            <w:shd w:val="clear" w:color="auto" w:fill="auto"/>
            <w:vAlign w:val="center"/>
            <w:hideMark/>
          </w:tcPr>
          <w:p w14:paraId="0B806F7E" w14:textId="1D614629"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Օղակաձև փող</w:t>
            </w:r>
            <w:r w:rsidRPr="00A32A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w:t>
            </w:r>
            <w:r w:rsidRPr="00A32A8A">
              <w:rPr>
                <w:rFonts w:ascii="Sylfaen" w:eastAsia="Times New Roman" w:hAnsi="Sylfaen" w:cs="Arial"/>
                <w:color w:val="000000"/>
                <w:sz w:val="20"/>
                <w:szCs w:val="20"/>
              </w:rPr>
              <w:t>50/79</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5941EC8E"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511CF97C"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38.27</w:t>
            </w:r>
          </w:p>
        </w:tc>
        <w:tc>
          <w:tcPr>
            <w:tcW w:w="1701" w:type="dxa"/>
            <w:tcBorders>
              <w:top w:val="nil"/>
              <w:left w:val="nil"/>
              <w:bottom w:val="single" w:sz="4" w:space="0" w:color="000000"/>
              <w:right w:val="single" w:sz="4" w:space="0" w:color="000000"/>
            </w:tcBorders>
            <w:shd w:val="clear" w:color="auto" w:fill="auto"/>
            <w:vAlign w:val="center"/>
            <w:hideMark/>
          </w:tcPr>
          <w:p w14:paraId="5F9BEFCC"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7C4B5892"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7191D5B8" w14:textId="01B96B2A"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en-US"/>
              </w:rPr>
              <w:t>օտարել</w:t>
            </w:r>
          </w:p>
        </w:tc>
      </w:tr>
      <w:tr w:rsidR="00106DAC" w:rsidRPr="00A32A8A" w14:paraId="314D3D32"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3B0F73C5" w14:textId="7C1BC697" w:rsidR="00106DAC" w:rsidRPr="008B79F3"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28.</w:t>
            </w:r>
          </w:p>
        </w:tc>
        <w:tc>
          <w:tcPr>
            <w:tcW w:w="1560" w:type="dxa"/>
            <w:tcBorders>
              <w:top w:val="nil"/>
              <w:left w:val="nil"/>
              <w:bottom w:val="single" w:sz="4" w:space="0" w:color="000000"/>
              <w:right w:val="single" w:sz="4" w:space="0" w:color="000000"/>
            </w:tcBorders>
            <w:shd w:val="clear" w:color="auto" w:fill="auto"/>
            <w:vAlign w:val="center"/>
            <w:hideMark/>
          </w:tcPr>
          <w:p w14:paraId="5AD91027"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50շ, բն 82</w:t>
            </w:r>
          </w:p>
        </w:tc>
        <w:tc>
          <w:tcPr>
            <w:tcW w:w="2127" w:type="dxa"/>
            <w:tcBorders>
              <w:top w:val="nil"/>
              <w:left w:val="nil"/>
              <w:bottom w:val="single" w:sz="4" w:space="0" w:color="000000"/>
              <w:right w:val="single" w:sz="4" w:space="0" w:color="000000"/>
            </w:tcBorders>
            <w:shd w:val="clear" w:color="auto" w:fill="auto"/>
            <w:vAlign w:val="center"/>
            <w:hideMark/>
          </w:tcPr>
          <w:p w14:paraId="544D92DD" w14:textId="37CD5F79"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Օղակաձև փող</w:t>
            </w:r>
            <w:r w:rsidRPr="00A32A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w:t>
            </w:r>
            <w:r w:rsidRPr="00A32A8A">
              <w:rPr>
                <w:rFonts w:ascii="Sylfaen" w:eastAsia="Times New Roman" w:hAnsi="Sylfaen" w:cs="Arial"/>
                <w:color w:val="000000"/>
                <w:sz w:val="20"/>
                <w:szCs w:val="20"/>
              </w:rPr>
              <w:t>50/82</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3F081B4D"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350C2BD8"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38.4</w:t>
            </w:r>
          </w:p>
        </w:tc>
        <w:tc>
          <w:tcPr>
            <w:tcW w:w="1701" w:type="dxa"/>
            <w:tcBorders>
              <w:top w:val="nil"/>
              <w:left w:val="nil"/>
              <w:bottom w:val="single" w:sz="4" w:space="0" w:color="000000"/>
              <w:right w:val="single" w:sz="4" w:space="0" w:color="000000"/>
            </w:tcBorders>
            <w:shd w:val="clear" w:color="auto" w:fill="auto"/>
            <w:vAlign w:val="center"/>
            <w:hideMark/>
          </w:tcPr>
          <w:p w14:paraId="2EFAD343"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67878A5A"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55D396CE" w14:textId="4150E9B9"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en-US"/>
              </w:rPr>
              <w:t>օտարել</w:t>
            </w:r>
          </w:p>
        </w:tc>
      </w:tr>
      <w:tr w:rsidR="00106DAC" w:rsidRPr="00A32A8A" w14:paraId="366BEB40"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7B317144" w14:textId="509E7FD9" w:rsidR="00106DAC" w:rsidRPr="008B79F3"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29.</w:t>
            </w:r>
          </w:p>
        </w:tc>
        <w:tc>
          <w:tcPr>
            <w:tcW w:w="1560" w:type="dxa"/>
            <w:tcBorders>
              <w:top w:val="nil"/>
              <w:left w:val="nil"/>
              <w:bottom w:val="single" w:sz="4" w:space="0" w:color="000000"/>
              <w:right w:val="single" w:sz="4" w:space="0" w:color="000000"/>
            </w:tcBorders>
            <w:shd w:val="clear" w:color="auto" w:fill="auto"/>
            <w:vAlign w:val="center"/>
            <w:hideMark/>
          </w:tcPr>
          <w:p w14:paraId="32D33032"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50շ, բն 85</w:t>
            </w:r>
          </w:p>
        </w:tc>
        <w:tc>
          <w:tcPr>
            <w:tcW w:w="2127" w:type="dxa"/>
            <w:tcBorders>
              <w:top w:val="nil"/>
              <w:left w:val="nil"/>
              <w:bottom w:val="single" w:sz="4" w:space="0" w:color="000000"/>
              <w:right w:val="single" w:sz="4" w:space="0" w:color="000000"/>
            </w:tcBorders>
            <w:shd w:val="clear" w:color="auto" w:fill="auto"/>
            <w:vAlign w:val="center"/>
            <w:hideMark/>
          </w:tcPr>
          <w:p w14:paraId="6AECB69E" w14:textId="5CD470DC"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Օղակաձև փող</w:t>
            </w:r>
            <w:r w:rsidRPr="00A32A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w:t>
            </w:r>
            <w:r w:rsidRPr="00A32A8A">
              <w:rPr>
                <w:rFonts w:ascii="Sylfaen" w:eastAsia="Times New Roman" w:hAnsi="Sylfaen" w:cs="Arial"/>
                <w:color w:val="000000"/>
                <w:sz w:val="20"/>
                <w:szCs w:val="20"/>
              </w:rPr>
              <w:t>50/85</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1626BE0B"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67555C2C"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38.11</w:t>
            </w:r>
          </w:p>
        </w:tc>
        <w:tc>
          <w:tcPr>
            <w:tcW w:w="1701" w:type="dxa"/>
            <w:tcBorders>
              <w:top w:val="nil"/>
              <w:left w:val="nil"/>
              <w:bottom w:val="single" w:sz="4" w:space="0" w:color="000000"/>
              <w:right w:val="single" w:sz="4" w:space="0" w:color="000000"/>
            </w:tcBorders>
            <w:shd w:val="clear" w:color="auto" w:fill="auto"/>
            <w:vAlign w:val="center"/>
            <w:hideMark/>
          </w:tcPr>
          <w:p w14:paraId="50BDFC52"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2385A4B1"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590BD80A" w14:textId="58233247"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en-US"/>
              </w:rPr>
              <w:t>օտարել</w:t>
            </w:r>
          </w:p>
        </w:tc>
      </w:tr>
      <w:tr w:rsidR="00106DAC" w:rsidRPr="00A32A8A" w14:paraId="0071384E"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652CB424" w14:textId="6B9B7E5F" w:rsidR="00106DAC" w:rsidRPr="008B79F3"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30.</w:t>
            </w:r>
          </w:p>
        </w:tc>
        <w:tc>
          <w:tcPr>
            <w:tcW w:w="1560" w:type="dxa"/>
            <w:tcBorders>
              <w:top w:val="nil"/>
              <w:left w:val="nil"/>
              <w:bottom w:val="single" w:sz="4" w:space="0" w:color="000000"/>
              <w:right w:val="single" w:sz="4" w:space="0" w:color="000000"/>
            </w:tcBorders>
            <w:shd w:val="clear" w:color="auto" w:fill="auto"/>
            <w:vAlign w:val="center"/>
            <w:hideMark/>
          </w:tcPr>
          <w:p w14:paraId="7F07A443"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50շ, բն 92</w:t>
            </w:r>
          </w:p>
        </w:tc>
        <w:tc>
          <w:tcPr>
            <w:tcW w:w="2127" w:type="dxa"/>
            <w:tcBorders>
              <w:top w:val="nil"/>
              <w:left w:val="nil"/>
              <w:bottom w:val="single" w:sz="4" w:space="0" w:color="000000"/>
              <w:right w:val="single" w:sz="4" w:space="0" w:color="000000"/>
            </w:tcBorders>
            <w:shd w:val="clear" w:color="auto" w:fill="auto"/>
            <w:vAlign w:val="center"/>
            <w:hideMark/>
          </w:tcPr>
          <w:p w14:paraId="6335A0B7" w14:textId="5CFA81D6"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Օղակաձև փող</w:t>
            </w:r>
            <w:r w:rsidRPr="00A32A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w:t>
            </w:r>
            <w:r w:rsidRPr="00A32A8A">
              <w:rPr>
                <w:rFonts w:ascii="Sylfaen" w:eastAsia="Times New Roman" w:hAnsi="Sylfaen" w:cs="Arial"/>
                <w:color w:val="000000"/>
                <w:sz w:val="20"/>
                <w:szCs w:val="20"/>
              </w:rPr>
              <w:t>50/92</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1B63686C"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4FA9A5D7"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13.65</w:t>
            </w:r>
          </w:p>
        </w:tc>
        <w:tc>
          <w:tcPr>
            <w:tcW w:w="1701" w:type="dxa"/>
            <w:tcBorders>
              <w:top w:val="nil"/>
              <w:left w:val="nil"/>
              <w:bottom w:val="single" w:sz="4" w:space="0" w:color="000000"/>
              <w:right w:val="single" w:sz="4" w:space="0" w:color="000000"/>
            </w:tcBorders>
            <w:shd w:val="clear" w:color="auto" w:fill="auto"/>
            <w:vAlign w:val="center"/>
            <w:hideMark/>
          </w:tcPr>
          <w:p w14:paraId="3A4C0232"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10FD10E2"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577D63F9" w14:textId="594CB6FE"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en-US"/>
              </w:rPr>
              <w:t>օտարել</w:t>
            </w:r>
          </w:p>
        </w:tc>
      </w:tr>
      <w:tr w:rsidR="00106DAC" w:rsidRPr="00A32A8A" w14:paraId="561F45E6"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1289AA95" w14:textId="474BFAD9" w:rsidR="00106DAC" w:rsidRPr="008B79F3"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31.</w:t>
            </w:r>
          </w:p>
        </w:tc>
        <w:tc>
          <w:tcPr>
            <w:tcW w:w="1560" w:type="dxa"/>
            <w:tcBorders>
              <w:top w:val="nil"/>
              <w:left w:val="nil"/>
              <w:bottom w:val="single" w:sz="4" w:space="0" w:color="000000"/>
              <w:right w:val="single" w:sz="4" w:space="0" w:color="000000"/>
            </w:tcBorders>
            <w:shd w:val="clear" w:color="auto" w:fill="auto"/>
            <w:vAlign w:val="center"/>
            <w:hideMark/>
          </w:tcPr>
          <w:p w14:paraId="4661C9FB"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50շ, բն 103</w:t>
            </w:r>
          </w:p>
        </w:tc>
        <w:tc>
          <w:tcPr>
            <w:tcW w:w="2127" w:type="dxa"/>
            <w:tcBorders>
              <w:top w:val="nil"/>
              <w:left w:val="nil"/>
              <w:bottom w:val="single" w:sz="4" w:space="0" w:color="000000"/>
              <w:right w:val="single" w:sz="4" w:space="0" w:color="000000"/>
            </w:tcBorders>
            <w:shd w:val="clear" w:color="auto" w:fill="auto"/>
            <w:vAlign w:val="center"/>
            <w:hideMark/>
          </w:tcPr>
          <w:p w14:paraId="308E7BD6" w14:textId="5614CFDE"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Օղակաձև փող</w:t>
            </w:r>
            <w:r w:rsidRPr="00A32A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w:t>
            </w:r>
            <w:r w:rsidRPr="00A32A8A">
              <w:rPr>
                <w:rFonts w:ascii="Sylfaen" w:eastAsia="Times New Roman" w:hAnsi="Sylfaen" w:cs="Arial"/>
                <w:color w:val="000000"/>
                <w:sz w:val="20"/>
                <w:szCs w:val="20"/>
              </w:rPr>
              <w:t>50/103</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65319436"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3A0FC2CB"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16.78</w:t>
            </w:r>
          </w:p>
        </w:tc>
        <w:tc>
          <w:tcPr>
            <w:tcW w:w="1701" w:type="dxa"/>
            <w:tcBorders>
              <w:top w:val="nil"/>
              <w:left w:val="nil"/>
              <w:bottom w:val="single" w:sz="4" w:space="0" w:color="000000"/>
              <w:right w:val="single" w:sz="4" w:space="0" w:color="000000"/>
            </w:tcBorders>
            <w:shd w:val="clear" w:color="auto" w:fill="auto"/>
            <w:vAlign w:val="center"/>
            <w:hideMark/>
          </w:tcPr>
          <w:p w14:paraId="09B0C429"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5D620746"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14BDF2FB" w14:textId="6F150902"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en-US"/>
              </w:rPr>
              <w:t>օտարել</w:t>
            </w:r>
          </w:p>
        </w:tc>
      </w:tr>
      <w:tr w:rsidR="00106DAC" w:rsidRPr="00A32A8A" w14:paraId="6DFF2094"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08C963AC" w14:textId="48E325E2" w:rsidR="00106DAC" w:rsidRPr="008B79F3"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32.</w:t>
            </w:r>
          </w:p>
        </w:tc>
        <w:tc>
          <w:tcPr>
            <w:tcW w:w="1560" w:type="dxa"/>
            <w:tcBorders>
              <w:top w:val="nil"/>
              <w:left w:val="nil"/>
              <w:bottom w:val="single" w:sz="4" w:space="0" w:color="000000"/>
              <w:right w:val="single" w:sz="4" w:space="0" w:color="000000"/>
            </w:tcBorders>
            <w:shd w:val="clear" w:color="auto" w:fill="auto"/>
            <w:vAlign w:val="center"/>
            <w:hideMark/>
          </w:tcPr>
          <w:p w14:paraId="31016C2A"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50շ, բն 111</w:t>
            </w:r>
          </w:p>
        </w:tc>
        <w:tc>
          <w:tcPr>
            <w:tcW w:w="2127" w:type="dxa"/>
            <w:tcBorders>
              <w:top w:val="nil"/>
              <w:left w:val="nil"/>
              <w:bottom w:val="single" w:sz="4" w:space="0" w:color="000000"/>
              <w:right w:val="single" w:sz="4" w:space="0" w:color="000000"/>
            </w:tcBorders>
            <w:shd w:val="clear" w:color="auto" w:fill="auto"/>
            <w:vAlign w:val="center"/>
            <w:hideMark/>
          </w:tcPr>
          <w:p w14:paraId="1E9F6751" w14:textId="1153C763"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Օղակաձև փող</w:t>
            </w:r>
            <w:r w:rsidRPr="00A32A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w:t>
            </w:r>
            <w:r w:rsidRPr="00A32A8A">
              <w:rPr>
                <w:rFonts w:ascii="Sylfaen" w:eastAsia="Times New Roman" w:hAnsi="Sylfaen" w:cs="Arial"/>
                <w:color w:val="000000"/>
                <w:sz w:val="20"/>
                <w:szCs w:val="20"/>
              </w:rPr>
              <w:t>50/111</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644B6305"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3B22936E"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38.51</w:t>
            </w:r>
          </w:p>
        </w:tc>
        <w:tc>
          <w:tcPr>
            <w:tcW w:w="1701" w:type="dxa"/>
            <w:tcBorders>
              <w:top w:val="nil"/>
              <w:left w:val="nil"/>
              <w:bottom w:val="single" w:sz="4" w:space="0" w:color="000000"/>
              <w:right w:val="single" w:sz="4" w:space="0" w:color="000000"/>
            </w:tcBorders>
            <w:shd w:val="clear" w:color="auto" w:fill="auto"/>
            <w:vAlign w:val="center"/>
            <w:hideMark/>
          </w:tcPr>
          <w:p w14:paraId="387EA9EB"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6E4976BB"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135CE663" w14:textId="150790A8"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en-US"/>
              </w:rPr>
              <w:t>օտարել</w:t>
            </w:r>
          </w:p>
        </w:tc>
      </w:tr>
      <w:tr w:rsidR="00106DAC" w:rsidRPr="00A32A8A" w14:paraId="3B950FF3"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6F91CBF1" w14:textId="4D311AC7" w:rsidR="00106DAC" w:rsidRPr="008B79F3"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33.</w:t>
            </w:r>
          </w:p>
        </w:tc>
        <w:tc>
          <w:tcPr>
            <w:tcW w:w="1560" w:type="dxa"/>
            <w:tcBorders>
              <w:top w:val="nil"/>
              <w:left w:val="nil"/>
              <w:bottom w:val="single" w:sz="4" w:space="0" w:color="000000"/>
              <w:right w:val="single" w:sz="4" w:space="0" w:color="000000"/>
            </w:tcBorders>
            <w:shd w:val="clear" w:color="auto" w:fill="auto"/>
            <w:vAlign w:val="center"/>
            <w:hideMark/>
          </w:tcPr>
          <w:p w14:paraId="4749D842"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50շ, բն 29</w:t>
            </w:r>
          </w:p>
        </w:tc>
        <w:tc>
          <w:tcPr>
            <w:tcW w:w="2127" w:type="dxa"/>
            <w:tcBorders>
              <w:top w:val="nil"/>
              <w:left w:val="nil"/>
              <w:bottom w:val="single" w:sz="4" w:space="0" w:color="000000"/>
              <w:right w:val="single" w:sz="4" w:space="0" w:color="000000"/>
            </w:tcBorders>
            <w:shd w:val="clear" w:color="auto" w:fill="auto"/>
            <w:vAlign w:val="center"/>
            <w:hideMark/>
          </w:tcPr>
          <w:p w14:paraId="76FA319E" w14:textId="0979208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Օղակաձև փող</w:t>
            </w:r>
            <w:r w:rsidRPr="00A32A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w:t>
            </w:r>
            <w:r w:rsidRPr="00A32A8A">
              <w:rPr>
                <w:rFonts w:ascii="Sylfaen" w:eastAsia="Times New Roman" w:hAnsi="Sylfaen" w:cs="Arial"/>
                <w:color w:val="000000"/>
                <w:sz w:val="20"/>
                <w:szCs w:val="20"/>
              </w:rPr>
              <w:t>50/29</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774E6BD6"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168BF13F"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40.07</w:t>
            </w:r>
          </w:p>
        </w:tc>
        <w:tc>
          <w:tcPr>
            <w:tcW w:w="1701" w:type="dxa"/>
            <w:tcBorders>
              <w:top w:val="nil"/>
              <w:left w:val="nil"/>
              <w:bottom w:val="single" w:sz="4" w:space="0" w:color="000000"/>
              <w:right w:val="single" w:sz="4" w:space="0" w:color="000000"/>
            </w:tcBorders>
            <w:shd w:val="clear" w:color="auto" w:fill="auto"/>
            <w:vAlign w:val="center"/>
            <w:hideMark/>
          </w:tcPr>
          <w:p w14:paraId="11B2C526"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1241EC51"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0613AB08" w14:textId="5E454B7B"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en-US"/>
              </w:rPr>
              <w:t>օտարել</w:t>
            </w:r>
          </w:p>
        </w:tc>
      </w:tr>
      <w:tr w:rsidR="00106DAC" w:rsidRPr="00A32A8A" w14:paraId="1B2614D7"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6091A009" w14:textId="6FDD2FAA" w:rsidR="00106DAC" w:rsidRPr="008B79F3"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34.</w:t>
            </w:r>
          </w:p>
        </w:tc>
        <w:tc>
          <w:tcPr>
            <w:tcW w:w="1560" w:type="dxa"/>
            <w:tcBorders>
              <w:top w:val="nil"/>
              <w:left w:val="nil"/>
              <w:bottom w:val="single" w:sz="4" w:space="0" w:color="000000"/>
              <w:right w:val="single" w:sz="4" w:space="0" w:color="000000"/>
            </w:tcBorders>
            <w:shd w:val="clear" w:color="auto" w:fill="auto"/>
            <w:vAlign w:val="center"/>
            <w:hideMark/>
          </w:tcPr>
          <w:p w14:paraId="4DB57367"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50շ, բն 16</w:t>
            </w:r>
          </w:p>
        </w:tc>
        <w:tc>
          <w:tcPr>
            <w:tcW w:w="2127" w:type="dxa"/>
            <w:tcBorders>
              <w:top w:val="nil"/>
              <w:left w:val="nil"/>
              <w:bottom w:val="single" w:sz="4" w:space="0" w:color="000000"/>
              <w:right w:val="single" w:sz="4" w:space="0" w:color="000000"/>
            </w:tcBorders>
            <w:shd w:val="clear" w:color="auto" w:fill="auto"/>
            <w:vAlign w:val="center"/>
            <w:hideMark/>
          </w:tcPr>
          <w:p w14:paraId="4519131B" w14:textId="06E18083"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Օղակաձև փող</w:t>
            </w:r>
            <w:r w:rsidRPr="00A32A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w:t>
            </w:r>
            <w:r w:rsidRPr="00A32A8A">
              <w:rPr>
                <w:rFonts w:ascii="Sylfaen" w:eastAsia="Times New Roman" w:hAnsi="Sylfaen" w:cs="Arial"/>
                <w:color w:val="000000"/>
                <w:sz w:val="20"/>
                <w:szCs w:val="20"/>
              </w:rPr>
              <w:t>50/16</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6DFEC0BB"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6134C28A"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16.23</w:t>
            </w:r>
          </w:p>
        </w:tc>
        <w:tc>
          <w:tcPr>
            <w:tcW w:w="1701" w:type="dxa"/>
            <w:tcBorders>
              <w:top w:val="nil"/>
              <w:left w:val="nil"/>
              <w:bottom w:val="single" w:sz="4" w:space="0" w:color="000000"/>
              <w:right w:val="single" w:sz="4" w:space="0" w:color="000000"/>
            </w:tcBorders>
            <w:shd w:val="clear" w:color="auto" w:fill="auto"/>
            <w:vAlign w:val="center"/>
            <w:hideMark/>
          </w:tcPr>
          <w:p w14:paraId="401804AB"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7477FA78"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39D0D271" w14:textId="236D8E58"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en-US"/>
              </w:rPr>
              <w:t>օտարել</w:t>
            </w:r>
          </w:p>
        </w:tc>
      </w:tr>
      <w:tr w:rsidR="00106DAC" w:rsidRPr="00A32A8A" w14:paraId="643A48D9"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1EFA4324" w14:textId="137A71C4" w:rsidR="00106DAC" w:rsidRPr="00392BDE"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lastRenderedPageBreak/>
              <w:t>35.</w:t>
            </w:r>
          </w:p>
        </w:tc>
        <w:tc>
          <w:tcPr>
            <w:tcW w:w="1560" w:type="dxa"/>
            <w:tcBorders>
              <w:top w:val="nil"/>
              <w:left w:val="nil"/>
              <w:bottom w:val="single" w:sz="4" w:space="0" w:color="000000"/>
              <w:right w:val="single" w:sz="4" w:space="0" w:color="000000"/>
            </w:tcBorders>
            <w:shd w:val="clear" w:color="auto" w:fill="auto"/>
            <w:vAlign w:val="center"/>
            <w:hideMark/>
          </w:tcPr>
          <w:p w14:paraId="01EE770D"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50շ, բն 50</w:t>
            </w:r>
          </w:p>
        </w:tc>
        <w:tc>
          <w:tcPr>
            <w:tcW w:w="2127" w:type="dxa"/>
            <w:tcBorders>
              <w:top w:val="nil"/>
              <w:left w:val="nil"/>
              <w:bottom w:val="single" w:sz="4" w:space="0" w:color="000000"/>
              <w:right w:val="single" w:sz="4" w:space="0" w:color="000000"/>
            </w:tcBorders>
            <w:shd w:val="clear" w:color="auto" w:fill="auto"/>
            <w:vAlign w:val="center"/>
            <w:hideMark/>
          </w:tcPr>
          <w:p w14:paraId="3459DF54" w14:textId="140BCE2D"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Օղակաձև փող</w:t>
            </w:r>
            <w:r w:rsidRPr="00A32A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w:t>
            </w:r>
            <w:r w:rsidRPr="00A32A8A">
              <w:rPr>
                <w:rFonts w:ascii="Sylfaen" w:eastAsia="Times New Roman" w:hAnsi="Sylfaen" w:cs="Arial"/>
                <w:color w:val="000000"/>
                <w:sz w:val="20"/>
                <w:szCs w:val="20"/>
              </w:rPr>
              <w:t>50/50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76D9566F"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0AD5C4A8"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14.98</w:t>
            </w:r>
          </w:p>
        </w:tc>
        <w:tc>
          <w:tcPr>
            <w:tcW w:w="1701" w:type="dxa"/>
            <w:tcBorders>
              <w:top w:val="nil"/>
              <w:left w:val="nil"/>
              <w:bottom w:val="single" w:sz="4" w:space="0" w:color="000000"/>
              <w:right w:val="single" w:sz="4" w:space="0" w:color="000000"/>
            </w:tcBorders>
            <w:shd w:val="clear" w:color="auto" w:fill="auto"/>
            <w:vAlign w:val="center"/>
            <w:hideMark/>
          </w:tcPr>
          <w:p w14:paraId="45E61CE6"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27EF826A"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2A6AF4B3" w14:textId="3CFA8595"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en-US"/>
              </w:rPr>
              <w:t>օտարել</w:t>
            </w:r>
          </w:p>
        </w:tc>
      </w:tr>
      <w:tr w:rsidR="00106DAC" w:rsidRPr="00A32A8A" w14:paraId="53137A68"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2B099429" w14:textId="5B6B19FC" w:rsidR="00106DAC" w:rsidRPr="00392BDE"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36.</w:t>
            </w:r>
          </w:p>
        </w:tc>
        <w:tc>
          <w:tcPr>
            <w:tcW w:w="1560" w:type="dxa"/>
            <w:tcBorders>
              <w:top w:val="nil"/>
              <w:left w:val="nil"/>
              <w:bottom w:val="single" w:sz="4" w:space="0" w:color="000000"/>
              <w:right w:val="single" w:sz="4" w:space="0" w:color="000000"/>
            </w:tcBorders>
            <w:shd w:val="clear" w:color="auto" w:fill="auto"/>
            <w:vAlign w:val="center"/>
            <w:hideMark/>
          </w:tcPr>
          <w:p w14:paraId="2985AEE1"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50շ, բն 43</w:t>
            </w:r>
          </w:p>
        </w:tc>
        <w:tc>
          <w:tcPr>
            <w:tcW w:w="2127" w:type="dxa"/>
            <w:tcBorders>
              <w:top w:val="nil"/>
              <w:left w:val="nil"/>
              <w:bottom w:val="single" w:sz="4" w:space="0" w:color="000000"/>
              <w:right w:val="single" w:sz="4" w:space="0" w:color="000000"/>
            </w:tcBorders>
            <w:shd w:val="clear" w:color="auto" w:fill="auto"/>
            <w:vAlign w:val="center"/>
            <w:hideMark/>
          </w:tcPr>
          <w:p w14:paraId="0892BA3E" w14:textId="23F14ABF"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Օղակաձև փող</w:t>
            </w:r>
            <w:r w:rsidRPr="00A32A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w:t>
            </w:r>
            <w:r w:rsidRPr="00A32A8A">
              <w:rPr>
                <w:rFonts w:ascii="Sylfaen" w:eastAsia="Times New Roman" w:hAnsi="Sylfaen" w:cs="Arial"/>
                <w:color w:val="000000"/>
                <w:sz w:val="20"/>
                <w:szCs w:val="20"/>
              </w:rPr>
              <w:t>50/43</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7FFFA174"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0CE1E38B"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30.08</w:t>
            </w:r>
          </w:p>
        </w:tc>
        <w:tc>
          <w:tcPr>
            <w:tcW w:w="1701" w:type="dxa"/>
            <w:tcBorders>
              <w:top w:val="nil"/>
              <w:left w:val="nil"/>
              <w:bottom w:val="single" w:sz="4" w:space="0" w:color="000000"/>
              <w:right w:val="single" w:sz="4" w:space="0" w:color="000000"/>
            </w:tcBorders>
            <w:shd w:val="clear" w:color="auto" w:fill="auto"/>
            <w:vAlign w:val="center"/>
            <w:hideMark/>
          </w:tcPr>
          <w:p w14:paraId="50E2FD79"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2F22EAB7"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69934D90" w14:textId="71E38722"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en-US"/>
              </w:rPr>
              <w:t>օտարել</w:t>
            </w:r>
          </w:p>
        </w:tc>
      </w:tr>
      <w:tr w:rsidR="00106DAC" w:rsidRPr="00A32A8A" w14:paraId="3E6C20E6"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2D4BD39B" w14:textId="36D0B1B6"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hy-AM"/>
              </w:rPr>
              <w:t>37,</w:t>
            </w:r>
          </w:p>
        </w:tc>
        <w:tc>
          <w:tcPr>
            <w:tcW w:w="1560" w:type="dxa"/>
            <w:tcBorders>
              <w:top w:val="nil"/>
              <w:left w:val="nil"/>
              <w:bottom w:val="single" w:sz="4" w:space="0" w:color="000000"/>
              <w:right w:val="single" w:sz="4" w:space="0" w:color="000000"/>
            </w:tcBorders>
            <w:shd w:val="clear" w:color="auto" w:fill="auto"/>
            <w:vAlign w:val="center"/>
            <w:hideMark/>
          </w:tcPr>
          <w:p w14:paraId="5101A365"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50շ, բն 101</w:t>
            </w:r>
          </w:p>
        </w:tc>
        <w:tc>
          <w:tcPr>
            <w:tcW w:w="2127" w:type="dxa"/>
            <w:tcBorders>
              <w:top w:val="nil"/>
              <w:left w:val="nil"/>
              <w:bottom w:val="single" w:sz="4" w:space="0" w:color="000000"/>
              <w:right w:val="single" w:sz="4" w:space="0" w:color="000000"/>
            </w:tcBorders>
            <w:shd w:val="clear" w:color="auto" w:fill="auto"/>
            <w:vAlign w:val="center"/>
            <w:hideMark/>
          </w:tcPr>
          <w:p w14:paraId="46E63B79"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Օղակաձև փող</w:t>
            </w:r>
            <w:r w:rsidRPr="00A32A8A">
              <w:rPr>
                <w:rFonts w:ascii="Times New Roman" w:eastAsia="Times New Roman" w:hAnsi="Times New Roman" w:cs="Times New Roman"/>
                <w:color w:val="000000"/>
                <w:sz w:val="20"/>
                <w:szCs w:val="20"/>
              </w:rPr>
              <w:t>․</w:t>
            </w:r>
            <w:r w:rsidRPr="00A32A8A">
              <w:rPr>
                <w:rFonts w:ascii="Sylfaen" w:eastAsia="Times New Roman" w:hAnsi="Sylfaen" w:cs="Arial"/>
                <w:color w:val="000000"/>
                <w:sz w:val="20"/>
                <w:szCs w:val="20"/>
              </w:rPr>
              <w:t>50/101</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09846C60"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383E4311"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20.71</w:t>
            </w:r>
          </w:p>
        </w:tc>
        <w:tc>
          <w:tcPr>
            <w:tcW w:w="1701" w:type="dxa"/>
            <w:tcBorders>
              <w:top w:val="nil"/>
              <w:left w:val="nil"/>
              <w:bottom w:val="single" w:sz="4" w:space="0" w:color="000000"/>
              <w:right w:val="single" w:sz="4" w:space="0" w:color="000000"/>
            </w:tcBorders>
            <w:shd w:val="clear" w:color="auto" w:fill="auto"/>
            <w:vAlign w:val="center"/>
            <w:hideMark/>
          </w:tcPr>
          <w:p w14:paraId="479FB2C0"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549945D7"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17193DFF" w14:textId="40C413AB"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en-US"/>
              </w:rPr>
              <w:t>օտարել</w:t>
            </w:r>
          </w:p>
        </w:tc>
      </w:tr>
      <w:tr w:rsidR="00106DAC" w:rsidRPr="00A32A8A" w14:paraId="412400E2"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7F3E72CC" w14:textId="77777777" w:rsidR="00106DAC" w:rsidRPr="00392BDE"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38.</w:t>
            </w:r>
          </w:p>
          <w:p w14:paraId="5536F969" w14:textId="2A811B0B" w:rsidR="00106DAC" w:rsidRPr="00392BDE" w:rsidRDefault="00106DAC" w:rsidP="00106DAC">
            <w:pPr>
              <w:spacing w:after="0" w:line="240" w:lineRule="auto"/>
              <w:jc w:val="center"/>
              <w:rPr>
                <w:rFonts w:ascii="Sylfaen" w:eastAsia="Times New Roman" w:hAnsi="Sylfaen" w:cs="Arial"/>
                <w:color w:val="000000"/>
                <w:sz w:val="20"/>
                <w:szCs w:val="20"/>
                <w:lang w:val="hy-AM"/>
              </w:rPr>
            </w:pPr>
          </w:p>
        </w:tc>
        <w:tc>
          <w:tcPr>
            <w:tcW w:w="1560" w:type="dxa"/>
            <w:tcBorders>
              <w:top w:val="nil"/>
              <w:left w:val="nil"/>
              <w:bottom w:val="single" w:sz="4" w:space="0" w:color="000000"/>
              <w:right w:val="single" w:sz="4" w:space="0" w:color="000000"/>
            </w:tcBorders>
            <w:shd w:val="clear" w:color="auto" w:fill="auto"/>
            <w:vAlign w:val="center"/>
            <w:hideMark/>
          </w:tcPr>
          <w:p w14:paraId="390B1387"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50շ, բն 99</w:t>
            </w:r>
          </w:p>
        </w:tc>
        <w:tc>
          <w:tcPr>
            <w:tcW w:w="2127" w:type="dxa"/>
            <w:tcBorders>
              <w:top w:val="nil"/>
              <w:left w:val="nil"/>
              <w:bottom w:val="single" w:sz="4" w:space="0" w:color="000000"/>
              <w:right w:val="single" w:sz="4" w:space="0" w:color="000000"/>
            </w:tcBorders>
            <w:shd w:val="clear" w:color="auto" w:fill="auto"/>
            <w:vAlign w:val="center"/>
            <w:hideMark/>
          </w:tcPr>
          <w:p w14:paraId="78F8E879" w14:textId="7ACD564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Օղակաձև փող</w:t>
            </w:r>
            <w:r w:rsidRPr="00A32A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w:t>
            </w:r>
            <w:r w:rsidRPr="00A32A8A">
              <w:rPr>
                <w:rFonts w:ascii="Sylfaen" w:eastAsia="Times New Roman" w:hAnsi="Sylfaen" w:cs="Arial"/>
                <w:color w:val="000000"/>
                <w:sz w:val="20"/>
                <w:szCs w:val="20"/>
              </w:rPr>
              <w:t>50/99</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7FFB6044"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69A909B6"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37.56</w:t>
            </w:r>
          </w:p>
        </w:tc>
        <w:tc>
          <w:tcPr>
            <w:tcW w:w="1701" w:type="dxa"/>
            <w:tcBorders>
              <w:top w:val="nil"/>
              <w:left w:val="nil"/>
              <w:bottom w:val="single" w:sz="4" w:space="0" w:color="000000"/>
              <w:right w:val="single" w:sz="4" w:space="0" w:color="000000"/>
            </w:tcBorders>
            <w:shd w:val="clear" w:color="auto" w:fill="auto"/>
            <w:vAlign w:val="center"/>
            <w:hideMark/>
          </w:tcPr>
          <w:p w14:paraId="14E67272"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67C14565"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7C90268E" w14:textId="3D336BC0"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en-US"/>
              </w:rPr>
              <w:t>օտարել</w:t>
            </w:r>
          </w:p>
        </w:tc>
      </w:tr>
      <w:tr w:rsidR="00106DAC" w:rsidRPr="00A32A8A" w14:paraId="164F1E0F"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1D42BC24" w14:textId="19C6FA97" w:rsidR="00106DAC" w:rsidRPr="00392BDE"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39.</w:t>
            </w:r>
          </w:p>
        </w:tc>
        <w:tc>
          <w:tcPr>
            <w:tcW w:w="1560" w:type="dxa"/>
            <w:tcBorders>
              <w:top w:val="nil"/>
              <w:left w:val="nil"/>
              <w:bottom w:val="single" w:sz="4" w:space="0" w:color="000000"/>
              <w:right w:val="single" w:sz="4" w:space="0" w:color="000000"/>
            </w:tcBorders>
            <w:shd w:val="clear" w:color="auto" w:fill="auto"/>
            <w:vAlign w:val="center"/>
            <w:hideMark/>
          </w:tcPr>
          <w:p w14:paraId="243862FB"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50շ, բն 98</w:t>
            </w:r>
          </w:p>
        </w:tc>
        <w:tc>
          <w:tcPr>
            <w:tcW w:w="2127" w:type="dxa"/>
            <w:tcBorders>
              <w:top w:val="nil"/>
              <w:left w:val="nil"/>
              <w:bottom w:val="single" w:sz="4" w:space="0" w:color="000000"/>
              <w:right w:val="single" w:sz="4" w:space="0" w:color="000000"/>
            </w:tcBorders>
            <w:shd w:val="clear" w:color="auto" w:fill="auto"/>
            <w:vAlign w:val="center"/>
            <w:hideMark/>
          </w:tcPr>
          <w:p w14:paraId="223A0FFA" w14:textId="3273DA4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Օղակաձև փող</w:t>
            </w:r>
            <w:r w:rsidRPr="00A32A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w:t>
            </w:r>
            <w:r w:rsidRPr="00A32A8A">
              <w:rPr>
                <w:rFonts w:ascii="Sylfaen" w:eastAsia="Times New Roman" w:hAnsi="Sylfaen" w:cs="Arial"/>
                <w:color w:val="000000"/>
                <w:sz w:val="20"/>
                <w:szCs w:val="20"/>
              </w:rPr>
              <w:t>50/98</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2883A6AA"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5D9D8E1D"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55.04</w:t>
            </w:r>
          </w:p>
        </w:tc>
        <w:tc>
          <w:tcPr>
            <w:tcW w:w="1701" w:type="dxa"/>
            <w:tcBorders>
              <w:top w:val="nil"/>
              <w:left w:val="nil"/>
              <w:bottom w:val="single" w:sz="4" w:space="0" w:color="000000"/>
              <w:right w:val="single" w:sz="4" w:space="0" w:color="000000"/>
            </w:tcBorders>
            <w:shd w:val="clear" w:color="auto" w:fill="auto"/>
            <w:vAlign w:val="center"/>
            <w:hideMark/>
          </w:tcPr>
          <w:p w14:paraId="0061DDE2"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4589D76E"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541A76DF" w14:textId="78B97C6A"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en-US"/>
              </w:rPr>
              <w:t>օտարել</w:t>
            </w:r>
          </w:p>
        </w:tc>
      </w:tr>
      <w:tr w:rsidR="00106DAC" w:rsidRPr="00A32A8A" w14:paraId="0A92E9F2"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7440DF24" w14:textId="01883DB7" w:rsidR="00106DAC" w:rsidRPr="00392BDE"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40.</w:t>
            </w:r>
          </w:p>
        </w:tc>
        <w:tc>
          <w:tcPr>
            <w:tcW w:w="1560" w:type="dxa"/>
            <w:tcBorders>
              <w:top w:val="nil"/>
              <w:left w:val="nil"/>
              <w:bottom w:val="single" w:sz="4" w:space="0" w:color="000000"/>
              <w:right w:val="single" w:sz="4" w:space="0" w:color="000000"/>
            </w:tcBorders>
            <w:shd w:val="clear" w:color="auto" w:fill="auto"/>
            <w:vAlign w:val="center"/>
            <w:hideMark/>
          </w:tcPr>
          <w:p w14:paraId="77BD6308"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50շ, բն 97</w:t>
            </w:r>
          </w:p>
        </w:tc>
        <w:tc>
          <w:tcPr>
            <w:tcW w:w="2127" w:type="dxa"/>
            <w:tcBorders>
              <w:top w:val="nil"/>
              <w:left w:val="nil"/>
              <w:bottom w:val="single" w:sz="4" w:space="0" w:color="000000"/>
              <w:right w:val="single" w:sz="4" w:space="0" w:color="000000"/>
            </w:tcBorders>
            <w:shd w:val="clear" w:color="auto" w:fill="auto"/>
            <w:vAlign w:val="center"/>
            <w:hideMark/>
          </w:tcPr>
          <w:p w14:paraId="378D2CF5" w14:textId="2189B2A2"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Օղակաձև փող</w:t>
            </w:r>
            <w:r w:rsidRPr="00A32A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w:t>
            </w:r>
            <w:r w:rsidRPr="00A32A8A">
              <w:rPr>
                <w:rFonts w:ascii="Sylfaen" w:eastAsia="Times New Roman" w:hAnsi="Sylfaen" w:cs="Arial"/>
                <w:color w:val="000000"/>
                <w:sz w:val="20"/>
                <w:szCs w:val="20"/>
              </w:rPr>
              <w:t>50/97</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3E028101"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011BE094"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22.19</w:t>
            </w:r>
          </w:p>
        </w:tc>
        <w:tc>
          <w:tcPr>
            <w:tcW w:w="1701" w:type="dxa"/>
            <w:tcBorders>
              <w:top w:val="nil"/>
              <w:left w:val="nil"/>
              <w:bottom w:val="single" w:sz="4" w:space="0" w:color="000000"/>
              <w:right w:val="single" w:sz="4" w:space="0" w:color="000000"/>
            </w:tcBorders>
            <w:shd w:val="clear" w:color="auto" w:fill="auto"/>
            <w:vAlign w:val="center"/>
            <w:hideMark/>
          </w:tcPr>
          <w:p w14:paraId="25833FBF"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37313BC9"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76CF523D" w14:textId="7EE6DC46"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en-US"/>
              </w:rPr>
              <w:t>օտարել</w:t>
            </w:r>
          </w:p>
        </w:tc>
      </w:tr>
      <w:tr w:rsidR="00106DAC" w:rsidRPr="00A32A8A" w14:paraId="6707A3D1"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41259F16" w14:textId="62B43433" w:rsidR="00106DAC" w:rsidRPr="00392BDE"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41.</w:t>
            </w:r>
          </w:p>
        </w:tc>
        <w:tc>
          <w:tcPr>
            <w:tcW w:w="1560" w:type="dxa"/>
            <w:tcBorders>
              <w:top w:val="nil"/>
              <w:left w:val="nil"/>
              <w:bottom w:val="single" w:sz="4" w:space="0" w:color="000000"/>
              <w:right w:val="single" w:sz="4" w:space="0" w:color="000000"/>
            </w:tcBorders>
            <w:shd w:val="clear" w:color="auto" w:fill="auto"/>
            <w:vAlign w:val="center"/>
            <w:hideMark/>
          </w:tcPr>
          <w:p w14:paraId="5B54F558"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50շ, բն 87</w:t>
            </w:r>
          </w:p>
        </w:tc>
        <w:tc>
          <w:tcPr>
            <w:tcW w:w="2127" w:type="dxa"/>
            <w:tcBorders>
              <w:top w:val="nil"/>
              <w:left w:val="nil"/>
              <w:bottom w:val="single" w:sz="4" w:space="0" w:color="000000"/>
              <w:right w:val="single" w:sz="4" w:space="0" w:color="000000"/>
            </w:tcBorders>
            <w:shd w:val="clear" w:color="auto" w:fill="auto"/>
            <w:vAlign w:val="center"/>
            <w:hideMark/>
          </w:tcPr>
          <w:p w14:paraId="65550F74" w14:textId="6D86C1DF"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Օղակաձև փող</w:t>
            </w:r>
            <w:r w:rsidRPr="00A32A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w:t>
            </w:r>
            <w:r w:rsidRPr="00A32A8A">
              <w:rPr>
                <w:rFonts w:ascii="Sylfaen" w:eastAsia="Times New Roman" w:hAnsi="Sylfaen" w:cs="Arial"/>
                <w:color w:val="000000"/>
                <w:sz w:val="20"/>
                <w:szCs w:val="20"/>
              </w:rPr>
              <w:t>50/87</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0B3EB0DB"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7F13819E"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27.73</w:t>
            </w:r>
          </w:p>
        </w:tc>
        <w:tc>
          <w:tcPr>
            <w:tcW w:w="1701" w:type="dxa"/>
            <w:tcBorders>
              <w:top w:val="nil"/>
              <w:left w:val="nil"/>
              <w:bottom w:val="single" w:sz="4" w:space="0" w:color="000000"/>
              <w:right w:val="single" w:sz="4" w:space="0" w:color="000000"/>
            </w:tcBorders>
            <w:shd w:val="clear" w:color="auto" w:fill="auto"/>
            <w:vAlign w:val="center"/>
            <w:hideMark/>
          </w:tcPr>
          <w:p w14:paraId="2A609637"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566F93B8"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1182EE96" w14:textId="799D6DAD"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en-US"/>
              </w:rPr>
              <w:t>օտարել</w:t>
            </w:r>
          </w:p>
        </w:tc>
      </w:tr>
      <w:tr w:rsidR="00106DAC" w:rsidRPr="00A32A8A" w14:paraId="7C250BD1"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2B247307" w14:textId="36437480" w:rsidR="00106DAC" w:rsidRPr="00392BDE"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42.</w:t>
            </w:r>
          </w:p>
        </w:tc>
        <w:tc>
          <w:tcPr>
            <w:tcW w:w="1560" w:type="dxa"/>
            <w:tcBorders>
              <w:top w:val="nil"/>
              <w:left w:val="nil"/>
              <w:bottom w:val="single" w:sz="4" w:space="0" w:color="000000"/>
              <w:right w:val="single" w:sz="4" w:space="0" w:color="000000"/>
            </w:tcBorders>
            <w:shd w:val="clear" w:color="auto" w:fill="auto"/>
            <w:vAlign w:val="center"/>
            <w:hideMark/>
          </w:tcPr>
          <w:p w14:paraId="305D8ED0"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50շ, բն 86</w:t>
            </w:r>
          </w:p>
        </w:tc>
        <w:tc>
          <w:tcPr>
            <w:tcW w:w="2127" w:type="dxa"/>
            <w:tcBorders>
              <w:top w:val="nil"/>
              <w:left w:val="nil"/>
              <w:bottom w:val="single" w:sz="4" w:space="0" w:color="000000"/>
              <w:right w:val="single" w:sz="4" w:space="0" w:color="000000"/>
            </w:tcBorders>
            <w:shd w:val="clear" w:color="auto" w:fill="auto"/>
            <w:vAlign w:val="center"/>
            <w:hideMark/>
          </w:tcPr>
          <w:p w14:paraId="103C8F0B" w14:textId="407898B2"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Օղակաձև փող</w:t>
            </w:r>
            <w:r w:rsidRPr="00A32A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w:t>
            </w:r>
            <w:r w:rsidRPr="00A32A8A">
              <w:rPr>
                <w:rFonts w:ascii="Sylfaen" w:eastAsia="Times New Roman" w:hAnsi="Sylfaen" w:cs="Arial"/>
                <w:color w:val="000000"/>
                <w:sz w:val="20"/>
                <w:szCs w:val="20"/>
              </w:rPr>
              <w:t>50/86</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7E48456D"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359C5BC9"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13.45</w:t>
            </w:r>
          </w:p>
        </w:tc>
        <w:tc>
          <w:tcPr>
            <w:tcW w:w="1701" w:type="dxa"/>
            <w:tcBorders>
              <w:top w:val="nil"/>
              <w:left w:val="nil"/>
              <w:bottom w:val="single" w:sz="4" w:space="0" w:color="000000"/>
              <w:right w:val="single" w:sz="4" w:space="0" w:color="000000"/>
            </w:tcBorders>
            <w:shd w:val="clear" w:color="auto" w:fill="auto"/>
            <w:vAlign w:val="center"/>
            <w:hideMark/>
          </w:tcPr>
          <w:p w14:paraId="4A7A0B28"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470ACEE7"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04B057CD" w14:textId="2785769E"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en-US"/>
              </w:rPr>
              <w:t>օտարել</w:t>
            </w:r>
          </w:p>
        </w:tc>
      </w:tr>
      <w:tr w:rsidR="00106DAC" w:rsidRPr="00A32A8A" w14:paraId="4BE29927"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3443418B" w14:textId="54D92DFD" w:rsidR="00106DAC" w:rsidRPr="00392BDE"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43.</w:t>
            </w:r>
          </w:p>
        </w:tc>
        <w:tc>
          <w:tcPr>
            <w:tcW w:w="1560" w:type="dxa"/>
            <w:tcBorders>
              <w:top w:val="nil"/>
              <w:left w:val="nil"/>
              <w:bottom w:val="single" w:sz="4" w:space="0" w:color="000000"/>
              <w:right w:val="single" w:sz="4" w:space="0" w:color="000000"/>
            </w:tcBorders>
            <w:shd w:val="clear" w:color="auto" w:fill="auto"/>
            <w:vAlign w:val="center"/>
            <w:hideMark/>
          </w:tcPr>
          <w:p w14:paraId="13364BA3"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50շ, բն 77</w:t>
            </w:r>
          </w:p>
        </w:tc>
        <w:tc>
          <w:tcPr>
            <w:tcW w:w="2127" w:type="dxa"/>
            <w:tcBorders>
              <w:top w:val="nil"/>
              <w:left w:val="nil"/>
              <w:bottom w:val="single" w:sz="4" w:space="0" w:color="000000"/>
              <w:right w:val="single" w:sz="4" w:space="0" w:color="000000"/>
            </w:tcBorders>
            <w:shd w:val="clear" w:color="auto" w:fill="auto"/>
            <w:vAlign w:val="center"/>
            <w:hideMark/>
          </w:tcPr>
          <w:p w14:paraId="25007366" w14:textId="3A96A65A"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Օղակաձև փող</w:t>
            </w:r>
            <w:r w:rsidRPr="00A32A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w:t>
            </w:r>
            <w:r w:rsidRPr="00A32A8A">
              <w:rPr>
                <w:rFonts w:ascii="Sylfaen" w:eastAsia="Times New Roman" w:hAnsi="Sylfaen" w:cs="Arial"/>
                <w:color w:val="000000"/>
                <w:sz w:val="20"/>
                <w:szCs w:val="20"/>
              </w:rPr>
              <w:t>50/77</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1D57D8F6"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4E2B2517"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37.99</w:t>
            </w:r>
          </w:p>
        </w:tc>
        <w:tc>
          <w:tcPr>
            <w:tcW w:w="1701" w:type="dxa"/>
            <w:tcBorders>
              <w:top w:val="nil"/>
              <w:left w:val="nil"/>
              <w:bottom w:val="single" w:sz="4" w:space="0" w:color="000000"/>
              <w:right w:val="single" w:sz="4" w:space="0" w:color="000000"/>
            </w:tcBorders>
            <w:shd w:val="clear" w:color="auto" w:fill="auto"/>
            <w:vAlign w:val="center"/>
            <w:hideMark/>
          </w:tcPr>
          <w:p w14:paraId="683AC762"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31FFE740"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41574443" w14:textId="46244D1C"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en-US"/>
              </w:rPr>
              <w:t>օտարել</w:t>
            </w:r>
          </w:p>
        </w:tc>
      </w:tr>
      <w:tr w:rsidR="00106DAC" w:rsidRPr="00A32A8A" w14:paraId="413251C0"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4F1A4CB3" w14:textId="2AC6146F" w:rsidR="00106DAC" w:rsidRPr="00392BDE"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44.</w:t>
            </w:r>
          </w:p>
        </w:tc>
        <w:tc>
          <w:tcPr>
            <w:tcW w:w="1560" w:type="dxa"/>
            <w:tcBorders>
              <w:top w:val="nil"/>
              <w:left w:val="nil"/>
              <w:bottom w:val="single" w:sz="4" w:space="0" w:color="000000"/>
              <w:right w:val="single" w:sz="4" w:space="0" w:color="000000"/>
            </w:tcBorders>
            <w:shd w:val="clear" w:color="auto" w:fill="auto"/>
            <w:vAlign w:val="center"/>
            <w:hideMark/>
          </w:tcPr>
          <w:p w14:paraId="3EFD5F92"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50շ, բն 102</w:t>
            </w:r>
          </w:p>
        </w:tc>
        <w:tc>
          <w:tcPr>
            <w:tcW w:w="2127" w:type="dxa"/>
            <w:tcBorders>
              <w:top w:val="nil"/>
              <w:left w:val="nil"/>
              <w:bottom w:val="single" w:sz="4" w:space="0" w:color="000000"/>
              <w:right w:val="single" w:sz="4" w:space="0" w:color="000000"/>
            </w:tcBorders>
            <w:shd w:val="clear" w:color="auto" w:fill="auto"/>
            <w:vAlign w:val="center"/>
            <w:hideMark/>
          </w:tcPr>
          <w:p w14:paraId="19483723"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Օղակաձև փող</w:t>
            </w:r>
            <w:r w:rsidRPr="00A32A8A">
              <w:rPr>
                <w:rFonts w:ascii="Times New Roman" w:eastAsia="Times New Roman" w:hAnsi="Times New Roman" w:cs="Times New Roman"/>
                <w:color w:val="000000"/>
                <w:sz w:val="20"/>
                <w:szCs w:val="20"/>
              </w:rPr>
              <w:t>․</w:t>
            </w:r>
            <w:r w:rsidRPr="00A32A8A">
              <w:rPr>
                <w:rFonts w:ascii="Sylfaen" w:eastAsia="Times New Roman" w:hAnsi="Sylfaen" w:cs="Arial"/>
                <w:color w:val="000000"/>
                <w:sz w:val="20"/>
                <w:szCs w:val="20"/>
              </w:rPr>
              <w:t>50/102</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0277FE0E"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505A0560"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27.69</w:t>
            </w:r>
          </w:p>
        </w:tc>
        <w:tc>
          <w:tcPr>
            <w:tcW w:w="1701" w:type="dxa"/>
            <w:tcBorders>
              <w:top w:val="nil"/>
              <w:left w:val="nil"/>
              <w:bottom w:val="single" w:sz="4" w:space="0" w:color="000000"/>
              <w:right w:val="single" w:sz="4" w:space="0" w:color="000000"/>
            </w:tcBorders>
            <w:shd w:val="clear" w:color="auto" w:fill="auto"/>
            <w:vAlign w:val="center"/>
            <w:hideMark/>
          </w:tcPr>
          <w:p w14:paraId="288D06C0"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4548BA2F"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121B6D07" w14:textId="79AF1079"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en-US"/>
              </w:rPr>
              <w:t>օտարել</w:t>
            </w:r>
          </w:p>
        </w:tc>
      </w:tr>
      <w:tr w:rsidR="00106DAC" w:rsidRPr="00A32A8A" w14:paraId="4EA38CE9"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42771308" w14:textId="0C0AB1C8" w:rsidR="00106DAC" w:rsidRPr="00392BDE"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45.</w:t>
            </w:r>
          </w:p>
        </w:tc>
        <w:tc>
          <w:tcPr>
            <w:tcW w:w="1560" w:type="dxa"/>
            <w:tcBorders>
              <w:top w:val="nil"/>
              <w:left w:val="nil"/>
              <w:bottom w:val="single" w:sz="4" w:space="0" w:color="000000"/>
              <w:right w:val="single" w:sz="4" w:space="0" w:color="000000"/>
            </w:tcBorders>
            <w:shd w:val="clear" w:color="auto" w:fill="auto"/>
            <w:vAlign w:val="center"/>
            <w:hideMark/>
          </w:tcPr>
          <w:p w14:paraId="6D220367"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50շ, բն 78</w:t>
            </w:r>
          </w:p>
        </w:tc>
        <w:tc>
          <w:tcPr>
            <w:tcW w:w="2127" w:type="dxa"/>
            <w:tcBorders>
              <w:top w:val="nil"/>
              <w:left w:val="nil"/>
              <w:bottom w:val="single" w:sz="4" w:space="0" w:color="000000"/>
              <w:right w:val="single" w:sz="4" w:space="0" w:color="000000"/>
            </w:tcBorders>
            <w:shd w:val="clear" w:color="auto" w:fill="auto"/>
            <w:vAlign w:val="center"/>
            <w:hideMark/>
          </w:tcPr>
          <w:p w14:paraId="4CE97D07" w14:textId="58E4FA50"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Օղակաձև փող</w:t>
            </w:r>
            <w:r w:rsidRPr="00A32A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w:t>
            </w:r>
            <w:r w:rsidRPr="00A32A8A">
              <w:rPr>
                <w:rFonts w:ascii="Sylfaen" w:eastAsia="Times New Roman" w:hAnsi="Sylfaen" w:cs="Arial"/>
                <w:color w:val="000000"/>
                <w:sz w:val="20"/>
                <w:szCs w:val="20"/>
              </w:rPr>
              <w:t>50/78</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346E6410"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0A019095"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13.68</w:t>
            </w:r>
          </w:p>
        </w:tc>
        <w:tc>
          <w:tcPr>
            <w:tcW w:w="1701" w:type="dxa"/>
            <w:tcBorders>
              <w:top w:val="nil"/>
              <w:left w:val="nil"/>
              <w:bottom w:val="single" w:sz="4" w:space="0" w:color="000000"/>
              <w:right w:val="single" w:sz="4" w:space="0" w:color="000000"/>
            </w:tcBorders>
            <w:shd w:val="clear" w:color="auto" w:fill="auto"/>
            <w:vAlign w:val="center"/>
            <w:hideMark/>
          </w:tcPr>
          <w:p w14:paraId="791464A4"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1E65D07B"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42FBBD8C" w14:textId="4C17E1F9"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en-US"/>
              </w:rPr>
              <w:t>օտարել</w:t>
            </w:r>
          </w:p>
        </w:tc>
      </w:tr>
      <w:tr w:rsidR="00106DAC" w:rsidRPr="00A32A8A" w14:paraId="13F1D90C"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73619371" w14:textId="1152F5C3" w:rsidR="00106DAC" w:rsidRPr="00392BDE"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46.</w:t>
            </w:r>
          </w:p>
        </w:tc>
        <w:tc>
          <w:tcPr>
            <w:tcW w:w="1560" w:type="dxa"/>
            <w:tcBorders>
              <w:top w:val="nil"/>
              <w:left w:val="nil"/>
              <w:bottom w:val="single" w:sz="4" w:space="0" w:color="000000"/>
              <w:right w:val="single" w:sz="4" w:space="0" w:color="000000"/>
            </w:tcBorders>
            <w:shd w:val="clear" w:color="auto" w:fill="auto"/>
            <w:vAlign w:val="center"/>
            <w:hideMark/>
          </w:tcPr>
          <w:p w14:paraId="01625D3A"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50շ, բն 74</w:t>
            </w:r>
          </w:p>
        </w:tc>
        <w:tc>
          <w:tcPr>
            <w:tcW w:w="2127" w:type="dxa"/>
            <w:tcBorders>
              <w:top w:val="nil"/>
              <w:left w:val="nil"/>
              <w:bottom w:val="single" w:sz="4" w:space="0" w:color="000000"/>
              <w:right w:val="single" w:sz="4" w:space="0" w:color="000000"/>
            </w:tcBorders>
            <w:shd w:val="clear" w:color="auto" w:fill="auto"/>
            <w:vAlign w:val="center"/>
            <w:hideMark/>
          </w:tcPr>
          <w:p w14:paraId="359F2142" w14:textId="65C886B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Օղակաձև փող</w:t>
            </w:r>
            <w:r w:rsidRPr="00A32A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w:t>
            </w:r>
            <w:r w:rsidRPr="00A32A8A">
              <w:rPr>
                <w:rFonts w:ascii="Sylfaen" w:eastAsia="Times New Roman" w:hAnsi="Sylfaen" w:cs="Arial"/>
                <w:color w:val="000000"/>
                <w:sz w:val="20"/>
                <w:szCs w:val="20"/>
              </w:rPr>
              <w:t>50/74</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34CBBABE"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06C7E132"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52.92</w:t>
            </w:r>
          </w:p>
        </w:tc>
        <w:tc>
          <w:tcPr>
            <w:tcW w:w="1701" w:type="dxa"/>
            <w:tcBorders>
              <w:top w:val="nil"/>
              <w:left w:val="nil"/>
              <w:bottom w:val="single" w:sz="4" w:space="0" w:color="000000"/>
              <w:right w:val="single" w:sz="4" w:space="0" w:color="000000"/>
            </w:tcBorders>
            <w:shd w:val="clear" w:color="auto" w:fill="auto"/>
            <w:vAlign w:val="center"/>
            <w:hideMark/>
          </w:tcPr>
          <w:p w14:paraId="3D16EA4B"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332722C1"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7F6D01FA" w14:textId="4B44FC93"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en-US"/>
              </w:rPr>
              <w:t>օտարել</w:t>
            </w:r>
          </w:p>
        </w:tc>
      </w:tr>
      <w:tr w:rsidR="00106DAC" w:rsidRPr="00A32A8A" w14:paraId="0B18BB0F"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40205356" w14:textId="36AB04D8" w:rsidR="00106DAC" w:rsidRPr="00392BDE"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47.</w:t>
            </w:r>
          </w:p>
        </w:tc>
        <w:tc>
          <w:tcPr>
            <w:tcW w:w="1560" w:type="dxa"/>
            <w:tcBorders>
              <w:top w:val="nil"/>
              <w:left w:val="nil"/>
              <w:bottom w:val="single" w:sz="4" w:space="0" w:color="000000"/>
              <w:right w:val="single" w:sz="4" w:space="0" w:color="000000"/>
            </w:tcBorders>
            <w:shd w:val="clear" w:color="auto" w:fill="auto"/>
            <w:vAlign w:val="center"/>
            <w:hideMark/>
          </w:tcPr>
          <w:p w14:paraId="3329EA00"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50շ, բն 56</w:t>
            </w:r>
          </w:p>
        </w:tc>
        <w:tc>
          <w:tcPr>
            <w:tcW w:w="2127" w:type="dxa"/>
            <w:tcBorders>
              <w:top w:val="nil"/>
              <w:left w:val="nil"/>
              <w:bottom w:val="single" w:sz="4" w:space="0" w:color="000000"/>
              <w:right w:val="single" w:sz="4" w:space="0" w:color="000000"/>
            </w:tcBorders>
            <w:shd w:val="clear" w:color="auto" w:fill="auto"/>
            <w:vAlign w:val="center"/>
            <w:hideMark/>
          </w:tcPr>
          <w:p w14:paraId="6A02E115" w14:textId="6363B51D"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Օղակաձև փող</w:t>
            </w:r>
            <w:r w:rsidRPr="00A32A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w:t>
            </w:r>
            <w:r w:rsidRPr="00A32A8A">
              <w:rPr>
                <w:rFonts w:ascii="Sylfaen" w:eastAsia="Times New Roman" w:hAnsi="Sylfaen" w:cs="Arial"/>
                <w:color w:val="000000"/>
                <w:sz w:val="20"/>
                <w:szCs w:val="20"/>
              </w:rPr>
              <w:t>50/56</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0B81CFBA"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0E0AD808"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38.02</w:t>
            </w:r>
          </w:p>
        </w:tc>
        <w:tc>
          <w:tcPr>
            <w:tcW w:w="1701" w:type="dxa"/>
            <w:tcBorders>
              <w:top w:val="nil"/>
              <w:left w:val="nil"/>
              <w:bottom w:val="single" w:sz="4" w:space="0" w:color="000000"/>
              <w:right w:val="single" w:sz="4" w:space="0" w:color="000000"/>
            </w:tcBorders>
            <w:shd w:val="clear" w:color="auto" w:fill="auto"/>
            <w:vAlign w:val="center"/>
            <w:hideMark/>
          </w:tcPr>
          <w:p w14:paraId="510E6CFE"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31782E0E"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6A8BAA7F" w14:textId="309A7B8E"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en-US"/>
              </w:rPr>
              <w:t>օտարել</w:t>
            </w:r>
          </w:p>
        </w:tc>
      </w:tr>
      <w:tr w:rsidR="00106DAC" w:rsidRPr="00A32A8A" w14:paraId="16CB7895"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4ECCD7A9" w14:textId="59E5A57D" w:rsidR="00106DAC" w:rsidRPr="00392BDE"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48.</w:t>
            </w:r>
          </w:p>
        </w:tc>
        <w:tc>
          <w:tcPr>
            <w:tcW w:w="1560" w:type="dxa"/>
            <w:tcBorders>
              <w:top w:val="nil"/>
              <w:left w:val="nil"/>
              <w:bottom w:val="single" w:sz="4" w:space="0" w:color="000000"/>
              <w:right w:val="single" w:sz="4" w:space="0" w:color="000000"/>
            </w:tcBorders>
            <w:shd w:val="clear" w:color="auto" w:fill="auto"/>
            <w:vAlign w:val="center"/>
            <w:hideMark/>
          </w:tcPr>
          <w:p w14:paraId="237A447D"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50շ, բն 55</w:t>
            </w:r>
          </w:p>
        </w:tc>
        <w:tc>
          <w:tcPr>
            <w:tcW w:w="2127" w:type="dxa"/>
            <w:tcBorders>
              <w:top w:val="nil"/>
              <w:left w:val="nil"/>
              <w:bottom w:val="single" w:sz="4" w:space="0" w:color="000000"/>
              <w:right w:val="single" w:sz="4" w:space="0" w:color="000000"/>
            </w:tcBorders>
            <w:shd w:val="clear" w:color="auto" w:fill="auto"/>
            <w:vAlign w:val="center"/>
            <w:hideMark/>
          </w:tcPr>
          <w:p w14:paraId="24A23DF0" w14:textId="75B22D46"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Օղակաձև փող</w:t>
            </w:r>
            <w:r w:rsidRPr="00A32A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w:t>
            </w:r>
            <w:r w:rsidRPr="00A32A8A">
              <w:rPr>
                <w:rFonts w:ascii="Sylfaen" w:eastAsia="Times New Roman" w:hAnsi="Sylfaen" w:cs="Arial"/>
                <w:color w:val="000000"/>
                <w:sz w:val="20"/>
                <w:szCs w:val="20"/>
              </w:rPr>
              <w:t>50/55</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7F2EE172"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448BDAA2"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15.87</w:t>
            </w:r>
          </w:p>
        </w:tc>
        <w:tc>
          <w:tcPr>
            <w:tcW w:w="1701" w:type="dxa"/>
            <w:tcBorders>
              <w:top w:val="nil"/>
              <w:left w:val="nil"/>
              <w:bottom w:val="single" w:sz="4" w:space="0" w:color="000000"/>
              <w:right w:val="single" w:sz="4" w:space="0" w:color="000000"/>
            </w:tcBorders>
            <w:shd w:val="clear" w:color="auto" w:fill="auto"/>
            <w:vAlign w:val="center"/>
            <w:hideMark/>
          </w:tcPr>
          <w:p w14:paraId="444F5B62"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337192F9"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2720222A" w14:textId="3182BC7F" w:rsidR="00106DAC" w:rsidRPr="00A32A8A" w:rsidRDefault="00106DAC" w:rsidP="00106DAC">
            <w:pPr>
              <w:spacing w:after="0" w:line="240" w:lineRule="auto"/>
              <w:jc w:val="center"/>
              <w:rPr>
                <w:rFonts w:ascii="Sylfaen" w:eastAsia="Times New Roman" w:hAnsi="Sylfaen" w:cs="Arial"/>
                <w:color w:val="000000"/>
                <w:sz w:val="20"/>
                <w:szCs w:val="20"/>
              </w:rPr>
            </w:pPr>
            <w:r w:rsidRPr="002F4E27">
              <w:rPr>
                <w:rFonts w:ascii="Sylfaen" w:eastAsia="Times New Roman" w:hAnsi="Sylfaen" w:cs="Arial"/>
                <w:color w:val="000000"/>
                <w:sz w:val="20"/>
                <w:szCs w:val="20"/>
                <w:lang w:val="en-US"/>
              </w:rPr>
              <w:t>օտարել</w:t>
            </w:r>
          </w:p>
        </w:tc>
      </w:tr>
      <w:tr w:rsidR="00106DAC" w:rsidRPr="00A32A8A" w14:paraId="4D12BE86"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16DD9F02" w14:textId="5A0A9023" w:rsidR="00106DAC" w:rsidRPr="00392BDE"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49.</w:t>
            </w:r>
          </w:p>
        </w:tc>
        <w:tc>
          <w:tcPr>
            <w:tcW w:w="1560" w:type="dxa"/>
            <w:tcBorders>
              <w:top w:val="nil"/>
              <w:left w:val="nil"/>
              <w:bottom w:val="single" w:sz="4" w:space="0" w:color="000000"/>
              <w:right w:val="single" w:sz="4" w:space="0" w:color="000000"/>
            </w:tcBorders>
            <w:shd w:val="clear" w:color="auto" w:fill="auto"/>
            <w:vAlign w:val="center"/>
            <w:hideMark/>
          </w:tcPr>
          <w:p w14:paraId="4F29D004"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50շ, բն 49</w:t>
            </w:r>
          </w:p>
        </w:tc>
        <w:tc>
          <w:tcPr>
            <w:tcW w:w="2127" w:type="dxa"/>
            <w:tcBorders>
              <w:top w:val="nil"/>
              <w:left w:val="nil"/>
              <w:bottom w:val="single" w:sz="4" w:space="0" w:color="000000"/>
              <w:right w:val="single" w:sz="4" w:space="0" w:color="000000"/>
            </w:tcBorders>
            <w:shd w:val="clear" w:color="auto" w:fill="auto"/>
            <w:vAlign w:val="center"/>
            <w:hideMark/>
          </w:tcPr>
          <w:p w14:paraId="121DFD73" w14:textId="2E3D033E"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Օղակաձև փող</w:t>
            </w:r>
            <w:r w:rsidRPr="00A32A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w:t>
            </w:r>
            <w:r w:rsidRPr="00A32A8A">
              <w:rPr>
                <w:rFonts w:ascii="Sylfaen" w:eastAsia="Times New Roman" w:hAnsi="Sylfaen" w:cs="Arial"/>
                <w:color w:val="000000"/>
                <w:sz w:val="20"/>
                <w:szCs w:val="20"/>
              </w:rPr>
              <w:t>50/49</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2390F002"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0A543E4B"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37.28</w:t>
            </w:r>
          </w:p>
        </w:tc>
        <w:tc>
          <w:tcPr>
            <w:tcW w:w="1701" w:type="dxa"/>
            <w:tcBorders>
              <w:top w:val="nil"/>
              <w:left w:val="nil"/>
              <w:bottom w:val="single" w:sz="4" w:space="0" w:color="000000"/>
              <w:right w:val="single" w:sz="4" w:space="0" w:color="000000"/>
            </w:tcBorders>
            <w:shd w:val="clear" w:color="auto" w:fill="auto"/>
            <w:vAlign w:val="center"/>
            <w:hideMark/>
          </w:tcPr>
          <w:p w14:paraId="5CE6743F"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10068D26"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6661B2BC" w14:textId="7F8619AB" w:rsidR="00106DAC" w:rsidRPr="00A32A8A" w:rsidRDefault="00106DAC" w:rsidP="00106DAC">
            <w:pPr>
              <w:spacing w:after="0" w:line="240" w:lineRule="auto"/>
              <w:jc w:val="center"/>
              <w:rPr>
                <w:rFonts w:ascii="Sylfaen" w:eastAsia="Times New Roman" w:hAnsi="Sylfaen" w:cs="Arial"/>
                <w:color w:val="000000"/>
                <w:sz w:val="20"/>
                <w:szCs w:val="20"/>
              </w:rPr>
            </w:pPr>
            <w:r w:rsidRPr="002F4E27">
              <w:rPr>
                <w:rFonts w:ascii="Sylfaen" w:eastAsia="Times New Roman" w:hAnsi="Sylfaen" w:cs="Arial"/>
                <w:color w:val="000000"/>
                <w:sz w:val="20"/>
                <w:szCs w:val="20"/>
                <w:lang w:val="en-US"/>
              </w:rPr>
              <w:t>օտարել</w:t>
            </w:r>
          </w:p>
        </w:tc>
      </w:tr>
      <w:tr w:rsidR="00106DAC" w:rsidRPr="00A32A8A" w14:paraId="446D790B"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6323E78E" w14:textId="624885D9" w:rsidR="00106DAC" w:rsidRPr="00392BDE"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50.</w:t>
            </w:r>
          </w:p>
        </w:tc>
        <w:tc>
          <w:tcPr>
            <w:tcW w:w="1560" w:type="dxa"/>
            <w:tcBorders>
              <w:top w:val="nil"/>
              <w:left w:val="nil"/>
              <w:bottom w:val="single" w:sz="4" w:space="0" w:color="000000"/>
              <w:right w:val="single" w:sz="4" w:space="0" w:color="000000"/>
            </w:tcBorders>
            <w:shd w:val="clear" w:color="auto" w:fill="auto"/>
            <w:vAlign w:val="center"/>
            <w:hideMark/>
          </w:tcPr>
          <w:p w14:paraId="73771A5C"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50շ, բն 34</w:t>
            </w:r>
          </w:p>
        </w:tc>
        <w:tc>
          <w:tcPr>
            <w:tcW w:w="2127" w:type="dxa"/>
            <w:tcBorders>
              <w:top w:val="nil"/>
              <w:left w:val="nil"/>
              <w:bottom w:val="single" w:sz="4" w:space="0" w:color="000000"/>
              <w:right w:val="single" w:sz="4" w:space="0" w:color="000000"/>
            </w:tcBorders>
            <w:shd w:val="clear" w:color="auto" w:fill="auto"/>
            <w:vAlign w:val="center"/>
            <w:hideMark/>
          </w:tcPr>
          <w:p w14:paraId="3B3B2B37" w14:textId="5F6B30D3"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Օղակաձև փող</w:t>
            </w:r>
            <w:r w:rsidRPr="00A32A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w:t>
            </w:r>
            <w:r w:rsidRPr="00A32A8A">
              <w:rPr>
                <w:rFonts w:ascii="Sylfaen" w:eastAsia="Times New Roman" w:hAnsi="Sylfaen" w:cs="Arial"/>
                <w:color w:val="000000"/>
                <w:sz w:val="20"/>
                <w:szCs w:val="20"/>
              </w:rPr>
              <w:t>50/34</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67F5B71E"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587EE771"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30.62</w:t>
            </w:r>
          </w:p>
        </w:tc>
        <w:tc>
          <w:tcPr>
            <w:tcW w:w="1701" w:type="dxa"/>
            <w:tcBorders>
              <w:top w:val="nil"/>
              <w:left w:val="nil"/>
              <w:bottom w:val="single" w:sz="4" w:space="0" w:color="000000"/>
              <w:right w:val="single" w:sz="4" w:space="0" w:color="000000"/>
            </w:tcBorders>
            <w:shd w:val="clear" w:color="auto" w:fill="auto"/>
            <w:vAlign w:val="center"/>
            <w:hideMark/>
          </w:tcPr>
          <w:p w14:paraId="1781C952"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69151E83"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6A406B9E" w14:textId="5693A48A" w:rsidR="00106DAC" w:rsidRPr="00A32A8A" w:rsidRDefault="00106DAC" w:rsidP="00106DAC">
            <w:pPr>
              <w:spacing w:after="0" w:line="240" w:lineRule="auto"/>
              <w:jc w:val="center"/>
              <w:rPr>
                <w:rFonts w:ascii="Sylfaen" w:eastAsia="Times New Roman" w:hAnsi="Sylfaen" w:cs="Arial"/>
                <w:color w:val="000000"/>
                <w:sz w:val="20"/>
                <w:szCs w:val="20"/>
              </w:rPr>
            </w:pPr>
            <w:r w:rsidRPr="002F4E27">
              <w:rPr>
                <w:rFonts w:ascii="Sylfaen" w:eastAsia="Times New Roman" w:hAnsi="Sylfaen" w:cs="Arial"/>
                <w:color w:val="000000"/>
                <w:sz w:val="20"/>
                <w:szCs w:val="20"/>
                <w:lang w:val="en-US"/>
              </w:rPr>
              <w:t>օտարել</w:t>
            </w:r>
          </w:p>
        </w:tc>
      </w:tr>
      <w:tr w:rsidR="00106DAC" w:rsidRPr="00A32A8A" w14:paraId="1DC05DA1"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36C9835F" w14:textId="1343CEB2" w:rsidR="00106DAC" w:rsidRPr="00392BDE"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51.</w:t>
            </w:r>
          </w:p>
        </w:tc>
        <w:tc>
          <w:tcPr>
            <w:tcW w:w="1560" w:type="dxa"/>
            <w:tcBorders>
              <w:top w:val="nil"/>
              <w:left w:val="nil"/>
              <w:bottom w:val="single" w:sz="4" w:space="0" w:color="000000"/>
              <w:right w:val="single" w:sz="4" w:space="0" w:color="000000"/>
            </w:tcBorders>
            <w:shd w:val="clear" w:color="auto" w:fill="auto"/>
            <w:vAlign w:val="center"/>
            <w:hideMark/>
          </w:tcPr>
          <w:p w14:paraId="6BC1AE53"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50շ, բն 20</w:t>
            </w:r>
          </w:p>
        </w:tc>
        <w:tc>
          <w:tcPr>
            <w:tcW w:w="2127" w:type="dxa"/>
            <w:tcBorders>
              <w:top w:val="nil"/>
              <w:left w:val="nil"/>
              <w:bottom w:val="single" w:sz="4" w:space="0" w:color="000000"/>
              <w:right w:val="single" w:sz="4" w:space="0" w:color="000000"/>
            </w:tcBorders>
            <w:shd w:val="clear" w:color="auto" w:fill="auto"/>
            <w:vAlign w:val="center"/>
            <w:hideMark/>
          </w:tcPr>
          <w:p w14:paraId="004985B1" w14:textId="09355E31"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Օղակաձև փող</w:t>
            </w:r>
            <w:r w:rsidRPr="00A32A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w:t>
            </w:r>
            <w:r w:rsidRPr="00A32A8A">
              <w:rPr>
                <w:rFonts w:ascii="Sylfaen" w:eastAsia="Times New Roman" w:hAnsi="Sylfaen" w:cs="Arial"/>
                <w:color w:val="000000"/>
                <w:sz w:val="20"/>
                <w:szCs w:val="20"/>
              </w:rPr>
              <w:t>50/20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1F9A7B32"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0474E0DF"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38.45</w:t>
            </w:r>
          </w:p>
        </w:tc>
        <w:tc>
          <w:tcPr>
            <w:tcW w:w="1701" w:type="dxa"/>
            <w:tcBorders>
              <w:top w:val="nil"/>
              <w:left w:val="nil"/>
              <w:bottom w:val="single" w:sz="4" w:space="0" w:color="000000"/>
              <w:right w:val="single" w:sz="4" w:space="0" w:color="000000"/>
            </w:tcBorders>
            <w:shd w:val="clear" w:color="auto" w:fill="auto"/>
            <w:vAlign w:val="center"/>
            <w:hideMark/>
          </w:tcPr>
          <w:p w14:paraId="12E37340"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3AC9267B"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51D61A6B" w14:textId="791C1FDD" w:rsidR="00106DAC" w:rsidRPr="00A32A8A" w:rsidRDefault="00106DAC" w:rsidP="00106DAC">
            <w:pPr>
              <w:spacing w:after="0" w:line="240" w:lineRule="auto"/>
              <w:jc w:val="center"/>
              <w:rPr>
                <w:rFonts w:ascii="Sylfaen" w:eastAsia="Times New Roman" w:hAnsi="Sylfaen" w:cs="Arial"/>
                <w:color w:val="000000"/>
                <w:sz w:val="20"/>
                <w:szCs w:val="20"/>
              </w:rPr>
            </w:pPr>
            <w:r w:rsidRPr="002F4E27">
              <w:rPr>
                <w:rFonts w:ascii="Sylfaen" w:eastAsia="Times New Roman" w:hAnsi="Sylfaen" w:cs="Arial"/>
                <w:color w:val="000000"/>
                <w:sz w:val="20"/>
                <w:szCs w:val="20"/>
                <w:lang w:val="en-US"/>
              </w:rPr>
              <w:t>օտարել</w:t>
            </w:r>
          </w:p>
        </w:tc>
      </w:tr>
      <w:tr w:rsidR="00106DAC" w:rsidRPr="00A32A8A" w14:paraId="44D1CE1E"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77D4AC65" w14:textId="2B5D359E" w:rsidR="00106DAC" w:rsidRPr="00392BDE"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52.</w:t>
            </w:r>
          </w:p>
        </w:tc>
        <w:tc>
          <w:tcPr>
            <w:tcW w:w="1560" w:type="dxa"/>
            <w:tcBorders>
              <w:top w:val="nil"/>
              <w:left w:val="nil"/>
              <w:bottom w:val="single" w:sz="4" w:space="0" w:color="000000"/>
              <w:right w:val="single" w:sz="4" w:space="0" w:color="000000"/>
            </w:tcBorders>
            <w:shd w:val="clear" w:color="auto" w:fill="auto"/>
            <w:vAlign w:val="center"/>
            <w:hideMark/>
          </w:tcPr>
          <w:p w14:paraId="34E6A6C3"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50շ, բն 14</w:t>
            </w:r>
          </w:p>
        </w:tc>
        <w:tc>
          <w:tcPr>
            <w:tcW w:w="2127" w:type="dxa"/>
            <w:tcBorders>
              <w:top w:val="nil"/>
              <w:left w:val="nil"/>
              <w:bottom w:val="single" w:sz="4" w:space="0" w:color="000000"/>
              <w:right w:val="single" w:sz="4" w:space="0" w:color="000000"/>
            </w:tcBorders>
            <w:shd w:val="clear" w:color="auto" w:fill="auto"/>
            <w:vAlign w:val="center"/>
            <w:hideMark/>
          </w:tcPr>
          <w:p w14:paraId="0F985B4A" w14:textId="3A206E54"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Օղակաձև փող</w:t>
            </w:r>
            <w:r w:rsidRPr="00A32A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w:t>
            </w:r>
            <w:r w:rsidRPr="00A32A8A">
              <w:rPr>
                <w:rFonts w:ascii="Sylfaen" w:eastAsia="Times New Roman" w:hAnsi="Sylfaen" w:cs="Arial"/>
                <w:color w:val="000000"/>
                <w:sz w:val="20"/>
                <w:szCs w:val="20"/>
              </w:rPr>
              <w:t>50/14</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62F2CE31"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17DD235E"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103.63</w:t>
            </w:r>
          </w:p>
        </w:tc>
        <w:tc>
          <w:tcPr>
            <w:tcW w:w="1701" w:type="dxa"/>
            <w:tcBorders>
              <w:top w:val="nil"/>
              <w:left w:val="nil"/>
              <w:bottom w:val="single" w:sz="4" w:space="0" w:color="000000"/>
              <w:right w:val="single" w:sz="4" w:space="0" w:color="000000"/>
            </w:tcBorders>
            <w:shd w:val="clear" w:color="auto" w:fill="auto"/>
            <w:vAlign w:val="center"/>
            <w:hideMark/>
          </w:tcPr>
          <w:p w14:paraId="19A28067"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0A24AC30"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3BEE6CD4" w14:textId="46FF6A67" w:rsidR="00106DAC" w:rsidRPr="00A32A8A" w:rsidRDefault="00106DAC" w:rsidP="00106DAC">
            <w:pPr>
              <w:spacing w:after="0" w:line="240" w:lineRule="auto"/>
              <w:jc w:val="center"/>
              <w:rPr>
                <w:rFonts w:ascii="Sylfaen" w:eastAsia="Times New Roman" w:hAnsi="Sylfaen" w:cs="Arial"/>
                <w:color w:val="000000"/>
                <w:sz w:val="20"/>
                <w:szCs w:val="20"/>
              </w:rPr>
            </w:pPr>
            <w:r w:rsidRPr="002F4E27">
              <w:rPr>
                <w:rFonts w:ascii="Sylfaen" w:eastAsia="Times New Roman" w:hAnsi="Sylfaen" w:cs="Arial"/>
                <w:color w:val="000000"/>
                <w:sz w:val="20"/>
                <w:szCs w:val="20"/>
                <w:lang w:val="en-US"/>
              </w:rPr>
              <w:t>օտարել</w:t>
            </w:r>
          </w:p>
        </w:tc>
      </w:tr>
      <w:tr w:rsidR="00106DAC" w:rsidRPr="00A32A8A" w14:paraId="4F81DAAE"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3FDD2B37" w14:textId="31DEB5A8" w:rsidR="00106DAC" w:rsidRPr="00392BDE"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53.</w:t>
            </w:r>
          </w:p>
        </w:tc>
        <w:tc>
          <w:tcPr>
            <w:tcW w:w="1560" w:type="dxa"/>
            <w:tcBorders>
              <w:top w:val="nil"/>
              <w:left w:val="nil"/>
              <w:bottom w:val="single" w:sz="4" w:space="0" w:color="000000"/>
              <w:right w:val="single" w:sz="4" w:space="0" w:color="000000"/>
            </w:tcBorders>
            <w:shd w:val="clear" w:color="auto" w:fill="auto"/>
            <w:vAlign w:val="center"/>
            <w:hideMark/>
          </w:tcPr>
          <w:p w14:paraId="22CFC06A"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50շ, բն 8</w:t>
            </w:r>
          </w:p>
        </w:tc>
        <w:tc>
          <w:tcPr>
            <w:tcW w:w="2127" w:type="dxa"/>
            <w:tcBorders>
              <w:top w:val="nil"/>
              <w:left w:val="nil"/>
              <w:bottom w:val="single" w:sz="4" w:space="0" w:color="000000"/>
              <w:right w:val="single" w:sz="4" w:space="0" w:color="000000"/>
            </w:tcBorders>
            <w:shd w:val="clear" w:color="auto" w:fill="auto"/>
            <w:vAlign w:val="center"/>
            <w:hideMark/>
          </w:tcPr>
          <w:p w14:paraId="17155769" w14:textId="30F5216D"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Օղակաձև փող</w:t>
            </w:r>
            <w:r w:rsidRPr="00A32A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w:t>
            </w:r>
            <w:r w:rsidRPr="00A32A8A">
              <w:rPr>
                <w:rFonts w:ascii="Sylfaen" w:eastAsia="Times New Roman" w:hAnsi="Sylfaen" w:cs="Arial"/>
                <w:color w:val="000000"/>
                <w:sz w:val="20"/>
                <w:szCs w:val="20"/>
              </w:rPr>
              <w:t>50/8</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28C713C3"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784DF7A7"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22.2</w:t>
            </w:r>
          </w:p>
        </w:tc>
        <w:tc>
          <w:tcPr>
            <w:tcW w:w="1701" w:type="dxa"/>
            <w:tcBorders>
              <w:top w:val="nil"/>
              <w:left w:val="nil"/>
              <w:bottom w:val="single" w:sz="4" w:space="0" w:color="000000"/>
              <w:right w:val="single" w:sz="4" w:space="0" w:color="000000"/>
            </w:tcBorders>
            <w:shd w:val="clear" w:color="auto" w:fill="auto"/>
            <w:vAlign w:val="center"/>
            <w:hideMark/>
          </w:tcPr>
          <w:p w14:paraId="6222BD5F"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69C7E184"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34237665" w14:textId="4FA1DAD7" w:rsidR="00106DAC" w:rsidRPr="00A32A8A" w:rsidRDefault="00106DAC" w:rsidP="00106DAC">
            <w:pPr>
              <w:spacing w:after="0" w:line="240" w:lineRule="auto"/>
              <w:jc w:val="center"/>
              <w:rPr>
                <w:rFonts w:ascii="Sylfaen" w:eastAsia="Times New Roman" w:hAnsi="Sylfaen" w:cs="Arial"/>
                <w:color w:val="000000"/>
                <w:sz w:val="20"/>
                <w:szCs w:val="20"/>
              </w:rPr>
            </w:pPr>
            <w:r w:rsidRPr="002F4E27">
              <w:rPr>
                <w:rFonts w:ascii="Sylfaen" w:eastAsia="Times New Roman" w:hAnsi="Sylfaen" w:cs="Arial"/>
                <w:color w:val="000000"/>
                <w:sz w:val="20"/>
                <w:szCs w:val="20"/>
                <w:lang w:val="en-US"/>
              </w:rPr>
              <w:t>օտարել</w:t>
            </w:r>
          </w:p>
        </w:tc>
      </w:tr>
      <w:tr w:rsidR="00106DAC" w:rsidRPr="00A32A8A" w14:paraId="621CCBEC"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43AF24D2" w14:textId="47EBBDE8" w:rsidR="00106DAC" w:rsidRPr="00392BDE"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54.</w:t>
            </w:r>
          </w:p>
        </w:tc>
        <w:tc>
          <w:tcPr>
            <w:tcW w:w="1560" w:type="dxa"/>
            <w:tcBorders>
              <w:top w:val="nil"/>
              <w:left w:val="nil"/>
              <w:bottom w:val="single" w:sz="4" w:space="0" w:color="000000"/>
              <w:right w:val="single" w:sz="4" w:space="0" w:color="000000"/>
            </w:tcBorders>
            <w:shd w:val="clear" w:color="auto" w:fill="auto"/>
            <w:vAlign w:val="center"/>
            <w:hideMark/>
          </w:tcPr>
          <w:p w14:paraId="31245D70"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50շ, բն 6</w:t>
            </w:r>
          </w:p>
        </w:tc>
        <w:tc>
          <w:tcPr>
            <w:tcW w:w="2127" w:type="dxa"/>
            <w:tcBorders>
              <w:top w:val="nil"/>
              <w:left w:val="nil"/>
              <w:bottom w:val="single" w:sz="4" w:space="0" w:color="000000"/>
              <w:right w:val="single" w:sz="4" w:space="0" w:color="000000"/>
            </w:tcBorders>
            <w:shd w:val="clear" w:color="auto" w:fill="auto"/>
            <w:vAlign w:val="center"/>
            <w:hideMark/>
          </w:tcPr>
          <w:p w14:paraId="5B2160A9" w14:textId="4F5FEB13"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Օղակաձև փող</w:t>
            </w:r>
            <w:r w:rsidRPr="00A32A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w:t>
            </w:r>
            <w:r w:rsidRPr="00A32A8A">
              <w:rPr>
                <w:rFonts w:ascii="Sylfaen" w:eastAsia="Times New Roman" w:hAnsi="Sylfaen" w:cs="Arial"/>
                <w:color w:val="000000"/>
                <w:sz w:val="20"/>
                <w:szCs w:val="20"/>
              </w:rPr>
              <w:t>50/6</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2A861E78"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764BAAB9"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19.25</w:t>
            </w:r>
          </w:p>
        </w:tc>
        <w:tc>
          <w:tcPr>
            <w:tcW w:w="1701" w:type="dxa"/>
            <w:tcBorders>
              <w:top w:val="nil"/>
              <w:left w:val="nil"/>
              <w:bottom w:val="single" w:sz="4" w:space="0" w:color="000000"/>
              <w:right w:val="single" w:sz="4" w:space="0" w:color="000000"/>
            </w:tcBorders>
            <w:shd w:val="clear" w:color="auto" w:fill="auto"/>
            <w:vAlign w:val="center"/>
            <w:hideMark/>
          </w:tcPr>
          <w:p w14:paraId="4FE15FD6"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14266C7C"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211C9F6D" w14:textId="0F5559C0" w:rsidR="00106DAC" w:rsidRPr="00A32A8A" w:rsidRDefault="00106DAC" w:rsidP="00106DAC">
            <w:pPr>
              <w:spacing w:after="0" w:line="240" w:lineRule="auto"/>
              <w:jc w:val="center"/>
              <w:rPr>
                <w:rFonts w:ascii="Sylfaen" w:eastAsia="Times New Roman" w:hAnsi="Sylfaen" w:cs="Arial"/>
                <w:color w:val="000000"/>
                <w:sz w:val="20"/>
                <w:szCs w:val="20"/>
              </w:rPr>
            </w:pPr>
            <w:r w:rsidRPr="002F4E27">
              <w:rPr>
                <w:rFonts w:ascii="Sylfaen" w:eastAsia="Times New Roman" w:hAnsi="Sylfaen" w:cs="Arial"/>
                <w:color w:val="000000"/>
                <w:sz w:val="20"/>
                <w:szCs w:val="20"/>
                <w:lang w:val="en-US"/>
              </w:rPr>
              <w:t>օտարել</w:t>
            </w:r>
          </w:p>
        </w:tc>
      </w:tr>
      <w:tr w:rsidR="00106DAC" w:rsidRPr="00A32A8A" w14:paraId="75B2A900"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05C806D6" w14:textId="39E138E2" w:rsidR="00106DAC" w:rsidRPr="00392BDE"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55.</w:t>
            </w:r>
          </w:p>
        </w:tc>
        <w:tc>
          <w:tcPr>
            <w:tcW w:w="1560" w:type="dxa"/>
            <w:tcBorders>
              <w:top w:val="nil"/>
              <w:left w:val="nil"/>
              <w:bottom w:val="single" w:sz="4" w:space="0" w:color="000000"/>
              <w:right w:val="single" w:sz="4" w:space="0" w:color="000000"/>
            </w:tcBorders>
            <w:shd w:val="clear" w:color="auto" w:fill="auto"/>
            <w:vAlign w:val="center"/>
            <w:hideMark/>
          </w:tcPr>
          <w:p w14:paraId="65BAFB02"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50շ, բն 2</w:t>
            </w:r>
          </w:p>
        </w:tc>
        <w:tc>
          <w:tcPr>
            <w:tcW w:w="2127" w:type="dxa"/>
            <w:tcBorders>
              <w:top w:val="nil"/>
              <w:left w:val="nil"/>
              <w:bottom w:val="single" w:sz="4" w:space="0" w:color="000000"/>
              <w:right w:val="single" w:sz="4" w:space="0" w:color="000000"/>
            </w:tcBorders>
            <w:shd w:val="clear" w:color="auto" w:fill="auto"/>
            <w:vAlign w:val="center"/>
            <w:hideMark/>
          </w:tcPr>
          <w:p w14:paraId="513C6F91"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Օղակաձև փող</w:t>
            </w:r>
            <w:r w:rsidRPr="00A32A8A">
              <w:rPr>
                <w:rFonts w:ascii="Times New Roman" w:eastAsia="Times New Roman" w:hAnsi="Times New Roman" w:cs="Times New Roman"/>
                <w:color w:val="000000"/>
                <w:sz w:val="20"/>
                <w:szCs w:val="20"/>
              </w:rPr>
              <w:t>․</w:t>
            </w:r>
            <w:r w:rsidRPr="00A32A8A">
              <w:rPr>
                <w:rFonts w:ascii="Sylfaen" w:eastAsia="Times New Roman" w:hAnsi="Sylfaen" w:cs="Arial"/>
                <w:color w:val="000000"/>
                <w:sz w:val="20"/>
                <w:szCs w:val="20"/>
              </w:rPr>
              <w:t>50/2</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1690E079"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4F0050C8"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16.67</w:t>
            </w:r>
          </w:p>
        </w:tc>
        <w:tc>
          <w:tcPr>
            <w:tcW w:w="1701" w:type="dxa"/>
            <w:tcBorders>
              <w:top w:val="nil"/>
              <w:left w:val="nil"/>
              <w:bottom w:val="single" w:sz="4" w:space="0" w:color="000000"/>
              <w:right w:val="single" w:sz="4" w:space="0" w:color="000000"/>
            </w:tcBorders>
            <w:shd w:val="clear" w:color="auto" w:fill="auto"/>
            <w:vAlign w:val="center"/>
            <w:hideMark/>
          </w:tcPr>
          <w:p w14:paraId="5A27E5CA"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47A76E1E"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7D3858C6" w14:textId="5860E6F3" w:rsidR="00106DAC" w:rsidRPr="00A32A8A" w:rsidRDefault="00106DAC" w:rsidP="00106DAC">
            <w:pPr>
              <w:spacing w:after="0" w:line="240" w:lineRule="auto"/>
              <w:jc w:val="center"/>
              <w:rPr>
                <w:rFonts w:ascii="Sylfaen" w:eastAsia="Times New Roman" w:hAnsi="Sylfaen" w:cs="Arial"/>
                <w:color w:val="000000"/>
                <w:sz w:val="20"/>
                <w:szCs w:val="20"/>
              </w:rPr>
            </w:pPr>
            <w:r w:rsidRPr="002F4E27">
              <w:rPr>
                <w:rFonts w:ascii="Sylfaen" w:eastAsia="Times New Roman" w:hAnsi="Sylfaen" w:cs="Arial"/>
                <w:color w:val="000000"/>
                <w:sz w:val="20"/>
                <w:szCs w:val="20"/>
                <w:lang w:val="en-US"/>
              </w:rPr>
              <w:t>օտարել</w:t>
            </w:r>
          </w:p>
        </w:tc>
      </w:tr>
      <w:tr w:rsidR="00106DAC" w:rsidRPr="00A32A8A" w14:paraId="56A700EB"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620A559E" w14:textId="10501A82" w:rsidR="00106DAC" w:rsidRPr="00392BDE"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56.</w:t>
            </w:r>
          </w:p>
        </w:tc>
        <w:tc>
          <w:tcPr>
            <w:tcW w:w="1560" w:type="dxa"/>
            <w:tcBorders>
              <w:top w:val="nil"/>
              <w:left w:val="nil"/>
              <w:bottom w:val="single" w:sz="4" w:space="0" w:color="000000"/>
              <w:right w:val="single" w:sz="4" w:space="0" w:color="000000"/>
            </w:tcBorders>
            <w:shd w:val="clear" w:color="auto" w:fill="auto"/>
            <w:vAlign w:val="center"/>
            <w:hideMark/>
          </w:tcPr>
          <w:p w14:paraId="4183688A"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49 շ,բն 75</w:t>
            </w:r>
          </w:p>
        </w:tc>
        <w:tc>
          <w:tcPr>
            <w:tcW w:w="2127" w:type="dxa"/>
            <w:tcBorders>
              <w:top w:val="nil"/>
              <w:left w:val="nil"/>
              <w:bottom w:val="single" w:sz="4" w:space="0" w:color="000000"/>
              <w:right w:val="single" w:sz="4" w:space="0" w:color="000000"/>
            </w:tcBorders>
            <w:shd w:val="clear" w:color="auto" w:fill="auto"/>
            <w:vAlign w:val="center"/>
            <w:hideMark/>
          </w:tcPr>
          <w:p w14:paraId="694E3D50"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2-րդ փողոց 49/75</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79931554"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1AA62D9B"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30.41</w:t>
            </w:r>
          </w:p>
        </w:tc>
        <w:tc>
          <w:tcPr>
            <w:tcW w:w="1701" w:type="dxa"/>
            <w:tcBorders>
              <w:top w:val="nil"/>
              <w:left w:val="nil"/>
              <w:bottom w:val="single" w:sz="4" w:space="0" w:color="000000"/>
              <w:right w:val="single" w:sz="4" w:space="0" w:color="000000"/>
            </w:tcBorders>
            <w:shd w:val="clear" w:color="auto" w:fill="auto"/>
            <w:vAlign w:val="center"/>
            <w:hideMark/>
          </w:tcPr>
          <w:p w14:paraId="743050F9"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7C9F4D1A"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065DC6F9" w14:textId="1888EE11" w:rsidR="00106DAC" w:rsidRPr="00A32A8A" w:rsidRDefault="00106DAC" w:rsidP="00106DAC">
            <w:pPr>
              <w:spacing w:after="0" w:line="240" w:lineRule="auto"/>
              <w:jc w:val="center"/>
              <w:rPr>
                <w:rFonts w:ascii="Sylfaen" w:eastAsia="Times New Roman" w:hAnsi="Sylfaen" w:cs="Arial"/>
                <w:color w:val="000000"/>
                <w:sz w:val="20"/>
                <w:szCs w:val="20"/>
              </w:rPr>
            </w:pPr>
            <w:r w:rsidRPr="00AC2A5B">
              <w:rPr>
                <w:rFonts w:ascii="Sylfaen" w:eastAsia="Times New Roman" w:hAnsi="Sylfaen" w:cs="Arial"/>
                <w:color w:val="000000"/>
                <w:sz w:val="20"/>
                <w:szCs w:val="20"/>
                <w:lang w:val="en-US"/>
              </w:rPr>
              <w:t>օտարել</w:t>
            </w:r>
          </w:p>
        </w:tc>
      </w:tr>
      <w:tr w:rsidR="00106DAC" w:rsidRPr="00A32A8A" w14:paraId="30851D75"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5FDB15A1" w14:textId="6C15AFFC" w:rsidR="00106DAC" w:rsidRPr="00392BDE"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57.</w:t>
            </w:r>
          </w:p>
        </w:tc>
        <w:tc>
          <w:tcPr>
            <w:tcW w:w="1560" w:type="dxa"/>
            <w:tcBorders>
              <w:top w:val="nil"/>
              <w:left w:val="nil"/>
              <w:bottom w:val="single" w:sz="4" w:space="0" w:color="000000"/>
              <w:right w:val="single" w:sz="4" w:space="0" w:color="000000"/>
            </w:tcBorders>
            <w:shd w:val="clear" w:color="auto" w:fill="auto"/>
            <w:vAlign w:val="center"/>
            <w:hideMark/>
          </w:tcPr>
          <w:p w14:paraId="72D9AEA8"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49 շ,բն 36</w:t>
            </w:r>
          </w:p>
        </w:tc>
        <w:tc>
          <w:tcPr>
            <w:tcW w:w="2127" w:type="dxa"/>
            <w:tcBorders>
              <w:top w:val="nil"/>
              <w:left w:val="nil"/>
              <w:bottom w:val="single" w:sz="4" w:space="0" w:color="000000"/>
              <w:right w:val="single" w:sz="4" w:space="0" w:color="000000"/>
            </w:tcBorders>
            <w:shd w:val="clear" w:color="auto" w:fill="auto"/>
            <w:vAlign w:val="center"/>
            <w:hideMark/>
          </w:tcPr>
          <w:p w14:paraId="240E55D3"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2-րդ փողոց 49/36</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54FF3D9E"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5EEBB88E"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29.67</w:t>
            </w:r>
          </w:p>
        </w:tc>
        <w:tc>
          <w:tcPr>
            <w:tcW w:w="1701" w:type="dxa"/>
            <w:tcBorders>
              <w:top w:val="nil"/>
              <w:left w:val="nil"/>
              <w:bottom w:val="single" w:sz="4" w:space="0" w:color="000000"/>
              <w:right w:val="single" w:sz="4" w:space="0" w:color="000000"/>
            </w:tcBorders>
            <w:shd w:val="clear" w:color="auto" w:fill="auto"/>
            <w:vAlign w:val="center"/>
            <w:hideMark/>
          </w:tcPr>
          <w:p w14:paraId="1413F77B"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5D09DFA1"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5ED51B4C" w14:textId="4710112A" w:rsidR="00106DAC" w:rsidRPr="00A32A8A" w:rsidRDefault="00106DAC" w:rsidP="00106DAC">
            <w:pPr>
              <w:spacing w:after="0" w:line="240" w:lineRule="auto"/>
              <w:jc w:val="center"/>
              <w:rPr>
                <w:rFonts w:ascii="Sylfaen" w:eastAsia="Times New Roman" w:hAnsi="Sylfaen" w:cs="Arial"/>
                <w:color w:val="000000"/>
                <w:sz w:val="20"/>
                <w:szCs w:val="20"/>
              </w:rPr>
            </w:pPr>
            <w:r w:rsidRPr="00AC2A5B">
              <w:rPr>
                <w:rFonts w:ascii="Sylfaen" w:eastAsia="Times New Roman" w:hAnsi="Sylfaen" w:cs="Arial"/>
                <w:color w:val="000000"/>
                <w:sz w:val="20"/>
                <w:szCs w:val="20"/>
                <w:lang w:val="en-US"/>
              </w:rPr>
              <w:t>Օտարել</w:t>
            </w:r>
            <w:r>
              <w:rPr>
                <w:rFonts w:ascii="Sylfaen" w:eastAsia="Times New Roman" w:hAnsi="Sylfaen" w:cs="Arial"/>
                <w:color w:val="000000"/>
                <w:sz w:val="20"/>
                <w:szCs w:val="20"/>
                <w:lang w:val="en-US"/>
              </w:rPr>
              <w:t xml:space="preserve">  2023թ.</w:t>
            </w:r>
          </w:p>
        </w:tc>
      </w:tr>
      <w:tr w:rsidR="00106DAC" w:rsidRPr="00A32A8A" w14:paraId="6CF743A6"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7DC7EC17" w14:textId="170D50AF" w:rsidR="00106DAC" w:rsidRPr="00392BDE"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58.</w:t>
            </w:r>
          </w:p>
        </w:tc>
        <w:tc>
          <w:tcPr>
            <w:tcW w:w="1560" w:type="dxa"/>
            <w:tcBorders>
              <w:top w:val="nil"/>
              <w:left w:val="nil"/>
              <w:bottom w:val="single" w:sz="4" w:space="0" w:color="000000"/>
              <w:right w:val="single" w:sz="4" w:space="0" w:color="000000"/>
            </w:tcBorders>
            <w:shd w:val="clear" w:color="auto" w:fill="auto"/>
            <w:vAlign w:val="center"/>
            <w:hideMark/>
          </w:tcPr>
          <w:p w14:paraId="79B91F58"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49 շ,բն 31</w:t>
            </w:r>
          </w:p>
        </w:tc>
        <w:tc>
          <w:tcPr>
            <w:tcW w:w="2127" w:type="dxa"/>
            <w:tcBorders>
              <w:top w:val="nil"/>
              <w:left w:val="nil"/>
              <w:bottom w:val="single" w:sz="4" w:space="0" w:color="000000"/>
              <w:right w:val="single" w:sz="4" w:space="0" w:color="000000"/>
            </w:tcBorders>
            <w:shd w:val="clear" w:color="auto" w:fill="auto"/>
            <w:vAlign w:val="center"/>
            <w:hideMark/>
          </w:tcPr>
          <w:p w14:paraId="4DF46FE0"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2-րդ փողոց 49/31</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3574B66C"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5987231A"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27.53</w:t>
            </w:r>
          </w:p>
        </w:tc>
        <w:tc>
          <w:tcPr>
            <w:tcW w:w="1701" w:type="dxa"/>
            <w:tcBorders>
              <w:top w:val="nil"/>
              <w:left w:val="nil"/>
              <w:bottom w:val="single" w:sz="4" w:space="0" w:color="000000"/>
              <w:right w:val="single" w:sz="4" w:space="0" w:color="000000"/>
            </w:tcBorders>
            <w:shd w:val="clear" w:color="auto" w:fill="auto"/>
            <w:vAlign w:val="center"/>
            <w:hideMark/>
          </w:tcPr>
          <w:p w14:paraId="305A7C6E"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1A645597"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16343C3A" w14:textId="235BF5A6" w:rsidR="00106DAC" w:rsidRPr="00A32A8A" w:rsidRDefault="00106DAC" w:rsidP="00106DAC">
            <w:pPr>
              <w:spacing w:after="0" w:line="240" w:lineRule="auto"/>
              <w:jc w:val="center"/>
              <w:rPr>
                <w:rFonts w:ascii="Sylfaen" w:eastAsia="Times New Roman" w:hAnsi="Sylfaen" w:cs="Arial"/>
                <w:color w:val="000000"/>
                <w:sz w:val="20"/>
                <w:szCs w:val="20"/>
              </w:rPr>
            </w:pPr>
            <w:r w:rsidRPr="00AC2A5B">
              <w:rPr>
                <w:rFonts w:ascii="Sylfaen" w:eastAsia="Times New Roman" w:hAnsi="Sylfaen" w:cs="Arial"/>
                <w:color w:val="000000"/>
                <w:sz w:val="20"/>
                <w:szCs w:val="20"/>
                <w:lang w:val="en-US"/>
              </w:rPr>
              <w:t>օտարել</w:t>
            </w:r>
          </w:p>
        </w:tc>
      </w:tr>
      <w:tr w:rsidR="00106DAC" w:rsidRPr="00A32A8A" w14:paraId="38D62E57"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64EB3B8D" w14:textId="74DD000B" w:rsidR="00106DAC" w:rsidRPr="00894BAA"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59.</w:t>
            </w:r>
          </w:p>
        </w:tc>
        <w:tc>
          <w:tcPr>
            <w:tcW w:w="1560" w:type="dxa"/>
            <w:tcBorders>
              <w:top w:val="nil"/>
              <w:left w:val="nil"/>
              <w:bottom w:val="single" w:sz="4" w:space="0" w:color="000000"/>
              <w:right w:val="single" w:sz="4" w:space="0" w:color="000000"/>
            </w:tcBorders>
            <w:shd w:val="clear" w:color="auto" w:fill="auto"/>
            <w:vAlign w:val="center"/>
            <w:hideMark/>
          </w:tcPr>
          <w:p w14:paraId="2F5880FE"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49 շ,բն 26</w:t>
            </w:r>
          </w:p>
        </w:tc>
        <w:tc>
          <w:tcPr>
            <w:tcW w:w="2127" w:type="dxa"/>
            <w:tcBorders>
              <w:top w:val="nil"/>
              <w:left w:val="nil"/>
              <w:bottom w:val="single" w:sz="4" w:space="0" w:color="000000"/>
              <w:right w:val="single" w:sz="4" w:space="0" w:color="000000"/>
            </w:tcBorders>
            <w:shd w:val="clear" w:color="auto" w:fill="auto"/>
            <w:vAlign w:val="center"/>
            <w:hideMark/>
          </w:tcPr>
          <w:p w14:paraId="715951E8"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2-րդ փողոց 49/26</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0AA835FC"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722BAC08"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16.77</w:t>
            </w:r>
          </w:p>
        </w:tc>
        <w:tc>
          <w:tcPr>
            <w:tcW w:w="1701" w:type="dxa"/>
            <w:tcBorders>
              <w:top w:val="nil"/>
              <w:left w:val="nil"/>
              <w:bottom w:val="single" w:sz="4" w:space="0" w:color="000000"/>
              <w:right w:val="single" w:sz="4" w:space="0" w:color="000000"/>
            </w:tcBorders>
            <w:shd w:val="clear" w:color="auto" w:fill="auto"/>
            <w:vAlign w:val="center"/>
            <w:hideMark/>
          </w:tcPr>
          <w:p w14:paraId="1073A48C"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3F7C493B"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1E122305" w14:textId="19EBA1D2" w:rsidR="00106DAC" w:rsidRPr="00A32A8A" w:rsidRDefault="00106DAC" w:rsidP="00106DAC">
            <w:pPr>
              <w:spacing w:after="0" w:line="240" w:lineRule="auto"/>
              <w:jc w:val="center"/>
              <w:rPr>
                <w:rFonts w:ascii="Sylfaen" w:eastAsia="Times New Roman" w:hAnsi="Sylfaen" w:cs="Arial"/>
                <w:color w:val="000000"/>
                <w:sz w:val="20"/>
                <w:szCs w:val="20"/>
              </w:rPr>
            </w:pPr>
            <w:r w:rsidRPr="00AC2A5B">
              <w:rPr>
                <w:rFonts w:ascii="Sylfaen" w:eastAsia="Times New Roman" w:hAnsi="Sylfaen" w:cs="Arial"/>
                <w:color w:val="000000"/>
                <w:sz w:val="20"/>
                <w:szCs w:val="20"/>
                <w:lang w:val="en-US"/>
              </w:rPr>
              <w:t>օտարել</w:t>
            </w:r>
          </w:p>
        </w:tc>
      </w:tr>
      <w:tr w:rsidR="00106DAC" w:rsidRPr="00A32A8A" w14:paraId="64A964B5"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0BBC89F0" w14:textId="5D57A838" w:rsidR="00106DAC" w:rsidRPr="00894BAA"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60.</w:t>
            </w:r>
          </w:p>
        </w:tc>
        <w:tc>
          <w:tcPr>
            <w:tcW w:w="1560" w:type="dxa"/>
            <w:tcBorders>
              <w:top w:val="nil"/>
              <w:left w:val="nil"/>
              <w:bottom w:val="single" w:sz="4" w:space="0" w:color="000000"/>
              <w:right w:val="single" w:sz="4" w:space="0" w:color="000000"/>
            </w:tcBorders>
            <w:shd w:val="clear" w:color="auto" w:fill="auto"/>
            <w:vAlign w:val="center"/>
            <w:hideMark/>
          </w:tcPr>
          <w:p w14:paraId="5B0476DB"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49 շ,բն 24</w:t>
            </w:r>
          </w:p>
        </w:tc>
        <w:tc>
          <w:tcPr>
            <w:tcW w:w="2127" w:type="dxa"/>
            <w:tcBorders>
              <w:top w:val="nil"/>
              <w:left w:val="nil"/>
              <w:bottom w:val="single" w:sz="4" w:space="0" w:color="000000"/>
              <w:right w:val="single" w:sz="4" w:space="0" w:color="000000"/>
            </w:tcBorders>
            <w:shd w:val="clear" w:color="auto" w:fill="auto"/>
            <w:vAlign w:val="center"/>
            <w:hideMark/>
          </w:tcPr>
          <w:p w14:paraId="55509203"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2-րդ փողոց 49/24</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0EFE70DB"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523C4D63"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13.77</w:t>
            </w:r>
          </w:p>
        </w:tc>
        <w:tc>
          <w:tcPr>
            <w:tcW w:w="1701" w:type="dxa"/>
            <w:tcBorders>
              <w:top w:val="nil"/>
              <w:left w:val="nil"/>
              <w:bottom w:val="single" w:sz="4" w:space="0" w:color="000000"/>
              <w:right w:val="single" w:sz="4" w:space="0" w:color="000000"/>
            </w:tcBorders>
            <w:shd w:val="clear" w:color="auto" w:fill="auto"/>
            <w:vAlign w:val="center"/>
            <w:hideMark/>
          </w:tcPr>
          <w:p w14:paraId="6E71A1E8"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185D4469"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4D161ED3" w14:textId="4E6F5C70"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en-US"/>
              </w:rPr>
              <w:t>Օտարել 2024թ.</w:t>
            </w:r>
          </w:p>
        </w:tc>
      </w:tr>
      <w:tr w:rsidR="00106DAC" w:rsidRPr="00A32A8A" w14:paraId="11A792AD"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51896EB6" w14:textId="06DD60DC" w:rsidR="00106DAC" w:rsidRPr="00894BAA"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lastRenderedPageBreak/>
              <w:t>61.</w:t>
            </w:r>
          </w:p>
        </w:tc>
        <w:tc>
          <w:tcPr>
            <w:tcW w:w="1560" w:type="dxa"/>
            <w:tcBorders>
              <w:top w:val="nil"/>
              <w:left w:val="nil"/>
              <w:bottom w:val="single" w:sz="4" w:space="0" w:color="000000"/>
              <w:right w:val="single" w:sz="4" w:space="0" w:color="000000"/>
            </w:tcBorders>
            <w:shd w:val="clear" w:color="auto" w:fill="auto"/>
            <w:vAlign w:val="center"/>
            <w:hideMark/>
          </w:tcPr>
          <w:p w14:paraId="206918BB"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49 շ,բն 76</w:t>
            </w:r>
          </w:p>
        </w:tc>
        <w:tc>
          <w:tcPr>
            <w:tcW w:w="2127" w:type="dxa"/>
            <w:tcBorders>
              <w:top w:val="nil"/>
              <w:left w:val="nil"/>
              <w:bottom w:val="single" w:sz="4" w:space="0" w:color="000000"/>
              <w:right w:val="single" w:sz="4" w:space="0" w:color="000000"/>
            </w:tcBorders>
            <w:shd w:val="clear" w:color="auto" w:fill="auto"/>
            <w:vAlign w:val="center"/>
            <w:hideMark/>
          </w:tcPr>
          <w:p w14:paraId="7AE684E3"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2-րդ փողոց 49/76</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7884F930"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2058A90A"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21.51</w:t>
            </w:r>
          </w:p>
        </w:tc>
        <w:tc>
          <w:tcPr>
            <w:tcW w:w="1701" w:type="dxa"/>
            <w:tcBorders>
              <w:top w:val="nil"/>
              <w:left w:val="nil"/>
              <w:bottom w:val="single" w:sz="4" w:space="0" w:color="000000"/>
              <w:right w:val="single" w:sz="4" w:space="0" w:color="000000"/>
            </w:tcBorders>
            <w:shd w:val="clear" w:color="auto" w:fill="auto"/>
            <w:vAlign w:val="center"/>
            <w:hideMark/>
          </w:tcPr>
          <w:p w14:paraId="0459AF31"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7FA29402"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1B150D2F" w14:textId="79B7FEE1" w:rsidR="00106DAC" w:rsidRPr="00A32A8A" w:rsidRDefault="00106DAC" w:rsidP="00106DAC">
            <w:pPr>
              <w:spacing w:after="0" w:line="240" w:lineRule="auto"/>
              <w:jc w:val="center"/>
              <w:rPr>
                <w:rFonts w:ascii="Sylfaen" w:eastAsia="Times New Roman" w:hAnsi="Sylfaen" w:cs="Arial"/>
                <w:color w:val="000000"/>
                <w:sz w:val="20"/>
                <w:szCs w:val="20"/>
              </w:rPr>
            </w:pPr>
            <w:r w:rsidRPr="00AC2A5B">
              <w:rPr>
                <w:rFonts w:ascii="Sylfaen" w:eastAsia="Times New Roman" w:hAnsi="Sylfaen" w:cs="Arial"/>
                <w:color w:val="000000"/>
                <w:sz w:val="20"/>
                <w:szCs w:val="20"/>
                <w:lang w:val="en-US"/>
              </w:rPr>
              <w:t>օտարել</w:t>
            </w:r>
          </w:p>
        </w:tc>
      </w:tr>
      <w:tr w:rsidR="00106DAC" w:rsidRPr="00A32A8A" w14:paraId="22835071"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64B2BF14" w14:textId="75D99CB4" w:rsidR="00106DAC" w:rsidRPr="00894BAA"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62.</w:t>
            </w:r>
          </w:p>
        </w:tc>
        <w:tc>
          <w:tcPr>
            <w:tcW w:w="1560" w:type="dxa"/>
            <w:tcBorders>
              <w:top w:val="nil"/>
              <w:left w:val="nil"/>
              <w:bottom w:val="single" w:sz="4" w:space="0" w:color="000000"/>
              <w:right w:val="single" w:sz="4" w:space="0" w:color="000000"/>
            </w:tcBorders>
            <w:shd w:val="clear" w:color="auto" w:fill="auto"/>
            <w:vAlign w:val="center"/>
            <w:hideMark/>
          </w:tcPr>
          <w:p w14:paraId="38594000"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49 շ,բն 47</w:t>
            </w:r>
          </w:p>
        </w:tc>
        <w:tc>
          <w:tcPr>
            <w:tcW w:w="2127" w:type="dxa"/>
            <w:tcBorders>
              <w:top w:val="nil"/>
              <w:left w:val="nil"/>
              <w:bottom w:val="single" w:sz="4" w:space="0" w:color="000000"/>
              <w:right w:val="single" w:sz="4" w:space="0" w:color="000000"/>
            </w:tcBorders>
            <w:shd w:val="clear" w:color="auto" w:fill="auto"/>
            <w:vAlign w:val="center"/>
            <w:hideMark/>
          </w:tcPr>
          <w:p w14:paraId="52F922C1"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2-րդ փողոց 49/47</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3AB72F63"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20A1CAAC"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27.63</w:t>
            </w:r>
          </w:p>
        </w:tc>
        <w:tc>
          <w:tcPr>
            <w:tcW w:w="1701" w:type="dxa"/>
            <w:tcBorders>
              <w:top w:val="nil"/>
              <w:left w:val="nil"/>
              <w:bottom w:val="single" w:sz="4" w:space="0" w:color="000000"/>
              <w:right w:val="single" w:sz="4" w:space="0" w:color="000000"/>
            </w:tcBorders>
            <w:shd w:val="clear" w:color="auto" w:fill="auto"/>
            <w:vAlign w:val="center"/>
            <w:hideMark/>
          </w:tcPr>
          <w:p w14:paraId="79E8FCED"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7A3C0522"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6B9DDF10" w14:textId="22B9E6DD" w:rsidR="00106DAC" w:rsidRPr="00A32A8A" w:rsidRDefault="00106DAC" w:rsidP="00106DAC">
            <w:pPr>
              <w:spacing w:after="0" w:line="240" w:lineRule="auto"/>
              <w:jc w:val="center"/>
              <w:rPr>
                <w:rFonts w:ascii="Sylfaen" w:eastAsia="Times New Roman" w:hAnsi="Sylfaen" w:cs="Arial"/>
                <w:color w:val="000000"/>
                <w:sz w:val="20"/>
                <w:szCs w:val="20"/>
              </w:rPr>
            </w:pPr>
            <w:r w:rsidRPr="00AC2A5B">
              <w:rPr>
                <w:rFonts w:ascii="Sylfaen" w:eastAsia="Times New Roman" w:hAnsi="Sylfaen" w:cs="Arial"/>
                <w:color w:val="000000"/>
                <w:sz w:val="20"/>
                <w:szCs w:val="20"/>
                <w:lang w:val="en-US"/>
              </w:rPr>
              <w:t>օտարել</w:t>
            </w:r>
          </w:p>
        </w:tc>
      </w:tr>
      <w:tr w:rsidR="00106DAC" w:rsidRPr="00A32A8A" w14:paraId="3C1AB946"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22B1BA9F" w14:textId="385D9BDA" w:rsidR="00106DAC" w:rsidRPr="00894BAA"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63.</w:t>
            </w:r>
          </w:p>
        </w:tc>
        <w:tc>
          <w:tcPr>
            <w:tcW w:w="1560" w:type="dxa"/>
            <w:tcBorders>
              <w:top w:val="nil"/>
              <w:left w:val="nil"/>
              <w:bottom w:val="single" w:sz="4" w:space="0" w:color="000000"/>
              <w:right w:val="single" w:sz="4" w:space="0" w:color="000000"/>
            </w:tcBorders>
            <w:shd w:val="clear" w:color="auto" w:fill="auto"/>
            <w:vAlign w:val="center"/>
            <w:hideMark/>
          </w:tcPr>
          <w:p w14:paraId="175128C0"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49 շ,բն 21</w:t>
            </w:r>
          </w:p>
        </w:tc>
        <w:tc>
          <w:tcPr>
            <w:tcW w:w="2127" w:type="dxa"/>
            <w:tcBorders>
              <w:top w:val="nil"/>
              <w:left w:val="nil"/>
              <w:bottom w:val="single" w:sz="4" w:space="0" w:color="000000"/>
              <w:right w:val="single" w:sz="4" w:space="0" w:color="000000"/>
            </w:tcBorders>
            <w:shd w:val="clear" w:color="auto" w:fill="auto"/>
            <w:vAlign w:val="center"/>
            <w:hideMark/>
          </w:tcPr>
          <w:p w14:paraId="1F951010"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2-րդ փողոց 49/21</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34960623"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7A763BC3"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13.51</w:t>
            </w:r>
          </w:p>
        </w:tc>
        <w:tc>
          <w:tcPr>
            <w:tcW w:w="1701" w:type="dxa"/>
            <w:tcBorders>
              <w:top w:val="nil"/>
              <w:left w:val="nil"/>
              <w:bottom w:val="single" w:sz="4" w:space="0" w:color="000000"/>
              <w:right w:val="single" w:sz="4" w:space="0" w:color="000000"/>
            </w:tcBorders>
            <w:shd w:val="clear" w:color="auto" w:fill="auto"/>
            <w:vAlign w:val="center"/>
            <w:hideMark/>
          </w:tcPr>
          <w:p w14:paraId="24DF99E2"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311F3843"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15BE2EEB" w14:textId="50DA8021" w:rsidR="00106DAC" w:rsidRPr="00A32A8A" w:rsidRDefault="00106DAC" w:rsidP="00106DAC">
            <w:pPr>
              <w:spacing w:after="0" w:line="240" w:lineRule="auto"/>
              <w:jc w:val="center"/>
              <w:rPr>
                <w:rFonts w:ascii="Sylfaen" w:eastAsia="Times New Roman" w:hAnsi="Sylfaen" w:cs="Arial"/>
                <w:color w:val="000000"/>
                <w:sz w:val="20"/>
                <w:szCs w:val="20"/>
              </w:rPr>
            </w:pPr>
            <w:r w:rsidRPr="00AC2A5B">
              <w:rPr>
                <w:rFonts w:ascii="Sylfaen" w:eastAsia="Times New Roman" w:hAnsi="Sylfaen" w:cs="Arial"/>
                <w:color w:val="000000"/>
                <w:sz w:val="20"/>
                <w:szCs w:val="20"/>
                <w:lang w:val="en-US"/>
              </w:rPr>
              <w:t>օտարել</w:t>
            </w:r>
          </w:p>
        </w:tc>
      </w:tr>
      <w:tr w:rsidR="00106DAC" w:rsidRPr="00A32A8A" w14:paraId="5D99199D"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68428C57" w14:textId="7A30DAC6" w:rsidR="00106DAC" w:rsidRPr="00894BAA"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64.</w:t>
            </w:r>
          </w:p>
        </w:tc>
        <w:tc>
          <w:tcPr>
            <w:tcW w:w="1560" w:type="dxa"/>
            <w:tcBorders>
              <w:top w:val="nil"/>
              <w:left w:val="nil"/>
              <w:bottom w:val="single" w:sz="4" w:space="0" w:color="000000"/>
              <w:right w:val="single" w:sz="4" w:space="0" w:color="000000"/>
            </w:tcBorders>
            <w:shd w:val="clear" w:color="auto" w:fill="auto"/>
            <w:vAlign w:val="center"/>
            <w:hideMark/>
          </w:tcPr>
          <w:p w14:paraId="5C0EE49C"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50շ, բն 24</w:t>
            </w:r>
          </w:p>
        </w:tc>
        <w:tc>
          <w:tcPr>
            <w:tcW w:w="2127" w:type="dxa"/>
            <w:tcBorders>
              <w:top w:val="nil"/>
              <w:left w:val="nil"/>
              <w:bottom w:val="single" w:sz="4" w:space="0" w:color="000000"/>
              <w:right w:val="single" w:sz="4" w:space="0" w:color="000000"/>
            </w:tcBorders>
            <w:shd w:val="clear" w:color="auto" w:fill="auto"/>
            <w:vAlign w:val="center"/>
            <w:hideMark/>
          </w:tcPr>
          <w:p w14:paraId="426509F1"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Օղակաձև փող,</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393B3127"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2ED96D66"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16.82</w:t>
            </w:r>
          </w:p>
        </w:tc>
        <w:tc>
          <w:tcPr>
            <w:tcW w:w="1701" w:type="dxa"/>
            <w:tcBorders>
              <w:top w:val="nil"/>
              <w:left w:val="nil"/>
              <w:bottom w:val="single" w:sz="4" w:space="0" w:color="000000"/>
              <w:right w:val="single" w:sz="4" w:space="0" w:color="000000"/>
            </w:tcBorders>
            <w:shd w:val="clear" w:color="auto" w:fill="auto"/>
            <w:vAlign w:val="center"/>
            <w:hideMark/>
          </w:tcPr>
          <w:p w14:paraId="6646BFCA"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43388B23"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6B3EA6FD" w14:textId="3A0D8F21"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Նվիրա</w:t>
            </w:r>
            <w:r>
              <w:rPr>
                <w:rFonts w:ascii="Sylfaen" w:eastAsia="Times New Roman" w:hAnsi="Sylfaen" w:cs="Arial"/>
                <w:color w:val="000000"/>
                <w:sz w:val="20"/>
                <w:szCs w:val="20"/>
                <w:lang w:val="hy-AM"/>
              </w:rPr>
              <w:t>-</w:t>
            </w:r>
            <w:r w:rsidRPr="00A32A8A">
              <w:rPr>
                <w:rFonts w:ascii="Sylfaen" w:eastAsia="Times New Roman" w:hAnsi="Sylfaen" w:cs="Arial"/>
                <w:color w:val="000000"/>
                <w:sz w:val="20"/>
                <w:szCs w:val="20"/>
              </w:rPr>
              <w:t>տվություն</w:t>
            </w:r>
          </w:p>
        </w:tc>
      </w:tr>
      <w:tr w:rsidR="00106DAC" w:rsidRPr="00A32A8A" w14:paraId="3E5F9770"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557896D7" w14:textId="3F45E34D" w:rsidR="00106DAC" w:rsidRPr="00894BAA"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65.</w:t>
            </w:r>
          </w:p>
        </w:tc>
        <w:tc>
          <w:tcPr>
            <w:tcW w:w="1560" w:type="dxa"/>
            <w:tcBorders>
              <w:top w:val="nil"/>
              <w:left w:val="nil"/>
              <w:bottom w:val="single" w:sz="4" w:space="0" w:color="000000"/>
              <w:right w:val="single" w:sz="4" w:space="0" w:color="000000"/>
            </w:tcBorders>
            <w:shd w:val="clear" w:color="auto" w:fill="auto"/>
            <w:vAlign w:val="center"/>
            <w:hideMark/>
          </w:tcPr>
          <w:p w14:paraId="0E3FAB26"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49շ, բն 49</w:t>
            </w:r>
          </w:p>
        </w:tc>
        <w:tc>
          <w:tcPr>
            <w:tcW w:w="2127" w:type="dxa"/>
            <w:tcBorders>
              <w:top w:val="nil"/>
              <w:left w:val="nil"/>
              <w:bottom w:val="single" w:sz="4" w:space="0" w:color="000000"/>
              <w:right w:val="single" w:sz="4" w:space="0" w:color="000000"/>
            </w:tcBorders>
            <w:shd w:val="clear" w:color="auto" w:fill="auto"/>
            <w:vAlign w:val="center"/>
            <w:hideMark/>
          </w:tcPr>
          <w:p w14:paraId="3B9579A4"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2-րդ փողոց 49/49</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70686231"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6F8BD4EE"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14.09</w:t>
            </w:r>
          </w:p>
        </w:tc>
        <w:tc>
          <w:tcPr>
            <w:tcW w:w="1701" w:type="dxa"/>
            <w:tcBorders>
              <w:top w:val="nil"/>
              <w:left w:val="nil"/>
              <w:bottom w:val="single" w:sz="4" w:space="0" w:color="000000"/>
              <w:right w:val="single" w:sz="4" w:space="0" w:color="000000"/>
            </w:tcBorders>
            <w:shd w:val="clear" w:color="auto" w:fill="auto"/>
            <w:vAlign w:val="center"/>
            <w:hideMark/>
          </w:tcPr>
          <w:p w14:paraId="62749449"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2D69AF07"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4A6C78B5" w14:textId="697255A4" w:rsidR="00106DAC" w:rsidRPr="00A32A8A" w:rsidRDefault="00106DAC" w:rsidP="00106DAC">
            <w:pPr>
              <w:spacing w:after="0" w:line="240" w:lineRule="auto"/>
              <w:jc w:val="center"/>
              <w:rPr>
                <w:rFonts w:ascii="Sylfaen" w:eastAsia="Times New Roman" w:hAnsi="Sylfaen" w:cs="Arial"/>
                <w:color w:val="000000"/>
                <w:sz w:val="20"/>
                <w:szCs w:val="20"/>
              </w:rPr>
            </w:pPr>
          </w:p>
        </w:tc>
      </w:tr>
      <w:tr w:rsidR="00106DAC" w:rsidRPr="00A32A8A" w14:paraId="14CFB949"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74417BCD" w14:textId="772DE719" w:rsidR="00106DAC" w:rsidRPr="00894BAA"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66.</w:t>
            </w:r>
          </w:p>
        </w:tc>
        <w:tc>
          <w:tcPr>
            <w:tcW w:w="1560" w:type="dxa"/>
            <w:tcBorders>
              <w:top w:val="nil"/>
              <w:left w:val="nil"/>
              <w:bottom w:val="single" w:sz="4" w:space="0" w:color="000000"/>
              <w:right w:val="single" w:sz="4" w:space="0" w:color="000000"/>
            </w:tcBorders>
            <w:shd w:val="clear" w:color="auto" w:fill="auto"/>
            <w:vAlign w:val="center"/>
            <w:hideMark/>
          </w:tcPr>
          <w:p w14:paraId="0F3758B1"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49շ, բն 50</w:t>
            </w:r>
          </w:p>
        </w:tc>
        <w:tc>
          <w:tcPr>
            <w:tcW w:w="2127" w:type="dxa"/>
            <w:tcBorders>
              <w:top w:val="nil"/>
              <w:left w:val="nil"/>
              <w:bottom w:val="single" w:sz="4" w:space="0" w:color="000000"/>
              <w:right w:val="single" w:sz="4" w:space="0" w:color="000000"/>
            </w:tcBorders>
            <w:shd w:val="clear" w:color="auto" w:fill="auto"/>
            <w:vAlign w:val="center"/>
            <w:hideMark/>
          </w:tcPr>
          <w:p w14:paraId="59524375"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2-րդ փողոց 49/50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43F2D272"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55802B51"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14.16</w:t>
            </w:r>
          </w:p>
        </w:tc>
        <w:tc>
          <w:tcPr>
            <w:tcW w:w="1701" w:type="dxa"/>
            <w:tcBorders>
              <w:top w:val="nil"/>
              <w:left w:val="nil"/>
              <w:bottom w:val="single" w:sz="4" w:space="0" w:color="000000"/>
              <w:right w:val="single" w:sz="4" w:space="0" w:color="000000"/>
            </w:tcBorders>
            <w:shd w:val="clear" w:color="auto" w:fill="auto"/>
            <w:vAlign w:val="center"/>
            <w:hideMark/>
          </w:tcPr>
          <w:p w14:paraId="310A9C57"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7F1C8E3E"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0589DC29" w14:textId="624C64BE" w:rsidR="00106DAC" w:rsidRPr="00A32A8A" w:rsidRDefault="00106DAC" w:rsidP="00106DAC">
            <w:pPr>
              <w:spacing w:after="0" w:line="240" w:lineRule="auto"/>
              <w:jc w:val="center"/>
              <w:rPr>
                <w:rFonts w:ascii="Sylfaen" w:eastAsia="Times New Roman" w:hAnsi="Sylfaen" w:cs="Arial"/>
                <w:color w:val="000000"/>
                <w:sz w:val="20"/>
                <w:szCs w:val="20"/>
              </w:rPr>
            </w:pPr>
            <w:r w:rsidRPr="00DF03A6">
              <w:rPr>
                <w:rFonts w:ascii="Sylfaen" w:eastAsia="Times New Roman" w:hAnsi="Sylfaen" w:cs="Arial"/>
                <w:color w:val="000000"/>
                <w:sz w:val="20"/>
                <w:szCs w:val="20"/>
                <w:lang w:val="en-US"/>
              </w:rPr>
              <w:t>օտարել</w:t>
            </w:r>
          </w:p>
        </w:tc>
      </w:tr>
      <w:tr w:rsidR="00106DAC" w:rsidRPr="00A32A8A" w14:paraId="08700CA1"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0003D554" w14:textId="37079A07" w:rsidR="00106DAC" w:rsidRPr="00894BAA"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67.</w:t>
            </w:r>
          </w:p>
        </w:tc>
        <w:tc>
          <w:tcPr>
            <w:tcW w:w="1560" w:type="dxa"/>
            <w:tcBorders>
              <w:top w:val="nil"/>
              <w:left w:val="nil"/>
              <w:bottom w:val="single" w:sz="4" w:space="0" w:color="000000"/>
              <w:right w:val="single" w:sz="4" w:space="0" w:color="000000"/>
            </w:tcBorders>
            <w:shd w:val="clear" w:color="auto" w:fill="auto"/>
            <w:vAlign w:val="center"/>
            <w:hideMark/>
          </w:tcPr>
          <w:p w14:paraId="2E1BA6A6"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49շ, բն 32</w:t>
            </w:r>
          </w:p>
        </w:tc>
        <w:tc>
          <w:tcPr>
            <w:tcW w:w="2127" w:type="dxa"/>
            <w:tcBorders>
              <w:top w:val="nil"/>
              <w:left w:val="nil"/>
              <w:bottom w:val="single" w:sz="4" w:space="0" w:color="000000"/>
              <w:right w:val="single" w:sz="4" w:space="0" w:color="000000"/>
            </w:tcBorders>
            <w:shd w:val="clear" w:color="auto" w:fill="auto"/>
            <w:vAlign w:val="center"/>
            <w:hideMark/>
          </w:tcPr>
          <w:p w14:paraId="75D4EB72"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2-րդ փողոց 49/32</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04596479"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74702EF9"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28</w:t>
            </w:r>
          </w:p>
        </w:tc>
        <w:tc>
          <w:tcPr>
            <w:tcW w:w="1701" w:type="dxa"/>
            <w:tcBorders>
              <w:top w:val="nil"/>
              <w:left w:val="nil"/>
              <w:bottom w:val="single" w:sz="4" w:space="0" w:color="000000"/>
              <w:right w:val="single" w:sz="4" w:space="0" w:color="000000"/>
            </w:tcBorders>
            <w:shd w:val="clear" w:color="auto" w:fill="auto"/>
            <w:vAlign w:val="center"/>
            <w:hideMark/>
          </w:tcPr>
          <w:p w14:paraId="0EC70F6E"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05A7A3F0"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0B48F1C7" w14:textId="27C1CA01" w:rsidR="00106DAC" w:rsidRPr="00A32A8A" w:rsidRDefault="00106DAC" w:rsidP="00106DAC">
            <w:pPr>
              <w:spacing w:after="0" w:line="240" w:lineRule="auto"/>
              <w:jc w:val="center"/>
              <w:rPr>
                <w:rFonts w:ascii="Sylfaen" w:eastAsia="Times New Roman" w:hAnsi="Sylfaen" w:cs="Arial"/>
                <w:color w:val="000000"/>
                <w:sz w:val="20"/>
                <w:szCs w:val="20"/>
              </w:rPr>
            </w:pPr>
            <w:r w:rsidRPr="00DF03A6">
              <w:rPr>
                <w:rFonts w:ascii="Sylfaen" w:eastAsia="Times New Roman" w:hAnsi="Sylfaen" w:cs="Arial"/>
                <w:color w:val="000000"/>
                <w:sz w:val="20"/>
                <w:szCs w:val="20"/>
                <w:lang w:val="en-US"/>
              </w:rPr>
              <w:t>օտարել</w:t>
            </w:r>
          </w:p>
        </w:tc>
      </w:tr>
      <w:tr w:rsidR="00106DAC" w:rsidRPr="00A32A8A" w14:paraId="1ACBF7E3"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4DA12BD8" w14:textId="39ACC068" w:rsidR="00106DAC" w:rsidRPr="00894BAA"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68.</w:t>
            </w:r>
          </w:p>
        </w:tc>
        <w:tc>
          <w:tcPr>
            <w:tcW w:w="1560" w:type="dxa"/>
            <w:tcBorders>
              <w:top w:val="nil"/>
              <w:left w:val="nil"/>
              <w:bottom w:val="single" w:sz="4" w:space="0" w:color="000000"/>
              <w:right w:val="single" w:sz="4" w:space="0" w:color="000000"/>
            </w:tcBorders>
            <w:shd w:val="clear" w:color="auto" w:fill="auto"/>
            <w:vAlign w:val="center"/>
            <w:hideMark/>
          </w:tcPr>
          <w:p w14:paraId="3B1BCF84"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16շ. բն 46</w:t>
            </w:r>
          </w:p>
        </w:tc>
        <w:tc>
          <w:tcPr>
            <w:tcW w:w="2127" w:type="dxa"/>
            <w:tcBorders>
              <w:top w:val="nil"/>
              <w:left w:val="nil"/>
              <w:bottom w:val="single" w:sz="4" w:space="0" w:color="000000"/>
              <w:right w:val="single" w:sz="4" w:space="0" w:color="000000"/>
            </w:tcBorders>
            <w:shd w:val="clear" w:color="auto" w:fill="auto"/>
            <w:vAlign w:val="center"/>
            <w:hideMark/>
          </w:tcPr>
          <w:p w14:paraId="34F4D0D2"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Վ,Սարգսյան փող 16/46</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2EFBE846"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110A930F"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124</w:t>
            </w:r>
          </w:p>
        </w:tc>
        <w:tc>
          <w:tcPr>
            <w:tcW w:w="1701" w:type="dxa"/>
            <w:tcBorders>
              <w:top w:val="nil"/>
              <w:left w:val="nil"/>
              <w:bottom w:val="single" w:sz="4" w:space="0" w:color="000000"/>
              <w:right w:val="single" w:sz="4" w:space="0" w:color="000000"/>
            </w:tcBorders>
            <w:shd w:val="clear" w:color="auto" w:fill="auto"/>
            <w:vAlign w:val="center"/>
            <w:hideMark/>
          </w:tcPr>
          <w:p w14:paraId="5DB860D1"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05671EE0"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60182EE5" w14:textId="213A08E9"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hy-AM"/>
              </w:rPr>
              <w:t>օ</w:t>
            </w:r>
            <w:r w:rsidRPr="00AC2A5B">
              <w:rPr>
                <w:rFonts w:ascii="Sylfaen" w:eastAsia="Times New Roman" w:hAnsi="Sylfaen" w:cs="Arial"/>
                <w:color w:val="000000"/>
                <w:sz w:val="20"/>
                <w:szCs w:val="20"/>
                <w:lang w:val="en-US"/>
              </w:rPr>
              <w:t>տարել</w:t>
            </w:r>
            <w:r>
              <w:rPr>
                <w:rFonts w:ascii="Sylfaen" w:eastAsia="Times New Roman" w:hAnsi="Sylfaen" w:cs="Arial"/>
                <w:color w:val="000000"/>
                <w:sz w:val="20"/>
                <w:szCs w:val="20"/>
                <w:lang w:val="en-US"/>
              </w:rPr>
              <w:t xml:space="preserve">  2023թ.</w:t>
            </w:r>
          </w:p>
        </w:tc>
      </w:tr>
      <w:tr w:rsidR="00106DAC" w:rsidRPr="00A32A8A" w14:paraId="437E9295"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1DF17A23" w14:textId="335E22A9" w:rsidR="00106DAC" w:rsidRPr="00894BAA"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69.</w:t>
            </w:r>
          </w:p>
        </w:tc>
        <w:tc>
          <w:tcPr>
            <w:tcW w:w="1560" w:type="dxa"/>
            <w:tcBorders>
              <w:top w:val="nil"/>
              <w:left w:val="nil"/>
              <w:bottom w:val="single" w:sz="4" w:space="0" w:color="000000"/>
              <w:right w:val="single" w:sz="4" w:space="0" w:color="000000"/>
            </w:tcBorders>
            <w:shd w:val="clear" w:color="auto" w:fill="auto"/>
            <w:vAlign w:val="center"/>
            <w:hideMark/>
          </w:tcPr>
          <w:p w14:paraId="53E74CCE" w14:textId="77777777" w:rsidR="00106DAC" w:rsidRPr="00873E25" w:rsidRDefault="00106DAC" w:rsidP="00106DAC">
            <w:pPr>
              <w:spacing w:after="0" w:line="240" w:lineRule="auto"/>
              <w:jc w:val="center"/>
              <w:rPr>
                <w:rFonts w:ascii="Sylfaen" w:eastAsia="Times New Roman" w:hAnsi="Sylfaen" w:cs="Arial"/>
                <w:color w:val="000000"/>
                <w:sz w:val="20"/>
                <w:szCs w:val="20"/>
                <w:lang w:val="hy-AM"/>
              </w:rPr>
            </w:pPr>
            <w:r w:rsidRPr="00873E25">
              <w:rPr>
                <w:rFonts w:ascii="Sylfaen" w:eastAsia="Times New Roman" w:hAnsi="Sylfaen" w:cs="Arial"/>
                <w:color w:val="000000"/>
                <w:sz w:val="20"/>
                <w:szCs w:val="20"/>
                <w:lang w:val="hy-AM"/>
              </w:rPr>
              <w:t>Բյուրեղավան 1-ին թաղ, Բ-3շ. բն 1</w:t>
            </w:r>
          </w:p>
        </w:tc>
        <w:tc>
          <w:tcPr>
            <w:tcW w:w="2127" w:type="dxa"/>
            <w:tcBorders>
              <w:top w:val="nil"/>
              <w:left w:val="nil"/>
              <w:bottom w:val="single" w:sz="4" w:space="0" w:color="000000"/>
              <w:right w:val="single" w:sz="4" w:space="0" w:color="000000"/>
            </w:tcBorders>
            <w:shd w:val="clear" w:color="auto" w:fill="auto"/>
            <w:vAlign w:val="center"/>
            <w:hideMark/>
          </w:tcPr>
          <w:p w14:paraId="6B7A6E99"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1-ին թաղ, Բ-3շ. բն 1</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52F1D5C6"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22A2DFE1"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71.75</w:t>
            </w:r>
          </w:p>
        </w:tc>
        <w:tc>
          <w:tcPr>
            <w:tcW w:w="1701" w:type="dxa"/>
            <w:tcBorders>
              <w:top w:val="nil"/>
              <w:left w:val="nil"/>
              <w:bottom w:val="single" w:sz="4" w:space="0" w:color="000000"/>
              <w:right w:val="single" w:sz="4" w:space="0" w:color="000000"/>
            </w:tcBorders>
            <w:shd w:val="clear" w:color="auto" w:fill="auto"/>
            <w:vAlign w:val="center"/>
            <w:hideMark/>
          </w:tcPr>
          <w:p w14:paraId="5D737122"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30C8209C"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0897D2CC" w14:textId="5BF4B81D" w:rsidR="00106DAC" w:rsidRPr="00A32A8A" w:rsidRDefault="00106DAC" w:rsidP="00106DAC">
            <w:pPr>
              <w:spacing w:after="0" w:line="240" w:lineRule="auto"/>
              <w:jc w:val="center"/>
              <w:rPr>
                <w:rFonts w:ascii="Sylfaen" w:eastAsia="Times New Roman" w:hAnsi="Sylfaen" w:cs="Arial"/>
                <w:color w:val="000000"/>
                <w:sz w:val="20"/>
                <w:szCs w:val="20"/>
              </w:rPr>
            </w:pPr>
          </w:p>
        </w:tc>
      </w:tr>
      <w:tr w:rsidR="00106DAC" w:rsidRPr="00A32A8A" w14:paraId="2E685B53"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69CA39FD" w14:textId="3D646ECF" w:rsidR="00106DAC" w:rsidRPr="00894BAA"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70.</w:t>
            </w:r>
          </w:p>
        </w:tc>
        <w:tc>
          <w:tcPr>
            <w:tcW w:w="1560" w:type="dxa"/>
            <w:tcBorders>
              <w:top w:val="nil"/>
              <w:left w:val="nil"/>
              <w:bottom w:val="single" w:sz="4" w:space="0" w:color="000000"/>
              <w:right w:val="single" w:sz="4" w:space="0" w:color="000000"/>
            </w:tcBorders>
            <w:shd w:val="clear" w:color="auto" w:fill="auto"/>
            <w:vAlign w:val="center"/>
            <w:hideMark/>
          </w:tcPr>
          <w:p w14:paraId="0E1F9347" w14:textId="77777777" w:rsidR="00106DAC" w:rsidRPr="00873E25" w:rsidRDefault="00106DAC" w:rsidP="00106DAC">
            <w:pPr>
              <w:spacing w:after="0" w:line="240" w:lineRule="auto"/>
              <w:jc w:val="center"/>
              <w:rPr>
                <w:rFonts w:ascii="Sylfaen" w:eastAsia="Times New Roman" w:hAnsi="Sylfaen" w:cs="Arial"/>
                <w:color w:val="000000"/>
                <w:sz w:val="20"/>
                <w:szCs w:val="20"/>
                <w:lang w:val="hy-AM"/>
              </w:rPr>
            </w:pPr>
            <w:r w:rsidRPr="00873E25">
              <w:rPr>
                <w:rFonts w:ascii="Sylfaen" w:eastAsia="Times New Roman" w:hAnsi="Sylfaen" w:cs="Arial"/>
                <w:color w:val="000000"/>
                <w:sz w:val="20"/>
                <w:szCs w:val="20"/>
                <w:lang w:val="hy-AM"/>
              </w:rPr>
              <w:t>Բյուրեղավան 1-ին թաղ, Բ-3 շ. բն 7</w:t>
            </w:r>
          </w:p>
        </w:tc>
        <w:tc>
          <w:tcPr>
            <w:tcW w:w="2127" w:type="dxa"/>
            <w:tcBorders>
              <w:top w:val="nil"/>
              <w:left w:val="nil"/>
              <w:bottom w:val="single" w:sz="4" w:space="0" w:color="000000"/>
              <w:right w:val="single" w:sz="4" w:space="0" w:color="000000"/>
            </w:tcBorders>
            <w:shd w:val="clear" w:color="auto" w:fill="auto"/>
            <w:vAlign w:val="center"/>
            <w:hideMark/>
          </w:tcPr>
          <w:p w14:paraId="6C61C1A3" w14:textId="77777777" w:rsidR="00106DAC" w:rsidRPr="00873E25" w:rsidRDefault="00106DAC" w:rsidP="00106DAC">
            <w:pPr>
              <w:spacing w:after="0" w:line="240" w:lineRule="auto"/>
              <w:jc w:val="center"/>
              <w:rPr>
                <w:rFonts w:ascii="Sylfaen" w:eastAsia="Times New Roman" w:hAnsi="Sylfaen" w:cs="Arial"/>
                <w:color w:val="000000"/>
                <w:sz w:val="20"/>
                <w:szCs w:val="20"/>
                <w:lang w:val="hy-AM"/>
              </w:rPr>
            </w:pPr>
            <w:r w:rsidRPr="00873E25">
              <w:rPr>
                <w:rFonts w:ascii="Sylfaen" w:eastAsia="Times New Roman" w:hAnsi="Sylfaen" w:cs="Arial"/>
                <w:color w:val="000000"/>
                <w:sz w:val="20"/>
                <w:szCs w:val="20"/>
                <w:lang w:val="hy-AM"/>
              </w:rPr>
              <w:t>Բյուրեղավան 1-ին թաղ, Բ-3 շ. բն 7</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7D4E88EA"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48E77F34"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72.98</w:t>
            </w:r>
          </w:p>
        </w:tc>
        <w:tc>
          <w:tcPr>
            <w:tcW w:w="1701" w:type="dxa"/>
            <w:tcBorders>
              <w:top w:val="nil"/>
              <w:left w:val="nil"/>
              <w:bottom w:val="single" w:sz="4" w:space="0" w:color="000000"/>
              <w:right w:val="single" w:sz="4" w:space="0" w:color="000000"/>
            </w:tcBorders>
            <w:shd w:val="clear" w:color="auto" w:fill="auto"/>
            <w:vAlign w:val="center"/>
            <w:hideMark/>
          </w:tcPr>
          <w:p w14:paraId="7407D404"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6B5D8D65"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7F0643EA" w14:textId="56481503" w:rsidR="00106DAC" w:rsidRPr="00A32A8A" w:rsidRDefault="00106DAC" w:rsidP="00106DAC">
            <w:pPr>
              <w:spacing w:after="0" w:line="240" w:lineRule="auto"/>
              <w:jc w:val="center"/>
              <w:rPr>
                <w:rFonts w:ascii="Sylfaen" w:eastAsia="Times New Roman" w:hAnsi="Sylfaen" w:cs="Arial"/>
                <w:color w:val="000000"/>
                <w:sz w:val="20"/>
                <w:szCs w:val="20"/>
              </w:rPr>
            </w:pPr>
          </w:p>
        </w:tc>
      </w:tr>
      <w:tr w:rsidR="00106DAC" w:rsidRPr="00A32A8A" w14:paraId="01E5FA1F"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7484479B" w14:textId="50FBC4A1" w:rsidR="00106DAC" w:rsidRPr="00894BAA"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71.</w:t>
            </w:r>
          </w:p>
        </w:tc>
        <w:tc>
          <w:tcPr>
            <w:tcW w:w="1560" w:type="dxa"/>
            <w:tcBorders>
              <w:top w:val="nil"/>
              <w:left w:val="nil"/>
              <w:bottom w:val="single" w:sz="4" w:space="0" w:color="000000"/>
              <w:right w:val="single" w:sz="4" w:space="0" w:color="000000"/>
            </w:tcBorders>
            <w:shd w:val="clear" w:color="auto" w:fill="auto"/>
            <w:vAlign w:val="center"/>
            <w:hideMark/>
          </w:tcPr>
          <w:p w14:paraId="11BBF7F4" w14:textId="77777777" w:rsidR="00106DAC" w:rsidRPr="00873E25" w:rsidRDefault="00106DAC" w:rsidP="00106DAC">
            <w:pPr>
              <w:spacing w:after="0" w:line="240" w:lineRule="auto"/>
              <w:jc w:val="center"/>
              <w:rPr>
                <w:rFonts w:ascii="Sylfaen" w:eastAsia="Times New Roman" w:hAnsi="Sylfaen" w:cs="Arial"/>
                <w:color w:val="000000"/>
                <w:sz w:val="20"/>
                <w:szCs w:val="20"/>
                <w:lang w:val="hy-AM"/>
              </w:rPr>
            </w:pPr>
            <w:r w:rsidRPr="00873E25">
              <w:rPr>
                <w:rFonts w:ascii="Sylfaen" w:eastAsia="Times New Roman" w:hAnsi="Sylfaen" w:cs="Arial"/>
                <w:color w:val="000000"/>
                <w:sz w:val="20"/>
                <w:szCs w:val="20"/>
                <w:lang w:val="hy-AM"/>
              </w:rPr>
              <w:t>Բյուրեղավան 1-ին թաղ, Բ-5շ. բն 5</w:t>
            </w:r>
          </w:p>
        </w:tc>
        <w:tc>
          <w:tcPr>
            <w:tcW w:w="2127" w:type="dxa"/>
            <w:tcBorders>
              <w:top w:val="nil"/>
              <w:left w:val="nil"/>
              <w:bottom w:val="single" w:sz="4" w:space="0" w:color="000000"/>
              <w:right w:val="single" w:sz="4" w:space="0" w:color="000000"/>
            </w:tcBorders>
            <w:shd w:val="clear" w:color="auto" w:fill="auto"/>
            <w:vAlign w:val="center"/>
            <w:hideMark/>
          </w:tcPr>
          <w:p w14:paraId="7323FBD1"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1-ին թաղ, Բ-5շ. բն 5</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46807943"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49B8CE64"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72.1</w:t>
            </w:r>
          </w:p>
        </w:tc>
        <w:tc>
          <w:tcPr>
            <w:tcW w:w="1701" w:type="dxa"/>
            <w:tcBorders>
              <w:top w:val="nil"/>
              <w:left w:val="nil"/>
              <w:bottom w:val="single" w:sz="4" w:space="0" w:color="000000"/>
              <w:right w:val="single" w:sz="4" w:space="0" w:color="000000"/>
            </w:tcBorders>
            <w:shd w:val="clear" w:color="auto" w:fill="auto"/>
            <w:vAlign w:val="center"/>
            <w:hideMark/>
          </w:tcPr>
          <w:p w14:paraId="51D29E01"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180477BD"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7E724C4C" w14:textId="743B9A11"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hy-AM"/>
              </w:rPr>
              <w:t>օ</w:t>
            </w:r>
            <w:r w:rsidRPr="00AC2A5B">
              <w:rPr>
                <w:rFonts w:ascii="Sylfaen" w:eastAsia="Times New Roman" w:hAnsi="Sylfaen" w:cs="Arial"/>
                <w:color w:val="000000"/>
                <w:sz w:val="20"/>
                <w:szCs w:val="20"/>
                <w:lang w:val="en-US"/>
              </w:rPr>
              <w:t>տարել</w:t>
            </w:r>
            <w:r>
              <w:rPr>
                <w:rFonts w:ascii="Sylfaen" w:eastAsia="Times New Roman" w:hAnsi="Sylfaen" w:cs="Arial"/>
                <w:color w:val="000000"/>
                <w:sz w:val="20"/>
                <w:szCs w:val="20"/>
                <w:lang w:val="en-US"/>
              </w:rPr>
              <w:t xml:space="preserve">  2023թ.</w:t>
            </w:r>
          </w:p>
        </w:tc>
      </w:tr>
      <w:tr w:rsidR="00106DAC" w:rsidRPr="00A32A8A" w14:paraId="39DFF242"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6EB92A23" w14:textId="65B32EA0" w:rsidR="00106DAC" w:rsidRPr="00894BAA"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72.</w:t>
            </w:r>
          </w:p>
        </w:tc>
        <w:tc>
          <w:tcPr>
            <w:tcW w:w="1560" w:type="dxa"/>
            <w:tcBorders>
              <w:top w:val="nil"/>
              <w:left w:val="nil"/>
              <w:bottom w:val="single" w:sz="4" w:space="0" w:color="000000"/>
              <w:right w:val="single" w:sz="4" w:space="0" w:color="000000"/>
            </w:tcBorders>
            <w:shd w:val="clear" w:color="auto" w:fill="auto"/>
            <w:vAlign w:val="center"/>
            <w:hideMark/>
          </w:tcPr>
          <w:p w14:paraId="5092675E" w14:textId="77777777" w:rsidR="00106DAC" w:rsidRPr="00873E25" w:rsidRDefault="00106DAC" w:rsidP="00106DAC">
            <w:pPr>
              <w:spacing w:after="0" w:line="240" w:lineRule="auto"/>
              <w:jc w:val="center"/>
              <w:rPr>
                <w:rFonts w:ascii="Sylfaen" w:eastAsia="Times New Roman" w:hAnsi="Sylfaen" w:cs="Arial"/>
                <w:color w:val="000000"/>
                <w:sz w:val="20"/>
                <w:szCs w:val="20"/>
                <w:lang w:val="hy-AM"/>
              </w:rPr>
            </w:pPr>
            <w:r w:rsidRPr="00873E25">
              <w:rPr>
                <w:rFonts w:ascii="Sylfaen" w:eastAsia="Times New Roman" w:hAnsi="Sylfaen" w:cs="Arial"/>
                <w:color w:val="000000"/>
                <w:sz w:val="20"/>
                <w:szCs w:val="20"/>
                <w:lang w:val="hy-AM"/>
              </w:rPr>
              <w:t>Բյուրեղավան 1-ին թաղ, Բ-11շ. բն 8</w:t>
            </w:r>
          </w:p>
        </w:tc>
        <w:tc>
          <w:tcPr>
            <w:tcW w:w="2127" w:type="dxa"/>
            <w:tcBorders>
              <w:top w:val="nil"/>
              <w:left w:val="nil"/>
              <w:bottom w:val="single" w:sz="4" w:space="0" w:color="000000"/>
              <w:right w:val="single" w:sz="4" w:space="0" w:color="000000"/>
            </w:tcBorders>
            <w:shd w:val="clear" w:color="auto" w:fill="auto"/>
            <w:vAlign w:val="center"/>
            <w:hideMark/>
          </w:tcPr>
          <w:p w14:paraId="1B946C39"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1-ին թաղ, Բ-11շ,. բն 8</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28088FD7"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6B82E95E"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74.05</w:t>
            </w:r>
          </w:p>
        </w:tc>
        <w:tc>
          <w:tcPr>
            <w:tcW w:w="1701" w:type="dxa"/>
            <w:tcBorders>
              <w:top w:val="nil"/>
              <w:left w:val="nil"/>
              <w:bottom w:val="single" w:sz="4" w:space="0" w:color="000000"/>
              <w:right w:val="single" w:sz="4" w:space="0" w:color="000000"/>
            </w:tcBorders>
            <w:shd w:val="clear" w:color="auto" w:fill="auto"/>
            <w:vAlign w:val="center"/>
            <w:hideMark/>
          </w:tcPr>
          <w:p w14:paraId="183FB92E"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5FAFE144"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7961D972" w14:textId="0CBC4EBA" w:rsidR="00106DAC" w:rsidRPr="00A32A8A" w:rsidRDefault="00106DAC" w:rsidP="00106DAC">
            <w:pPr>
              <w:spacing w:after="0" w:line="240" w:lineRule="auto"/>
              <w:jc w:val="center"/>
              <w:rPr>
                <w:rFonts w:ascii="Sylfaen" w:eastAsia="Times New Roman" w:hAnsi="Sylfaen" w:cs="Arial"/>
                <w:color w:val="000000"/>
                <w:sz w:val="20"/>
                <w:szCs w:val="20"/>
              </w:rPr>
            </w:pPr>
          </w:p>
        </w:tc>
      </w:tr>
      <w:tr w:rsidR="00106DAC" w:rsidRPr="00A32A8A" w14:paraId="0C3DC0DB"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5F5DB3F4" w14:textId="26109DAC" w:rsidR="00106DAC" w:rsidRPr="00894BAA"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73.</w:t>
            </w:r>
          </w:p>
        </w:tc>
        <w:tc>
          <w:tcPr>
            <w:tcW w:w="1560" w:type="dxa"/>
            <w:tcBorders>
              <w:top w:val="nil"/>
              <w:left w:val="nil"/>
              <w:bottom w:val="single" w:sz="4" w:space="0" w:color="000000"/>
              <w:right w:val="single" w:sz="4" w:space="0" w:color="000000"/>
            </w:tcBorders>
            <w:shd w:val="clear" w:color="auto" w:fill="auto"/>
            <w:vAlign w:val="center"/>
            <w:hideMark/>
          </w:tcPr>
          <w:p w14:paraId="28CD79A6"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1շ. բն 15</w:t>
            </w:r>
          </w:p>
        </w:tc>
        <w:tc>
          <w:tcPr>
            <w:tcW w:w="2127" w:type="dxa"/>
            <w:tcBorders>
              <w:top w:val="nil"/>
              <w:left w:val="nil"/>
              <w:bottom w:val="single" w:sz="4" w:space="0" w:color="000000"/>
              <w:right w:val="single" w:sz="4" w:space="0" w:color="000000"/>
            </w:tcBorders>
            <w:shd w:val="clear" w:color="auto" w:fill="auto"/>
            <w:vAlign w:val="center"/>
            <w:hideMark/>
          </w:tcPr>
          <w:p w14:paraId="6DC09F42"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1շ. բն 15</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11AA8B89"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56B7B141"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26.18</w:t>
            </w:r>
          </w:p>
        </w:tc>
        <w:tc>
          <w:tcPr>
            <w:tcW w:w="1701" w:type="dxa"/>
            <w:tcBorders>
              <w:top w:val="nil"/>
              <w:left w:val="nil"/>
              <w:bottom w:val="single" w:sz="4" w:space="0" w:color="000000"/>
              <w:right w:val="single" w:sz="4" w:space="0" w:color="000000"/>
            </w:tcBorders>
            <w:shd w:val="clear" w:color="auto" w:fill="auto"/>
            <w:vAlign w:val="center"/>
            <w:hideMark/>
          </w:tcPr>
          <w:p w14:paraId="6017E413"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0F95A876"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7B6C7E7F" w14:textId="4A748C6A"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hy-AM"/>
              </w:rPr>
              <w:t>օ</w:t>
            </w:r>
            <w:r w:rsidRPr="00AC2A5B">
              <w:rPr>
                <w:rFonts w:ascii="Sylfaen" w:eastAsia="Times New Roman" w:hAnsi="Sylfaen" w:cs="Arial"/>
                <w:color w:val="000000"/>
                <w:sz w:val="20"/>
                <w:szCs w:val="20"/>
                <w:lang w:val="en-US"/>
              </w:rPr>
              <w:t>տարել</w:t>
            </w:r>
            <w:r>
              <w:rPr>
                <w:rFonts w:ascii="Sylfaen" w:eastAsia="Times New Roman" w:hAnsi="Sylfaen" w:cs="Arial"/>
                <w:color w:val="000000"/>
                <w:sz w:val="20"/>
                <w:szCs w:val="20"/>
                <w:lang w:val="en-US"/>
              </w:rPr>
              <w:t xml:space="preserve">  2023թ.</w:t>
            </w:r>
          </w:p>
        </w:tc>
      </w:tr>
      <w:tr w:rsidR="00106DAC" w:rsidRPr="00A32A8A" w14:paraId="3DEA2D95"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381C48A2" w14:textId="667D9863" w:rsidR="00106DAC" w:rsidRPr="00894BAA"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74.</w:t>
            </w:r>
          </w:p>
        </w:tc>
        <w:tc>
          <w:tcPr>
            <w:tcW w:w="1560" w:type="dxa"/>
            <w:tcBorders>
              <w:top w:val="nil"/>
              <w:left w:val="nil"/>
              <w:bottom w:val="single" w:sz="4" w:space="0" w:color="000000"/>
              <w:right w:val="single" w:sz="4" w:space="0" w:color="000000"/>
            </w:tcBorders>
            <w:shd w:val="clear" w:color="auto" w:fill="auto"/>
            <w:vAlign w:val="center"/>
            <w:hideMark/>
          </w:tcPr>
          <w:p w14:paraId="301B35BC"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24շ, բն 32</w:t>
            </w:r>
          </w:p>
        </w:tc>
        <w:tc>
          <w:tcPr>
            <w:tcW w:w="2127" w:type="dxa"/>
            <w:tcBorders>
              <w:top w:val="nil"/>
              <w:left w:val="nil"/>
              <w:bottom w:val="single" w:sz="4" w:space="0" w:color="000000"/>
              <w:right w:val="single" w:sz="4" w:space="0" w:color="000000"/>
            </w:tcBorders>
            <w:shd w:val="clear" w:color="auto" w:fill="auto"/>
            <w:vAlign w:val="center"/>
            <w:hideMark/>
          </w:tcPr>
          <w:p w14:paraId="1EE940B2"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24շ, բն 32</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7563A681"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0AF7ABC3"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92.6</w:t>
            </w:r>
          </w:p>
        </w:tc>
        <w:tc>
          <w:tcPr>
            <w:tcW w:w="1701" w:type="dxa"/>
            <w:tcBorders>
              <w:top w:val="nil"/>
              <w:left w:val="nil"/>
              <w:bottom w:val="single" w:sz="4" w:space="0" w:color="000000"/>
              <w:right w:val="single" w:sz="4" w:space="0" w:color="000000"/>
            </w:tcBorders>
            <w:shd w:val="clear" w:color="auto" w:fill="auto"/>
            <w:vAlign w:val="center"/>
            <w:hideMark/>
          </w:tcPr>
          <w:p w14:paraId="5A8505EB"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3C40FD69"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24467459" w14:textId="2D927D08"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hy-AM"/>
              </w:rPr>
              <w:t>օ</w:t>
            </w:r>
            <w:r>
              <w:rPr>
                <w:rFonts w:ascii="Sylfaen" w:eastAsia="Times New Roman" w:hAnsi="Sylfaen" w:cs="Arial"/>
                <w:color w:val="000000"/>
                <w:sz w:val="20"/>
                <w:szCs w:val="20"/>
                <w:lang w:val="en-US"/>
              </w:rPr>
              <w:t>տարել 2024թ.</w:t>
            </w:r>
          </w:p>
        </w:tc>
      </w:tr>
      <w:tr w:rsidR="00106DAC" w:rsidRPr="00A32A8A" w14:paraId="74F30189"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5BE39042" w14:textId="7B4C040C" w:rsidR="00106DAC" w:rsidRPr="00894BAA"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75.</w:t>
            </w:r>
          </w:p>
        </w:tc>
        <w:tc>
          <w:tcPr>
            <w:tcW w:w="1560" w:type="dxa"/>
            <w:tcBorders>
              <w:top w:val="nil"/>
              <w:left w:val="nil"/>
              <w:bottom w:val="single" w:sz="4" w:space="0" w:color="000000"/>
              <w:right w:val="single" w:sz="4" w:space="0" w:color="000000"/>
            </w:tcBorders>
            <w:shd w:val="clear" w:color="auto" w:fill="auto"/>
            <w:vAlign w:val="center"/>
            <w:hideMark/>
          </w:tcPr>
          <w:p w14:paraId="442219BB"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27շ, բն 28</w:t>
            </w:r>
          </w:p>
        </w:tc>
        <w:tc>
          <w:tcPr>
            <w:tcW w:w="2127" w:type="dxa"/>
            <w:tcBorders>
              <w:top w:val="nil"/>
              <w:left w:val="nil"/>
              <w:bottom w:val="single" w:sz="4" w:space="0" w:color="000000"/>
              <w:right w:val="single" w:sz="4" w:space="0" w:color="000000"/>
            </w:tcBorders>
            <w:shd w:val="clear" w:color="auto" w:fill="auto"/>
            <w:vAlign w:val="center"/>
            <w:hideMark/>
          </w:tcPr>
          <w:p w14:paraId="6B41E808"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27շ, բն 28</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5A6F7796"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014B98ED"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61.9</w:t>
            </w:r>
          </w:p>
        </w:tc>
        <w:tc>
          <w:tcPr>
            <w:tcW w:w="1701" w:type="dxa"/>
            <w:tcBorders>
              <w:top w:val="nil"/>
              <w:left w:val="nil"/>
              <w:bottom w:val="single" w:sz="4" w:space="0" w:color="000000"/>
              <w:right w:val="single" w:sz="4" w:space="0" w:color="000000"/>
            </w:tcBorders>
            <w:shd w:val="clear" w:color="auto" w:fill="auto"/>
            <w:vAlign w:val="center"/>
            <w:hideMark/>
          </w:tcPr>
          <w:p w14:paraId="4C3670FF"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5F99C99E"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29D895AE" w14:textId="67D36350"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hy-AM"/>
              </w:rPr>
              <w:t>օ</w:t>
            </w:r>
            <w:r>
              <w:rPr>
                <w:rFonts w:ascii="Sylfaen" w:eastAsia="Times New Roman" w:hAnsi="Sylfaen" w:cs="Arial"/>
                <w:color w:val="000000"/>
                <w:sz w:val="20"/>
                <w:szCs w:val="20"/>
                <w:lang w:val="en-US"/>
              </w:rPr>
              <w:t>տարել 2024թ.</w:t>
            </w:r>
          </w:p>
        </w:tc>
      </w:tr>
      <w:tr w:rsidR="00106DAC" w:rsidRPr="00A32A8A" w14:paraId="71385BB1"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298ECFFE" w14:textId="2E444AC1" w:rsidR="00106DAC" w:rsidRPr="00894BAA"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76.</w:t>
            </w:r>
          </w:p>
        </w:tc>
        <w:tc>
          <w:tcPr>
            <w:tcW w:w="1560" w:type="dxa"/>
            <w:tcBorders>
              <w:top w:val="nil"/>
              <w:left w:val="nil"/>
              <w:bottom w:val="single" w:sz="4" w:space="0" w:color="000000"/>
              <w:right w:val="single" w:sz="4" w:space="0" w:color="000000"/>
            </w:tcBorders>
            <w:shd w:val="clear" w:color="auto" w:fill="auto"/>
            <w:vAlign w:val="center"/>
            <w:hideMark/>
          </w:tcPr>
          <w:p w14:paraId="66CE1A6A"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42շ, բն 5</w:t>
            </w:r>
          </w:p>
        </w:tc>
        <w:tc>
          <w:tcPr>
            <w:tcW w:w="2127" w:type="dxa"/>
            <w:tcBorders>
              <w:top w:val="nil"/>
              <w:left w:val="nil"/>
              <w:bottom w:val="single" w:sz="4" w:space="0" w:color="000000"/>
              <w:right w:val="single" w:sz="4" w:space="0" w:color="000000"/>
            </w:tcBorders>
            <w:shd w:val="clear" w:color="auto" w:fill="auto"/>
            <w:vAlign w:val="center"/>
            <w:hideMark/>
          </w:tcPr>
          <w:p w14:paraId="0BD837DE"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 42շ, բն 5</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00E3ED95"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431E2DDE"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44.84</w:t>
            </w:r>
          </w:p>
        </w:tc>
        <w:tc>
          <w:tcPr>
            <w:tcW w:w="1701" w:type="dxa"/>
            <w:tcBorders>
              <w:top w:val="nil"/>
              <w:left w:val="nil"/>
              <w:bottom w:val="single" w:sz="4" w:space="0" w:color="000000"/>
              <w:right w:val="single" w:sz="4" w:space="0" w:color="000000"/>
            </w:tcBorders>
            <w:shd w:val="clear" w:color="auto" w:fill="auto"/>
            <w:vAlign w:val="center"/>
            <w:hideMark/>
          </w:tcPr>
          <w:p w14:paraId="77D27516"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5FE2D7AF"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1C7936CF" w14:textId="3395D1E0"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hy-AM"/>
              </w:rPr>
              <w:t>օ</w:t>
            </w:r>
            <w:r>
              <w:rPr>
                <w:rFonts w:ascii="Sylfaen" w:eastAsia="Times New Roman" w:hAnsi="Sylfaen" w:cs="Arial"/>
                <w:color w:val="000000"/>
                <w:sz w:val="20"/>
                <w:szCs w:val="20"/>
                <w:lang w:val="en-US"/>
              </w:rPr>
              <w:t>տարել 2024թ.</w:t>
            </w:r>
          </w:p>
        </w:tc>
      </w:tr>
      <w:tr w:rsidR="00106DAC" w:rsidRPr="00A32A8A" w14:paraId="5E7D674B"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1A2293DB" w14:textId="0CF49479" w:rsidR="00106DAC" w:rsidRPr="00894BAA"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77.</w:t>
            </w:r>
          </w:p>
        </w:tc>
        <w:tc>
          <w:tcPr>
            <w:tcW w:w="1560" w:type="dxa"/>
            <w:tcBorders>
              <w:top w:val="nil"/>
              <w:left w:val="nil"/>
              <w:bottom w:val="single" w:sz="4" w:space="0" w:color="000000"/>
              <w:right w:val="single" w:sz="4" w:space="0" w:color="000000"/>
            </w:tcBorders>
            <w:shd w:val="clear" w:color="auto" w:fill="auto"/>
            <w:vAlign w:val="center"/>
            <w:hideMark/>
          </w:tcPr>
          <w:p w14:paraId="3B8F0A75"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Մաքրման ջրհան կայան</w:t>
            </w:r>
          </w:p>
        </w:tc>
        <w:tc>
          <w:tcPr>
            <w:tcW w:w="2127" w:type="dxa"/>
            <w:tcBorders>
              <w:top w:val="nil"/>
              <w:left w:val="nil"/>
              <w:bottom w:val="single" w:sz="4" w:space="0" w:color="000000"/>
              <w:right w:val="single" w:sz="4" w:space="0" w:color="000000"/>
            </w:tcBorders>
            <w:shd w:val="clear" w:color="auto" w:fill="auto"/>
            <w:vAlign w:val="center"/>
            <w:hideMark/>
          </w:tcPr>
          <w:p w14:paraId="7990F26F"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Բյուրեղավան</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48B1748D"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5AD1122C"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1556</w:t>
            </w:r>
          </w:p>
        </w:tc>
        <w:tc>
          <w:tcPr>
            <w:tcW w:w="1701" w:type="dxa"/>
            <w:tcBorders>
              <w:top w:val="nil"/>
              <w:left w:val="nil"/>
              <w:bottom w:val="single" w:sz="4" w:space="0" w:color="000000"/>
              <w:right w:val="single" w:sz="4" w:space="0" w:color="000000"/>
            </w:tcBorders>
            <w:shd w:val="clear" w:color="auto" w:fill="auto"/>
            <w:vAlign w:val="center"/>
            <w:hideMark/>
          </w:tcPr>
          <w:p w14:paraId="21B310BB"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Հասարակական</w:t>
            </w:r>
          </w:p>
        </w:tc>
        <w:tc>
          <w:tcPr>
            <w:tcW w:w="1572" w:type="dxa"/>
            <w:tcBorders>
              <w:top w:val="nil"/>
              <w:left w:val="nil"/>
              <w:bottom w:val="single" w:sz="4" w:space="0" w:color="000000"/>
              <w:right w:val="single" w:sz="4" w:space="0" w:color="000000"/>
            </w:tcBorders>
            <w:shd w:val="clear" w:color="auto" w:fill="auto"/>
            <w:vAlign w:val="center"/>
            <w:hideMark/>
          </w:tcPr>
          <w:p w14:paraId="6D959B3D"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1F71740A" w14:textId="5BBE925C" w:rsidR="00106DAC" w:rsidRPr="00A32A8A" w:rsidRDefault="00106DAC" w:rsidP="00106DAC">
            <w:pPr>
              <w:spacing w:after="0" w:line="240" w:lineRule="auto"/>
              <w:jc w:val="center"/>
              <w:rPr>
                <w:rFonts w:ascii="Sylfaen" w:eastAsia="Times New Roman" w:hAnsi="Sylfaen" w:cs="Arial"/>
                <w:color w:val="000000"/>
                <w:sz w:val="20"/>
                <w:szCs w:val="20"/>
              </w:rPr>
            </w:pPr>
          </w:p>
        </w:tc>
      </w:tr>
      <w:tr w:rsidR="00106DAC" w:rsidRPr="00A32A8A" w14:paraId="5453DB68"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0BF082EA" w14:textId="1DF0AEF1" w:rsidR="00106DAC" w:rsidRPr="00894BAA"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78.</w:t>
            </w:r>
          </w:p>
        </w:tc>
        <w:tc>
          <w:tcPr>
            <w:tcW w:w="1560" w:type="dxa"/>
            <w:tcBorders>
              <w:top w:val="nil"/>
              <w:left w:val="nil"/>
              <w:bottom w:val="single" w:sz="4" w:space="0" w:color="000000"/>
              <w:right w:val="single" w:sz="4" w:space="0" w:color="000000"/>
            </w:tcBorders>
            <w:shd w:val="clear" w:color="auto" w:fill="auto"/>
            <w:vAlign w:val="center"/>
            <w:hideMark/>
          </w:tcPr>
          <w:p w14:paraId="24DAF63E"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Քաղաքային մարզադաշտ</w:t>
            </w:r>
          </w:p>
        </w:tc>
        <w:tc>
          <w:tcPr>
            <w:tcW w:w="2127" w:type="dxa"/>
            <w:tcBorders>
              <w:top w:val="nil"/>
              <w:left w:val="nil"/>
              <w:bottom w:val="single" w:sz="4" w:space="0" w:color="000000"/>
              <w:right w:val="single" w:sz="4" w:space="0" w:color="000000"/>
            </w:tcBorders>
            <w:shd w:val="clear" w:color="auto" w:fill="auto"/>
            <w:vAlign w:val="center"/>
            <w:hideMark/>
          </w:tcPr>
          <w:p w14:paraId="7F257AF1"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Կոտայքի փող 65</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5BEA6842"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4AAE9DCB"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377</w:t>
            </w:r>
          </w:p>
        </w:tc>
        <w:tc>
          <w:tcPr>
            <w:tcW w:w="1701" w:type="dxa"/>
            <w:tcBorders>
              <w:top w:val="nil"/>
              <w:left w:val="nil"/>
              <w:bottom w:val="single" w:sz="4" w:space="0" w:color="000000"/>
              <w:right w:val="single" w:sz="4" w:space="0" w:color="000000"/>
            </w:tcBorders>
            <w:shd w:val="clear" w:color="auto" w:fill="auto"/>
            <w:vAlign w:val="center"/>
            <w:hideMark/>
          </w:tcPr>
          <w:p w14:paraId="27E84B37"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Հասարակական</w:t>
            </w:r>
          </w:p>
        </w:tc>
        <w:tc>
          <w:tcPr>
            <w:tcW w:w="1572" w:type="dxa"/>
            <w:tcBorders>
              <w:top w:val="nil"/>
              <w:left w:val="nil"/>
              <w:bottom w:val="single" w:sz="4" w:space="0" w:color="000000"/>
              <w:right w:val="single" w:sz="4" w:space="0" w:color="000000"/>
            </w:tcBorders>
            <w:shd w:val="clear" w:color="auto" w:fill="auto"/>
            <w:vAlign w:val="center"/>
            <w:hideMark/>
          </w:tcPr>
          <w:p w14:paraId="159A47FD"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5AC86191" w14:textId="13995973" w:rsidR="00106DAC" w:rsidRPr="00141D19" w:rsidRDefault="00106DAC" w:rsidP="00106DAC">
            <w:pPr>
              <w:spacing w:after="0" w:line="240" w:lineRule="auto"/>
              <w:jc w:val="center"/>
              <w:rPr>
                <w:rFonts w:ascii="Sylfaen" w:eastAsia="Times New Roman" w:hAnsi="Sylfaen" w:cs="Arial"/>
                <w:color w:val="000000"/>
                <w:sz w:val="20"/>
                <w:szCs w:val="20"/>
                <w:lang w:val="en-US"/>
              </w:rPr>
            </w:pPr>
            <w:r>
              <w:rPr>
                <w:rFonts w:ascii="Sylfaen" w:eastAsia="Times New Roman" w:hAnsi="Sylfaen" w:cs="Arial"/>
                <w:color w:val="000000"/>
                <w:sz w:val="20"/>
                <w:szCs w:val="20"/>
                <w:lang w:val="hy-AM"/>
              </w:rPr>
              <w:t>Վ</w:t>
            </w:r>
            <w:r>
              <w:rPr>
                <w:rFonts w:ascii="Sylfaen" w:eastAsia="Times New Roman" w:hAnsi="Sylfaen" w:cs="Arial"/>
                <w:color w:val="000000"/>
                <w:sz w:val="20"/>
                <w:szCs w:val="20"/>
                <w:lang w:val="en-US"/>
              </w:rPr>
              <w:t>երա</w:t>
            </w:r>
            <w:r>
              <w:rPr>
                <w:rFonts w:ascii="Sylfaen" w:eastAsia="Times New Roman" w:hAnsi="Sylfaen" w:cs="Arial"/>
                <w:color w:val="000000"/>
                <w:sz w:val="20"/>
                <w:szCs w:val="20"/>
                <w:lang w:val="hy-AM"/>
              </w:rPr>
              <w:t>-</w:t>
            </w:r>
            <w:r>
              <w:rPr>
                <w:rFonts w:ascii="Sylfaen" w:eastAsia="Times New Roman" w:hAnsi="Sylfaen" w:cs="Arial"/>
                <w:color w:val="000000"/>
                <w:sz w:val="20"/>
                <w:szCs w:val="20"/>
                <w:lang w:val="en-US"/>
              </w:rPr>
              <w:t>նորոգել</w:t>
            </w:r>
          </w:p>
        </w:tc>
      </w:tr>
      <w:tr w:rsidR="00106DAC" w:rsidRPr="00A32A8A" w14:paraId="2B0C284B"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3014F58E" w14:textId="357403E1" w:rsidR="00106DAC" w:rsidRPr="00894BAA"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79.</w:t>
            </w:r>
          </w:p>
        </w:tc>
        <w:tc>
          <w:tcPr>
            <w:tcW w:w="1560" w:type="dxa"/>
            <w:tcBorders>
              <w:top w:val="nil"/>
              <w:left w:val="nil"/>
              <w:bottom w:val="single" w:sz="4" w:space="0" w:color="000000"/>
              <w:right w:val="single" w:sz="4" w:space="0" w:color="000000"/>
            </w:tcBorders>
            <w:shd w:val="clear" w:color="auto" w:fill="auto"/>
            <w:vAlign w:val="center"/>
            <w:hideMark/>
          </w:tcPr>
          <w:p w14:paraId="2F1D1B15"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Ամառային կինոթատրոն</w:t>
            </w:r>
          </w:p>
        </w:tc>
        <w:tc>
          <w:tcPr>
            <w:tcW w:w="2127" w:type="dxa"/>
            <w:tcBorders>
              <w:top w:val="nil"/>
              <w:left w:val="nil"/>
              <w:bottom w:val="single" w:sz="4" w:space="0" w:color="000000"/>
              <w:right w:val="single" w:sz="4" w:space="0" w:color="000000"/>
            </w:tcBorders>
            <w:shd w:val="clear" w:color="auto" w:fill="auto"/>
            <w:vAlign w:val="center"/>
            <w:hideMark/>
          </w:tcPr>
          <w:p w14:paraId="0AA4CDF2"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42 շենքին հարակից</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6F7D842B"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3D445BDC"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297</w:t>
            </w:r>
          </w:p>
        </w:tc>
        <w:tc>
          <w:tcPr>
            <w:tcW w:w="1701" w:type="dxa"/>
            <w:tcBorders>
              <w:top w:val="nil"/>
              <w:left w:val="nil"/>
              <w:bottom w:val="single" w:sz="4" w:space="0" w:color="000000"/>
              <w:right w:val="single" w:sz="4" w:space="0" w:color="000000"/>
            </w:tcBorders>
            <w:shd w:val="clear" w:color="auto" w:fill="auto"/>
            <w:vAlign w:val="center"/>
            <w:hideMark/>
          </w:tcPr>
          <w:p w14:paraId="0284D2AE"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Հասարակական</w:t>
            </w:r>
          </w:p>
        </w:tc>
        <w:tc>
          <w:tcPr>
            <w:tcW w:w="1572" w:type="dxa"/>
            <w:tcBorders>
              <w:top w:val="nil"/>
              <w:left w:val="nil"/>
              <w:bottom w:val="single" w:sz="4" w:space="0" w:color="000000"/>
              <w:right w:val="single" w:sz="4" w:space="0" w:color="000000"/>
            </w:tcBorders>
            <w:shd w:val="clear" w:color="auto" w:fill="auto"/>
            <w:vAlign w:val="center"/>
            <w:hideMark/>
          </w:tcPr>
          <w:p w14:paraId="3C9302D3"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6EE03989" w14:textId="137FD110" w:rsidR="00106DAC" w:rsidRPr="00A32A8A" w:rsidRDefault="00106DAC" w:rsidP="00106DAC">
            <w:pPr>
              <w:spacing w:after="0" w:line="240" w:lineRule="auto"/>
              <w:jc w:val="center"/>
              <w:rPr>
                <w:rFonts w:ascii="Sylfaen" w:eastAsia="Times New Roman" w:hAnsi="Sylfaen" w:cs="Arial"/>
                <w:color w:val="000000"/>
                <w:sz w:val="20"/>
                <w:szCs w:val="20"/>
              </w:rPr>
            </w:pPr>
          </w:p>
        </w:tc>
      </w:tr>
      <w:tr w:rsidR="00106DAC" w:rsidRPr="00A32A8A" w14:paraId="31237058"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0C7291E7" w14:textId="3EC5AEA6" w:rsidR="00106DAC" w:rsidRPr="00894BAA"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80.</w:t>
            </w:r>
          </w:p>
        </w:tc>
        <w:tc>
          <w:tcPr>
            <w:tcW w:w="1560" w:type="dxa"/>
            <w:tcBorders>
              <w:top w:val="nil"/>
              <w:left w:val="nil"/>
              <w:bottom w:val="single" w:sz="4" w:space="0" w:color="000000"/>
              <w:right w:val="single" w:sz="4" w:space="0" w:color="000000"/>
            </w:tcBorders>
            <w:shd w:val="clear" w:color="auto" w:fill="auto"/>
            <w:vAlign w:val="center"/>
            <w:hideMark/>
          </w:tcPr>
          <w:p w14:paraId="2253F76D"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«Արև»  մանկապարտեզ</w:t>
            </w:r>
          </w:p>
        </w:tc>
        <w:tc>
          <w:tcPr>
            <w:tcW w:w="2127" w:type="dxa"/>
            <w:tcBorders>
              <w:top w:val="nil"/>
              <w:left w:val="nil"/>
              <w:bottom w:val="single" w:sz="4" w:space="0" w:color="000000"/>
              <w:right w:val="single" w:sz="4" w:space="0" w:color="000000"/>
            </w:tcBorders>
            <w:shd w:val="clear" w:color="auto" w:fill="auto"/>
            <w:vAlign w:val="center"/>
            <w:hideMark/>
          </w:tcPr>
          <w:p w14:paraId="0A47E665"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Երիտասարդական փող 23/57</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035E6359"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5715F8B7"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859</w:t>
            </w:r>
          </w:p>
        </w:tc>
        <w:tc>
          <w:tcPr>
            <w:tcW w:w="1701" w:type="dxa"/>
            <w:tcBorders>
              <w:top w:val="nil"/>
              <w:left w:val="nil"/>
              <w:bottom w:val="single" w:sz="4" w:space="0" w:color="000000"/>
              <w:right w:val="single" w:sz="4" w:space="0" w:color="000000"/>
            </w:tcBorders>
            <w:shd w:val="clear" w:color="auto" w:fill="auto"/>
            <w:vAlign w:val="center"/>
            <w:hideMark/>
          </w:tcPr>
          <w:p w14:paraId="00F364D8"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Հասարակական</w:t>
            </w:r>
          </w:p>
        </w:tc>
        <w:tc>
          <w:tcPr>
            <w:tcW w:w="1572" w:type="dxa"/>
            <w:tcBorders>
              <w:top w:val="nil"/>
              <w:left w:val="nil"/>
              <w:bottom w:val="single" w:sz="4" w:space="0" w:color="000000"/>
              <w:right w:val="single" w:sz="4" w:space="0" w:color="000000"/>
            </w:tcBorders>
            <w:shd w:val="clear" w:color="auto" w:fill="auto"/>
            <w:vAlign w:val="center"/>
            <w:hideMark/>
          </w:tcPr>
          <w:p w14:paraId="14705636"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34A821BF" w14:textId="29840B16" w:rsidR="00106DAC" w:rsidRPr="00A32A8A" w:rsidRDefault="00106DAC" w:rsidP="00106DAC">
            <w:pPr>
              <w:spacing w:after="0" w:line="240" w:lineRule="auto"/>
              <w:jc w:val="center"/>
              <w:rPr>
                <w:rFonts w:ascii="Sylfaen" w:eastAsia="Times New Roman" w:hAnsi="Sylfaen" w:cs="Arial"/>
                <w:color w:val="000000"/>
                <w:sz w:val="20"/>
                <w:szCs w:val="20"/>
              </w:rPr>
            </w:pPr>
          </w:p>
        </w:tc>
      </w:tr>
      <w:tr w:rsidR="00106DAC" w:rsidRPr="00A32A8A" w14:paraId="518CF597"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3799BAE5" w14:textId="40C9DCF6" w:rsidR="00106DAC" w:rsidRPr="00894BAA"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81.</w:t>
            </w:r>
          </w:p>
        </w:tc>
        <w:tc>
          <w:tcPr>
            <w:tcW w:w="1560" w:type="dxa"/>
            <w:tcBorders>
              <w:top w:val="nil"/>
              <w:left w:val="nil"/>
              <w:bottom w:val="single" w:sz="4" w:space="0" w:color="000000"/>
              <w:right w:val="single" w:sz="4" w:space="0" w:color="000000"/>
            </w:tcBorders>
            <w:shd w:val="clear" w:color="auto" w:fill="auto"/>
            <w:vAlign w:val="center"/>
            <w:hideMark/>
          </w:tcPr>
          <w:p w14:paraId="1FA3BA00"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Քաղաքային պոլիկլինիկա</w:t>
            </w:r>
          </w:p>
        </w:tc>
        <w:tc>
          <w:tcPr>
            <w:tcW w:w="2127" w:type="dxa"/>
            <w:tcBorders>
              <w:top w:val="nil"/>
              <w:left w:val="nil"/>
              <w:bottom w:val="single" w:sz="4" w:space="0" w:color="000000"/>
              <w:right w:val="single" w:sz="4" w:space="0" w:color="000000"/>
            </w:tcBorders>
            <w:shd w:val="clear" w:color="auto" w:fill="auto"/>
            <w:vAlign w:val="center"/>
            <w:hideMark/>
          </w:tcPr>
          <w:p w14:paraId="672342DA"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2-րդ փողոց</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4EC88F85"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7F36B17C"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881</w:t>
            </w:r>
          </w:p>
        </w:tc>
        <w:tc>
          <w:tcPr>
            <w:tcW w:w="1701" w:type="dxa"/>
            <w:tcBorders>
              <w:top w:val="nil"/>
              <w:left w:val="nil"/>
              <w:bottom w:val="single" w:sz="4" w:space="0" w:color="000000"/>
              <w:right w:val="single" w:sz="4" w:space="0" w:color="000000"/>
            </w:tcBorders>
            <w:shd w:val="clear" w:color="auto" w:fill="auto"/>
            <w:vAlign w:val="center"/>
            <w:hideMark/>
          </w:tcPr>
          <w:p w14:paraId="7043EFE2"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Հասարակական</w:t>
            </w:r>
          </w:p>
        </w:tc>
        <w:tc>
          <w:tcPr>
            <w:tcW w:w="1572" w:type="dxa"/>
            <w:tcBorders>
              <w:top w:val="nil"/>
              <w:left w:val="nil"/>
              <w:bottom w:val="single" w:sz="4" w:space="0" w:color="000000"/>
              <w:right w:val="single" w:sz="4" w:space="0" w:color="000000"/>
            </w:tcBorders>
            <w:shd w:val="clear" w:color="auto" w:fill="auto"/>
            <w:vAlign w:val="center"/>
            <w:hideMark/>
          </w:tcPr>
          <w:p w14:paraId="7956AB75"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Տրված անհատույց օգտագործ.</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0CFC992C" w14:textId="49AA0E47" w:rsidR="00106DAC" w:rsidRPr="00A32A8A" w:rsidRDefault="00106DAC" w:rsidP="00106DAC">
            <w:pPr>
              <w:spacing w:after="0" w:line="240" w:lineRule="auto"/>
              <w:jc w:val="center"/>
              <w:rPr>
                <w:rFonts w:ascii="Sylfaen" w:eastAsia="Times New Roman" w:hAnsi="Sylfaen" w:cs="Arial"/>
                <w:color w:val="000000"/>
                <w:sz w:val="20"/>
                <w:szCs w:val="20"/>
              </w:rPr>
            </w:pPr>
          </w:p>
        </w:tc>
      </w:tr>
      <w:tr w:rsidR="00106DAC" w:rsidRPr="00A32A8A" w14:paraId="68DF3C5B"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27B67C12" w14:textId="1B2EAE39" w:rsidR="00106DAC" w:rsidRPr="00894BAA"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82.</w:t>
            </w:r>
          </w:p>
        </w:tc>
        <w:tc>
          <w:tcPr>
            <w:tcW w:w="1560" w:type="dxa"/>
            <w:tcBorders>
              <w:top w:val="nil"/>
              <w:left w:val="nil"/>
              <w:bottom w:val="single" w:sz="4" w:space="0" w:color="000000"/>
              <w:right w:val="single" w:sz="4" w:space="0" w:color="000000"/>
            </w:tcBorders>
            <w:shd w:val="clear" w:color="auto" w:fill="auto"/>
            <w:vAlign w:val="center"/>
            <w:hideMark/>
          </w:tcPr>
          <w:p w14:paraId="1EC28CB1"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Քաղաքային գրադարան</w:t>
            </w:r>
          </w:p>
        </w:tc>
        <w:tc>
          <w:tcPr>
            <w:tcW w:w="2127" w:type="dxa"/>
            <w:tcBorders>
              <w:top w:val="nil"/>
              <w:left w:val="nil"/>
              <w:bottom w:val="single" w:sz="4" w:space="0" w:color="000000"/>
              <w:right w:val="single" w:sz="4" w:space="0" w:color="000000"/>
            </w:tcBorders>
            <w:shd w:val="clear" w:color="auto" w:fill="auto"/>
            <w:vAlign w:val="center"/>
            <w:hideMark/>
          </w:tcPr>
          <w:p w14:paraId="289C2716"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Վ,Սարգսյան փող 16/43</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09944718"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18781DDE"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129</w:t>
            </w:r>
          </w:p>
        </w:tc>
        <w:tc>
          <w:tcPr>
            <w:tcW w:w="1701" w:type="dxa"/>
            <w:tcBorders>
              <w:top w:val="nil"/>
              <w:left w:val="nil"/>
              <w:bottom w:val="single" w:sz="4" w:space="0" w:color="000000"/>
              <w:right w:val="single" w:sz="4" w:space="0" w:color="000000"/>
            </w:tcBorders>
            <w:shd w:val="clear" w:color="auto" w:fill="auto"/>
            <w:vAlign w:val="center"/>
            <w:hideMark/>
          </w:tcPr>
          <w:p w14:paraId="531E7F53"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Հասարակական</w:t>
            </w:r>
          </w:p>
        </w:tc>
        <w:tc>
          <w:tcPr>
            <w:tcW w:w="1572" w:type="dxa"/>
            <w:tcBorders>
              <w:top w:val="nil"/>
              <w:left w:val="nil"/>
              <w:bottom w:val="single" w:sz="4" w:space="0" w:color="000000"/>
              <w:right w:val="single" w:sz="4" w:space="0" w:color="000000"/>
            </w:tcBorders>
            <w:shd w:val="clear" w:color="auto" w:fill="auto"/>
            <w:vAlign w:val="center"/>
            <w:hideMark/>
          </w:tcPr>
          <w:p w14:paraId="54077D66"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3E62A1A0" w14:textId="15A141BD" w:rsidR="00106DAC" w:rsidRPr="00A32A8A" w:rsidRDefault="00106DAC" w:rsidP="00106DAC">
            <w:pPr>
              <w:spacing w:after="0" w:line="240" w:lineRule="auto"/>
              <w:jc w:val="center"/>
              <w:rPr>
                <w:rFonts w:ascii="Sylfaen" w:eastAsia="Times New Roman" w:hAnsi="Sylfaen" w:cs="Arial"/>
                <w:color w:val="000000"/>
                <w:sz w:val="20"/>
                <w:szCs w:val="20"/>
              </w:rPr>
            </w:pPr>
            <w:r>
              <w:rPr>
                <w:rFonts w:ascii="Sylfaen" w:eastAsia="Times New Roman" w:hAnsi="Sylfaen" w:cs="Arial"/>
                <w:color w:val="000000"/>
                <w:sz w:val="20"/>
                <w:szCs w:val="20"/>
                <w:lang w:val="hy-AM"/>
              </w:rPr>
              <w:t>օ</w:t>
            </w:r>
            <w:r w:rsidRPr="00AC2A5B">
              <w:rPr>
                <w:rFonts w:ascii="Sylfaen" w:eastAsia="Times New Roman" w:hAnsi="Sylfaen" w:cs="Arial"/>
                <w:color w:val="000000"/>
                <w:sz w:val="20"/>
                <w:szCs w:val="20"/>
                <w:lang w:val="en-US"/>
              </w:rPr>
              <w:t>տարել</w:t>
            </w:r>
            <w:r>
              <w:rPr>
                <w:rFonts w:ascii="Sylfaen" w:eastAsia="Times New Roman" w:hAnsi="Sylfaen" w:cs="Arial"/>
                <w:color w:val="000000"/>
                <w:sz w:val="20"/>
                <w:szCs w:val="20"/>
                <w:lang w:val="en-US"/>
              </w:rPr>
              <w:t xml:space="preserve">  2023թ.</w:t>
            </w:r>
          </w:p>
        </w:tc>
      </w:tr>
      <w:tr w:rsidR="00106DAC" w:rsidRPr="00A32A8A" w14:paraId="0588B254"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571B68F7" w14:textId="68DE86EA" w:rsidR="00106DAC" w:rsidRPr="00894BAA"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83.</w:t>
            </w:r>
          </w:p>
        </w:tc>
        <w:tc>
          <w:tcPr>
            <w:tcW w:w="1560" w:type="dxa"/>
            <w:tcBorders>
              <w:top w:val="nil"/>
              <w:left w:val="nil"/>
              <w:bottom w:val="single" w:sz="4" w:space="0" w:color="000000"/>
              <w:right w:val="single" w:sz="4" w:space="0" w:color="000000"/>
            </w:tcBorders>
            <w:shd w:val="clear" w:color="auto" w:fill="auto"/>
            <w:vAlign w:val="center"/>
            <w:hideMark/>
          </w:tcPr>
          <w:p w14:paraId="5196B9E0"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Արվեստի դպրոց</w:t>
            </w:r>
          </w:p>
        </w:tc>
        <w:tc>
          <w:tcPr>
            <w:tcW w:w="2127" w:type="dxa"/>
            <w:tcBorders>
              <w:top w:val="nil"/>
              <w:left w:val="nil"/>
              <w:bottom w:val="single" w:sz="4" w:space="0" w:color="000000"/>
              <w:right w:val="single" w:sz="4" w:space="0" w:color="000000"/>
            </w:tcBorders>
            <w:shd w:val="clear" w:color="auto" w:fill="auto"/>
            <w:vAlign w:val="center"/>
            <w:hideMark/>
          </w:tcPr>
          <w:p w14:paraId="1E65A0AA"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Վ,Սարգսյան փող 18/44</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3BD16EE0"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6C976E66"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232</w:t>
            </w:r>
          </w:p>
        </w:tc>
        <w:tc>
          <w:tcPr>
            <w:tcW w:w="1701" w:type="dxa"/>
            <w:tcBorders>
              <w:top w:val="nil"/>
              <w:left w:val="nil"/>
              <w:bottom w:val="single" w:sz="4" w:space="0" w:color="000000"/>
              <w:right w:val="single" w:sz="4" w:space="0" w:color="000000"/>
            </w:tcBorders>
            <w:shd w:val="clear" w:color="auto" w:fill="auto"/>
            <w:vAlign w:val="center"/>
            <w:hideMark/>
          </w:tcPr>
          <w:p w14:paraId="087335E5"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Հասարակական</w:t>
            </w:r>
          </w:p>
        </w:tc>
        <w:tc>
          <w:tcPr>
            <w:tcW w:w="1572" w:type="dxa"/>
            <w:tcBorders>
              <w:top w:val="nil"/>
              <w:left w:val="nil"/>
              <w:bottom w:val="single" w:sz="4" w:space="0" w:color="000000"/>
              <w:right w:val="single" w:sz="4" w:space="0" w:color="000000"/>
            </w:tcBorders>
            <w:shd w:val="clear" w:color="auto" w:fill="auto"/>
            <w:vAlign w:val="center"/>
            <w:hideMark/>
          </w:tcPr>
          <w:p w14:paraId="46E748F7"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31E6FD1B" w14:textId="44BD3806" w:rsidR="00106DAC" w:rsidRPr="00A32A8A" w:rsidRDefault="00106DAC" w:rsidP="00106DAC">
            <w:pPr>
              <w:spacing w:after="0" w:line="240" w:lineRule="auto"/>
              <w:jc w:val="center"/>
              <w:rPr>
                <w:rFonts w:ascii="Sylfaen" w:eastAsia="Times New Roman" w:hAnsi="Sylfaen" w:cs="Arial"/>
                <w:color w:val="000000"/>
                <w:sz w:val="20"/>
                <w:szCs w:val="20"/>
              </w:rPr>
            </w:pPr>
          </w:p>
        </w:tc>
      </w:tr>
      <w:tr w:rsidR="00106DAC" w:rsidRPr="00A32A8A" w14:paraId="7DB3E006"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682DF8DC" w14:textId="3BEAA06A" w:rsidR="00106DAC" w:rsidRPr="00894BAA"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lastRenderedPageBreak/>
              <w:t>84.</w:t>
            </w:r>
          </w:p>
        </w:tc>
        <w:tc>
          <w:tcPr>
            <w:tcW w:w="1560" w:type="dxa"/>
            <w:tcBorders>
              <w:top w:val="nil"/>
              <w:left w:val="nil"/>
              <w:bottom w:val="single" w:sz="4" w:space="0" w:color="000000"/>
              <w:right w:val="single" w:sz="4" w:space="0" w:color="000000"/>
            </w:tcBorders>
            <w:shd w:val="clear" w:color="auto" w:fill="auto"/>
            <w:vAlign w:val="center"/>
            <w:hideMark/>
          </w:tcPr>
          <w:p w14:paraId="46B1008A"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Մշակույթի տուն</w:t>
            </w:r>
          </w:p>
        </w:tc>
        <w:tc>
          <w:tcPr>
            <w:tcW w:w="2127" w:type="dxa"/>
            <w:tcBorders>
              <w:top w:val="nil"/>
              <w:left w:val="nil"/>
              <w:bottom w:val="single" w:sz="4" w:space="0" w:color="000000"/>
              <w:right w:val="single" w:sz="4" w:space="0" w:color="000000"/>
            </w:tcBorders>
            <w:shd w:val="clear" w:color="auto" w:fill="auto"/>
            <w:vAlign w:val="center"/>
            <w:hideMark/>
          </w:tcPr>
          <w:p w14:paraId="0F6E8833"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Զ.Անդրսնիկի փող</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1E6BCCBE"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289A620D"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1143</w:t>
            </w:r>
          </w:p>
        </w:tc>
        <w:tc>
          <w:tcPr>
            <w:tcW w:w="1701" w:type="dxa"/>
            <w:tcBorders>
              <w:top w:val="nil"/>
              <w:left w:val="nil"/>
              <w:bottom w:val="single" w:sz="4" w:space="0" w:color="000000"/>
              <w:right w:val="single" w:sz="4" w:space="0" w:color="000000"/>
            </w:tcBorders>
            <w:shd w:val="clear" w:color="auto" w:fill="auto"/>
            <w:vAlign w:val="center"/>
            <w:hideMark/>
          </w:tcPr>
          <w:p w14:paraId="45B05C12"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Հասարակական</w:t>
            </w:r>
          </w:p>
        </w:tc>
        <w:tc>
          <w:tcPr>
            <w:tcW w:w="1572" w:type="dxa"/>
            <w:tcBorders>
              <w:top w:val="nil"/>
              <w:left w:val="nil"/>
              <w:bottom w:val="single" w:sz="4" w:space="0" w:color="000000"/>
              <w:right w:val="single" w:sz="4" w:space="0" w:color="000000"/>
            </w:tcBorders>
            <w:shd w:val="clear" w:color="auto" w:fill="auto"/>
            <w:vAlign w:val="center"/>
            <w:hideMark/>
          </w:tcPr>
          <w:p w14:paraId="19C90618"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4FFB7B3E" w14:textId="2A1B0EBB" w:rsidR="00106DAC" w:rsidRPr="00A32A8A" w:rsidRDefault="00106DAC" w:rsidP="00106DAC">
            <w:pPr>
              <w:spacing w:after="0" w:line="240" w:lineRule="auto"/>
              <w:jc w:val="center"/>
              <w:rPr>
                <w:rFonts w:ascii="Sylfaen" w:eastAsia="Times New Roman" w:hAnsi="Sylfaen" w:cs="Arial"/>
                <w:color w:val="000000"/>
                <w:sz w:val="20"/>
                <w:szCs w:val="20"/>
              </w:rPr>
            </w:pPr>
          </w:p>
        </w:tc>
      </w:tr>
      <w:tr w:rsidR="00106DAC" w:rsidRPr="00A32A8A" w14:paraId="16692A83" w14:textId="77777777" w:rsidTr="00106DAC">
        <w:trPr>
          <w:gridAfter w:val="2"/>
          <w:wAfter w:w="656" w:type="dxa"/>
          <w:trHeight w:val="360"/>
        </w:trPr>
        <w:tc>
          <w:tcPr>
            <w:tcW w:w="567" w:type="dxa"/>
            <w:tcBorders>
              <w:top w:val="nil"/>
              <w:left w:val="single" w:sz="4" w:space="0" w:color="000000"/>
              <w:bottom w:val="single" w:sz="4" w:space="0" w:color="000000"/>
              <w:right w:val="single" w:sz="4" w:space="0" w:color="000000"/>
            </w:tcBorders>
            <w:shd w:val="clear" w:color="auto" w:fill="auto"/>
            <w:vAlign w:val="center"/>
          </w:tcPr>
          <w:p w14:paraId="78A63299" w14:textId="3318E171" w:rsidR="00106DAC" w:rsidRPr="00894BAA"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85.</w:t>
            </w:r>
          </w:p>
        </w:tc>
        <w:tc>
          <w:tcPr>
            <w:tcW w:w="1560" w:type="dxa"/>
            <w:tcBorders>
              <w:top w:val="nil"/>
              <w:left w:val="nil"/>
              <w:bottom w:val="single" w:sz="4" w:space="0" w:color="000000"/>
              <w:right w:val="single" w:sz="4" w:space="0" w:color="000000"/>
            </w:tcBorders>
            <w:shd w:val="clear" w:color="auto" w:fill="auto"/>
            <w:vAlign w:val="center"/>
            <w:hideMark/>
          </w:tcPr>
          <w:p w14:paraId="1AF0117E" w14:textId="77777777" w:rsidR="00106DAC" w:rsidRPr="00DD24C7" w:rsidRDefault="00106DAC" w:rsidP="00106DAC">
            <w:pPr>
              <w:spacing w:after="0" w:line="240" w:lineRule="auto"/>
              <w:jc w:val="center"/>
              <w:rPr>
                <w:rFonts w:ascii="Sylfaen" w:eastAsia="Times New Roman" w:hAnsi="Sylfaen" w:cs="Arial"/>
                <w:color w:val="000000"/>
                <w:sz w:val="20"/>
                <w:szCs w:val="20"/>
                <w:lang w:val="hy-AM"/>
              </w:rPr>
            </w:pPr>
            <w:r w:rsidRPr="00DD24C7">
              <w:rPr>
                <w:rFonts w:ascii="Sylfaen" w:eastAsia="Times New Roman" w:hAnsi="Sylfaen" w:cs="Arial"/>
                <w:color w:val="000000"/>
                <w:sz w:val="20"/>
                <w:szCs w:val="20"/>
                <w:lang w:val="hy-AM"/>
              </w:rPr>
              <w:t>Քաղաքաղապետարանի թիվ 1 /30/1 և 1/30/2 վարչական շեն</w:t>
            </w:r>
          </w:p>
        </w:tc>
        <w:tc>
          <w:tcPr>
            <w:tcW w:w="2127" w:type="dxa"/>
            <w:tcBorders>
              <w:top w:val="nil"/>
              <w:left w:val="nil"/>
              <w:bottom w:val="single" w:sz="4" w:space="0" w:color="000000"/>
              <w:right w:val="single" w:sz="4" w:space="0" w:color="000000"/>
            </w:tcBorders>
            <w:shd w:val="clear" w:color="auto" w:fill="auto"/>
            <w:vAlign w:val="center"/>
            <w:hideMark/>
          </w:tcPr>
          <w:p w14:paraId="06DBD6A2"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թիվ 1-ին փող,</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3AC5BFBF"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4F59D362"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525</w:t>
            </w:r>
          </w:p>
        </w:tc>
        <w:tc>
          <w:tcPr>
            <w:tcW w:w="1701" w:type="dxa"/>
            <w:tcBorders>
              <w:top w:val="nil"/>
              <w:left w:val="nil"/>
              <w:bottom w:val="single" w:sz="4" w:space="0" w:color="000000"/>
              <w:right w:val="single" w:sz="4" w:space="0" w:color="000000"/>
            </w:tcBorders>
            <w:shd w:val="clear" w:color="auto" w:fill="auto"/>
            <w:vAlign w:val="center"/>
            <w:hideMark/>
          </w:tcPr>
          <w:p w14:paraId="440F3E01"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Հասարակական</w:t>
            </w:r>
          </w:p>
        </w:tc>
        <w:tc>
          <w:tcPr>
            <w:tcW w:w="1572" w:type="dxa"/>
            <w:tcBorders>
              <w:top w:val="nil"/>
              <w:left w:val="nil"/>
              <w:bottom w:val="single" w:sz="4" w:space="0" w:color="000000"/>
              <w:right w:val="single" w:sz="4" w:space="0" w:color="000000"/>
            </w:tcBorders>
            <w:shd w:val="clear" w:color="auto" w:fill="auto"/>
            <w:vAlign w:val="center"/>
            <w:hideMark/>
          </w:tcPr>
          <w:p w14:paraId="17CA7951"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Պարապուրդ</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4D9CE0CE" w14:textId="6B10D986" w:rsidR="00106DAC" w:rsidRPr="00A32A8A" w:rsidRDefault="00106DAC" w:rsidP="00106DAC">
            <w:pPr>
              <w:spacing w:after="0" w:line="240" w:lineRule="auto"/>
              <w:jc w:val="center"/>
              <w:rPr>
                <w:rFonts w:ascii="Sylfaen" w:eastAsia="Times New Roman" w:hAnsi="Sylfaen" w:cs="Arial"/>
                <w:color w:val="000000"/>
                <w:sz w:val="20"/>
                <w:szCs w:val="20"/>
              </w:rPr>
            </w:pPr>
          </w:p>
        </w:tc>
      </w:tr>
      <w:tr w:rsidR="00106DAC" w:rsidRPr="00A32A8A" w14:paraId="310E2EBB" w14:textId="77777777" w:rsidTr="00106DAC">
        <w:trPr>
          <w:gridAfter w:val="2"/>
          <w:wAfter w:w="656" w:type="dxa"/>
          <w:trHeight w:val="1200"/>
        </w:trPr>
        <w:tc>
          <w:tcPr>
            <w:tcW w:w="567" w:type="dxa"/>
            <w:tcBorders>
              <w:top w:val="nil"/>
              <w:left w:val="single" w:sz="4" w:space="0" w:color="000000"/>
              <w:bottom w:val="single" w:sz="4" w:space="0" w:color="000000"/>
              <w:right w:val="single" w:sz="4" w:space="0" w:color="000000"/>
            </w:tcBorders>
            <w:shd w:val="clear" w:color="auto" w:fill="auto"/>
            <w:vAlign w:val="center"/>
          </w:tcPr>
          <w:p w14:paraId="5B9097BD" w14:textId="5C8D8B35" w:rsidR="00106DAC" w:rsidRPr="00894BAA" w:rsidRDefault="00106DAC" w:rsidP="00106DAC">
            <w:pPr>
              <w:spacing w:after="0" w:line="240" w:lineRule="auto"/>
              <w:jc w:val="center"/>
              <w:rPr>
                <w:rFonts w:ascii="Sylfaen" w:eastAsia="Times New Roman" w:hAnsi="Sylfaen" w:cs="Arial"/>
                <w:color w:val="000000"/>
                <w:sz w:val="20"/>
                <w:szCs w:val="20"/>
                <w:lang w:val="hy-AM"/>
              </w:rPr>
            </w:pPr>
            <w:r>
              <w:rPr>
                <w:rFonts w:ascii="Sylfaen" w:eastAsia="Times New Roman" w:hAnsi="Sylfaen" w:cs="Arial"/>
                <w:color w:val="000000"/>
                <w:sz w:val="20"/>
                <w:szCs w:val="20"/>
                <w:lang w:val="hy-AM"/>
              </w:rPr>
              <w:t>86.</w:t>
            </w:r>
          </w:p>
        </w:tc>
        <w:tc>
          <w:tcPr>
            <w:tcW w:w="1560" w:type="dxa"/>
            <w:tcBorders>
              <w:top w:val="nil"/>
              <w:left w:val="nil"/>
              <w:bottom w:val="single" w:sz="4" w:space="0" w:color="000000"/>
              <w:right w:val="single" w:sz="4" w:space="0" w:color="000000"/>
            </w:tcBorders>
            <w:shd w:val="clear" w:color="auto" w:fill="auto"/>
            <w:vAlign w:val="center"/>
            <w:hideMark/>
          </w:tcPr>
          <w:p w14:paraId="551A17AF"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Քաղաքապետարանի թիվ 1 վարչական շենք</w:t>
            </w:r>
          </w:p>
        </w:tc>
        <w:tc>
          <w:tcPr>
            <w:tcW w:w="2127" w:type="dxa"/>
            <w:tcBorders>
              <w:top w:val="nil"/>
              <w:left w:val="nil"/>
              <w:bottom w:val="single" w:sz="4" w:space="0" w:color="000000"/>
              <w:right w:val="single" w:sz="4" w:space="0" w:color="000000"/>
            </w:tcBorders>
            <w:shd w:val="clear" w:color="auto" w:fill="auto"/>
            <w:vAlign w:val="center"/>
            <w:hideMark/>
          </w:tcPr>
          <w:p w14:paraId="650B6F3C"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Վազգեն Ա Վեհափառի փողոց</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02B748C3"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Համայնքային</w:t>
            </w:r>
          </w:p>
        </w:tc>
        <w:tc>
          <w:tcPr>
            <w:tcW w:w="1134" w:type="dxa"/>
            <w:tcBorders>
              <w:top w:val="nil"/>
              <w:left w:val="nil"/>
              <w:bottom w:val="single" w:sz="4" w:space="0" w:color="000000"/>
              <w:right w:val="single" w:sz="4" w:space="0" w:color="000000"/>
            </w:tcBorders>
            <w:shd w:val="clear" w:color="auto" w:fill="auto"/>
            <w:vAlign w:val="center"/>
            <w:hideMark/>
          </w:tcPr>
          <w:p w14:paraId="4C6F0CE6"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250</w:t>
            </w:r>
          </w:p>
        </w:tc>
        <w:tc>
          <w:tcPr>
            <w:tcW w:w="1701" w:type="dxa"/>
            <w:tcBorders>
              <w:top w:val="nil"/>
              <w:left w:val="nil"/>
              <w:bottom w:val="single" w:sz="4" w:space="0" w:color="000000"/>
              <w:right w:val="single" w:sz="4" w:space="0" w:color="000000"/>
            </w:tcBorders>
            <w:shd w:val="clear" w:color="auto" w:fill="auto"/>
            <w:vAlign w:val="center"/>
            <w:hideMark/>
          </w:tcPr>
          <w:p w14:paraId="5B4EA5E7"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Բնակելի</w:t>
            </w:r>
          </w:p>
        </w:tc>
        <w:tc>
          <w:tcPr>
            <w:tcW w:w="1572" w:type="dxa"/>
            <w:tcBorders>
              <w:top w:val="nil"/>
              <w:left w:val="nil"/>
              <w:bottom w:val="single" w:sz="4" w:space="0" w:color="000000"/>
              <w:right w:val="single" w:sz="4" w:space="0" w:color="000000"/>
            </w:tcBorders>
            <w:shd w:val="clear" w:color="auto" w:fill="auto"/>
            <w:vAlign w:val="center"/>
            <w:hideMark/>
          </w:tcPr>
          <w:p w14:paraId="733F714C" w14:textId="77777777" w:rsidR="00106DAC" w:rsidRPr="00A32A8A" w:rsidRDefault="00106DAC" w:rsidP="00106DAC">
            <w:pPr>
              <w:spacing w:after="0" w:line="240" w:lineRule="auto"/>
              <w:jc w:val="center"/>
              <w:rPr>
                <w:rFonts w:ascii="Sylfaen" w:eastAsia="Times New Roman" w:hAnsi="Sylfaen" w:cs="Arial"/>
                <w:color w:val="000000"/>
                <w:sz w:val="20"/>
                <w:szCs w:val="20"/>
              </w:rPr>
            </w:pPr>
            <w:r w:rsidRPr="00A32A8A">
              <w:rPr>
                <w:rFonts w:ascii="Sylfaen" w:eastAsia="Times New Roman" w:hAnsi="Sylfaen" w:cs="Arial"/>
                <w:color w:val="000000"/>
                <w:sz w:val="20"/>
                <w:szCs w:val="20"/>
              </w:rPr>
              <w:t>Օգտագործման ենթակա</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63EA5D67" w14:textId="0075CF5D" w:rsidR="00106DAC" w:rsidRPr="00A32A8A" w:rsidRDefault="00106DAC" w:rsidP="00106DAC">
            <w:pPr>
              <w:spacing w:after="0" w:line="240" w:lineRule="auto"/>
              <w:jc w:val="center"/>
              <w:rPr>
                <w:rFonts w:ascii="Sylfaen" w:eastAsia="Times New Roman" w:hAnsi="Sylfaen" w:cs="Arial"/>
                <w:color w:val="000000"/>
                <w:sz w:val="20"/>
                <w:szCs w:val="20"/>
              </w:rPr>
            </w:pPr>
          </w:p>
        </w:tc>
      </w:tr>
    </w:tbl>
    <w:tbl>
      <w:tblPr>
        <w:tblpPr w:leftFromText="180" w:rightFromText="180" w:horzAnchor="margin" w:tblpXSpec="center" w:tblpY="-1440"/>
        <w:tblW w:w="11335" w:type="dxa"/>
        <w:tblLayout w:type="fixed"/>
        <w:tblLook w:val="04A0" w:firstRow="1" w:lastRow="0" w:firstColumn="1" w:lastColumn="0" w:noHBand="0" w:noVBand="1"/>
      </w:tblPr>
      <w:tblGrid>
        <w:gridCol w:w="567"/>
        <w:gridCol w:w="1579"/>
        <w:gridCol w:w="1707"/>
        <w:gridCol w:w="964"/>
        <w:gridCol w:w="1415"/>
        <w:gridCol w:w="1843"/>
        <w:gridCol w:w="1843"/>
        <w:gridCol w:w="1417"/>
      </w:tblGrid>
      <w:tr w:rsidR="0021485C" w:rsidRPr="00B73DA2" w14:paraId="1781F174" w14:textId="77777777" w:rsidTr="00894BAA">
        <w:trPr>
          <w:trHeight w:val="709"/>
        </w:trPr>
        <w:tc>
          <w:tcPr>
            <w:tcW w:w="567" w:type="dxa"/>
            <w:tcBorders>
              <w:bottom w:val="single" w:sz="4" w:space="0" w:color="auto"/>
            </w:tcBorders>
            <w:shd w:val="clear" w:color="auto" w:fill="FFFFFF" w:themeFill="background1"/>
          </w:tcPr>
          <w:p w14:paraId="08238E82" w14:textId="77777777" w:rsidR="0021485C" w:rsidRDefault="0021485C" w:rsidP="00C3519D">
            <w:pPr>
              <w:spacing w:after="0" w:line="240" w:lineRule="auto"/>
              <w:jc w:val="center"/>
              <w:rPr>
                <w:rFonts w:ascii="Sylfaen" w:eastAsia="Times New Roman" w:hAnsi="Sylfaen" w:cs="Arial"/>
                <w:b/>
                <w:bCs/>
                <w:color w:val="000000"/>
                <w:sz w:val="16"/>
                <w:szCs w:val="16"/>
                <w:lang w:eastAsia="ru-RU"/>
              </w:rPr>
            </w:pPr>
          </w:p>
          <w:p w14:paraId="571ECB25" w14:textId="77777777" w:rsidR="0021485C" w:rsidRDefault="0021485C" w:rsidP="00C3519D">
            <w:pPr>
              <w:spacing w:after="0" w:line="240" w:lineRule="auto"/>
              <w:jc w:val="center"/>
              <w:rPr>
                <w:rFonts w:ascii="Sylfaen" w:eastAsia="Times New Roman" w:hAnsi="Sylfaen" w:cs="Arial"/>
                <w:b/>
                <w:bCs/>
                <w:color w:val="000000"/>
                <w:sz w:val="16"/>
                <w:szCs w:val="16"/>
                <w:lang w:eastAsia="ru-RU"/>
              </w:rPr>
            </w:pPr>
          </w:p>
          <w:p w14:paraId="536433F1" w14:textId="77777777" w:rsidR="0021485C" w:rsidRDefault="0021485C" w:rsidP="00C3519D">
            <w:pPr>
              <w:spacing w:after="0" w:line="240" w:lineRule="auto"/>
              <w:jc w:val="center"/>
              <w:rPr>
                <w:rFonts w:ascii="Sylfaen" w:eastAsia="Times New Roman" w:hAnsi="Sylfaen" w:cs="Arial"/>
                <w:b/>
                <w:bCs/>
                <w:color w:val="000000"/>
                <w:sz w:val="16"/>
                <w:szCs w:val="16"/>
                <w:lang w:eastAsia="ru-RU"/>
              </w:rPr>
            </w:pPr>
          </w:p>
        </w:tc>
        <w:tc>
          <w:tcPr>
            <w:tcW w:w="1579" w:type="dxa"/>
            <w:tcBorders>
              <w:bottom w:val="single" w:sz="4" w:space="0" w:color="auto"/>
            </w:tcBorders>
            <w:shd w:val="clear" w:color="auto" w:fill="FFFFFF" w:themeFill="background1"/>
          </w:tcPr>
          <w:p w14:paraId="462974CD" w14:textId="77777777" w:rsidR="0021485C" w:rsidRPr="00B73DA2" w:rsidRDefault="0021485C" w:rsidP="00C3519D">
            <w:pPr>
              <w:spacing w:after="0" w:line="240" w:lineRule="auto"/>
              <w:jc w:val="center"/>
              <w:rPr>
                <w:rFonts w:ascii="Sylfaen" w:eastAsia="Times New Roman" w:hAnsi="Sylfaen" w:cs="Arial"/>
                <w:b/>
                <w:bCs/>
                <w:color w:val="000000"/>
                <w:sz w:val="16"/>
                <w:szCs w:val="16"/>
                <w:lang w:eastAsia="ru-RU"/>
              </w:rPr>
            </w:pPr>
          </w:p>
        </w:tc>
        <w:tc>
          <w:tcPr>
            <w:tcW w:w="1707" w:type="dxa"/>
            <w:tcBorders>
              <w:bottom w:val="single" w:sz="4" w:space="0" w:color="auto"/>
            </w:tcBorders>
            <w:shd w:val="clear" w:color="auto" w:fill="FFFFFF" w:themeFill="background1"/>
          </w:tcPr>
          <w:p w14:paraId="3F72A48E" w14:textId="77777777" w:rsidR="0021485C" w:rsidRPr="00B73DA2" w:rsidRDefault="0021485C" w:rsidP="00C3519D">
            <w:pPr>
              <w:spacing w:after="0" w:line="240" w:lineRule="auto"/>
              <w:jc w:val="center"/>
              <w:rPr>
                <w:rFonts w:ascii="Sylfaen" w:eastAsia="Times New Roman" w:hAnsi="Sylfaen" w:cs="Arial"/>
                <w:b/>
                <w:bCs/>
                <w:color w:val="000000"/>
                <w:sz w:val="16"/>
                <w:szCs w:val="16"/>
                <w:lang w:eastAsia="ru-RU"/>
              </w:rPr>
            </w:pPr>
          </w:p>
        </w:tc>
        <w:tc>
          <w:tcPr>
            <w:tcW w:w="964" w:type="dxa"/>
            <w:tcBorders>
              <w:bottom w:val="single" w:sz="4" w:space="0" w:color="auto"/>
            </w:tcBorders>
            <w:shd w:val="clear" w:color="auto" w:fill="FFFFFF" w:themeFill="background1"/>
          </w:tcPr>
          <w:p w14:paraId="2C1FAB63" w14:textId="77777777" w:rsidR="0021485C" w:rsidRPr="00B73DA2" w:rsidRDefault="0021485C" w:rsidP="00C3519D">
            <w:pPr>
              <w:spacing w:after="0" w:line="240" w:lineRule="auto"/>
              <w:jc w:val="center"/>
              <w:rPr>
                <w:rFonts w:ascii="Sylfaen" w:eastAsia="Times New Roman" w:hAnsi="Sylfaen" w:cs="Arial"/>
                <w:b/>
                <w:bCs/>
                <w:color w:val="000000"/>
                <w:sz w:val="16"/>
                <w:szCs w:val="16"/>
                <w:lang w:eastAsia="ru-RU"/>
              </w:rPr>
            </w:pPr>
          </w:p>
        </w:tc>
        <w:tc>
          <w:tcPr>
            <w:tcW w:w="1415" w:type="dxa"/>
            <w:tcBorders>
              <w:bottom w:val="single" w:sz="4" w:space="0" w:color="auto"/>
            </w:tcBorders>
            <w:shd w:val="clear" w:color="auto" w:fill="FFFFFF" w:themeFill="background1"/>
          </w:tcPr>
          <w:p w14:paraId="55FEB999" w14:textId="77777777" w:rsidR="0021485C" w:rsidRPr="00B73DA2" w:rsidRDefault="0021485C" w:rsidP="00C3519D">
            <w:pPr>
              <w:spacing w:after="0" w:line="240" w:lineRule="auto"/>
              <w:jc w:val="center"/>
              <w:rPr>
                <w:rFonts w:ascii="Sylfaen" w:eastAsia="Times New Roman" w:hAnsi="Sylfaen" w:cs="Arial"/>
                <w:b/>
                <w:bCs/>
                <w:color w:val="000000"/>
                <w:sz w:val="16"/>
                <w:szCs w:val="16"/>
                <w:lang w:eastAsia="ru-RU"/>
              </w:rPr>
            </w:pPr>
          </w:p>
        </w:tc>
        <w:tc>
          <w:tcPr>
            <w:tcW w:w="1843" w:type="dxa"/>
            <w:tcBorders>
              <w:bottom w:val="single" w:sz="4" w:space="0" w:color="auto"/>
            </w:tcBorders>
            <w:shd w:val="clear" w:color="auto" w:fill="FFFFFF" w:themeFill="background1"/>
          </w:tcPr>
          <w:p w14:paraId="28230B1C" w14:textId="77777777" w:rsidR="0021485C" w:rsidRPr="00B73DA2" w:rsidRDefault="0021485C" w:rsidP="00C3519D">
            <w:pPr>
              <w:spacing w:after="0" w:line="240" w:lineRule="auto"/>
              <w:jc w:val="center"/>
              <w:rPr>
                <w:rFonts w:ascii="Sylfaen" w:eastAsia="Times New Roman" w:hAnsi="Sylfaen" w:cs="Arial"/>
                <w:b/>
                <w:bCs/>
                <w:color w:val="000000"/>
                <w:sz w:val="16"/>
                <w:szCs w:val="16"/>
                <w:lang w:eastAsia="ru-RU"/>
              </w:rPr>
            </w:pPr>
          </w:p>
        </w:tc>
        <w:tc>
          <w:tcPr>
            <w:tcW w:w="1843" w:type="dxa"/>
            <w:tcBorders>
              <w:bottom w:val="single" w:sz="4" w:space="0" w:color="auto"/>
            </w:tcBorders>
            <w:shd w:val="clear" w:color="auto" w:fill="FFFFFF" w:themeFill="background1"/>
          </w:tcPr>
          <w:p w14:paraId="636DF38E" w14:textId="77777777" w:rsidR="0021485C" w:rsidRPr="00B73DA2" w:rsidRDefault="0021485C" w:rsidP="00C3519D">
            <w:pPr>
              <w:spacing w:after="0" w:line="240" w:lineRule="auto"/>
              <w:jc w:val="center"/>
              <w:rPr>
                <w:rFonts w:ascii="Sylfaen" w:eastAsia="Times New Roman" w:hAnsi="Sylfaen" w:cs="Arial"/>
                <w:b/>
                <w:bCs/>
                <w:color w:val="000000"/>
                <w:sz w:val="16"/>
                <w:szCs w:val="16"/>
                <w:lang w:eastAsia="ru-RU"/>
              </w:rPr>
            </w:pPr>
          </w:p>
        </w:tc>
        <w:tc>
          <w:tcPr>
            <w:tcW w:w="1417" w:type="dxa"/>
            <w:tcBorders>
              <w:bottom w:val="single" w:sz="4" w:space="0" w:color="auto"/>
            </w:tcBorders>
            <w:shd w:val="clear" w:color="auto" w:fill="FFFFFF" w:themeFill="background1"/>
          </w:tcPr>
          <w:p w14:paraId="0C258C3F" w14:textId="77777777" w:rsidR="0021485C" w:rsidRPr="00B73DA2" w:rsidRDefault="0021485C" w:rsidP="00C3519D">
            <w:pPr>
              <w:spacing w:after="0" w:line="240" w:lineRule="auto"/>
              <w:jc w:val="center"/>
              <w:rPr>
                <w:rFonts w:ascii="Sylfaen" w:eastAsia="Times New Roman" w:hAnsi="Sylfaen" w:cs="Arial"/>
                <w:b/>
                <w:bCs/>
                <w:color w:val="000000"/>
                <w:sz w:val="16"/>
                <w:szCs w:val="16"/>
                <w:lang w:eastAsia="ru-RU"/>
              </w:rPr>
            </w:pPr>
          </w:p>
        </w:tc>
      </w:tr>
      <w:tr w:rsidR="0021485C" w:rsidRPr="00B73DA2" w14:paraId="4787677E" w14:textId="77777777" w:rsidTr="00894BAA">
        <w:trPr>
          <w:trHeight w:val="709"/>
        </w:trPr>
        <w:tc>
          <w:tcPr>
            <w:tcW w:w="567" w:type="dxa"/>
            <w:tcBorders>
              <w:top w:val="single" w:sz="4" w:space="0" w:color="auto"/>
              <w:left w:val="single" w:sz="4" w:space="0" w:color="auto"/>
              <w:bottom w:val="single" w:sz="4" w:space="0" w:color="auto"/>
              <w:right w:val="single" w:sz="4" w:space="0" w:color="auto"/>
            </w:tcBorders>
            <w:shd w:val="clear" w:color="000000" w:fill="C0C0C0"/>
          </w:tcPr>
          <w:p w14:paraId="6F18BB31" w14:textId="77777777" w:rsidR="0021485C" w:rsidRDefault="0021485C" w:rsidP="00C3519D">
            <w:pPr>
              <w:spacing w:after="0" w:line="240" w:lineRule="auto"/>
              <w:jc w:val="center"/>
              <w:rPr>
                <w:rFonts w:ascii="Sylfaen" w:eastAsia="Times New Roman" w:hAnsi="Sylfaen" w:cs="Arial"/>
                <w:b/>
                <w:bCs/>
                <w:color w:val="000000"/>
                <w:sz w:val="16"/>
                <w:szCs w:val="16"/>
                <w:lang w:eastAsia="ru-RU"/>
              </w:rPr>
            </w:pPr>
            <w:r w:rsidRPr="00B73DA2">
              <w:rPr>
                <w:rFonts w:ascii="Sylfaen" w:eastAsia="Times New Roman" w:hAnsi="Sylfaen" w:cs="Arial"/>
                <w:b/>
                <w:bCs/>
                <w:color w:val="000000"/>
                <w:sz w:val="16"/>
                <w:szCs w:val="16"/>
                <w:lang w:eastAsia="ru-RU"/>
              </w:rPr>
              <w:t>Հ/Հ</w:t>
            </w:r>
          </w:p>
        </w:tc>
        <w:tc>
          <w:tcPr>
            <w:tcW w:w="1579" w:type="dxa"/>
            <w:tcBorders>
              <w:top w:val="single" w:sz="4" w:space="0" w:color="auto"/>
              <w:left w:val="single" w:sz="4" w:space="0" w:color="auto"/>
              <w:bottom w:val="single" w:sz="4" w:space="0" w:color="auto"/>
              <w:right w:val="single" w:sz="4" w:space="0" w:color="auto"/>
            </w:tcBorders>
            <w:shd w:val="clear" w:color="000000" w:fill="C0C0C0"/>
          </w:tcPr>
          <w:p w14:paraId="22D22EA7" w14:textId="77777777" w:rsidR="0021485C" w:rsidRPr="00B73DA2" w:rsidRDefault="0021485C" w:rsidP="00C3519D">
            <w:pPr>
              <w:spacing w:after="0" w:line="240" w:lineRule="auto"/>
              <w:jc w:val="center"/>
              <w:rPr>
                <w:rFonts w:ascii="Sylfaen" w:eastAsia="Times New Roman" w:hAnsi="Sylfaen" w:cs="Arial"/>
                <w:b/>
                <w:bCs/>
                <w:color w:val="000000"/>
                <w:sz w:val="16"/>
                <w:szCs w:val="16"/>
                <w:lang w:eastAsia="ru-RU"/>
              </w:rPr>
            </w:pPr>
            <w:r w:rsidRPr="00B73DA2">
              <w:rPr>
                <w:rFonts w:ascii="Sylfaen" w:eastAsia="Times New Roman" w:hAnsi="Sylfaen" w:cs="Arial"/>
                <w:b/>
                <w:bCs/>
                <w:color w:val="000000"/>
                <w:sz w:val="16"/>
                <w:szCs w:val="16"/>
                <w:lang w:eastAsia="ru-RU"/>
              </w:rPr>
              <w:t>Բնակավայր</w:t>
            </w:r>
          </w:p>
        </w:tc>
        <w:tc>
          <w:tcPr>
            <w:tcW w:w="1707" w:type="dxa"/>
            <w:tcBorders>
              <w:top w:val="single" w:sz="4" w:space="0" w:color="auto"/>
              <w:left w:val="single" w:sz="4" w:space="0" w:color="auto"/>
              <w:bottom w:val="single" w:sz="4" w:space="0" w:color="auto"/>
              <w:right w:val="single" w:sz="4" w:space="0" w:color="auto"/>
            </w:tcBorders>
            <w:shd w:val="clear" w:color="000000" w:fill="C0C0C0"/>
          </w:tcPr>
          <w:p w14:paraId="74548D37" w14:textId="77777777" w:rsidR="0021485C" w:rsidRPr="00B73DA2" w:rsidRDefault="0021485C" w:rsidP="00C3519D">
            <w:pPr>
              <w:spacing w:after="0" w:line="240" w:lineRule="auto"/>
              <w:jc w:val="center"/>
              <w:rPr>
                <w:rFonts w:ascii="Sylfaen" w:eastAsia="Times New Roman" w:hAnsi="Sylfaen" w:cs="Arial"/>
                <w:b/>
                <w:bCs/>
                <w:color w:val="000000"/>
                <w:sz w:val="16"/>
                <w:szCs w:val="16"/>
                <w:lang w:eastAsia="ru-RU"/>
              </w:rPr>
            </w:pPr>
            <w:r w:rsidRPr="00B73DA2">
              <w:rPr>
                <w:rFonts w:ascii="Sylfaen" w:eastAsia="Times New Roman" w:hAnsi="Sylfaen" w:cs="Arial"/>
                <w:b/>
                <w:bCs/>
                <w:color w:val="000000"/>
                <w:sz w:val="16"/>
                <w:szCs w:val="16"/>
                <w:lang w:eastAsia="ru-RU"/>
              </w:rPr>
              <w:t>Հասցե</w:t>
            </w:r>
          </w:p>
        </w:tc>
        <w:tc>
          <w:tcPr>
            <w:tcW w:w="964" w:type="dxa"/>
            <w:tcBorders>
              <w:top w:val="single" w:sz="4" w:space="0" w:color="auto"/>
              <w:left w:val="single" w:sz="4" w:space="0" w:color="auto"/>
              <w:bottom w:val="single" w:sz="4" w:space="0" w:color="auto"/>
              <w:right w:val="single" w:sz="4" w:space="0" w:color="auto"/>
            </w:tcBorders>
            <w:shd w:val="clear" w:color="000000" w:fill="C0C0C0"/>
          </w:tcPr>
          <w:p w14:paraId="6ABA5AEF" w14:textId="77777777" w:rsidR="0021485C" w:rsidRPr="00B73DA2" w:rsidRDefault="0021485C" w:rsidP="00C3519D">
            <w:pPr>
              <w:spacing w:after="0" w:line="240" w:lineRule="auto"/>
              <w:jc w:val="center"/>
              <w:rPr>
                <w:rFonts w:ascii="Sylfaen" w:eastAsia="Times New Roman" w:hAnsi="Sylfaen" w:cs="Arial"/>
                <w:b/>
                <w:bCs/>
                <w:color w:val="000000"/>
                <w:sz w:val="16"/>
                <w:szCs w:val="16"/>
                <w:lang w:eastAsia="ru-RU"/>
              </w:rPr>
            </w:pPr>
            <w:r w:rsidRPr="00B73DA2">
              <w:rPr>
                <w:rFonts w:ascii="Sylfaen" w:eastAsia="Times New Roman" w:hAnsi="Sylfaen" w:cs="Arial"/>
                <w:b/>
                <w:bCs/>
                <w:color w:val="000000"/>
                <w:sz w:val="16"/>
                <w:szCs w:val="16"/>
                <w:lang w:eastAsia="ru-RU"/>
              </w:rPr>
              <w:t>Մակերես, քմ</w:t>
            </w:r>
          </w:p>
        </w:tc>
        <w:tc>
          <w:tcPr>
            <w:tcW w:w="1415" w:type="dxa"/>
            <w:tcBorders>
              <w:top w:val="single" w:sz="4" w:space="0" w:color="auto"/>
              <w:left w:val="single" w:sz="4" w:space="0" w:color="auto"/>
              <w:bottom w:val="single" w:sz="4" w:space="0" w:color="auto"/>
              <w:right w:val="single" w:sz="4" w:space="0" w:color="auto"/>
            </w:tcBorders>
            <w:shd w:val="clear" w:color="000000" w:fill="C0C0C0"/>
          </w:tcPr>
          <w:p w14:paraId="0A3F68A8" w14:textId="77777777" w:rsidR="0021485C" w:rsidRPr="00B73DA2" w:rsidRDefault="0021485C" w:rsidP="00C3519D">
            <w:pPr>
              <w:spacing w:after="0" w:line="240" w:lineRule="auto"/>
              <w:jc w:val="center"/>
              <w:rPr>
                <w:rFonts w:ascii="Sylfaen" w:eastAsia="Times New Roman" w:hAnsi="Sylfaen" w:cs="Arial"/>
                <w:b/>
                <w:bCs/>
                <w:color w:val="000000"/>
                <w:sz w:val="16"/>
                <w:szCs w:val="16"/>
                <w:lang w:eastAsia="ru-RU"/>
              </w:rPr>
            </w:pPr>
            <w:r w:rsidRPr="00B73DA2">
              <w:rPr>
                <w:rFonts w:ascii="Sylfaen" w:eastAsia="Times New Roman" w:hAnsi="Sylfaen" w:cs="Arial"/>
                <w:b/>
                <w:bCs/>
                <w:color w:val="000000"/>
                <w:sz w:val="16"/>
                <w:szCs w:val="16"/>
                <w:lang w:eastAsia="ru-RU"/>
              </w:rPr>
              <w:t>Նպատակային նշանակություն</w:t>
            </w:r>
          </w:p>
        </w:tc>
        <w:tc>
          <w:tcPr>
            <w:tcW w:w="1843" w:type="dxa"/>
            <w:tcBorders>
              <w:top w:val="single" w:sz="4" w:space="0" w:color="auto"/>
              <w:left w:val="single" w:sz="4" w:space="0" w:color="auto"/>
              <w:bottom w:val="single" w:sz="4" w:space="0" w:color="auto"/>
              <w:right w:val="single" w:sz="4" w:space="0" w:color="auto"/>
            </w:tcBorders>
            <w:shd w:val="clear" w:color="000000" w:fill="C0C0C0"/>
          </w:tcPr>
          <w:p w14:paraId="3D9EA2BD" w14:textId="77777777" w:rsidR="0021485C" w:rsidRPr="00B73DA2" w:rsidRDefault="0021485C" w:rsidP="00C3519D">
            <w:pPr>
              <w:spacing w:after="0" w:line="240" w:lineRule="auto"/>
              <w:jc w:val="center"/>
              <w:rPr>
                <w:rFonts w:ascii="Sylfaen" w:eastAsia="Times New Roman" w:hAnsi="Sylfaen" w:cs="Arial"/>
                <w:b/>
                <w:bCs/>
                <w:color w:val="000000"/>
                <w:sz w:val="16"/>
                <w:szCs w:val="16"/>
                <w:lang w:eastAsia="ru-RU"/>
              </w:rPr>
            </w:pPr>
            <w:r w:rsidRPr="00B73DA2">
              <w:rPr>
                <w:rFonts w:ascii="Sylfaen" w:eastAsia="Times New Roman" w:hAnsi="Sylfaen" w:cs="Arial"/>
                <w:b/>
                <w:bCs/>
                <w:color w:val="000000"/>
                <w:sz w:val="16"/>
                <w:szCs w:val="16"/>
                <w:lang w:eastAsia="ru-RU"/>
              </w:rPr>
              <w:t>Գործառնական նշանակություն</w:t>
            </w:r>
          </w:p>
        </w:tc>
        <w:tc>
          <w:tcPr>
            <w:tcW w:w="1843" w:type="dxa"/>
            <w:tcBorders>
              <w:top w:val="single" w:sz="4" w:space="0" w:color="auto"/>
              <w:left w:val="single" w:sz="4" w:space="0" w:color="auto"/>
              <w:bottom w:val="single" w:sz="4" w:space="0" w:color="auto"/>
              <w:right w:val="single" w:sz="4" w:space="0" w:color="auto"/>
            </w:tcBorders>
            <w:shd w:val="clear" w:color="000000" w:fill="C0C0C0"/>
          </w:tcPr>
          <w:p w14:paraId="09D5FEDC" w14:textId="77777777" w:rsidR="0021485C" w:rsidRPr="00B73DA2" w:rsidRDefault="0021485C" w:rsidP="00C3519D">
            <w:pPr>
              <w:spacing w:after="0" w:line="240" w:lineRule="auto"/>
              <w:jc w:val="center"/>
              <w:rPr>
                <w:rFonts w:ascii="Sylfaen" w:eastAsia="Times New Roman" w:hAnsi="Sylfaen" w:cs="Arial"/>
                <w:b/>
                <w:bCs/>
                <w:color w:val="000000"/>
                <w:sz w:val="16"/>
                <w:szCs w:val="16"/>
                <w:lang w:eastAsia="ru-RU"/>
              </w:rPr>
            </w:pPr>
            <w:r w:rsidRPr="00B73DA2">
              <w:rPr>
                <w:rFonts w:ascii="Sylfaen" w:eastAsia="Times New Roman" w:hAnsi="Sylfaen" w:cs="Arial"/>
                <w:b/>
                <w:bCs/>
                <w:color w:val="000000"/>
                <w:sz w:val="16"/>
                <w:szCs w:val="16"/>
                <w:lang w:eastAsia="ru-RU"/>
              </w:rPr>
              <w:t>Սեփականության ձև</w:t>
            </w:r>
          </w:p>
        </w:tc>
        <w:tc>
          <w:tcPr>
            <w:tcW w:w="1417" w:type="dxa"/>
            <w:tcBorders>
              <w:top w:val="single" w:sz="4" w:space="0" w:color="auto"/>
              <w:left w:val="single" w:sz="4" w:space="0" w:color="auto"/>
              <w:bottom w:val="single" w:sz="4" w:space="0" w:color="auto"/>
              <w:right w:val="single" w:sz="4" w:space="0" w:color="auto"/>
            </w:tcBorders>
            <w:shd w:val="clear" w:color="000000" w:fill="C0C0C0"/>
          </w:tcPr>
          <w:p w14:paraId="719EFB5C" w14:textId="77777777" w:rsidR="0021485C" w:rsidRDefault="0021485C" w:rsidP="00C3519D">
            <w:pPr>
              <w:spacing w:after="0" w:line="240" w:lineRule="auto"/>
              <w:jc w:val="center"/>
              <w:rPr>
                <w:rFonts w:ascii="Sylfaen" w:eastAsia="Times New Roman" w:hAnsi="Sylfaen" w:cs="Arial"/>
                <w:b/>
                <w:bCs/>
                <w:color w:val="000000"/>
                <w:sz w:val="16"/>
                <w:szCs w:val="16"/>
                <w:lang w:eastAsia="ru-RU"/>
              </w:rPr>
            </w:pPr>
            <w:r w:rsidRPr="00B73DA2">
              <w:rPr>
                <w:rFonts w:ascii="Sylfaen" w:eastAsia="Times New Roman" w:hAnsi="Sylfaen" w:cs="Arial"/>
                <w:b/>
                <w:bCs/>
                <w:color w:val="000000"/>
                <w:sz w:val="16"/>
                <w:szCs w:val="16"/>
                <w:lang w:eastAsia="ru-RU"/>
              </w:rPr>
              <w:t>Կարգավիճակ</w:t>
            </w:r>
          </w:p>
          <w:p w14:paraId="7B1DF686" w14:textId="77777777" w:rsidR="00141D19" w:rsidRPr="00141D19" w:rsidRDefault="00141D19" w:rsidP="00C3519D">
            <w:pPr>
              <w:spacing w:after="0" w:line="240" w:lineRule="auto"/>
              <w:jc w:val="center"/>
              <w:rPr>
                <w:rFonts w:ascii="Sylfaen" w:eastAsia="Times New Roman" w:hAnsi="Sylfaen" w:cs="Arial"/>
                <w:b/>
                <w:bCs/>
                <w:color w:val="000000"/>
                <w:sz w:val="16"/>
                <w:szCs w:val="16"/>
                <w:lang w:val="en-US" w:eastAsia="ru-RU"/>
              </w:rPr>
            </w:pPr>
            <w:r>
              <w:rPr>
                <w:rFonts w:ascii="Sylfaen" w:eastAsia="Times New Roman" w:hAnsi="Sylfaen" w:cs="Arial"/>
                <w:b/>
                <w:bCs/>
                <w:color w:val="000000"/>
                <w:sz w:val="16"/>
                <w:szCs w:val="16"/>
                <w:lang w:val="en-US" w:eastAsia="ru-RU"/>
              </w:rPr>
              <w:t>Նախատեսվում է</w:t>
            </w:r>
          </w:p>
        </w:tc>
      </w:tr>
      <w:tr w:rsidR="0021485C" w:rsidRPr="00B73DA2" w14:paraId="40891A90" w14:textId="77777777" w:rsidTr="00894BAA">
        <w:trPr>
          <w:trHeight w:val="360"/>
        </w:trPr>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309A2D82" w14:textId="570085C4" w:rsidR="0021485C" w:rsidRPr="00894BAA" w:rsidRDefault="0021485C" w:rsidP="00894BAA">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1</w:t>
            </w:r>
            <w:r w:rsidR="00894BAA">
              <w:rPr>
                <w:rFonts w:ascii="Sylfaen" w:eastAsia="Times New Roman" w:hAnsi="Sylfaen" w:cs="Arial"/>
                <w:color w:val="000000"/>
                <w:sz w:val="16"/>
                <w:szCs w:val="16"/>
                <w:lang w:val="hy-AM" w:eastAsia="ru-RU"/>
              </w:rPr>
              <w:t>.</w:t>
            </w:r>
          </w:p>
        </w:tc>
        <w:tc>
          <w:tcPr>
            <w:tcW w:w="1579" w:type="dxa"/>
            <w:tcBorders>
              <w:top w:val="single" w:sz="4" w:space="0" w:color="auto"/>
              <w:left w:val="nil"/>
              <w:bottom w:val="single" w:sz="4" w:space="0" w:color="000000"/>
              <w:right w:val="single" w:sz="4" w:space="0" w:color="000000"/>
            </w:tcBorders>
            <w:shd w:val="clear" w:color="auto" w:fill="auto"/>
            <w:vAlign w:val="center"/>
            <w:hideMark/>
          </w:tcPr>
          <w:p w14:paraId="25D09AD0" w14:textId="77777777" w:rsidR="0021485C" w:rsidRPr="00B73DA2" w:rsidRDefault="0021485C"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 ՋՐԱԲԵՐ</w:t>
            </w:r>
          </w:p>
        </w:tc>
        <w:tc>
          <w:tcPr>
            <w:tcW w:w="1707" w:type="dxa"/>
            <w:tcBorders>
              <w:top w:val="single" w:sz="4" w:space="0" w:color="auto"/>
              <w:left w:val="nil"/>
              <w:bottom w:val="single" w:sz="4" w:space="0" w:color="000000"/>
              <w:right w:val="single" w:sz="4" w:space="0" w:color="000000"/>
            </w:tcBorders>
            <w:shd w:val="clear" w:color="auto" w:fill="auto"/>
            <w:vAlign w:val="center"/>
            <w:hideMark/>
          </w:tcPr>
          <w:p w14:paraId="4ECFD515" w14:textId="77777777" w:rsidR="0021485C" w:rsidRPr="00B73DA2" w:rsidRDefault="0021485C"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ՀՀ կոտայքի մարզ համայնք Բյուրեղավան գյուղ Ջրաբեր</w:t>
            </w:r>
          </w:p>
        </w:tc>
        <w:tc>
          <w:tcPr>
            <w:tcW w:w="964" w:type="dxa"/>
            <w:tcBorders>
              <w:top w:val="single" w:sz="4" w:space="0" w:color="auto"/>
              <w:left w:val="nil"/>
              <w:bottom w:val="single" w:sz="4" w:space="0" w:color="000000"/>
              <w:right w:val="single" w:sz="4" w:space="0" w:color="000000"/>
            </w:tcBorders>
            <w:shd w:val="clear" w:color="auto" w:fill="auto"/>
            <w:vAlign w:val="center"/>
            <w:hideMark/>
          </w:tcPr>
          <w:p w14:paraId="162E7753" w14:textId="77777777" w:rsidR="0021485C" w:rsidRPr="00B73DA2" w:rsidRDefault="0021485C"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55523</w:t>
            </w:r>
          </w:p>
        </w:tc>
        <w:tc>
          <w:tcPr>
            <w:tcW w:w="1415" w:type="dxa"/>
            <w:tcBorders>
              <w:top w:val="single" w:sz="4" w:space="0" w:color="auto"/>
              <w:left w:val="nil"/>
              <w:bottom w:val="single" w:sz="4" w:space="0" w:color="000000"/>
              <w:right w:val="single" w:sz="4" w:space="0" w:color="000000"/>
            </w:tcBorders>
            <w:shd w:val="clear" w:color="auto" w:fill="auto"/>
            <w:vAlign w:val="center"/>
            <w:hideMark/>
          </w:tcPr>
          <w:p w14:paraId="0FA465D3" w14:textId="77777777" w:rsidR="0021485C" w:rsidRPr="00B73DA2" w:rsidRDefault="0021485C"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Արդյունաբերական, ընդերքօգտագործման և այլ արտադրական նշանակության օբյեկտների</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14:paraId="30E30BBF" w14:textId="77777777" w:rsidR="0021485C" w:rsidRPr="00B73DA2" w:rsidRDefault="0021485C"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Ընդերք օգտագործման</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14:paraId="11466BCA" w14:textId="77777777" w:rsidR="0021485C" w:rsidRPr="00B73DA2" w:rsidRDefault="0021485C"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auto"/>
              <w:left w:val="nil"/>
              <w:bottom w:val="single" w:sz="4" w:space="0" w:color="000000"/>
              <w:right w:val="single" w:sz="4" w:space="0" w:color="000000"/>
            </w:tcBorders>
            <w:shd w:val="clear" w:color="auto" w:fill="auto"/>
            <w:vAlign w:val="center"/>
            <w:hideMark/>
          </w:tcPr>
          <w:p w14:paraId="55A1F036" w14:textId="77777777" w:rsidR="0021485C" w:rsidRPr="00B73DA2" w:rsidRDefault="0021485C"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վարձակալության</w:t>
            </w:r>
          </w:p>
        </w:tc>
      </w:tr>
      <w:tr w:rsidR="0021485C" w:rsidRPr="00B73DA2" w14:paraId="5553478C"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CE312" w14:textId="4A1895BB" w:rsidR="0021485C" w:rsidRPr="00894BAA" w:rsidRDefault="0021485C" w:rsidP="00894BAA">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2</w:t>
            </w:r>
            <w:r w:rsidR="00894BAA">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5D3024CB" w14:textId="77777777" w:rsidR="0021485C" w:rsidRPr="00B73DA2" w:rsidRDefault="0021485C"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 ՋՐԱԲԵՐ</w:t>
            </w:r>
          </w:p>
        </w:tc>
        <w:tc>
          <w:tcPr>
            <w:tcW w:w="1707" w:type="dxa"/>
            <w:tcBorders>
              <w:top w:val="nil"/>
              <w:left w:val="nil"/>
              <w:bottom w:val="single" w:sz="4" w:space="0" w:color="000000"/>
              <w:right w:val="single" w:sz="4" w:space="0" w:color="000000"/>
            </w:tcBorders>
            <w:shd w:val="clear" w:color="auto" w:fill="auto"/>
            <w:vAlign w:val="center"/>
            <w:hideMark/>
          </w:tcPr>
          <w:p w14:paraId="1B00783C" w14:textId="77777777" w:rsidR="0021485C" w:rsidRPr="00B73DA2" w:rsidRDefault="0021485C"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ՀՀ կոտայքի մարզ համայնք Բյուրեղավան գյուղ Ջրաբեր</w:t>
            </w:r>
          </w:p>
        </w:tc>
        <w:tc>
          <w:tcPr>
            <w:tcW w:w="964" w:type="dxa"/>
            <w:tcBorders>
              <w:top w:val="nil"/>
              <w:left w:val="nil"/>
              <w:bottom w:val="single" w:sz="4" w:space="0" w:color="000000"/>
              <w:right w:val="single" w:sz="4" w:space="0" w:color="000000"/>
            </w:tcBorders>
            <w:shd w:val="clear" w:color="auto" w:fill="auto"/>
            <w:vAlign w:val="center"/>
            <w:hideMark/>
          </w:tcPr>
          <w:p w14:paraId="7C114C44" w14:textId="77777777" w:rsidR="0021485C" w:rsidRPr="00B73DA2" w:rsidRDefault="0021485C"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101250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3EA7CEEE" w14:textId="77777777" w:rsidR="0021485C" w:rsidRPr="00B73DA2" w:rsidRDefault="0021485C"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Գյուղատնտեսական</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46BA4E9C" w14:textId="77777777" w:rsidR="0021485C" w:rsidRPr="00B73DA2" w:rsidRDefault="0021485C"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Այլ հողատեսքեր</w:t>
            </w:r>
          </w:p>
        </w:tc>
        <w:tc>
          <w:tcPr>
            <w:tcW w:w="1843" w:type="dxa"/>
            <w:tcBorders>
              <w:top w:val="nil"/>
              <w:left w:val="nil"/>
              <w:bottom w:val="single" w:sz="4" w:space="0" w:color="000000"/>
              <w:right w:val="single" w:sz="4" w:space="0" w:color="000000"/>
            </w:tcBorders>
            <w:shd w:val="clear" w:color="auto" w:fill="auto"/>
            <w:vAlign w:val="center"/>
            <w:hideMark/>
          </w:tcPr>
          <w:p w14:paraId="7466A1D1" w14:textId="77777777" w:rsidR="0021485C" w:rsidRPr="00B73DA2" w:rsidRDefault="0021485C"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205AC564" w14:textId="77777777" w:rsidR="0021485C" w:rsidRPr="00B73DA2" w:rsidRDefault="0021485C"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Պարապուրդ</w:t>
            </w:r>
          </w:p>
        </w:tc>
      </w:tr>
      <w:tr w:rsidR="0021485C" w:rsidRPr="00B73DA2" w14:paraId="6CF2CF83"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CA4DE" w14:textId="2C35057F" w:rsidR="0021485C" w:rsidRPr="00894BAA" w:rsidRDefault="0021485C" w:rsidP="00894BAA">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3</w:t>
            </w:r>
            <w:r w:rsidR="00894BAA">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6F7DBEC6" w14:textId="77777777" w:rsidR="0021485C" w:rsidRPr="00B73DA2" w:rsidRDefault="0021485C"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 ՋՐԱԲԵՐ</w:t>
            </w:r>
          </w:p>
        </w:tc>
        <w:tc>
          <w:tcPr>
            <w:tcW w:w="1707" w:type="dxa"/>
            <w:tcBorders>
              <w:top w:val="nil"/>
              <w:left w:val="nil"/>
              <w:bottom w:val="single" w:sz="4" w:space="0" w:color="000000"/>
              <w:right w:val="single" w:sz="4" w:space="0" w:color="000000"/>
            </w:tcBorders>
            <w:shd w:val="clear" w:color="auto" w:fill="auto"/>
            <w:vAlign w:val="center"/>
            <w:hideMark/>
          </w:tcPr>
          <w:p w14:paraId="460CA1F3" w14:textId="77777777" w:rsidR="0021485C" w:rsidRPr="00B73DA2" w:rsidRDefault="0021485C"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ՀՀ կոտայքի մարզ համայնք Բյուրեղավան գյուղ Ջրաբեր</w:t>
            </w:r>
          </w:p>
        </w:tc>
        <w:tc>
          <w:tcPr>
            <w:tcW w:w="964" w:type="dxa"/>
            <w:tcBorders>
              <w:top w:val="nil"/>
              <w:left w:val="nil"/>
              <w:bottom w:val="single" w:sz="4" w:space="0" w:color="000000"/>
              <w:right w:val="single" w:sz="4" w:space="0" w:color="000000"/>
            </w:tcBorders>
            <w:shd w:val="clear" w:color="auto" w:fill="auto"/>
            <w:vAlign w:val="center"/>
            <w:hideMark/>
          </w:tcPr>
          <w:p w14:paraId="6DADB008" w14:textId="77777777" w:rsidR="0021485C" w:rsidRPr="00B73DA2" w:rsidRDefault="0021485C"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31800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3B470B0F" w14:textId="77777777" w:rsidR="0021485C" w:rsidRPr="00B73DA2" w:rsidRDefault="0021485C"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Գյուղատնտեսական</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2F800482" w14:textId="77777777" w:rsidR="0021485C" w:rsidRPr="00B73DA2" w:rsidRDefault="0021485C"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Արոտ</w:t>
            </w:r>
          </w:p>
        </w:tc>
        <w:tc>
          <w:tcPr>
            <w:tcW w:w="1843" w:type="dxa"/>
            <w:tcBorders>
              <w:top w:val="nil"/>
              <w:left w:val="nil"/>
              <w:bottom w:val="single" w:sz="4" w:space="0" w:color="000000"/>
              <w:right w:val="single" w:sz="4" w:space="0" w:color="000000"/>
            </w:tcBorders>
            <w:shd w:val="clear" w:color="auto" w:fill="auto"/>
            <w:vAlign w:val="center"/>
            <w:hideMark/>
          </w:tcPr>
          <w:p w14:paraId="5D39C2B2" w14:textId="77777777" w:rsidR="0021485C" w:rsidRPr="00B73DA2" w:rsidRDefault="0021485C"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0BEF0DD8" w14:textId="27547B20" w:rsidR="0021485C" w:rsidRPr="00141D19" w:rsidRDefault="00141D19" w:rsidP="00894BAA">
            <w:pPr>
              <w:spacing w:after="0" w:line="240" w:lineRule="auto"/>
              <w:jc w:val="center"/>
              <w:rPr>
                <w:rFonts w:ascii="Sylfaen" w:eastAsia="Times New Roman" w:hAnsi="Sylfaen" w:cs="Arial"/>
                <w:color w:val="000000"/>
                <w:sz w:val="16"/>
                <w:szCs w:val="16"/>
                <w:lang w:val="en-US" w:eastAsia="ru-RU"/>
              </w:rPr>
            </w:pPr>
            <w:r>
              <w:rPr>
                <w:rFonts w:ascii="Sylfaen" w:eastAsia="Times New Roman" w:hAnsi="Sylfaen" w:cs="Arial"/>
                <w:color w:val="000000"/>
                <w:sz w:val="16"/>
                <w:szCs w:val="16"/>
                <w:lang w:val="en-US" w:eastAsia="ru-RU"/>
              </w:rPr>
              <w:t>Տալ վարձակալութ</w:t>
            </w:r>
            <w:r w:rsidR="00B26CE2">
              <w:rPr>
                <w:rFonts w:ascii="Sylfaen" w:eastAsia="Times New Roman" w:hAnsi="Sylfaen" w:cs="Arial"/>
                <w:color w:val="000000"/>
                <w:sz w:val="16"/>
                <w:szCs w:val="16"/>
                <w:lang w:val="en-US" w:eastAsia="ru-RU"/>
              </w:rPr>
              <w:t>-</w:t>
            </w:r>
            <w:r>
              <w:rPr>
                <w:rFonts w:ascii="Sylfaen" w:eastAsia="Times New Roman" w:hAnsi="Sylfaen" w:cs="Arial"/>
                <w:color w:val="000000"/>
                <w:sz w:val="16"/>
                <w:szCs w:val="16"/>
                <w:lang w:val="en-US" w:eastAsia="ru-RU"/>
              </w:rPr>
              <w:t>յան</w:t>
            </w:r>
          </w:p>
        </w:tc>
      </w:tr>
      <w:tr w:rsidR="0021485C" w:rsidRPr="00B73DA2" w14:paraId="2F8082C4"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FCFB3" w14:textId="09209575" w:rsidR="0021485C" w:rsidRPr="00894BAA" w:rsidRDefault="0021485C" w:rsidP="00894BAA">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4</w:t>
            </w:r>
            <w:r w:rsidR="00894BAA">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0B9FCA4A" w14:textId="77777777" w:rsidR="0021485C" w:rsidRPr="00B73DA2" w:rsidRDefault="0021485C"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 ՋՐԱԲԵՐ</w:t>
            </w:r>
          </w:p>
        </w:tc>
        <w:tc>
          <w:tcPr>
            <w:tcW w:w="1707" w:type="dxa"/>
            <w:tcBorders>
              <w:top w:val="nil"/>
              <w:left w:val="nil"/>
              <w:bottom w:val="single" w:sz="4" w:space="0" w:color="000000"/>
              <w:right w:val="single" w:sz="4" w:space="0" w:color="000000"/>
            </w:tcBorders>
            <w:shd w:val="clear" w:color="auto" w:fill="auto"/>
            <w:vAlign w:val="center"/>
            <w:hideMark/>
          </w:tcPr>
          <w:p w14:paraId="0C203E92" w14:textId="77777777" w:rsidR="0021485C" w:rsidRPr="00B73DA2" w:rsidRDefault="0021485C"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ՀՀ կոտայքի մարզ համայնք Բյուրեղավան գյուղ Ջրաբեր</w:t>
            </w:r>
          </w:p>
        </w:tc>
        <w:tc>
          <w:tcPr>
            <w:tcW w:w="964" w:type="dxa"/>
            <w:tcBorders>
              <w:top w:val="nil"/>
              <w:left w:val="nil"/>
              <w:bottom w:val="single" w:sz="4" w:space="0" w:color="000000"/>
              <w:right w:val="single" w:sz="4" w:space="0" w:color="000000"/>
            </w:tcBorders>
            <w:shd w:val="clear" w:color="auto" w:fill="auto"/>
            <w:vAlign w:val="center"/>
            <w:hideMark/>
          </w:tcPr>
          <w:p w14:paraId="4C0D17AB" w14:textId="77777777" w:rsidR="0021485C" w:rsidRPr="00B73DA2" w:rsidRDefault="0021485C"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84622,4</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2D51D08A" w14:textId="77777777" w:rsidR="0021485C" w:rsidRPr="00B73DA2" w:rsidRDefault="0021485C"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Գյուղատնտեսական</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36BA1AAC" w14:textId="77777777" w:rsidR="0021485C" w:rsidRPr="00B73DA2" w:rsidRDefault="0021485C"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Վարելահող</w:t>
            </w:r>
          </w:p>
        </w:tc>
        <w:tc>
          <w:tcPr>
            <w:tcW w:w="1843" w:type="dxa"/>
            <w:tcBorders>
              <w:top w:val="nil"/>
              <w:left w:val="nil"/>
              <w:bottom w:val="single" w:sz="4" w:space="0" w:color="000000"/>
              <w:right w:val="single" w:sz="4" w:space="0" w:color="000000"/>
            </w:tcBorders>
            <w:shd w:val="clear" w:color="auto" w:fill="auto"/>
            <w:vAlign w:val="center"/>
            <w:hideMark/>
          </w:tcPr>
          <w:p w14:paraId="1C9DF87A" w14:textId="77777777" w:rsidR="0021485C" w:rsidRPr="00B73DA2" w:rsidRDefault="0021485C"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73521870" w14:textId="6663AE73" w:rsidR="0021485C" w:rsidRPr="00141D19" w:rsidRDefault="00141D19" w:rsidP="00894BAA">
            <w:pPr>
              <w:spacing w:after="0" w:line="240" w:lineRule="auto"/>
              <w:jc w:val="center"/>
              <w:rPr>
                <w:rFonts w:ascii="Sylfaen" w:eastAsia="Times New Roman" w:hAnsi="Sylfaen" w:cs="Arial"/>
                <w:color w:val="000000"/>
                <w:sz w:val="16"/>
                <w:szCs w:val="16"/>
                <w:lang w:val="en-US" w:eastAsia="ru-RU"/>
              </w:rPr>
            </w:pPr>
            <w:r>
              <w:rPr>
                <w:rFonts w:ascii="Sylfaen" w:eastAsia="Times New Roman" w:hAnsi="Sylfaen" w:cs="Arial"/>
                <w:color w:val="000000"/>
                <w:sz w:val="16"/>
                <w:szCs w:val="16"/>
                <w:lang w:val="en-US" w:eastAsia="ru-RU"/>
              </w:rPr>
              <w:t>Օտարել 2025թ</w:t>
            </w:r>
            <w:r w:rsidR="003F4249">
              <w:rPr>
                <w:rFonts w:ascii="Sylfaen" w:eastAsia="Times New Roman" w:hAnsi="Sylfaen" w:cs="Arial"/>
                <w:color w:val="000000"/>
                <w:sz w:val="16"/>
                <w:szCs w:val="16"/>
                <w:lang w:val="en-US" w:eastAsia="ru-RU"/>
              </w:rPr>
              <w:t>.</w:t>
            </w:r>
          </w:p>
        </w:tc>
      </w:tr>
      <w:tr w:rsidR="0021485C" w:rsidRPr="00B73DA2" w14:paraId="1BD11C33"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255944" w14:textId="42126572" w:rsidR="0021485C" w:rsidRPr="00894BAA" w:rsidRDefault="0021485C" w:rsidP="00894BAA">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5</w:t>
            </w:r>
            <w:r w:rsidR="00894BAA">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63DE6B27" w14:textId="77777777" w:rsidR="0021485C" w:rsidRPr="00B73DA2" w:rsidRDefault="0021485C"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 ՆՈՒՌՆՈՒՍ</w:t>
            </w:r>
          </w:p>
        </w:tc>
        <w:tc>
          <w:tcPr>
            <w:tcW w:w="1707" w:type="dxa"/>
            <w:tcBorders>
              <w:top w:val="nil"/>
              <w:left w:val="nil"/>
              <w:bottom w:val="single" w:sz="4" w:space="0" w:color="000000"/>
              <w:right w:val="single" w:sz="4" w:space="0" w:color="000000"/>
            </w:tcBorders>
            <w:shd w:val="clear" w:color="auto" w:fill="auto"/>
            <w:vAlign w:val="center"/>
            <w:hideMark/>
          </w:tcPr>
          <w:p w14:paraId="66C1B545" w14:textId="77777777" w:rsidR="0021485C" w:rsidRPr="00B73DA2" w:rsidRDefault="0021485C"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ՀՀ կոտայքի մարզ համայնք Բյուրեղավան գյուղ Նուռնուս Գլխավոր փողոց 4-րդ փակուղի 1</w:t>
            </w:r>
          </w:p>
        </w:tc>
        <w:tc>
          <w:tcPr>
            <w:tcW w:w="964" w:type="dxa"/>
            <w:tcBorders>
              <w:top w:val="nil"/>
              <w:left w:val="nil"/>
              <w:bottom w:val="single" w:sz="4" w:space="0" w:color="000000"/>
              <w:right w:val="single" w:sz="4" w:space="0" w:color="000000"/>
            </w:tcBorders>
            <w:shd w:val="clear" w:color="auto" w:fill="auto"/>
            <w:vAlign w:val="center"/>
            <w:hideMark/>
          </w:tcPr>
          <w:p w14:paraId="30540CCE" w14:textId="77777777" w:rsidR="0021485C" w:rsidRPr="00B73DA2" w:rsidRDefault="0021485C"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493,5</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237C1487" w14:textId="77777777" w:rsidR="0021485C" w:rsidRPr="00B73DA2" w:rsidRDefault="0021485C"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6A2C42C7" w14:textId="77777777" w:rsidR="0021485C" w:rsidRPr="00B73DA2" w:rsidRDefault="0021485C"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3F0AADED" w14:textId="77777777" w:rsidR="0021485C" w:rsidRPr="00B73DA2" w:rsidRDefault="0021485C"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17BF2A94" w14:textId="192853DC" w:rsidR="0021485C" w:rsidRPr="00B73DA2" w:rsidRDefault="00141D19" w:rsidP="00894BAA">
            <w:pPr>
              <w:spacing w:after="0" w:line="240" w:lineRule="auto"/>
              <w:jc w:val="center"/>
              <w:rPr>
                <w:rFonts w:ascii="Sylfaen" w:eastAsia="Times New Roman" w:hAnsi="Sylfaen" w:cs="Arial"/>
                <w:color w:val="000000"/>
                <w:sz w:val="16"/>
                <w:szCs w:val="16"/>
                <w:lang w:eastAsia="ru-RU"/>
              </w:rPr>
            </w:pPr>
            <w:r>
              <w:rPr>
                <w:rFonts w:ascii="Sylfaen" w:eastAsia="Times New Roman" w:hAnsi="Sylfaen" w:cs="Arial"/>
                <w:color w:val="000000"/>
                <w:sz w:val="16"/>
                <w:szCs w:val="16"/>
                <w:lang w:val="en-US" w:eastAsia="ru-RU"/>
              </w:rPr>
              <w:t>Օտարել 2025թ</w:t>
            </w:r>
            <w:r w:rsidR="003F4249">
              <w:rPr>
                <w:rFonts w:ascii="Sylfaen" w:eastAsia="Times New Roman" w:hAnsi="Sylfaen" w:cs="Arial"/>
                <w:color w:val="000000"/>
                <w:sz w:val="16"/>
                <w:szCs w:val="16"/>
                <w:lang w:val="en-US" w:eastAsia="ru-RU"/>
              </w:rPr>
              <w:t>.</w:t>
            </w:r>
          </w:p>
        </w:tc>
      </w:tr>
      <w:tr w:rsidR="0021485C" w:rsidRPr="00B73DA2" w14:paraId="7A227382"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339F5A" w14:textId="069A4551" w:rsidR="0021485C" w:rsidRPr="00894BAA" w:rsidRDefault="00894BAA" w:rsidP="00894BAA">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hy-AM" w:eastAsia="ru-RU"/>
              </w:rPr>
              <w:t>6..</w:t>
            </w:r>
          </w:p>
        </w:tc>
        <w:tc>
          <w:tcPr>
            <w:tcW w:w="1579" w:type="dxa"/>
            <w:tcBorders>
              <w:top w:val="nil"/>
              <w:left w:val="nil"/>
              <w:bottom w:val="single" w:sz="4" w:space="0" w:color="000000"/>
              <w:right w:val="single" w:sz="4" w:space="0" w:color="000000"/>
            </w:tcBorders>
            <w:shd w:val="clear" w:color="auto" w:fill="auto"/>
            <w:vAlign w:val="center"/>
            <w:hideMark/>
          </w:tcPr>
          <w:p w14:paraId="17751CD5" w14:textId="77777777" w:rsidR="0021485C" w:rsidRPr="00B73DA2" w:rsidRDefault="0021485C"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 ՆՈՒՌՆՈՒՍ</w:t>
            </w:r>
          </w:p>
        </w:tc>
        <w:tc>
          <w:tcPr>
            <w:tcW w:w="1707" w:type="dxa"/>
            <w:tcBorders>
              <w:top w:val="nil"/>
              <w:left w:val="nil"/>
              <w:bottom w:val="single" w:sz="4" w:space="0" w:color="000000"/>
              <w:right w:val="single" w:sz="4" w:space="0" w:color="000000"/>
            </w:tcBorders>
            <w:shd w:val="clear" w:color="auto" w:fill="auto"/>
            <w:vAlign w:val="center"/>
            <w:hideMark/>
          </w:tcPr>
          <w:p w14:paraId="02DFE8C1" w14:textId="77777777" w:rsidR="0021485C" w:rsidRPr="00B73DA2" w:rsidRDefault="0021485C"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ՀՀ կոտայքի մարզ համայնք Բյուրեղավան գյուղ Նուռնուս Երևան-Սևան մայրուղի 13</w:t>
            </w:r>
          </w:p>
        </w:tc>
        <w:tc>
          <w:tcPr>
            <w:tcW w:w="964" w:type="dxa"/>
            <w:tcBorders>
              <w:top w:val="nil"/>
              <w:left w:val="nil"/>
              <w:bottom w:val="single" w:sz="4" w:space="0" w:color="000000"/>
              <w:right w:val="single" w:sz="4" w:space="0" w:color="000000"/>
            </w:tcBorders>
            <w:shd w:val="clear" w:color="auto" w:fill="auto"/>
            <w:vAlign w:val="center"/>
            <w:hideMark/>
          </w:tcPr>
          <w:p w14:paraId="62F0F1A1" w14:textId="77777777" w:rsidR="0021485C" w:rsidRPr="00B73DA2" w:rsidRDefault="0021485C"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260000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50728C33" w14:textId="77777777" w:rsidR="0021485C" w:rsidRPr="00B73DA2" w:rsidRDefault="0021485C"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Արդյունաբերական, ընդերքօգտագործման և այլ արտադրական նշանակության օբյեկտների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557961C9" w14:textId="77777777" w:rsidR="0021485C" w:rsidRPr="00B73DA2" w:rsidRDefault="0021485C"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Ընդերք օգտագործման</w:t>
            </w:r>
          </w:p>
        </w:tc>
        <w:tc>
          <w:tcPr>
            <w:tcW w:w="1843" w:type="dxa"/>
            <w:tcBorders>
              <w:top w:val="nil"/>
              <w:left w:val="nil"/>
              <w:bottom w:val="single" w:sz="4" w:space="0" w:color="000000"/>
              <w:right w:val="single" w:sz="4" w:space="0" w:color="000000"/>
            </w:tcBorders>
            <w:shd w:val="clear" w:color="auto" w:fill="auto"/>
            <w:vAlign w:val="center"/>
            <w:hideMark/>
          </w:tcPr>
          <w:p w14:paraId="2CA92D05" w14:textId="77777777" w:rsidR="0021485C" w:rsidRPr="00B73DA2" w:rsidRDefault="0021485C"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7130D9DA" w14:textId="6F044A45" w:rsidR="0021485C" w:rsidRPr="00B73DA2" w:rsidRDefault="00626154" w:rsidP="00894BAA">
            <w:pPr>
              <w:spacing w:after="0" w:line="240" w:lineRule="auto"/>
              <w:jc w:val="center"/>
              <w:rPr>
                <w:rFonts w:ascii="Sylfaen" w:eastAsia="Times New Roman" w:hAnsi="Sylfaen" w:cs="Arial"/>
                <w:color w:val="000000"/>
                <w:sz w:val="16"/>
                <w:szCs w:val="16"/>
                <w:lang w:eastAsia="ru-RU"/>
              </w:rPr>
            </w:pPr>
            <w:r>
              <w:rPr>
                <w:rFonts w:ascii="Sylfaen" w:eastAsia="Times New Roman" w:hAnsi="Sylfaen" w:cs="Arial"/>
                <w:color w:val="000000"/>
                <w:sz w:val="16"/>
                <w:szCs w:val="16"/>
                <w:lang w:val="en-US" w:eastAsia="ru-RU"/>
              </w:rPr>
              <w:t>Տալ վարձակալութ</w:t>
            </w:r>
            <w:r w:rsidR="00B26CE2">
              <w:rPr>
                <w:rFonts w:ascii="Sylfaen" w:eastAsia="Times New Roman" w:hAnsi="Sylfaen" w:cs="Arial"/>
                <w:color w:val="000000"/>
                <w:sz w:val="16"/>
                <w:szCs w:val="16"/>
                <w:lang w:val="en-US" w:eastAsia="ru-RU"/>
              </w:rPr>
              <w:t>-</w:t>
            </w:r>
            <w:r>
              <w:rPr>
                <w:rFonts w:ascii="Sylfaen" w:eastAsia="Times New Roman" w:hAnsi="Sylfaen" w:cs="Arial"/>
                <w:color w:val="000000"/>
                <w:sz w:val="16"/>
                <w:szCs w:val="16"/>
                <w:lang w:val="en-US" w:eastAsia="ru-RU"/>
              </w:rPr>
              <w:t>յան</w:t>
            </w:r>
          </w:p>
        </w:tc>
      </w:tr>
      <w:tr w:rsidR="00626154" w:rsidRPr="00B73DA2" w14:paraId="10B16DA8"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B6310C" w14:textId="428E974E" w:rsidR="00626154" w:rsidRPr="00894BAA" w:rsidRDefault="00894BAA" w:rsidP="00894BAA">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hy-AM" w:eastAsia="ru-RU"/>
              </w:rPr>
              <w:t>7.</w:t>
            </w:r>
          </w:p>
        </w:tc>
        <w:tc>
          <w:tcPr>
            <w:tcW w:w="1579" w:type="dxa"/>
            <w:tcBorders>
              <w:top w:val="single" w:sz="4" w:space="0" w:color="auto"/>
              <w:left w:val="nil"/>
              <w:bottom w:val="single" w:sz="4" w:space="0" w:color="000000"/>
              <w:right w:val="single" w:sz="4" w:space="0" w:color="000000"/>
            </w:tcBorders>
            <w:shd w:val="clear" w:color="auto" w:fill="auto"/>
            <w:vAlign w:val="center"/>
            <w:hideMark/>
          </w:tcPr>
          <w:p w14:paraId="668465B6"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 ՆՈՒՌՆՈՒՍ</w:t>
            </w:r>
          </w:p>
        </w:tc>
        <w:tc>
          <w:tcPr>
            <w:tcW w:w="1707" w:type="dxa"/>
            <w:tcBorders>
              <w:top w:val="single" w:sz="4" w:space="0" w:color="auto"/>
              <w:left w:val="nil"/>
              <w:bottom w:val="single" w:sz="4" w:space="0" w:color="000000"/>
              <w:right w:val="single" w:sz="4" w:space="0" w:color="000000"/>
            </w:tcBorders>
            <w:shd w:val="clear" w:color="auto" w:fill="auto"/>
            <w:vAlign w:val="center"/>
            <w:hideMark/>
          </w:tcPr>
          <w:p w14:paraId="003ED47B"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ՀՀ կոտայքի մարզ համայնք Բյուրեղավան գյուղ Նուռնուս 13</w:t>
            </w:r>
          </w:p>
        </w:tc>
        <w:tc>
          <w:tcPr>
            <w:tcW w:w="964" w:type="dxa"/>
            <w:tcBorders>
              <w:top w:val="single" w:sz="4" w:space="0" w:color="auto"/>
              <w:left w:val="nil"/>
              <w:bottom w:val="single" w:sz="4" w:space="0" w:color="000000"/>
              <w:right w:val="single" w:sz="4" w:space="0" w:color="000000"/>
            </w:tcBorders>
            <w:shd w:val="clear" w:color="auto" w:fill="auto"/>
            <w:vAlign w:val="center"/>
            <w:hideMark/>
          </w:tcPr>
          <w:p w14:paraId="056A329A"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250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5623EF19"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3B98804A"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647E6149"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5F671585" w14:textId="3B25EFD8"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Pr>
                <w:rFonts w:ascii="Sylfaen" w:eastAsia="Times New Roman" w:hAnsi="Sylfaen" w:cs="Arial"/>
                <w:color w:val="000000"/>
                <w:sz w:val="16"/>
                <w:szCs w:val="16"/>
                <w:lang w:val="en-US" w:eastAsia="ru-RU"/>
              </w:rPr>
              <w:t>Օտարել 2024թ</w:t>
            </w:r>
            <w:r w:rsidR="003F4249">
              <w:rPr>
                <w:rFonts w:ascii="Sylfaen" w:eastAsia="Times New Roman" w:hAnsi="Sylfaen" w:cs="Arial"/>
                <w:color w:val="000000"/>
                <w:sz w:val="16"/>
                <w:szCs w:val="16"/>
                <w:lang w:val="en-US" w:eastAsia="ru-RU"/>
              </w:rPr>
              <w:t>.</w:t>
            </w:r>
          </w:p>
        </w:tc>
      </w:tr>
      <w:tr w:rsidR="00626154" w:rsidRPr="00B73DA2" w14:paraId="33524747"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C86D73" w14:textId="541FF88E" w:rsidR="00626154" w:rsidRPr="00894BAA" w:rsidRDefault="00894BAA" w:rsidP="00894BAA">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hy-AM" w:eastAsia="ru-RU"/>
              </w:rPr>
              <w:t>8.</w:t>
            </w:r>
          </w:p>
        </w:tc>
        <w:tc>
          <w:tcPr>
            <w:tcW w:w="1579" w:type="dxa"/>
            <w:tcBorders>
              <w:top w:val="nil"/>
              <w:left w:val="nil"/>
              <w:bottom w:val="single" w:sz="4" w:space="0" w:color="000000"/>
              <w:right w:val="single" w:sz="4" w:space="0" w:color="000000"/>
            </w:tcBorders>
            <w:shd w:val="clear" w:color="auto" w:fill="auto"/>
            <w:vAlign w:val="center"/>
            <w:hideMark/>
          </w:tcPr>
          <w:p w14:paraId="011B76B9" w14:textId="0558ACF1"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15A6558D"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Զորավար Անդրանիկի փ. թիվ 15</w:t>
            </w:r>
          </w:p>
        </w:tc>
        <w:tc>
          <w:tcPr>
            <w:tcW w:w="964" w:type="dxa"/>
            <w:tcBorders>
              <w:top w:val="nil"/>
              <w:left w:val="nil"/>
              <w:bottom w:val="single" w:sz="4" w:space="0" w:color="000000"/>
              <w:right w:val="single" w:sz="4" w:space="0" w:color="000000"/>
            </w:tcBorders>
            <w:shd w:val="clear" w:color="auto" w:fill="auto"/>
            <w:vAlign w:val="center"/>
            <w:hideMark/>
          </w:tcPr>
          <w:p w14:paraId="292CD17E"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72</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376D9C3B"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030F5E1A"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7F99B6AD"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470203A2" w14:textId="396F11E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Pr>
                <w:rFonts w:ascii="Sylfaen" w:eastAsia="Times New Roman" w:hAnsi="Sylfaen" w:cs="Arial"/>
                <w:color w:val="000000"/>
                <w:sz w:val="16"/>
                <w:szCs w:val="16"/>
                <w:lang w:val="en-US" w:eastAsia="ru-RU"/>
              </w:rPr>
              <w:t>Օտարել 2025թ</w:t>
            </w:r>
            <w:r w:rsidR="003F4249">
              <w:rPr>
                <w:rFonts w:ascii="Sylfaen" w:eastAsia="Times New Roman" w:hAnsi="Sylfaen" w:cs="Arial"/>
                <w:color w:val="000000"/>
                <w:sz w:val="16"/>
                <w:szCs w:val="16"/>
                <w:lang w:val="en-US" w:eastAsia="ru-RU"/>
              </w:rPr>
              <w:t>.</w:t>
            </w:r>
          </w:p>
        </w:tc>
      </w:tr>
      <w:tr w:rsidR="00626154" w:rsidRPr="00B73DA2" w14:paraId="0D619B6C"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53812" w14:textId="7FBAB290" w:rsidR="00626154" w:rsidRPr="00894BAA" w:rsidRDefault="00894BAA" w:rsidP="00894BAA">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hy-AM" w:eastAsia="ru-RU"/>
              </w:rPr>
              <w:t>9.</w:t>
            </w:r>
          </w:p>
        </w:tc>
        <w:tc>
          <w:tcPr>
            <w:tcW w:w="1579" w:type="dxa"/>
            <w:tcBorders>
              <w:top w:val="nil"/>
              <w:left w:val="nil"/>
              <w:bottom w:val="single" w:sz="4" w:space="0" w:color="000000"/>
              <w:right w:val="single" w:sz="4" w:space="0" w:color="000000"/>
            </w:tcBorders>
            <w:shd w:val="clear" w:color="auto" w:fill="auto"/>
            <w:vAlign w:val="center"/>
            <w:hideMark/>
          </w:tcPr>
          <w:p w14:paraId="6FC4FD1A" w14:textId="35EF49CE"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732EC44E"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Վազգեն Սարգսյան  փ. թիվ 34/82/1</w:t>
            </w:r>
          </w:p>
        </w:tc>
        <w:tc>
          <w:tcPr>
            <w:tcW w:w="964" w:type="dxa"/>
            <w:tcBorders>
              <w:top w:val="nil"/>
              <w:left w:val="nil"/>
              <w:bottom w:val="single" w:sz="4" w:space="0" w:color="000000"/>
              <w:right w:val="single" w:sz="4" w:space="0" w:color="000000"/>
            </w:tcBorders>
            <w:shd w:val="clear" w:color="auto" w:fill="auto"/>
            <w:vAlign w:val="center"/>
            <w:hideMark/>
          </w:tcPr>
          <w:p w14:paraId="642DD9E6"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72</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4E0D263E"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6981029F"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154E6F65"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7D14432A" w14:textId="750E9BFD"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Pr>
                <w:rFonts w:ascii="Sylfaen" w:eastAsia="Times New Roman" w:hAnsi="Sylfaen" w:cs="Arial"/>
                <w:color w:val="000000"/>
                <w:sz w:val="16"/>
                <w:szCs w:val="16"/>
                <w:lang w:val="en-US" w:eastAsia="ru-RU"/>
              </w:rPr>
              <w:t>Օտարել 2023թ</w:t>
            </w:r>
            <w:r w:rsidR="003F4249">
              <w:rPr>
                <w:rFonts w:ascii="Sylfaen" w:eastAsia="Times New Roman" w:hAnsi="Sylfaen" w:cs="Arial"/>
                <w:color w:val="000000"/>
                <w:sz w:val="16"/>
                <w:szCs w:val="16"/>
                <w:lang w:val="en-US" w:eastAsia="ru-RU"/>
              </w:rPr>
              <w:t>.</w:t>
            </w:r>
          </w:p>
        </w:tc>
      </w:tr>
      <w:tr w:rsidR="00626154" w:rsidRPr="00B73DA2" w14:paraId="7EE0CC4E"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9426C5" w14:textId="31D2C7E1" w:rsidR="00626154" w:rsidRPr="00894BAA" w:rsidRDefault="00626154" w:rsidP="00894BAA">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1</w:t>
            </w:r>
            <w:r w:rsidR="00894BAA">
              <w:rPr>
                <w:rFonts w:ascii="Sylfaen" w:eastAsia="Times New Roman" w:hAnsi="Sylfaen" w:cs="Arial"/>
                <w:color w:val="000000"/>
                <w:sz w:val="16"/>
                <w:szCs w:val="16"/>
                <w:lang w:val="hy-AM" w:eastAsia="ru-RU"/>
              </w:rPr>
              <w:t>0.</w:t>
            </w:r>
          </w:p>
        </w:tc>
        <w:tc>
          <w:tcPr>
            <w:tcW w:w="1579" w:type="dxa"/>
            <w:tcBorders>
              <w:top w:val="nil"/>
              <w:left w:val="nil"/>
              <w:bottom w:val="single" w:sz="4" w:space="0" w:color="000000"/>
              <w:right w:val="single" w:sz="4" w:space="0" w:color="000000"/>
            </w:tcBorders>
            <w:shd w:val="clear" w:color="auto" w:fill="auto"/>
            <w:vAlign w:val="center"/>
            <w:hideMark/>
          </w:tcPr>
          <w:p w14:paraId="72A037AB" w14:textId="37EF3CC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07848EBD"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Զորավար Անդրանիկի փ. թիվ 42/60</w:t>
            </w:r>
          </w:p>
        </w:tc>
        <w:tc>
          <w:tcPr>
            <w:tcW w:w="964" w:type="dxa"/>
            <w:tcBorders>
              <w:top w:val="nil"/>
              <w:left w:val="nil"/>
              <w:bottom w:val="single" w:sz="4" w:space="0" w:color="000000"/>
              <w:right w:val="single" w:sz="4" w:space="0" w:color="000000"/>
            </w:tcBorders>
            <w:shd w:val="clear" w:color="auto" w:fill="auto"/>
            <w:vAlign w:val="center"/>
            <w:hideMark/>
          </w:tcPr>
          <w:p w14:paraId="0364A6A1"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500,2</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47592A48"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42B7E40C"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23B47CAC"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5E1FA3EE" w14:textId="4C83274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Pr>
                <w:rFonts w:ascii="Sylfaen" w:eastAsia="Times New Roman" w:hAnsi="Sylfaen" w:cs="Arial"/>
                <w:color w:val="000000"/>
                <w:sz w:val="16"/>
                <w:szCs w:val="16"/>
                <w:lang w:val="en-US" w:eastAsia="ru-RU"/>
              </w:rPr>
              <w:t>Օտարել 2025թ</w:t>
            </w:r>
            <w:r w:rsidR="003F4249">
              <w:rPr>
                <w:rFonts w:ascii="Sylfaen" w:eastAsia="Times New Roman" w:hAnsi="Sylfaen" w:cs="Arial"/>
                <w:color w:val="000000"/>
                <w:sz w:val="16"/>
                <w:szCs w:val="16"/>
                <w:lang w:val="en-US" w:eastAsia="ru-RU"/>
              </w:rPr>
              <w:t>.</w:t>
            </w:r>
          </w:p>
        </w:tc>
      </w:tr>
      <w:tr w:rsidR="00626154" w:rsidRPr="00B73DA2" w14:paraId="415DC7F4"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0ACD4A" w14:textId="361F8D55" w:rsidR="00626154" w:rsidRPr="00894BAA" w:rsidRDefault="00894BAA" w:rsidP="00894BAA">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hy-AM" w:eastAsia="ru-RU"/>
              </w:rPr>
              <w:t>11.</w:t>
            </w:r>
          </w:p>
        </w:tc>
        <w:tc>
          <w:tcPr>
            <w:tcW w:w="1579" w:type="dxa"/>
            <w:tcBorders>
              <w:top w:val="nil"/>
              <w:left w:val="nil"/>
              <w:bottom w:val="single" w:sz="4" w:space="0" w:color="000000"/>
              <w:right w:val="single" w:sz="4" w:space="0" w:color="000000"/>
            </w:tcBorders>
            <w:shd w:val="clear" w:color="auto" w:fill="auto"/>
            <w:vAlign w:val="center"/>
            <w:hideMark/>
          </w:tcPr>
          <w:p w14:paraId="66725A96" w14:textId="6FFB6912"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4C0A0A01"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Օղակաձև փ. 13/4</w:t>
            </w:r>
          </w:p>
        </w:tc>
        <w:tc>
          <w:tcPr>
            <w:tcW w:w="964" w:type="dxa"/>
            <w:tcBorders>
              <w:top w:val="nil"/>
              <w:left w:val="nil"/>
              <w:bottom w:val="single" w:sz="4" w:space="0" w:color="000000"/>
              <w:right w:val="single" w:sz="4" w:space="0" w:color="000000"/>
            </w:tcBorders>
            <w:shd w:val="clear" w:color="auto" w:fill="auto"/>
            <w:vAlign w:val="center"/>
            <w:hideMark/>
          </w:tcPr>
          <w:p w14:paraId="382E9637"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438,8</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6E458B41"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7CFC1D31"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Բնակելի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6EF8E63F"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5DA5EC0E" w14:textId="5E86BE0F"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Pr>
                <w:rFonts w:ascii="Sylfaen" w:eastAsia="Times New Roman" w:hAnsi="Sylfaen" w:cs="Arial"/>
                <w:color w:val="000000"/>
                <w:sz w:val="16"/>
                <w:szCs w:val="16"/>
                <w:lang w:val="en-US" w:eastAsia="ru-RU"/>
              </w:rPr>
              <w:t>Օտարել 2025թ</w:t>
            </w:r>
            <w:r w:rsidR="003F4249">
              <w:rPr>
                <w:rFonts w:ascii="Sylfaen" w:eastAsia="Times New Roman" w:hAnsi="Sylfaen" w:cs="Arial"/>
                <w:color w:val="000000"/>
                <w:sz w:val="16"/>
                <w:szCs w:val="16"/>
                <w:lang w:val="en-US" w:eastAsia="ru-RU"/>
              </w:rPr>
              <w:t>.</w:t>
            </w:r>
          </w:p>
        </w:tc>
      </w:tr>
      <w:tr w:rsidR="00626154" w:rsidRPr="00B73DA2" w14:paraId="7C72FD00"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CA093" w14:textId="69016678" w:rsidR="00626154" w:rsidRPr="00894BAA" w:rsidRDefault="00894BAA" w:rsidP="00894BAA">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hy-AM" w:eastAsia="ru-RU"/>
              </w:rPr>
              <w:t>12.</w:t>
            </w:r>
          </w:p>
        </w:tc>
        <w:tc>
          <w:tcPr>
            <w:tcW w:w="1579" w:type="dxa"/>
            <w:tcBorders>
              <w:top w:val="nil"/>
              <w:left w:val="nil"/>
              <w:bottom w:val="single" w:sz="4" w:space="0" w:color="000000"/>
              <w:right w:val="single" w:sz="4" w:space="0" w:color="000000"/>
            </w:tcBorders>
            <w:shd w:val="clear" w:color="auto" w:fill="auto"/>
            <w:vAlign w:val="center"/>
            <w:hideMark/>
          </w:tcPr>
          <w:p w14:paraId="56390570" w14:textId="1AFABC05"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649271F3"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Օղակաձև փ. 13/6</w:t>
            </w:r>
          </w:p>
        </w:tc>
        <w:tc>
          <w:tcPr>
            <w:tcW w:w="964" w:type="dxa"/>
            <w:tcBorders>
              <w:top w:val="nil"/>
              <w:left w:val="nil"/>
              <w:bottom w:val="single" w:sz="4" w:space="0" w:color="000000"/>
              <w:right w:val="single" w:sz="4" w:space="0" w:color="000000"/>
            </w:tcBorders>
            <w:shd w:val="clear" w:color="auto" w:fill="auto"/>
            <w:vAlign w:val="center"/>
            <w:hideMark/>
          </w:tcPr>
          <w:p w14:paraId="612A766E"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415</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350E3D2B"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7E4D60FA"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Բնակելի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798E4629"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62269019" w14:textId="72363B89"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Pr>
                <w:rFonts w:ascii="Sylfaen" w:eastAsia="Times New Roman" w:hAnsi="Sylfaen" w:cs="Arial"/>
                <w:color w:val="000000"/>
                <w:sz w:val="16"/>
                <w:szCs w:val="16"/>
                <w:lang w:val="en-US" w:eastAsia="ru-RU"/>
              </w:rPr>
              <w:t>Օտարել 2025թ</w:t>
            </w:r>
            <w:r w:rsidR="003F4249">
              <w:rPr>
                <w:rFonts w:ascii="Sylfaen" w:eastAsia="Times New Roman" w:hAnsi="Sylfaen" w:cs="Arial"/>
                <w:color w:val="000000"/>
                <w:sz w:val="16"/>
                <w:szCs w:val="16"/>
                <w:lang w:val="en-US" w:eastAsia="ru-RU"/>
              </w:rPr>
              <w:t>.</w:t>
            </w:r>
          </w:p>
        </w:tc>
      </w:tr>
      <w:tr w:rsidR="00626154" w:rsidRPr="00B73DA2" w14:paraId="0BE3993F"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60D4BF" w14:textId="0BE86330" w:rsidR="00626154" w:rsidRPr="00894BAA" w:rsidRDefault="00894BAA" w:rsidP="00894BAA">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hy-AM" w:eastAsia="ru-RU"/>
              </w:rPr>
              <w:t>13.</w:t>
            </w:r>
          </w:p>
        </w:tc>
        <w:tc>
          <w:tcPr>
            <w:tcW w:w="1579" w:type="dxa"/>
            <w:tcBorders>
              <w:top w:val="nil"/>
              <w:left w:val="nil"/>
              <w:bottom w:val="single" w:sz="4" w:space="0" w:color="000000"/>
              <w:right w:val="single" w:sz="4" w:space="0" w:color="000000"/>
            </w:tcBorders>
            <w:shd w:val="clear" w:color="auto" w:fill="auto"/>
            <w:vAlign w:val="center"/>
            <w:hideMark/>
          </w:tcPr>
          <w:p w14:paraId="37CE8505" w14:textId="200BD5A0"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08D1DE4C"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Օղակաձև փ. 13/2</w:t>
            </w:r>
          </w:p>
        </w:tc>
        <w:tc>
          <w:tcPr>
            <w:tcW w:w="964" w:type="dxa"/>
            <w:tcBorders>
              <w:top w:val="nil"/>
              <w:left w:val="nil"/>
              <w:bottom w:val="single" w:sz="4" w:space="0" w:color="000000"/>
              <w:right w:val="single" w:sz="4" w:space="0" w:color="000000"/>
            </w:tcBorders>
            <w:shd w:val="clear" w:color="auto" w:fill="auto"/>
            <w:vAlign w:val="center"/>
            <w:hideMark/>
          </w:tcPr>
          <w:p w14:paraId="7649B60A"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406,6</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04D992D3"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29E25F6D"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Բնակելի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6C73A9F8"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2C4C72FA"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Պարապուրդ</w:t>
            </w:r>
          </w:p>
        </w:tc>
      </w:tr>
      <w:tr w:rsidR="00626154" w:rsidRPr="00B73DA2" w14:paraId="53BDC369"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AB0BF" w14:textId="3EF568FA" w:rsidR="00626154" w:rsidRPr="00894BAA" w:rsidRDefault="00894BAA" w:rsidP="00894BAA">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hy-AM" w:eastAsia="ru-RU"/>
              </w:rPr>
              <w:t>14.</w:t>
            </w:r>
          </w:p>
        </w:tc>
        <w:tc>
          <w:tcPr>
            <w:tcW w:w="1579" w:type="dxa"/>
            <w:tcBorders>
              <w:top w:val="nil"/>
              <w:left w:val="nil"/>
              <w:bottom w:val="single" w:sz="4" w:space="0" w:color="000000"/>
              <w:right w:val="single" w:sz="4" w:space="0" w:color="000000"/>
            </w:tcBorders>
            <w:shd w:val="clear" w:color="auto" w:fill="auto"/>
            <w:vAlign w:val="center"/>
            <w:hideMark/>
          </w:tcPr>
          <w:p w14:paraId="3EDB6554" w14:textId="010F0B62"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01CB2E79"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Զորավար Անդրանիկի փ. թիվ 27</w:t>
            </w:r>
          </w:p>
        </w:tc>
        <w:tc>
          <w:tcPr>
            <w:tcW w:w="964" w:type="dxa"/>
            <w:tcBorders>
              <w:top w:val="nil"/>
              <w:left w:val="nil"/>
              <w:bottom w:val="single" w:sz="4" w:space="0" w:color="000000"/>
              <w:right w:val="single" w:sz="4" w:space="0" w:color="000000"/>
            </w:tcBorders>
            <w:shd w:val="clear" w:color="auto" w:fill="auto"/>
            <w:vAlign w:val="center"/>
            <w:hideMark/>
          </w:tcPr>
          <w:p w14:paraId="6AC27B19"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1442</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41F94F31"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145FE4DE"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3DDBD8DD"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361B6350" w14:textId="2754B0D5"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Pr>
                <w:rFonts w:ascii="Sylfaen" w:eastAsia="Times New Roman" w:hAnsi="Sylfaen" w:cs="Arial"/>
                <w:color w:val="000000"/>
                <w:sz w:val="16"/>
                <w:szCs w:val="16"/>
                <w:lang w:val="en-US" w:eastAsia="ru-RU"/>
              </w:rPr>
              <w:t>Օտարել 2024թ</w:t>
            </w:r>
            <w:r w:rsidR="003F4249">
              <w:rPr>
                <w:rFonts w:ascii="Sylfaen" w:eastAsia="Times New Roman" w:hAnsi="Sylfaen" w:cs="Arial"/>
                <w:color w:val="000000"/>
                <w:sz w:val="16"/>
                <w:szCs w:val="16"/>
                <w:lang w:val="en-US" w:eastAsia="ru-RU"/>
              </w:rPr>
              <w:t>.</w:t>
            </w:r>
          </w:p>
        </w:tc>
      </w:tr>
      <w:tr w:rsidR="00626154" w:rsidRPr="00B73DA2" w14:paraId="63A70B47"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FE7AB2" w14:textId="1A9B24FD" w:rsidR="00626154" w:rsidRPr="00894BAA" w:rsidRDefault="00894BAA" w:rsidP="00894BAA">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hy-AM" w:eastAsia="ru-RU"/>
              </w:rPr>
              <w:t>15.</w:t>
            </w:r>
          </w:p>
        </w:tc>
        <w:tc>
          <w:tcPr>
            <w:tcW w:w="1579" w:type="dxa"/>
            <w:tcBorders>
              <w:top w:val="nil"/>
              <w:left w:val="nil"/>
              <w:bottom w:val="single" w:sz="4" w:space="0" w:color="000000"/>
              <w:right w:val="single" w:sz="4" w:space="0" w:color="000000"/>
            </w:tcBorders>
            <w:shd w:val="clear" w:color="auto" w:fill="auto"/>
            <w:vAlign w:val="center"/>
            <w:hideMark/>
          </w:tcPr>
          <w:p w14:paraId="0AB5D98E" w14:textId="3934612E"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7D67DCB9"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Վազգեն  Սարգսյան  փ. թիվ 34/85</w:t>
            </w:r>
          </w:p>
        </w:tc>
        <w:tc>
          <w:tcPr>
            <w:tcW w:w="964" w:type="dxa"/>
            <w:tcBorders>
              <w:top w:val="nil"/>
              <w:left w:val="nil"/>
              <w:bottom w:val="single" w:sz="4" w:space="0" w:color="000000"/>
              <w:right w:val="single" w:sz="4" w:space="0" w:color="000000"/>
            </w:tcBorders>
            <w:shd w:val="clear" w:color="auto" w:fill="auto"/>
            <w:vAlign w:val="center"/>
            <w:hideMark/>
          </w:tcPr>
          <w:p w14:paraId="148B91A2"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737,48</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495EA108"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4E549E0D"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Խառը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1F403303"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7CF1CF34" w14:textId="2596DACD"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Pr>
                <w:rFonts w:ascii="Sylfaen" w:eastAsia="Times New Roman" w:hAnsi="Sylfaen" w:cs="Arial"/>
                <w:color w:val="000000"/>
                <w:sz w:val="16"/>
                <w:szCs w:val="16"/>
                <w:lang w:val="en-US" w:eastAsia="ru-RU"/>
              </w:rPr>
              <w:t>Օտարել 2025թ</w:t>
            </w:r>
            <w:r w:rsidR="003F4249">
              <w:rPr>
                <w:rFonts w:ascii="Sylfaen" w:eastAsia="Times New Roman" w:hAnsi="Sylfaen" w:cs="Arial"/>
                <w:color w:val="000000"/>
                <w:sz w:val="16"/>
                <w:szCs w:val="16"/>
                <w:lang w:val="en-US" w:eastAsia="ru-RU"/>
              </w:rPr>
              <w:t>.</w:t>
            </w:r>
          </w:p>
        </w:tc>
      </w:tr>
      <w:tr w:rsidR="00626154" w:rsidRPr="00B73DA2" w14:paraId="12081FDE"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899B5" w14:textId="1D619DF7" w:rsidR="00626154" w:rsidRPr="00894BAA" w:rsidRDefault="00894BAA" w:rsidP="00894BAA">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hy-AM" w:eastAsia="ru-RU"/>
              </w:rPr>
              <w:t>16.</w:t>
            </w:r>
          </w:p>
        </w:tc>
        <w:tc>
          <w:tcPr>
            <w:tcW w:w="1579" w:type="dxa"/>
            <w:tcBorders>
              <w:top w:val="nil"/>
              <w:left w:val="nil"/>
              <w:bottom w:val="single" w:sz="4" w:space="0" w:color="000000"/>
              <w:right w:val="single" w:sz="4" w:space="0" w:color="000000"/>
            </w:tcBorders>
            <w:shd w:val="clear" w:color="auto" w:fill="auto"/>
            <w:vAlign w:val="center"/>
            <w:hideMark/>
          </w:tcPr>
          <w:p w14:paraId="39DD7258" w14:textId="2980EC7E"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7F787FA5"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Երիտասարդական փողոց թիվ 5/64</w:t>
            </w:r>
          </w:p>
        </w:tc>
        <w:tc>
          <w:tcPr>
            <w:tcW w:w="964" w:type="dxa"/>
            <w:tcBorders>
              <w:top w:val="nil"/>
              <w:left w:val="nil"/>
              <w:bottom w:val="single" w:sz="4" w:space="0" w:color="000000"/>
              <w:right w:val="single" w:sz="4" w:space="0" w:color="000000"/>
            </w:tcBorders>
            <w:shd w:val="clear" w:color="auto" w:fill="auto"/>
            <w:vAlign w:val="center"/>
            <w:hideMark/>
          </w:tcPr>
          <w:p w14:paraId="4CC5C970"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66</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5ACDA820"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1EB7B6AF"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08E81000"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49BA7ADC" w14:textId="7710A45B"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Pr>
                <w:rFonts w:ascii="Sylfaen" w:eastAsia="Times New Roman" w:hAnsi="Sylfaen" w:cs="Arial"/>
                <w:color w:val="000000"/>
                <w:sz w:val="16"/>
                <w:szCs w:val="16"/>
                <w:lang w:val="en-US" w:eastAsia="ru-RU"/>
              </w:rPr>
              <w:t>Օտարել 2025թ</w:t>
            </w:r>
            <w:r w:rsidR="003F4249">
              <w:rPr>
                <w:rFonts w:ascii="Sylfaen" w:eastAsia="Times New Roman" w:hAnsi="Sylfaen" w:cs="Arial"/>
                <w:color w:val="000000"/>
                <w:sz w:val="16"/>
                <w:szCs w:val="16"/>
                <w:lang w:val="en-US" w:eastAsia="ru-RU"/>
              </w:rPr>
              <w:t>.</w:t>
            </w:r>
          </w:p>
        </w:tc>
      </w:tr>
      <w:tr w:rsidR="00626154" w:rsidRPr="00B73DA2" w14:paraId="55EFE18A" w14:textId="77777777" w:rsidTr="00894BAA">
        <w:trPr>
          <w:trHeight w:val="360"/>
        </w:trPr>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5CBB483C" w14:textId="384E664C" w:rsidR="00626154" w:rsidRPr="00894BAA" w:rsidRDefault="00894BAA" w:rsidP="00894BAA">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hy-AM" w:eastAsia="ru-RU"/>
              </w:rPr>
              <w:lastRenderedPageBreak/>
              <w:t>17.</w:t>
            </w:r>
          </w:p>
        </w:tc>
        <w:tc>
          <w:tcPr>
            <w:tcW w:w="1579" w:type="dxa"/>
            <w:tcBorders>
              <w:top w:val="nil"/>
              <w:left w:val="nil"/>
              <w:bottom w:val="single" w:sz="4" w:space="0" w:color="auto"/>
              <w:right w:val="single" w:sz="4" w:space="0" w:color="000000"/>
            </w:tcBorders>
            <w:shd w:val="clear" w:color="auto" w:fill="auto"/>
            <w:vAlign w:val="center"/>
            <w:hideMark/>
          </w:tcPr>
          <w:p w14:paraId="17CF15AB" w14:textId="51FD675A"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auto"/>
              <w:right w:val="single" w:sz="4" w:space="0" w:color="000000"/>
            </w:tcBorders>
            <w:shd w:val="clear" w:color="auto" w:fill="auto"/>
            <w:vAlign w:val="center"/>
            <w:hideMark/>
          </w:tcPr>
          <w:p w14:paraId="7E7EFBDD"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Երիտասարդական փողոց թիվ 5/60</w:t>
            </w:r>
          </w:p>
        </w:tc>
        <w:tc>
          <w:tcPr>
            <w:tcW w:w="964" w:type="dxa"/>
            <w:tcBorders>
              <w:top w:val="nil"/>
              <w:left w:val="nil"/>
              <w:bottom w:val="single" w:sz="4" w:space="0" w:color="auto"/>
              <w:right w:val="single" w:sz="4" w:space="0" w:color="000000"/>
            </w:tcBorders>
            <w:shd w:val="clear" w:color="auto" w:fill="auto"/>
            <w:vAlign w:val="center"/>
            <w:hideMark/>
          </w:tcPr>
          <w:p w14:paraId="689136B5"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56</w:t>
            </w:r>
          </w:p>
        </w:tc>
        <w:tc>
          <w:tcPr>
            <w:tcW w:w="1415" w:type="dxa"/>
            <w:tcBorders>
              <w:top w:val="single" w:sz="4" w:space="0" w:color="000000"/>
              <w:left w:val="nil"/>
              <w:bottom w:val="single" w:sz="4" w:space="0" w:color="auto"/>
              <w:right w:val="single" w:sz="4" w:space="0" w:color="000000"/>
            </w:tcBorders>
            <w:shd w:val="clear" w:color="auto" w:fill="auto"/>
            <w:vAlign w:val="center"/>
            <w:hideMark/>
          </w:tcPr>
          <w:p w14:paraId="25ECAD79"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auto"/>
              <w:right w:val="single" w:sz="4" w:space="0" w:color="000000"/>
            </w:tcBorders>
            <w:shd w:val="clear" w:color="auto" w:fill="auto"/>
            <w:vAlign w:val="center"/>
            <w:hideMark/>
          </w:tcPr>
          <w:p w14:paraId="03C7CE22"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nil"/>
              <w:left w:val="nil"/>
              <w:bottom w:val="single" w:sz="4" w:space="0" w:color="auto"/>
              <w:right w:val="single" w:sz="4" w:space="0" w:color="000000"/>
            </w:tcBorders>
            <w:shd w:val="clear" w:color="auto" w:fill="auto"/>
            <w:vAlign w:val="center"/>
            <w:hideMark/>
          </w:tcPr>
          <w:p w14:paraId="233B934B"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3F8E6CC7" w14:textId="547E341D"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Pr>
                <w:rFonts w:ascii="Sylfaen" w:eastAsia="Times New Roman" w:hAnsi="Sylfaen" w:cs="Arial"/>
                <w:color w:val="000000"/>
                <w:sz w:val="16"/>
                <w:szCs w:val="16"/>
                <w:lang w:val="en-US" w:eastAsia="ru-RU"/>
              </w:rPr>
              <w:t>Օտարել 2025թ</w:t>
            </w:r>
            <w:r w:rsidR="003F4249">
              <w:rPr>
                <w:rFonts w:ascii="Sylfaen" w:eastAsia="Times New Roman" w:hAnsi="Sylfaen" w:cs="Arial"/>
                <w:color w:val="000000"/>
                <w:sz w:val="16"/>
                <w:szCs w:val="16"/>
                <w:lang w:val="en-US" w:eastAsia="ru-RU"/>
              </w:rPr>
              <w:t>.</w:t>
            </w:r>
          </w:p>
        </w:tc>
      </w:tr>
      <w:tr w:rsidR="00626154" w:rsidRPr="00B73DA2" w14:paraId="62935398" w14:textId="77777777" w:rsidTr="00894BAA">
        <w:trPr>
          <w:trHeight w:val="360"/>
        </w:trPr>
        <w:tc>
          <w:tcPr>
            <w:tcW w:w="56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EAC3D67" w14:textId="1C136DFE" w:rsidR="00626154" w:rsidRPr="00894BAA" w:rsidRDefault="00894BAA" w:rsidP="00894BAA">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hy-AM" w:eastAsia="ru-RU"/>
              </w:rPr>
              <w:t>18.</w:t>
            </w:r>
          </w:p>
        </w:tc>
        <w:tc>
          <w:tcPr>
            <w:tcW w:w="1579" w:type="dxa"/>
            <w:tcBorders>
              <w:top w:val="single" w:sz="4" w:space="0" w:color="auto"/>
              <w:left w:val="nil"/>
              <w:bottom w:val="single" w:sz="4" w:space="0" w:color="auto"/>
              <w:right w:val="single" w:sz="4" w:space="0" w:color="000000"/>
            </w:tcBorders>
            <w:shd w:val="clear" w:color="auto" w:fill="auto"/>
            <w:vAlign w:val="center"/>
            <w:hideMark/>
          </w:tcPr>
          <w:p w14:paraId="60BC8330" w14:textId="0172CFC6"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single" w:sz="4" w:space="0" w:color="auto"/>
              <w:left w:val="nil"/>
              <w:bottom w:val="single" w:sz="4" w:space="0" w:color="auto"/>
              <w:right w:val="single" w:sz="4" w:space="0" w:color="000000"/>
            </w:tcBorders>
            <w:shd w:val="clear" w:color="auto" w:fill="auto"/>
            <w:vAlign w:val="center"/>
            <w:hideMark/>
          </w:tcPr>
          <w:p w14:paraId="3B01C27F"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Վազգեն Սարգսյան  փ. թիվ 34/82/2</w:t>
            </w:r>
          </w:p>
        </w:tc>
        <w:tc>
          <w:tcPr>
            <w:tcW w:w="964" w:type="dxa"/>
            <w:tcBorders>
              <w:top w:val="single" w:sz="4" w:space="0" w:color="auto"/>
              <w:left w:val="nil"/>
              <w:bottom w:val="single" w:sz="4" w:space="0" w:color="auto"/>
              <w:right w:val="single" w:sz="4" w:space="0" w:color="000000"/>
            </w:tcBorders>
            <w:shd w:val="clear" w:color="auto" w:fill="auto"/>
            <w:vAlign w:val="center"/>
            <w:hideMark/>
          </w:tcPr>
          <w:p w14:paraId="4D8F57DB"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640</w:t>
            </w:r>
          </w:p>
        </w:tc>
        <w:tc>
          <w:tcPr>
            <w:tcW w:w="1415" w:type="dxa"/>
            <w:tcBorders>
              <w:top w:val="single" w:sz="4" w:space="0" w:color="auto"/>
              <w:left w:val="nil"/>
              <w:bottom w:val="single" w:sz="4" w:space="0" w:color="auto"/>
              <w:right w:val="single" w:sz="4" w:space="0" w:color="000000"/>
            </w:tcBorders>
            <w:shd w:val="clear" w:color="auto" w:fill="auto"/>
            <w:vAlign w:val="center"/>
            <w:hideMark/>
          </w:tcPr>
          <w:p w14:paraId="0F2A3E9C"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14:paraId="62B0962D"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B7E1C55"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011B682" w14:textId="08A21C86"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Pr>
                <w:rFonts w:ascii="Sylfaen" w:eastAsia="Times New Roman" w:hAnsi="Sylfaen" w:cs="Arial"/>
                <w:color w:val="000000"/>
                <w:sz w:val="16"/>
                <w:szCs w:val="16"/>
                <w:lang w:val="en-US" w:eastAsia="ru-RU"/>
              </w:rPr>
              <w:t>Օտարել 2025թ</w:t>
            </w:r>
            <w:r w:rsidR="003F4249">
              <w:rPr>
                <w:rFonts w:ascii="Sylfaen" w:eastAsia="Times New Roman" w:hAnsi="Sylfaen" w:cs="Arial"/>
                <w:color w:val="000000"/>
                <w:sz w:val="16"/>
                <w:szCs w:val="16"/>
                <w:lang w:val="en-US" w:eastAsia="ru-RU"/>
              </w:rPr>
              <w:t>.</w:t>
            </w:r>
          </w:p>
        </w:tc>
      </w:tr>
      <w:tr w:rsidR="00626154" w:rsidRPr="00B73DA2" w14:paraId="0F4F244F" w14:textId="77777777" w:rsidTr="00894BAA">
        <w:trPr>
          <w:trHeight w:val="360"/>
        </w:trPr>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48FADB2A" w14:textId="595F1515" w:rsidR="00626154" w:rsidRPr="00894BAA" w:rsidRDefault="00894BAA" w:rsidP="00894BAA">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hy-AM" w:eastAsia="ru-RU"/>
              </w:rPr>
              <w:t>19.</w:t>
            </w:r>
          </w:p>
        </w:tc>
        <w:tc>
          <w:tcPr>
            <w:tcW w:w="1579" w:type="dxa"/>
            <w:tcBorders>
              <w:top w:val="single" w:sz="4" w:space="0" w:color="auto"/>
              <w:left w:val="nil"/>
              <w:bottom w:val="single" w:sz="4" w:space="0" w:color="000000"/>
              <w:right w:val="single" w:sz="4" w:space="0" w:color="000000"/>
            </w:tcBorders>
            <w:shd w:val="clear" w:color="auto" w:fill="auto"/>
            <w:vAlign w:val="center"/>
            <w:hideMark/>
          </w:tcPr>
          <w:p w14:paraId="5AB6B824" w14:textId="2C999DDF"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single" w:sz="4" w:space="0" w:color="auto"/>
              <w:left w:val="nil"/>
              <w:bottom w:val="single" w:sz="4" w:space="0" w:color="000000"/>
              <w:right w:val="single" w:sz="4" w:space="0" w:color="000000"/>
            </w:tcBorders>
            <w:shd w:val="clear" w:color="auto" w:fill="auto"/>
            <w:vAlign w:val="center"/>
            <w:hideMark/>
          </w:tcPr>
          <w:p w14:paraId="2EC32DC6"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Զորավար Անդրանիկի փ. թիվ 7/1</w:t>
            </w:r>
          </w:p>
        </w:tc>
        <w:tc>
          <w:tcPr>
            <w:tcW w:w="964" w:type="dxa"/>
            <w:tcBorders>
              <w:top w:val="single" w:sz="4" w:space="0" w:color="auto"/>
              <w:left w:val="nil"/>
              <w:bottom w:val="single" w:sz="4" w:space="0" w:color="000000"/>
              <w:right w:val="single" w:sz="4" w:space="0" w:color="000000"/>
            </w:tcBorders>
            <w:shd w:val="clear" w:color="auto" w:fill="auto"/>
            <w:vAlign w:val="center"/>
            <w:hideMark/>
          </w:tcPr>
          <w:p w14:paraId="10BFBF9A"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319,6</w:t>
            </w:r>
          </w:p>
        </w:tc>
        <w:tc>
          <w:tcPr>
            <w:tcW w:w="1415" w:type="dxa"/>
            <w:tcBorders>
              <w:top w:val="single" w:sz="4" w:space="0" w:color="auto"/>
              <w:left w:val="nil"/>
              <w:bottom w:val="single" w:sz="4" w:space="0" w:color="000000"/>
              <w:right w:val="single" w:sz="4" w:space="0" w:color="000000"/>
            </w:tcBorders>
            <w:shd w:val="clear" w:color="auto" w:fill="auto"/>
            <w:vAlign w:val="center"/>
            <w:hideMark/>
          </w:tcPr>
          <w:p w14:paraId="2726330A"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14:paraId="7F80D408"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14:paraId="0C53291A"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6D5C7706" w14:textId="4E2CE7F1"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Pr>
                <w:rFonts w:ascii="Sylfaen" w:eastAsia="Times New Roman" w:hAnsi="Sylfaen" w:cs="Arial"/>
                <w:color w:val="000000"/>
                <w:sz w:val="16"/>
                <w:szCs w:val="16"/>
                <w:lang w:val="en-US" w:eastAsia="ru-RU"/>
              </w:rPr>
              <w:t>Օտարել 2023թ</w:t>
            </w:r>
            <w:r w:rsidR="003F4249">
              <w:rPr>
                <w:rFonts w:ascii="Sylfaen" w:eastAsia="Times New Roman" w:hAnsi="Sylfaen" w:cs="Arial"/>
                <w:color w:val="000000"/>
                <w:sz w:val="16"/>
                <w:szCs w:val="16"/>
                <w:lang w:val="en-US" w:eastAsia="ru-RU"/>
              </w:rPr>
              <w:t>.</w:t>
            </w:r>
          </w:p>
        </w:tc>
      </w:tr>
      <w:tr w:rsidR="00626154" w:rsidRPr="00B73DA2" w14:paraId="157FC3AB"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09961" w14:textId="63A27577" w:rsidR="00626154" w:rsidRPr="00894BAA" w:rsidRDefault="00894BAA" w:rsidP="00894BAA">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hy-AM" w:eastAsia="ru-RU"/>
              </w:rPr>
              <w:t>20.</w:t>
            </w:r>
          </w:p>
        </w:tc>
        <w:tc>
          <w:tcPr>
            <w:tcW w:w="1579" w:type="dxa"/>
            <w:tcBorders>
              <w:top w:val="nil"/>
              <w:left w:val="nil"/>
              <w:bottom w:val="single" w:sz="4" w:space="0" w:color="000000"/>
              <w:right w:val="single" w:sz="4" w:space="0" w:color="000000"/>
            </w:tcBorders>
            <w:shd w:val="clear" w:color="auto" w:fill="auto"/>
            <w:vAlign w:val="center"/>
            <w:hideMark/>
          </w:tcPr>
          <w:p w14:paraId="6578FE4B"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 ՋՐԱԲԵՐ</w:t>
            </w:r>
          </w:p>
        </w:tc>
        <w:tc>
          <w:tcPr>
            <w:tcW w:w="1707" w:type="dxa"/>
            <w:tcBorders>
              <w:top w:val="nil"/>
              <w:left w:val="nil"/>
              <w:bottom w:val="single" w:sz="4" w:space="0" w:color="000000"/>
              <w:right w:val="single" w:sz="4" w:space="0" w:color="000000"/>
            </w:tcBorders>
            <w:shd w:val="clear" w:color="auto" w:fill="auto"/>
            <w:vAlign w:val="center"/>
            <w:hideMark/>
          </w:tcPr>
          <w:p w14:paraId="6DC07E33"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գյուղ Ջրաբեր</w:t>
            </w:r>
          </w:p>
        </w:tc>
        <w:tc>
          <w:tcPr>
            <w:tcW w:w="964" w:type="dxa"/>
            <w:tcBorders>
              <w:top w:val="nil"/>
              <w:left w:val="nil"/>
              <w:bottom w:val="single" w:sz="4" w:space="0" w:color="000000"/>
              <w:right w:val="single" w:sz="4" w:space="0" w:color="000000"/>
            </w:tcBorders>
            <w:shd w:val="clear" w:color="auto" w:fill="auto"/>
            <w:vAlign w:val="center"/>
            <w:hideMark/>
          </w:tcPr>
          <w:p w14:paraId="0CB66D81"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25000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4D93B4D2"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Գյուղատնտեսական</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368CB6A7"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Արոտ</w:t>
            </w:r>
          </w:p>
        </w:tc>
        <w:tc>
          <w:tcPr>
            <w:tcW w:w="1843" w:type="dxa"/>
            <w:tcBorders>
              <w:top w:val="nil"/>
              <w:left w:val="nil"/>
              <w:bottom w:val="single" w:sz="4" w:space="0" w:color="000000"/>
              <w:right w:val="single" w:sz="4" w:space="0" w:color="000000"/>
            </w:tcBorders>
            <w:shd w:val="clear" w:color="auto" w:fill="auto"/>
            <w:vAlign w:val="center"/>
            <w:hideMark/>
          </w:tcPr>
          <w:p w14:paraId="4F4800C1"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1851CF05"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Պարապուրդ</w:t>
            </w:r>
          </w:p>
        </w:tc>
      </w:tr>
      <w:tr w:rsidR="00626154" w:rsidRPr="00B73DA2" w14:paraId="5F7F938C"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22A38" w14:textId="34B4BA68" w:rsidR="00626154" w:rsidRPr="00894BAA" w:rsidRDefault="00894BAA" w:rsidP="00894BAA">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hy-AM" w:eastAsia="ru-RU"/>
              </w:rPr>
              <w:t>21.</w:t>
            </w:r>
          </w:p>
        </w:tc>
        <w:tc>
          <w:tcPr>
            <w:tcW w:w="1579" w:type="dxa"/>
            <w:tcBorders>
              <w:top w:val="nil"/>
              <w:left w:val="nil"/>
              <w:bottom w:val="single" w:sz="4" w:space="0" w:color="000000"/>
              <w:right w:val="single" w:sz="4" w:space="0" w:color="000000"/>
            </w:tcBorders>
            <w:shd w:val="clear" w:color="auto" w:fill="auto"/>
            <w:vAlign w:val="center"/>
            <w:hideMark/>
          </w:tcPr>
          <w:p w14:paraId="599AA1E6" w14:textId="1C4A3DAB"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1C41E28D"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Զորավար Անդրանիկի փ.  37/30</w:t>
            </w:r>
          </w:p>
        </w:tc>
        <w:tc>
          <w:tcPr>
            <w:tcW w:w="964" w:type="dxa"/>
            <w:tcBorders>
              <w:top w:val="nil"/>
              <w:left w:val="nil"/>
              <w:bottom w:val="single" w:sz="4" w:space="0" w:color="000000"/>
              <w:right w:val="single" w:sz="4" w:space="0" w:color="000000"/>
            </w:tcBorders>
            <w:shd w:val="clear" w:color="auto" w:fill="auto"/>
            <w:vAlign w:val="center"/>
            <w:hideMark/>
          </w:tcPr>
          <w:p w14:paraId="269D0794"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48</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71386FC3"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1D24721F"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1A3AC07E"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5AF76236" w14:textId="2BCAE949"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Pr>
                <w:rFonts w:ascii="Sylfaen" w:eastAsia="Times New Roman" w:hAnsi="Sylfaen" w:cs="Arial"/>
                <w:color w:val="000000"/>
                <w:sz w:val="16"/>
                <w:szCs w:val="16"/>
                <w:lang w:val="en-US" w:eastAsia="ru-RU"/>
              </w:rPr>
              <w:t>Օտարել 2025թ</w:t>
            </w:r>
            <w:r w:rsidR="003F4249">
              <w:rPr>
                <w:rFonts w:ascii="Sylfaen" w:eastAsia="Times New Roman" w:hAnsi="Sylfaen" w:cs="Arial"/>
                <w:color w:val="000000"/>
                <w:sz w:val="16"/>
                <w:szCs w:val="16"/>
                <w:lang w:val="en-US" w:eastAsia="ru-RU"/>
              </w:rPr>
              <w:t>.</w:t>
            </w:r>
          </w:p>
        </w:tc>
      </w:tr>
      <w:tr w:rsidR="00626154" w:rsidRPr="00B73DA2" w14:paraId="3BFA920A"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C4B36" w14:textId="0D821CDF" w:rsidR="00626154" w:rsidRPr="00894BAA" w:rsidRDefault="00894BAA" w:rsidP="00894BAA">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hy-AM" w:eastAsia="ru-RU"/>
              </w:rPr>
              <w:t>22.</w:t>
            </w:r>
          </w:p>
        </w:tc>
        <w:tc>
          <w:tcPr>
            <w:tcW w:w="1579" w:type="dxa"/>
            <w:tcBorders>
              <w:top w:val="nil"/>
              <w:left w:val="nil"/>
              <w:bottom w:val="single" w:sz="4" w:space="0" w:color="000000"/>
              <w:right w:val="single" w:sz="4" w:space="0" w:color="000000"/>
            </w:tcBorders>
            <w:shd w:val="clear" w:color="auto" w:fill="auto"/>
            <w:vAlign w:val="center"/>
            <w:hideMark/>
          </w:tcPr>
          <w:p w14:paraId="55EE18ED" w14:textId="672C9D4D"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2A3F32C9"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Զորավար Անդրանիկի փ. 40/25/3/1</w:t>
            </w:r>
          </w:p>
        </w:tc>
        <w:tc>
          <w:tcPr>
            <w:tcW w:w="964" w:type="dxa"/>
            <w:tcBorders>
              <w:top w:val="nil"/>
              <w:left w:val="nil"/>
              <w:bottom w:val="single" w:sz="4" w:space="0" w:color="000000"/>
              <w:right w:val="single" w:sz="4" w:space="0" w:color="000000"/>
            </w:tcBorders>
            <w:shd w:val="clear" w:color="auto" w:fill="auto"/>
            <w:vAlign w:val="center"/>
            <w:hideMark/>
          </w:tcPr>
          <w:p w14:paraId="558C1811"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1064</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7A843637"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3D20C75A"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2D8CACC6"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08CD030C"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Pr>
                <w:rFonts w:ascii="Sylfaen" w:eastAsia="Times New Roman" w:hAnsi="Sylfaen" w:cs="Arial"/>
                <w:color w:val="000000"/>
                <w:sz w:val="16"/>
                <w:szCs w:val="16"/>
                <w:lang w:val="en-US" w:eastAsia="ru-RU"/>
              </w:rPr>
              <w:t>Օտարել 2025թ</w:t>
            </w:r>
          </w:p>
        </w:tc>
      </w:tr>
      <w:tr w:rsidR="00626154" w:rsidRPr="00B73DA2" w14:paraId="0BC7ECBF"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C169B2" w14:textId="31AB5737" w:rsidR="00626154" w:rsidRPr="00894BAA" w:rsidRDefault="00894BAA" w:rsidP="00894BAA">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hy-AM" w:eastAsia="ru-RU"/>
              </w:rPr>
              <w:t>23.</w:t>
            </w:r>
          </w:p>
        </w:tc>
        <w:tc>
          <w:tcPr>
            <w:tcW w:w="1579" w:type="dxa"/>
            <w:tcBorders>
              <w:top w:val="nil"/>
              <w:left w:val="nil"/>
              <w:bottom w:val="single" w:sz="4" w:space="0" w:color="000000"/>
              <w:right w:val="single" w:sz="4" w:space="0" w:color="000000"/>
            </w:tcBorders>
            <w:shd w:val="clear" w:color="auto" w:fill="auto"/>
            <w:vAlign w:val="center"/>
            <w:hideMark/>
          </w:tcPr>
          <w:p w14:paraId="15007FE6" w14:textId="359B82CE"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4F3750CD"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Զորավար Անդրանիկի փ. 1/8/2</w:t>
            </w:r>
          </w:p>
        </w:tc>
        <w:tc>
          <w:tcPr>
            <w:tcW w:w="964" w:type="dxa"/>
            <w:tcBorders>
              <w:top w:val="nil"/>
              <w:left w:val="nil"/>
              <w:bottom w:val="single" w:sz="4" w:space="0" w:color="000000"/>
              <w:right w:val="single" w:sz="4" w:space="0" w:color="000000"/>
            </w:tcBorders>
            <w:shd w:val="clear" w:color="auto" w:fill="auto"/>
            <w:vAlign w:val="center"/>
            <w:hideMark/>
          </w:tcPr>
          <w:p w14:paraId="1823B5CC"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925</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2D02071C"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41D79942"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071F5BE3"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5914BDF3" w14:textId="22645C1B"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Pr>
                <w:rFonts w:ascii="Sylfaen" w:eastAsia="Times New Roman" w:hAnsi="Sylfaen" w:cs="Arial"/>
                <w:color w:val="000000"/>
                <w:sz w:val="16"/>
                <w:szCs w:val="16"/>
                <w:lang w:val="en-US" w:eastAsia="ru-RU"/>
              </w:rPr>
              <w:t>Օտարել 2025թ</w:t>
            </w:r>
            <w:r w:rsidR="003F4249">
              <w:rPr>
                <w:rFonts w:ascii="Sylfaen" w:eastAsia="Times New Roman" w:hAnsi="Sylfaen" w:cs="Arial"/>
                <w:color w:val="000000"/>
                <w:sz w:val="16"/>
                <w:szCs w:val="16"/>
                <w:lang w:val="en-US" w:eastAsia="ru-RU"/>
              </w:rPr>
              <w:t>.</w:t>
            </w:r>
          </w:p>
        </w:tc>
      </w:tr>
      <w:tr w:rsidR="00626154" w:rsidRPr="00B73DA2" w14:paraId="2508CDD2"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D20A38" w14:textId="3FFFCC31" w:rsidR="00626154" w:rsidRPr="00894BAA" w:rsidRDefault="00894BAA" w:rsidP="00894BAA">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hy-AM" w:eastAsia="ru-RU"/>
              </w:rPr>
              <w:t>24.</w:t>
            </w:r>
          </w:p>
        </w:tc>
        <w:tc>
          <w:tcPr>
            <w:tcW w:w="1579" w:type="dxa"/>
            <w:tcBorders>
              <w:top w:val="nil"/>
              <w:left w:val="nil"/>
              <w:bottom w:val="single" w:sz="4" w:space="0" w:color="000000"/>
              <w:right w:val="single" w:sz="4" w:space="0" w:color="000000"/>
            </w:tcBorders>
            <w:shd w:val="clear" w:color="auto" w:fill="auto"/>
            <w:vAlign w:val="center"/>
            <w:hideMark/>
          </w:tcPr>
          <w:p w14:paraId="07DECDFB" w14:textId="29F5E351"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0990BC2D"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Ամառանոցային փողոց 88/1</w:t>
            </w:r>
          </w:p>
        </w:tc>
        <w:tc>
          <w:tcPr>
            <w:tcW w:w="964" w:type="dxa"/>
            <w:tcBorders>
              <w:top w:val="nil"/>
              <w:left w:val="nil"/>
              <w:bottom w:val="single" w:sz="4" w:space="0" w:color="000000"/>
              <w:right w:val="single" w:sz="4" w:space="0" w:color="000000"/>
            </w:tcBorders>
            <w:shd w:val="clear" w:color="auto" w:fill="auto"/>
            <w:vAlign w:val="center"/>
            <w:hideMark/>
          </w:tcPr>
          <w:p w14:paraId="108FC159"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3917,1</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75F9333E"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Արդյունաբերական, ընդերքօգտագործման և այլ արտադրական նշանակության օբյեկտների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742FCF66"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Արդյունաբերական օբյեկտներ</w:t>
            </w:r>
          </w:p>
        </w:tc>
        <w:tc>
          <w:tcPr>
            <w:tcW w:w="1843" w:type="dxa"/>
            <w:tcBorders>
              <w:top w:val="nil"/>
              <w:left w:val="nil"/>
              <w:bottom w:val="single" w:sz="4" w:space="0" w:color="000000"/>
              <w:right w:val="single" w:sz="4" w:space="0" w:color="000000"/>
            </w:tcBorders>
            <w:shd w:val="clear" w:color="auto" w:fill="auto"/>
            <w:vAlign w:val="center"/>
            <w:hideMark/>
          </w:tcPr>
          <w:p w14:paraId="69348240"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1E75B761"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Պարապուրդ</w:t>
            </w:r>
          </w:p>
        </w:tc>
      </w:tr>
      <w:tr w:rsidR="00626154" w:rsidRPr="00B73DA2" w14:paraId="3326A17B"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CB300" w14:textId="6DFC9FD2" w:rsidR="00626154" w:rsidRPr="00894BAA" w:rsidRDefault="00894BAA" w:rsidP="00894BAA">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hy-AM" w:eastAsia="ru-RU"/>
              </w:rPr>
              <w:t>25.</w:t>
            </w:r>
          </w:p>
        </w:tc>
        <w:tc>
          <w:tcPr>
            <w:tcW w:w="1579" w:type="dxa"/>
            <w:tcBorders>
              <w:top w:val="nil"/>
              <w:left w:val="nil"/>
              <w:bottom w:val="single" w:sz="4" w:space="0" w:color="000000"/>
              <w:right w:val="single" w:sz="4" w:space="0" w:color="000000"/>
            </w:tcBorders>
            <w:shd w:val="clear" w:color="auto" w:fill="auto"/>
            <w:vAlign w:val="center"/>
            <w:hideMark/>
          </w:tcPr>
          <w:p w14:paraId="10FBEC4E" w14:textId="591E6308"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2BA535FE"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Օղակաձև փ. 13/1</w:t>
            </w:r>
          </w:p>
        </w:tc>
        <w:tc>
          <w:tcPr>
            <w:tcW w:w="964" w:type="dxa"/>
            <w:tcBorders>
              <w:top w:val="nil"/>
              <w:left w:val="nil"/>
              <w:bottom w:val="single" w:sz="4" w:space="0" w:color="000000"/>
              <w:right w:val="single" w:sz="4" w:space="0" w:color="000000"/>
            </w:tcBorders>
            <w:shd w:val="clear" w:color="auto" w:fill="auto"/>
            <w:vAlign w:val="center"/>
            <w:hideMark/>
          </w:tcPr>
          <w:p w14:paraId="7C1519F3"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28,5</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509186D2"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Արդյունաբերական, ընդերքօգտագործման և այլ արտադրական նշանակության օբյեկտների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79EE16C1"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Արդյունաբերական օբյեկտներ</w:t>
            </w:r>
          </w:p>
        </w:tc>
        <w:tc>
          <w:tcPr>
            <w:tcW w:w="1843" w:type="dxa"/>
            <w:tcBorders>
              <w:top w:val="nil"/>
              <w:left w:val="nil"/>
              <w:bottom w:val="single" w:sz="4" w:space="0" w:color="000000"/>
              <w:right w:val="single" w:sz="4" w:space="0" w:color="000000"/>
            </w:tcBorders>
            <w:shd w:val="clear" w:color="auto" w:fill="auto"/>
            <w:vAlign w:val="center"/>
            <w:hideMark/>
          </w:tcPr>
          <w:p w14:paraId="3DEBDC9B"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1C7AEEC4"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Պարապուրդ</w:t>
            </w:r>
          </w:p>
        </w:tc>
      </w:tr>
      <w:tr w:rsidR="00626154" w:rsidRPr="00B73DA2" w14:paraId="0641C300"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DC213" w14:textId="3A76EB1C" w:rsidR="00626154" w:rsidRPr="00894BAA" w:rsidRDefault="00894BAA" w:rsidP="00894BAA">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hy-AM" w:eastAsia="ru-RU"/>
              </w:rPr>
              <w:t>26.</w:t>
            </w:r>
          </w:p>
        </w:tc>
        <w:tc>
          <w:tcPr>
            <w:tcW w:w="1579" w:type="dxa"/>
            <w:tcBorders>
              <w:top w:val="nil"/>
              <w:left w:val="nil"/>
              <w:bottom w:val="single" w:sz="4" w:space="0" w:color="000000"/>
              <w:right w:val="single" w:sz="4" w:space="0" w:color="000000"/>
            </w:tcBorders>
            <w:shd w:val="clear" w:color="auto" w:fill="auto"/>
            <w:vAlign w:val="center"/>
            <w:hideMark/>
          </w:tcPr>
          <w:p w14:paraId="66DB3D4C" w14:textId="7DCA041E"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03CB8A1E"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Զորավար Անդրանիկի փ. թիվ 46/40</w:t>
            </w:r>
          </w:p>
        </w:tc>
        <w:tc>
          <w:tcPr>
            <w:tcW w:w="964" w:type="dxa"/>
            <w:tcBorders>
              <w:top w:val="nil"/>
              <w:left w:val="nil"/>
              <w:bottom w:val="single" w:sz="4" w:space="0" w:color="000000"/>
              <w:right w:val="single" w:sz="4" w:space="0" w:color="000000"/>
            </w:tcBorders>
            <w:shd w:val="clear" w:color="auto" w:fill="auto"/>
            <w:vAlign w:val="center"/>
            <w:hideMark/>
          </w:tcPr>
          <w:p w14:paraId="327E5DE4"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6</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34E4C820"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47DE345D"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328BAB3A"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3334A8F0"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կառ. իրավունքով</w:t>
            </w:r>
          </w:p>
        </w:tc>
      </w:tr>
      <w:tr w:rsidR="00626154" w:rsidRPr="00B73DA2" w14:paraId="4E41A153"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2993D" w14:textId="765DDFA2" w:rsidR="00626154" w:rsidRPr="00894BAA" w:rsidRDefault="00894BAA" w:rsidP="00894BAA">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hy-AM" w:eastAsia="ru-RU"/>
              </w:rPr>
              <w:t>27.</w:t>
            </w:r>
          </w:p>
        </w:tc>
        <w:tc>
          <w:tcPr>
            <w:tcW w:w="1579" w:type="dxa"/>
            <w:tcBorders>
              <w:top w:val="nil"/>
              <w:left w:val="nil"/>
              <w:bottom w:val="single" w:sz="4" w:space="0" w:color="000000"/>
              <w:right w:val="single" w:sz="4" w:space="0" w:color="000000"/>
            </w:tcBorders>
            <w:shd w:val="clear" w:color="auto" w:fill="auto"/>
            <w:vAlign w:val="center"/>
            <w:hideMark/>
          </w:tcPr>
          <w:p w14:paraId="471D8284" w14:textId="4A0CE769"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5224D51F"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Վ. Սարգսյան  փ. թիվ 15/39</w:t>
            </w:r>
          </w:p>
        </w:tc>
        <w:tc>
          <w:tcPr>
            <w:tcW w:w="964" w:type="dxa"/>
            <w:tcBorders>
              <w:top w:val="nil"/>
              <w:left w:val="nil"/>
              <w:bottom w:val="single" w:sz="4" w:space="0" w:color="000000"/>
              <w:right w:val="single" w:sz="4" w:space="0" w:color="000000"/>
            </w:tcBorders>
            <w:shd w:val="clear" w:color="auto" w:fill="auto"/>
            <w:vAlign w:val="center"/>
            <w:hideMark/>
          </w:tcPr>
          <w:p w14:paraId="6A10F7ED"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6</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28042DFE"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43653C85"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1DCF8C97"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3E514144"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կառ. իրավունքով</w:t>
            </w:r>
          </w:p>
        </w:tc>
      </w:tr>
      <w:tr w:rsidR="00626154" w:rsidRPr="00B73DA2" w14:paraId="0D9D6017"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6BBE7" w14:textId="6F7F2527" w:rsidR="00626154" w:rsidRPr="00894BAA" w:rsidRDefault="00894BAA" w:rsidP="00894BAA">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hy-AM" w:eastAsia="ru-RU"/>
              </w:rPr>
              <w:t>28.</w:t>
            </w:r>
          </w:p>
        </w:tc>
        <w:tc>
          <w:tcPr>
            <w:tcW w:w="1579" w:type="dxa"/>
            <w:tcBorders>
              <w:top w:val="nil"/>
              <w:left w:val="nil"/>
              <w:bottom w:val="single" w:sz="4" w:space="0" w:color="auto"/>
              <w:right w:val="single" w:sz="4" w:space="0" w:color="000000"/>
            </w:tcBorders>
            <w:shd w:val="clear" w:color="auto" w:fill="auto"/>
            <w:vAlign w:val="center"/>
            <w:hideMark/>
          </w:tcPr>
          <w:p w14:paraId="36F36316" w14:textId="6C16925D"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auto"/>
              <w:right w:val="single" w:sz="4" w:space="0" w:color="000000"/>
            </w:tcBorders>
            <w:shd w:val="clear" w:color="auto" w:fill="auto"/>
            <w:vAlign w:val="center"/>
            <w:hideMark/>
          </w:tcPr>
          <w:p w14:paraId="322D187D"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Զորավար Անդրանիկի փ. 26/93</w:t>
            </w:r>
          </w:p>
        </w:tc>
        <w:tc>
          <w:tcPr>
            <w:tcW w:w="964" w:type="dxa"/>
            <w:tcBorders>
              <w:top w:val="nil"/>
              <w:left w:val="nil"/>
              <w:bottom w:val="single" w:sz="4" w:space="0" w:color="auto"/>
              <w:right w:val="single" w:sz="4" w:space="0" w:color="000000"/>
            </w:tcBorders>
            <w:shd w:val="clear" w:color="auto" w:fill="auto"/>
            <w:vAlign w:val="center"/>
            <w:hideMark/>
          </w:tcPr>
          <w:p w14:paraId="0711308E"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607,98</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39807374"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0FDA0801"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Ընդհանուր օգտագործման</w:t>
            </w:r>
          </w:p>
        </w:tc>
        <w:tc>
          <w:tcPr>
            <w:tcW w:w="1843" w:type="dxa"/>
            <w:tcBorders>
              <w:top w:val="nil"/>
              <w:left w:val="nil"/>
              <w:bottom w:val="single" w:sz="4" w:space="0" w:color="000000"/>
              <w:right w:val="single" w:sz="4" w:space="0" w:color="000000"/>
            </w:tcBorders>
            <w:shd w:val="clear" w:color="auto" w:fill="auto"/>
            <w:vAlign w:val="center"/>
            <w:hideMark/>
          </w:tcPr>
          <w:p w14:paraId="3A71C031"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38E6E9A0"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Պարապուրդ</w:t>
            </w:r>
          </w:p>
        </w:tc>
      </w:tr>
      <w:tr w:rsidR="00626154" w:rsidRPr="00B73DA2" w14:paraId="3DA4DF72" w14:textId="77777777" w:rsidTr="00894BAA">
        <w:trPr>
          <w:trHeight w:val="360"/>
        </w:trPr>
        <w:tc>
          <w:tcPr>
            <w:tcW w:w="567" w:type="dxa"/>
            <w:tcBorders>
              <w:top w:val="single" w:sz="4" w:space="0" w:color="000000"/>
              <w:left w:val="single" w:sz="4" w:space="0" w:color="000000"/>
              <w:bottom w:val="single" w:sz="4" w:space="0" w:color="auto"/>
              <w:right w:val="single" w:sz="4" w:space="0" w:color="auto"/>
            </w:tcBorders>
            <w:shd w:val="clear" w:color="auto" w:fill="auto"/>
            <w:vAlign w:val="center"/>
            <w:hideMark/>
          </w:tcPr>
          <w:p w14:paraId="697C1856" w14:textId="6A7E66BB" w:rsidR="00626154" w:rsidRPr="00894BAA" w:rsidRDefault="00894BAA" w:rsidP="00894BAA">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hy-AM" w:eastAsia="ru-RU"/>
              </w:rPr>
              <w:t>29.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E8E1B" w14:textId="38F9F73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E8D1C"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Զորավար Անդրանիկի փ. թիվ 50/5</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822D8"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14300</w:t>
            </w:r>
          </w:p>
        </w:tc>
        <w:tc>
          <w:tcPr>
            <w:tcW w:w="1415"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273D90BC"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Արդյունաբերական, ընդերքօգտագործման և այլ արտադրական նշանակության օբյեկտների</w:t>
            </w:r>
          </w:p>
        </w:tc>
        <w:tc>
          <w:tcPr>
            <w:tcW w:w="1843" w:type="dxa"/>
            <w:tcBorders>
              <w:top w:val="single" w:sz="4" w:space="0" w:color="000000"/>
              <w:left w:val="nil"/>
              <w:bottom w:val="single" w:sz="4" w:space="0" w:color="auto"/>
              <w:right w:val="single" w:sz="4" w:space="0" w:color="000000"/>
            </w:tcBorders>
            <w:shd w:val="clear" w:color="auto" w:fill="auto"/>
            <w:vAlign w:val="center"/>
            <w:hideMark/>
          </w:tcPr>
          <w:p w14:paraId="7FE65515"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Արդյունաբերական օբյեկտներ</w:t>
            </w:r>
          </w:p>
        </w:tc>
        <w:tc>
          <w:tcPr>
            <w:tcW w:w="1843" w:type="dxa"/>
            <w:tcBorders>
              <w:top w:val="nil"/>
              <w:left w:val="nil"/>
              <w:bottom w:val="single" w:sz="4" w:space="0" w:color="auto"/>
              <w:right w:val="single" w:sz="4" w:space="0" w:color="000000"/>
            </w:tcBorders>
            <w:shd w:val="clear" w:color="auto" w:fill="auto"/>
            <w:vAlign w:val="center"/>
            <w:hideMark/>
          </w:tcPr>
          <w:p w14:paraId="425B1033"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auto"/>
              <w:right w:val="single" w:sz="4" w:space="0" w:color="000000"/>
            </w:tcBorders>
            <w:shd w:val="clear" w:color="auto" w:fill="auto"/>
            <w:vAlign w:val="center"/>
            <w:hideMark/>
          </w:tcPr>
          <w:p w14:paraId="3A893AE3" w14:textId="77777777" w:rsidR="00626154" w:rsidRPr="00B73DA2" w:rsidRDefault="00626154"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Պարապուրդ</w:t>
            </w:r>
          </w:p>
        </w:tc>
      </w:tr>
      <w:tr w:rsidR="003F4249" w:rsidRPr="00B73DA2" w14:paraId="214D9413" w14:textId="77777777" w:rsidTr="00894BAA">
        <w:trPr>
          <w:trHeight w:val="360"/>
        </w:trPr>
        <w:tc>
          <w:tcPr>
            <w:tcW w:w="56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91CEF1A" w14:textId="4B2B8BA3"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hy-AM" w:eastAsia="ru-RU"/>
              </w:rPr>
              <w:t>30.</w:t>
            </w:r>
          </w:p>
        </w:tc>
        <w:tc>
          <w:tcPr>
            <w:tcW w:w="1579" w:type="dxa"/>
            <w:tcBorders>
              <w:top w:val="single" w:sz="4" w:space="0" w:color="auto"/>
              <w:left w:val="nil"/>
              <w:bottom w:val="single" w:sz="4" w:space="0" w:color="auto"/>
              <w:right w:val="single" w:sz="4" w:space="0" w:color="000000"/>
            </w:tcBorders>
            <w:shd w:val="clear" w:color="auto" w:fill="auto"/>
            <w:vAlign w:val="center"/>
            <w:hideMark/>
          </w:tcPr>
          <w:p w14:paraId="660DBEB7"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 ՋՐԱԲԵՐ</w:t>
            </w:r>
          </w:p>
        </w:tc>
        <w:tc>
          <w:tcPr>
            <w:tcW w:w="1707" w:type="dxa"/>
            <w:tcBorders>
              <w:top w:val="single" w:sz="4" w:space="0" w:color="auto"/>
              <w:left w:val="nil"/>
              <w:bottom w:val="single" w:sz="4" w:space="0" w:color="auto"/>
              <w:right w:val="single" w:sz="4" w:space="0" w:color="000000"/>
            </w:tcBorders>
            <w:shd w:val="clear" w:color="auto" w:fill="auto"/>
            <w:vAlign w:val="center"/>
            <w:hideMark/>
          </w:tcPr>
          <w:p w14:paraId="385A5F80"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ՋՐԱԲԵՐ</w:t>
            </w:r>
          </w:p>
        </w:tc>
        <w:tc>
          <w:tcPr>
            <w:tcW w:w="964" w:type="dxa"/>
            <w:tcBorders>
              <w:top w:val="single" w:sz="4" w:space="0" w:color="auto"/>
              <w:left w:val="nil"/>
              <w:bottom w:val="single" w:sz="4" w:space="0" w:color="auto"/>
              <w:right w:val="single" w:sz="4" w:space="0" w:color="000000"/>
            </w:tcBorders>
            <w:shd w:val="clear" w:color="auto" w:fill="auto"/>
            <w:vAlign w:val="center"/>
            <w:hideMark/>
          </w:tcPr>
          <w:p w14:paraId="7E0E965A"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80000</w:t>
            </w:r>
          </w:p>
        </w:tc>
        <w:tc>
          <w:tcPr>
            <w:tcW w:w="1415" w:type="dxa"/>
            <w:tcBorders>
              <w:top w:val="single" w:sz="4" w:space="0" w:color="auto"/>
              <w:left w:val="nil"/>
              <w:bottom w:val="single" w:sz="4" w:space="0" w:color="auto"/>
              <w:right w:val="single" w:sz="4" w:space="0" w:color="000000"/>
            </w:tcBorders>
            <w:shd w:val="clear" w:color="auto" w:fill="auto"/>
            <w:vAlign w:val="center"/>
            <w:hideMark/>
          </w:tcPr>
          <w:p w14:paraId="10AAE745"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Արդյունաբերական, ընդերքօգտագործման և այլ արտադրական նշանակության օբյեկտների</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14:paraId="0776FD30"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Արդյունաբերական օբյեկտներ</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14:paraId="7ADBD9F9"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F4626DB" w14:textId="23D7E6E2"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4F325C18" w14:textId="77777777" w:rsidTr="00894BAA">
        <w:trPr>
          <w:trHeight w:val="360"/>
        </w:trPr>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383661B0" w14:textId="2A1B4C58"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hy-AM" w:eastAsia="ru-RU"/>
              </w:rPr>
              <w:t>31.</w:t>
            </w:r>
          </w:p>
        </w:tc>
        <w:tc>
          <w:tcPr>
            <w:tcW w:w="1579" w:type="dxa"/>
            <w:tcBorders>
              <w:top w:val="single" w:sz="4" w:space="0" w:color="auto"/>
              <w:left w:val="nil"/>
              <w:bottom w:val="single" w:sz="4" w:space="0" w:color="000000"/>
              <w:right w:val="single" w:sz="4" w:space="0" w:color="000000"/>
            </w:tcBorders>
            <w:shd w:val="clear" w:color="auto" w:fill="auto"/>
            <w:vAlign w:val="center"/>
            <w:hideMark/>
          </w:tcPr>
          <w:p w14:paraId="194E6D0A"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 ՋՐԱԲԵՐ</w:t>
            </w:r>
          </w:p>
        </w:tc>
        <w:tc>
          <w:tcPr>
            <w:tcW w:w="1707" w:type="dxa"/>
            <w:tcBorders>
              <w:top w:val="single" w:sz="4" w:space="0" w:color="auto"/>
              <w:left w:val="nil"/>
              <w:bottom w:val="single" w:sz="4" w:space="0" w:color="000000"/>
              <w:right w:val="single" w:sz="4" w:space="0" w:color="000000"/>
            </w:tcBorders>
            <w:shd w:val="clear" w:color="auto" w:fill="auto"/>
            <w:vAlign w:val="center"/>
            <w:hideMark/>
          </w:tcPr>
          <w:p w14:paraId="70B9D2C6"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ՋՐԱԲԵՐ</w:t>
            </w:r>
          </w:p>
        </w:tc>
        <w:tc>
          <w:tcPr>
            <w:tcW w:w="964" w:type="dxa"/>
            <w:tcBorders>
              <w:top w:val="single" w:sz="4" w:space="0" w:color="auto"/>
              <w:left w:val="nil"/>
              <w:bottom w:val="single" w:sz="4" w:space="0" w:color="000000"/>
              <w:right w:val="single" w:sz="4" w:space="0" w:color="000000"/>
            </w:tcBorders>
            <w:shd w:val="clear" w:color="auto" w:fill="auto"/>
            <w:vAlign w:val="center"/>
            <w:hideMark/>
          </w:tcPr>
          <w:p w14:paraId="23D7F456"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3000</w:t>
            </w:r>
          </w:p>
        </w:tc>
        <w:tc>
          <w:tcPr>
            <w:tcW w:w="1415" w:type="dxa"/>
            <w:tcBorders>
              <w:top w:val="single" w:sz="4" w:space="0" w:color="auto"/>
              <w:left w:val="nil"/>
              <w:bottom w:val="single" w:sz="4" w:space="0" w:color="000000"/>
              <w:right w:val="single" w:sz="4" w:space="0" w:color="000000"/>
            </w:tcBorders>
            <w:shd w:val="clear" w:color="auto" w:fill="auto"/>
            <w:vAlign w:val="center"/>
            <w:hideMark/>
          </w:tcPr>
          <w:p w14:paraId="2EC54B34"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Արդյունաբերական, ընդերքօգտագործման և այլ արտադրական նշանակության օբյեկտների</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14:paraId="61E2DA10"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Ընդերք օգտագործման</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14:paraId="56D47F4A"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auto"/>
              <w:left w:val="nil"/>
              <w:bottom w:val="single" w:sz="4" w:space="0" w:color="000000"/>
              <w:right w:val="single" w:sz="4" w:space="0" w:color="000000"/>
            </w:tcBorders>
            <w:shd w:val="clear" w:color="auto" w:fill="auto"/>
            <w:vAlign w:val="center"/>
            <w:hideMark/>
          </w:tcPr>
          <w:p w14:paraId="31240DCE" w14:textId="22CEB46F"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0D6DEF20"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03F0C4" w14:textId="08FF937C"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hy-AM" w:eastAsia="ru-RU"/>
              </w:rPr>
              <w:t>32.</w:t>
            </w:r>
          </w:p>
        </w:tc>
        <w:tc>
          <w:tcPr>
            <w:tcW w:w="1579" w:type="dxa"/>
            <w:tcBorders>
              <w:top w:val="nil"/>
              <w:left w:val="nil"/>
              <w:bottom w:val="single" w:sz="4" w:space="0" w:color="000000"/>
              <w:right w:val="single" w:sz="4" w:space="0" w:color="000000"/>
            </w:tcBorders>
            <w:shd w:val="clear" w:color="auto" w:fill="auto"/>
            <w:vAlign w:val="center"/>
            <w:hideMark/>
          </w:tcPr>
          <w:p w14:paraId="64386631"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 ՆՈՒՌՆՈՒՍ</w:t>
            </w:r>
          </w:p>
        </w:tc>
        <w:tc>
          <w:tcPr>
            <w:tcW w:w="1707" w:type="dxa"/>
            <w:tcBorders>
              <w:top w:val="nil"/>
              <w:left w:val="nil"/>
              <w:bottom w:val="single" w:sz="4" w:space="0" w:color="000000"/>
              <w:right w:val="single" w:sz="4" w:space="0" w:color="000000"/>
            </w:tcBorders>
            <w:shd w:val="clear" w:color="auto" w:fill="auto"/>
            <w:vAlign w:val="center"/>
            <w:hideMark/>
          </w:tcPr>
          <w:p w14:paraId="62B56195"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&lt;Կոտայք&gt; ա/ը թիվ 156 հարակից տարածք</w:t>
            </w:r>
          </w:p>
        </w:tc>
        <w:tc>
          <w:tcPr>
            <w:tcW w:w="964" w:type="dxa"/>
            <w:tcBorders>
              <w:top w:val="nil"/>
              <w:left w:val="nil"/>
              <w:bottom w:val="single" w:sz="4" w:space="0" w:color="000000"/>
              <w:right w:val="single" w:sz="4" w:space="0" w:color="000000"/>
            </w:tcBorders>
            <w:shd w:val="clear" w:color="auto" w:fill="auto"/>
            <w:vAlign w:val="center"/>
            <w:hideMark/>
          </w:tcPr>
          <w:p w14:paraId="636D6DAA"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3420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7814F91B"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57A585A8"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Այլ հողեր</w:t>
            </w:r>
          </w:p>
        </w:tc>
        <w:tc>
          <w:tcPr>
            <w:tcW w:w="1843" w:type="dxa"/>
            <w:tcBorders>
              <w:top w:val="nil"/>
              <w:left w:val="nil"/>
              <w:bottom w:val="single" w:sz="4" w:space="0" w:color="000000"/>
              <w:right w:val="single" w:sz="4" w:space="0" w:color="000000"/>
            </w:tcBorders>
            <w:shd w:val="clear" w:color="auto" w:fill="auto"/>
            <w:vAlign w:val="center"/>
            <w:hideMark/>
          </w:tcPr>
          <w:p w14:paraId="040559D3"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5C539452" w14:textId="0DCB5AAE"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05D6E5D6"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7B503A" w14:textId="34C01D50"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hy-AM" w:eastAsia="ru-RU"/>
              </w:rPr>
              <w:lastRenderedPageBreak/>
              <w:t>33.</w:t>
            </w:r>
          </w:p>
        </w:tc>
        <w:tc>
          <w:tcPr>
            <w:tcW w:w="1579" w:type="dxa"/>
            <w:tcBorders>
              <w:top w:val="nil"/>
              <w:left w:val="nil"/>
              <w:bottom w:val="single" w:sz="4" w:space="0" w:color="000000"/>
              <w:right w:val="single" w:sz="4" w:space="0" w:color="000000"/>
            </w:tcBorders>
            <w:shd w:val="clear" w:color="auto" w:fill="auto"/>
            <w:vAlign w:val="center"/>
            <w:hideMark/>
          </w:tcPr>
          <w:p w14:paraId="0EC1A45B"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 ՆՈՒՌՆՈՒՍ</w:t>
            </w:r>
          </w:p>
        </w:tc>
        <w:tc>
          <w:tcPr>
            <w:tcW w:w="1707" w:type="dxa"/>
            <w:tcBorders>
              <w:top w:val="nil"/>
              <w:left w:val="nil"/>
              <w:bottom w:val="single" w:sz="4" w:space="0" w:color="000000"/>
              <w:right w:val="single" w:sz="4" w:space="0" w:color="000000"/>
            </w:tcBorders>
            <w:shd w:val="clear" w:color="auto" w:fill="auto"/>
            <w:vAlign w:val="center"/>
            <w:hideMark/>
          </w:tcPr>
          <w:p w14:paraId="35CADE06" w14:textId="688DD584"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&lt; Կոտայք&gt; ա/ը թիվ 126  հարակից տարածք</w:t>
            </w:r>
          </w:p>
        </w:tc>
        <w:tc>
          <w:tcPr>
            <w:tcW w:w="964" w:type="dxa"/>
            <w:tcBorders>
              <w:top w:val="nil"/>
              <w:left w:val="nil"/>
              <w:bottom w:val="single" w:sz="4" w:space="0" w:color="000000"/>
              <w:right w:val="single" w:sz="4" w:space="0" w:color="000000"/>
            </w:tcBorders>
            <w:shd w:val="clear" w:color="auto" w:fill="auto"/>
            <w:vAlign w:val="center"/>
            <w:hideMark/>
          </w:tcPr>
          <w:p w14:paraId="42B4510A"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100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1A95C3B4"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Գյուղատնտեսական</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7E818669"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Այլ հողատեսքեր</w:t>
            </w:r>
          </w:p>
        </w:tc>
        <w:tc>
          <w:tcPr>
            <w:tcW w:w="1843" w:type="dxa"/>
            <w:tcBorders>
              <w:top w:val="nil"/>
              <w:left w:val="nil"/>
              <w:bottom w:val="single" w:sz="4" w:space="0" w:color="000000"/>
              <w:right w:val="single" w:sz="4" w:space="0" w:color="000000"/>
            </w:tcBorders>
            <w:shd w:val="clear" w:color="auto" w:fill="auto"/>
            <w:vAlign w:val="center"/>
            <w:hideMark/>
          </w:tcPr>
          <w:p w14:paraId="4A0E68EC"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25DC0C77" w14:textId="53FC5DC9"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623F742F"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BE37D" w14:textId="0C8C29B7"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hy-AM" w:eastAsia="ru-RU"/>
              </w:rPr>
              <w:t>34.</w:t>
            </w:r>
          </w:p>
        </w:tc>
        <w:tc>
          <w:tcPr>
            <w:tcW w:w="1579" w:type="dxa"/>
            <w:tcBorders>
              <w:top w:val="nil"/>
              <w:left w:val="nil"/>
              <w:bottom w:val="single" w:sz="4" w:space="0" w:color="000000"/>
              <w:right w:val="single" w:sz="4" w:space="0" w:color="000000"/>
            </w:tcBorders>
            <w:shd w:val="clear" w:color="auto" w:fill="auto"/>
            <w:vAlign w:val="center"/>
            <w:hideMark/>
          </w:tcPr>
          <w:p w14:paraId="3492F459"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 ՆՈՒՌՆՈՒՍ</w:t>
            </w:r>
          </w:p>
        </w:tc>
        <w:tc>
          <w:tcPr>
            <w:tcW w:w="1707" w:type="dxa"/>
            <w:tcBorders>
              <w:top w:val="nil"/>
              <w:left w:val="nil"/>
              <w:bottom w:val="single" w:sz="4" w:space="0" w:color="000000"/>
              <w:right w:val="single" w:sz="4" w:space="0" w:color="000000"/>
            </w:tcBorders>
            <w:shd w:val="clear" w:color="auto" w:fill="auto"/>
            <w:vAlign w:val="center"/>
            <w:hideMark/>
          </w:tcPr>
          <w:p w14:paraId="04B4CE2E"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Նուռնուս-Բյուրեղավան ճանապարհի աջ մասում</w:t>
            </w:r>
          </w:p>
        </w:tc>
        <w:tc>
          <w:tcPr>
            <w:tcW w:w="964" w:type="dxa"/>
            <w:tcBorders>
              <w:top w:val="nil"/>
              <w:left w:val="nil"/>
              <w:bottom w:val="single" w:sz="4" w:space="0" w:color="000000"/>
              <w:right w:val="single" w:sz="4" w:space="0" w:color="000000"/>
            </w:tcBorders>
            <w:shd w:val="clear" w:color="auto" w:fill="auto"/>
            <w:vAlign w:val="center"/>
            <w:hideMark/>
          </w:tcPr>
          <w:p w14:paraId="27567801"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5650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3B46882B"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1BE2B03E"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Բնակելի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628FED19"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4687C939" w14:textId="7DF2376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207BEF5C"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91F2B" w14:textId="5A71DC4F"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hy-AM" w:eastAsia="ru-RU"/>
              </w:rPr>
              <w:t>35.</w:t>
            </w:r>
          </w:p>
        </w:tc>
        <w:tc>
          <w:tcPr>
            <w:tcW w:w="1579" w:type="dxa"/>
            <w:tcBorders>
              <w:top w:val="nil"/>
              <w:left w:val="nil"/>
              <w:bottom w:val="single" w:sz="4" w:space="0" w:color="000000"/>
              <w:right w:val="single" w:sz="4" w:space="0" w:color="000000"/>
            </w:tcBorders>
            <w:shd w:val="clear" w:color="auto" w:fill="auto"/>
            <w:vAlign w:val="center"/>
            <w:hideMark/>
          </w:tcPr>
          <w:p w14:paraId="710D8444"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 ՆՈՒՌՆՈՒՍ</w:t>
            </w:r>
          </w:p>
        </w:tc>
        <w:tc>
          <w:tcPr>
            <w:tcW w:w="1707" w:type="dxa"/>
            <w:tcBorders>
              <w:top w:val="nil"/>
              <w:left w:val="nil"/>
              <w:bottom w:val="single" w:sz="4" w:space="0" w:color="000000"/>
              <w:right w:val="single" w:sz="4" w:space="0" w:color="000000"/>
            </w:tcBorders>
            <w:shd w:val="clear" w:color="auto" w:fill="auto"/>
            <w:vAlign w:val="center"/>
            <w:hideMark/>
          </w:tcPr>
          <w:p w14:paraId="2E982821"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թիվ 21 ենթակայան</w:t>
            </w:r>
          </w:p>
        </w:tc>
        <w:tc>
          <w:tcPr>
            <w:tcW w:w="964" w:type="dxa"/>
            <w:tcBorders>
              <w:top w:val="nil"/>
              <w:left w:val="nil"/>
              <w:bottom w:val="single" w:sz="4" w:space="0" w:color="000000"/>
              <w:right w:val="single" w:sz="4" w:space="0" w:color="000000"/>
            </w:tcBorders>
            <w:shd w:val="clear" w:color="auto" w:fill="auto"/>
            <w:vAlign w:val="center"/>
            <w:hideMark/>
          </w:tcPr>
          <w:p w14:paraId="1E48448B"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27,04</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557A5812"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519180A2"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Այլ հողեր</w:t>
            </w:r>
          </w:p>
        </w:tc>
        <w:tc>
          <w:tcPr>
            <w:tcW w:w="1843" w:type="dxa"/>
            <w:tcBorders>
              <w:top w:val="nil"/>
              <w:left w:val="nil"/>
              <w:bottom w:val="single" w:sz="4" w:space="0" w:color="000000"/>
              <w:right w:val="single" w:sz="4" w:space="0" w:color="000000"/>
            </w:tcBorders>
            <w:shd w:val="clear" w:color="auto" w:fill="auto"/>
            <w:vAlign w:val="center"/>
            <w:hideMark/>
          </w:tcPr>
          <w:p w14:paraId="56009560"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6F6F6B80" w14:textId="6B762A9C"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1A8F34A0"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A5897" w14:textId="5B3E8A2F"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hy-AM" w:eastAsia="ru-RU"/>
              </w:rPr>
              <w:t>36.</w:t>
            </w:r>
          </w:p>
        </w:tc>
        <w:tc>
          <w:tcPr>
            <w:tcW w:w="1579" w:type="dxa"/>
            <w:tcBorders>
              <w:top w:val="nil"/>
              <w:left w:val="nil"/>
              <w:bottom w:val="single" w:sz="4" w:space="0" w:color="000000"/>
              <w:right w:val="single" w:sz="4" w:space="0" w:color="000000"/>
            </w:tcBorders>
            <w:shd w:val="clear" w:color="auto" w:fill="auto"/>
            <w:vAlign w:val="center"/>
            <w:hideMark/>
          </w:tcPr>
          <w:p w14:paraId="35456D3A"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 ՆՈՒՌՆՈՒՍ</w:t>
            </w:r>
          </w:p>
        </w:tc>
        <w:tc>
          <w:tcPr>
            <w:tcW w:w="1707" w:type="dxa"/>
            <w:tcBorders>
              <w:top w:val="nil"/>
              <w:left w:val="nil"/>
              <w:bottom w:val="single" w:sz="4" w:space="0" w:color="000000"/>
              <w:right w:val="single" w:sz="4" w:space="0" w:color="000000"/>
            </w:tcBorders>
            <w:shd w:val="clear" w:color="auto" w:fill="auto"/>
            <w:vAlign w:val="center"/>
            <w:hideMark/>
          </w:tcPr>
          <w:p w14:paraId="437C11C7"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թիվ 20 ենթակայան</w:t>
            </w:r>
          </w:p>
        </w:tc>
        <w:tc>
          <w:tcPr>
            <w:tcW w:w="964" w:type="dxa"/>
            <w:tcBorders>
              <w:top w:val="nil"/>
              <w:left w:val="nil"/>
              <w:bottom w:val="single" w:sz="4" w:space="0" w:color="000000"/>
              <w:right w:val="single" w:sz="4" w:space="0" w:color="000000"/>
            </w:tcBorders>
            <w:shd w:val="clear" w:color="auto" w:fill="auto"/>
            <w:vAlign w:val="center"/>
            <w:hideMark/>
          </w:tcPr>
          <w:p w14:paraId="09C2D29E"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18,62</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1216AA47"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0A8F2616"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Այլ հողեր</w:t>
            </w:r>
          </w:p>
        </w:tc>
        <w:tc>
          <w:tcPr>
            <w:tcW w:w="1843" w:type="dxa"/>
            <w:tcBorders>
              <w:top w:val="nil"/>
              <w:left w:val="nil"/>
              <w:bottom w:val="single" w:sz="4" w:space="0" w:color="000000"/>
              <w:right w:val="single" w:sz="4" w:space="0" w:color="000000"/>
            </w:tcBorders>
            <w:shd w:val="clear" w:color="auto" w:fill="auto"/>
            <w:vAlign w:val="center"/>
            <w:hideMark/>
          </w:tcPr>
          <w:p w14:paraId="30B4C7A0"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225B105B" w14:textId="4EFB6DE1"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5C94E360"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E28F22" w14:textId="05CCBE6F"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hy-AM" w:eastAsia="ru-RU"/>
              </w:rPr>
              <w:t>37.</w:t>
            </w:r>
          </w:p>
        </w:tc>
        <w:tc>
          <w:tcPr>
            <w:tcW w:w="1579" w:type="dxa"/>
            <w:tcBorders>
              <w:top w:val="nil"/>
              <w:left w:val="nil"/>
              <w:bottom w:val="single" w:sz="4" w:space="0" w:color="000000"/>
              <w:right w:val="single" w:sz="4" w:space="0" w:color="000000"/>
            </w:tcBorders>
            <w:shd w:val="clear" w:color="auto" w:fill="auto"/>
            <w:vAlign w:val="center"/>
            <w:hideMark/>
          </w:tcPr>
          <w:p w14:paraId="4899B6E2"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 ՆՈՒՌՆՈՒՍ</w:t>
            </w:r>
          </w:p>
        </w:tc>
        <w:tc>
          <w:tcPr>
            <w:tcW w:w="1707" w:type="dxa"/>
            <w:tcBorders>
              <w:top w:val="nil"/>
              <w:left w:val="nil"/>
              <w:bottom w:val="single" w:sz="4" w:space="0" w:color="000000"/>
              <w:right w:val="single" w:sz="4" w:space="0" w:color="000000"/>
            </w:tcBorders>
            <w:shd w:val="clear" w:color="auto" w:fill="auto"/>
            <w:vAlign w:val="center"/>
            <w:hideMark/>
          </w:tcPr>
          <w:p w14:paraId="4C09EA66"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&lt;Ուրց&gt; այգեգործական  2/79 հողամասին կից տարածք</w:t>
            </w:r>
          </w:p>
        </w:tc>
        <w:tc>
          <w:tcPr>
            <w:tcW w:w="964" w:type="dxa"/>
            <w:tcBorders>
              <w:top w:val="nil"/>
              <w:left w:val="nil"/>
              <w:bottom w:val="single" w:sz="4" w:space="0" w:color="000000"/>
              <w:right w:val="single" w:sz="4" w:space="0" w:color="000000"/>
            </w:tcBorders>
            <w:shd w:val="clear" w:color="auto" w:fill="auto"/>
            <w:vAlign w:val="center"/>
            <w:hideMark/>
          </w:tcPr>
          <w:p w14:paraId="337223EC"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450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3CD8D88C"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65F83518"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Բնակելի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7E19C96F"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3E51A0DC" w14:textId="56BEEB96"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715978C2"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3B057" w14:textId="0E8DB84E"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hy-AM" w:eastAsia="ru-RU"/>
              </w:rPr>
              <w:t>38.</w:t>
            </w:r>
          </w:p>
        </w:tc>
        <w:tc>
          <w:tcPr>
            <w:tcW w:w="1579" w:type="dxa"/>
            <w:tcBorders>
              <w:top w:val="nil"/>
              <w:left w:val="nil"/>
              <w:bottom w:val="single" w:sz="4" w:space="0" w:color="auto"/>
              <w:right w:val="single" w:sz="4" w:space="0" w:color="000000"/>
            </w:tcBorders>
            <w:shd w:val="clear" w:color="auto" w:fill="auto"/>
            <w:vAlign w:val="center"/>
            <w:hideMark/>
          </w:tcPr>
          <w:p w14:paraId="77F0EAF8"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 ՆՈՒՌՆՈՒՍ</w:t>
            </w:r>
          </w:p>
        </w:tc>
        <w:tc>
          <w:tcPr>
            <w:tcW w:w="1707" w:type="dxa"/>
            <w:tcBorders>
              <w:top w:val="nil"/>
              <w:left w:val="nil"/>
              <w:bottom w:val="single" w:sz="4" w:space="0" w:color="auto"/>
              <w:right w:val="single" w:sz="4" w:space="0" w:color="000000"/>
            </w:tcBorders>
            <w:shd w:val="clear" w:color="auto" w:fill="auto"/>
            <w:vAlign w:val="center"/>
            <w:hideMark/>
          </w:tcPr>
          <w:p w14:paraId="7073257A"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Բոյչխուր</w:t>
            </w:r>
          </w:p>
        </w:tc>
        <w:tc>
          <w:tcPr>
            <w:tcW w:w="964" w:type="dxa"/>
            <w:tcBorders>
              <w:top w:val="nil"/>
              <w:left w:val="nil"/>
              <w:bottom w:val="single" w:sz="4" w:space="0" w:color="auto"/>
              <w:right w:val="single" w:sz="4" w:space="0" w:color="000000"/>
            </w:tcBorders>
            <w:shd w:val="clear" w:color="auto" w:fill="auto"/>
            <w:vAlign w:val="center"/>
            <w:hideMark/>
          </w:tcPr>
          <w:p w14:paraId="0C719D0E"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8000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7DA2CC91"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Գյուղատնտեսական</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698ED680"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Վարելահող</w:t>
            </w:r>
          </w:p>
        </w:tc>
        <w:tc>
          <w:tcPr>
            <w:tcW w:w="1843" w:type="dxa"/>
            <w:tcBorders>
              <w:top w:val="nil"/>
              <w:left w:val="nil"/>
              <w:bottom w:val="single" w:sz="4" w:space="0" w:color="000000"/>
              <w:right w:val="single" w:sz="4" w:space="0" w:color="000000"/>
            </w:tcBorders>
            <w:shd w:val="clear" w:color="auto" w:fill="auto"/>
            <w:vAlign w:val="center"/>
            <w:hideMark/>
          </w:tcPr>
          <w:p w14:paraId="27C7E835"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3B240ED3" w14:textId="1C141B4D"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20602D56" w14:textId="77777777" w:rsidTr="00894BAA">
        <w:trPr>
          <w:trHeight w:val="360"/>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107AAEF4" w14:textId="7B05BA96"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hy-AM" w:eastAsia="ru-RU"/>
              </w:rPr>
              <w:t>39.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67F83"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 ՆՈՒՌՆՈՒՍ</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69943"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Բոյչխուր</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25C8F"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10000</w:t>
            </w:r>
          </w:p>
        </w:tc>
        <w:tc>
          <w:tcPr>
            <w:tcW w:w="14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5B59CC9"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Գյուղատնտեսական</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034CA5C3"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Վարելահող</w:t>
            </w:r>
          </w:p>
        </w:tc>
        <w:tc>
          <w:tcPr>
            <w:tcW w:w="1843" w:type="dxa"/>
            <w:tcBorders>
              <w:top w:val="nil"/>
              <w:left w:val="nil"/>
              <w:bottom w:val="single" w:sz="4" w:space="0" w:color="000000"/>
              <w:right w:val="single" w:sz="4" w:space="0" w:color="000000"/>
            </w:tcBorders>
            <w:shd w:val="clear" w:color="auto" w:fill="auto"/>
            <w:vAlign w:val="center"/>
            <w:hideMark/>
          </w:tcPr>
          <w:p w14:paraId="2E7FDC0B"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7A29604C" w14:textId="15C09D4C"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516888B1"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7FB1C" w14:textId="76480222"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hy-AM" w:eastAsia="ru-RU"/>
              </w:rPr>
              <w:t>40.</w:t>
            </w:r>
          </w:p>
        </w:tc>
        <w:tc>
          <w:tcPr>
            <w:tcW w:w="1579" w:type="dxa"/>
            <w:tcBorders>
              <w:top w:val="single" w:sz="4" w:space="0" w:color="auto"/>
              <w:left w:val="nil"/>
              <w:bottom w:val="single" w:sz="4" w:space="0" w:color="000000"/>
              <w:right w:val="single" w:sz="4" w:space="0" w:color="000000"/>
            </w:tcBorders>
            <w:shd w:val="clear" w:color="auto" w:fill="auto"/>
            <w:vAlign w:val="center"/>
            <w:hideMark/>
          </w:tcPr>
          <w:p w14:paraId="412923DC"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 ՆՈՒՌՆՈՒՍ</w:t>
            </w:r>
          </w:p>
        </w:tc>
        <w:tc>
          <w:tcPr>
            <w:tcW w:w="1707" w:type="dxa"/>
            <w:tcBorders>
              <w:top w:val="single" w:sz="4" w:space="0" w:color="auto"/>
              <w:left w:val="nil"/>
              <w:bottom w:val="single" w:sz="4" w:space="0" w:color="000000"/>
              <w:right w:val="single" w:sz="4" w:space="0" w:color="000000"/>
            </w:tcBorders>
            <w:shd w:val="clear" w:color="auto" w:fill="auto"/>
            <w:vAlign w:val="center"/>
            <w:hideMark/>
          </w:tcPr>
          <w:p w14:paraId="62517BB9"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Հակոբի սառնա</w:t>
            </w:r>
          </w:p>
        </w:tc>
        <w:tc>
          <w:tcPr>
            <w:tcW w:w="964" w:type="dxa"/>
            <w:tcBorders>
              <w:top w:val="single" w:sz="4" w:space="0" w:color="auto"/>
              <w:left w:val="nil"/>
              <w:bottom w:val="single" w:sz="4" w:space="0" w:color="000000"/>
              <w:right w:val="single" w:sz="4" w:space="0" w:color="000000"/>
            </w:tcBorders>
            <w:shd w:val="clear" w:color="auto" w:fill="auto"/>
            <w:vAlign w:val="center"/>
            <w:hideMark/>
          </w:tcPr>
          <w:p w14:paraId="6B044903"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30000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1E71EC02"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Գյուղատնտեսական</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1377BC35"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Վարելահող</w:t>
            </w:r>
          </w:p>
        </w:tc>
        <w:tc>
          <w:tcPr>
            <w:tcW w:w="1843" w:type="dxa"/>
            <w:tcBorders>
              <w:top w:val="nil"/>
              <w:left w:val="nil"/>
              <w:bottom w:val="single" w:sz="4" w:space="0" w:color="000000"/>
              <w:right w:val="single" w:sz="4" w:space="0" w:color="000000"/>
            </w:tcBorders>
            <w:shd w:val="clear" w:color="auto" w:fill="auto"/>
            <w:vAlign w:val="center"/>
            <w:hideMark/>
          </w:tcPr>
          <w:p w14:paraId="737BE88F"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7395B5B3" w14:textId="70BDC4E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3A1EA212"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0C119" w14:textId="2EB81078"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hy-AM" w:eastAsia="ru-RU"/>
              </w:rPr>
              <w:t>41.</w:t>
            </w:r>
          </w:p>
        </w:tc>
        <w:tc>
          <w:tcPr>
            <w:tcW w:w="1579" w:type="dxa"/>
            <w:tcBorders>
              <w:top w:val="nil"/>
              <w:left w:val="nil"/>
              <w:bottom w:val="single" w:sz="4" w:space="0" w:color="000000"/>
              <w:right w:val="single" w:sz="4" w:space="0" w:color="000000"/>
            </w:tcBorders>
            <w:shd w:val="clear" w:color="auto" w:fill="auto"/>
            <w:vAlign w:val="center"/>
            <w:hideMark/>
          </w:tcPr>
          <w:p w14:paraId="5F0CAAE8"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 ՆՈՒՌՆՈՒՍ</w:t>
            </w:r>
          </w:p>
        </w:tc>
        <w:tc>
          <w:tcPr>
            <w:tcW w:w="1707" w:type="dxa"/>
            <w:tcBorders>
              <w:top w:val="nil"/>
              <w:left w:val="nil"/>
              <w:bottom w:val="single" w:sz="4" w:space="0" w:color="000000"/>
              <w:right w:val="single" w:sz="4" w:space="0" w:color="000000"/>
            </w:tcBorders>
            <w:shd w:val="clear" w:color="auto" w:fill="auto"/>
            <w:vAlign w:val="center"/>
            <w:hideMark/>
          </w:tcPr>
          <w:p w14:paraId="0405636C"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Հակոբի սառնա</w:t>
            </w:r>
          </w:p>
        </w:tc>
        <w:tc>
          <w:tcPr>
            <w:tcW w:w="964" w:type="dxa"/>
            <w:tcBorders>
              <w:top w:val="nil"/>
              <w:left w:val="nil"/>
              <w:bottom w:val="single" w:sz="4" w:space="0" w:color="000000"/>
              <w:right w:val="single" w:sz="4" w:space="0" w:color="000000"/>
            </w:tcBorders>
            <w:shd w:val="clear" w:color="auto" w:fill="auto"/>
            <w:vAlign w:val="center"/>
            <w:hideMark/>
          </w:tcPr>
          <w:p w14:paraId="5DC3D13E"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110000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3C3F1B67"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Գյուղատնտեսական</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5C0B1D20"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Վարելահող</w:t>
            </w:r>
          </w:p>
        </w:tc>
        <w:tc>
          <w:tcPr>
            <w:tcW w:w="1843" w:type="dxa"/>
            <w:tcBorders>
              <w:top w:val="nil"/>
              <w:left w:val="nil"/>
              <w:bottom w:val="single" w:sz="4" w:space="0" w:color="000000"/>
              <w:right w:val="single" w:sz="4" w:space="0" w:color="000000"/>
            </w:tcBorders>
            <w:shd w:val="clear" w:color="auto" w:fill="auto"/>
            <w:vAlign w:val="center"/>
            <w:hideMark/>
          </w:tcPr>
          <w:p w14:paraId="3169453E"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2E923597" w14:textId="678A80BF"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5F147FFF"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C5991" w14:textId="7F519B1A"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hy-AM" w:eastAsia="ru-RU"/>
              </w:rPr>
              <w:t>42.</w:t>
            </w:r>
          </w:p>
        </w:tc>
        <w:tc>
          <w:tcPr>
            <w:tcW w:w="1579" w:type="dxa"/>
            <w:tcBorders>
              <w:top w:val="nil"/>
              <w:left w:val="nil"/>
              <w:bottom w:val="single" w:sz="4" w:space="0" w:color="000000"/>
              <w:right w:val="single" w:sz="4" w:space="0" w:color="000000"/>
            </w:tcBorders>
            <w:shd w:val="clear" w:color="auto" w:fill="auto"/>
            <w:vAlign w:val="center"/>
            <w:hideMark/>
          </w:tcPr>
          <w:p w14:paraId="5A44DF06"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 ՆՈՒՌՆՈՒՍ</w:t>
            </w:r>
          </w:p>
        </w:tc>
        <w:tc>
          <w:tcPr>
            <w:tcW w:w="1707" w:type="dxa"/>
            <w:tcBorders>
              <w:top w:val="nil"/>
              <w:left w:val="nil"/>
              <w:bottom w:val="single" w:sz="4" w:space="0" w:color="000000"/>
              <w:right w:val="single" w:sz="4" w:space="0" w:color="000000"/>
            </w:tcBorders>
            <w:shd w:val="clear" w:color="auto" w:fill="auto"/>
            <w:vAlign w:val="center"/>
            <w:hideMark/>
          </w:tcPr>
          <w:p w14:paraId="1F2CD0BC" w14:textId="24450F4F"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Հրազդանի կիրճ</w:t>
            </w:r>
          </w:p>
        </w:tc>
        <w:tc>
          <w:tcPr>
            <w:tcW w:w="964" w:type="dxa"/>
            <w:tcBorders>
              <w:top w:val="nil"/>
              <w:left w:val="nil"/>
              <w:bottom w:val="single" w:sz="4" w:space="0" w:color="000000"/>
              <w:right w:val="single" w:sz="4" w:space="0" w:color="000000"/>
            </w:tcBorders>
            <w:shd w:val="clear" w:color="auto" w:fill="auto"/>
            <w:vAlign w:val="center"/>
            <w:hideMark/>
          </w:tcPr>
          <w:p w14:paraId="155070D3"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5000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4A050ECA"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Գյուղատնտեսական</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3F1547CE"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Այլ հողատեսքեր</w:t>
            </w:r>
          </w:p>
        </w:tc>
        <w:tc>
          <w:tcPr>
            <w:tcW w:w="1843" w:type="dxa"/>
            <w:tcBorders>
              <w:top w:val="nil"/>
              <w:left w:val="nil"/>
              <w:bottom w:val="single" w:sz="4" w:space="0" w:color="000000"/>
              <w:right w:val="single" w:sz="4" w:space="0" w:color="000000"/>
            </w:tcBorders>
            <w:shd w:val="clear" w:color="auto" w:fill="auto"/>
            <w:vAlign w:val="center"/>
            <w:hideMark/>
          </w:tcPr>
          <w:p w14:paraId="2E707D4F"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2C840084" w14:textId="32D89881"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2FBADE89"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F54BF" w14:textId="78065771"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hy-AM" w:eastAsia="ru-RU"/>
              </w:rPr>
              <w:t>43.</w:t>
            </w:r>
          </w:p>
        </w:tc>
        <w:tc>
          <w:tcPr>
            <w:tcW w:w="1579" w:type="dxa"/>
            <w:tcBorders>
              <w:top w:val="nil"/>
              <w:left w:val="nil"/>
              <w:bottom w:val="single" w:sz="4" w:space="0" w:color="000000"/>
              <w:right w:val="single" w:sz="4" w:space="0" w:color="000000"/>
            </w:tcBorders>
            <w:shd w:val="clear" w:color="auto" w:fill="auto"/>
            <w:vAlign w:val="center"/>
            <w:hideMark/>
          </w:tcPr>
          <w:p w14:paraId="1FE2E793"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 ՆՈՒՌՆՈՒՍ</w:t>
            </w:r>
          </w:p>
        </w:tc>
        <w:tc>
          <w:tcPr>
            <w:tcW w:w="1707" w:type="dxa"/>
            <w:tcBorders>
              <w:top w:val="nil"/>
              <w:left w:val="nil"/>
              <w:bottom w:val="single" w:sz="4" w:space="0" w:color="000000"/>
              <w:right w:val="single" w:sz="4" w:space="0" w:color="000000"/>
            </w:tcBorders>
            <w:shd w:val="clear" w:color="auto" w:fill="auto"/>
            <w:vAlign w:val="center"/>
            <w:hideMark/>
          </w:tcPr>
          <w:p w14:paraId="5EDAB11E"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4-րդ փողոց , տուն 6</w:t>
            </w:r>
          </w:p>
        </w:tc>
        <w:tc>
          <w:tcPr>
            <w:tcW w:w="964" w:type="dxa"/>
            <w:tcBorders>
              <w:top w:val="nil"/>
              <w:left w:val="nil"/>
              <w:bottom w:val="single" w:sz="4" w:space="0" w:color="000000"/>
              <w:right w:val="single" w:sz="4" w:space="0" w:color="000000"/>
            </w:tcBorders>
            <w:shd w:val="clear" w:color="auto" w:fill="auto"/>
            <w:vAlign w:val="center"/>
            <w:hideMark/>
          </w:tcPr>
          <w:p w14:paraId="06C9A704"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12370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0118F323"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Գյուղատնտեսական</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35343F69"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Այլ հողատեսքեր</w:t>
            </w:r>
          </w:p>
        </w:tc>
        <w:tc>
          <w:tcPr>
            <w:tcW w:w="1843" w:type="dxa"/>
            <w:tcBorders>
              <w:top w:val="nil"/>
              <w:left w:val="nil"/>
              <w:bottom w:val="single" w:sz="4" w:space="0" w:color="000000"/>
              <w:right w:val="single" w:sz="4" w:space="0" w:color="000000"/>
            </w:tcBorders>
            <w:shd w:val="clear" w:color="auto" w:fill="auto"/>
            <w:vAlign w:val="center"/>
            <w:hideMark/>
          </w:tcPr>
          <w:p w14:paraId="307173BE"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0B7201C7" w14:textId="1F1A944E"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7F99329B"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8088C" w14:textId="1F343993"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hy-AM" w:eastAsia="ru-RU"/>
              </w:rPr>
              <w:t>44.</w:t>
            </w:r>
          </w:p>
        </w:tc>
        <w:tc>
          <w:tcPr>
            <w:tcW w:w="1579" w:type="dxa"/>
            <w:tcBorders>
              <w:top w:val="nil"/>
              <w:left w:val="nil"/>
              <w:bottom w:val="single" w:sz="4" w:space="0" w:color="000000"/>
              <w:right w:val="single" w:sz="4" w:space="0" w:color="000000"/>
            </w:tcBorders>
            <w:shd w:val="clear" w:color="auto" w:fill="auto"/>
            <w:vAlign w:val="center"/>
            <w:hideMark/>
          </w:tcPr>
          <w:p w14:paraId="7C6CABB9"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 ՆՈՒՌՆՈՒՍ</w:t>
            </w:r>
          </w:p>
        </w:tc>
        <w:tc>
          <w:tcPr>
            <w:tcW w:w="1707" w:type="dxa"/>
            <w:tcBorders>
              <w:top w:val="nil"/>
              <w:left w:val="nil"/>
              <w:bottom w:val="single" w:sz="4" w:space="0" w:color="000000"/>
              <w:right w:val="single" w:sz="4" w:space="0" w:color="000000"/>
            </w:tcBorders>
            <w:shd w:val="clear" w:color="auto" w:fill="auto"/>
            <w:vAlign w:val="center"/>
            <w:hideMark/>
          </w:tcPr>
          <w:p w14:paraId="7004DDFD"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Գերեզմանոցին հարակից տարածք</w:t>
            </w:r>
          </w:p>
        </w:tc>
        <w:tc>
          <w:tcPr>
            <w:tcW w:w="964" w:type="dxa"/>
            <w:tcBorders>
              <w:top w:val="nil"/>
              <w:left w:val="nil"/>
              <w:bottom w:val="single" w:sz="4" w:space="0" w:color="000000"/>
              <w:right w:val="single" w:sz="4" w:space="0" w:color="000000"/>
            </w:tcBorders>
            <w:shd w:val="clear" w:color="auto" w:fill="auto"/>
            <w:vAlign w:val="center"/>
            <w:hideMark/>
          </w:tcPr>
          <w:p w14:paraId="05C52C39"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200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783E3D2D"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Գյուղատնտեսական</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06BDE994"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Արոտ</w:t>
            </w:r>
          </w:p>
        </w:tc>
        <w:tc>
          <w:tcPr>
            <w:tcW w:w="1843" w:type="dxa"/>
            <w:tcBorders>
              <w:top w:val="nil"/>
              <w:left w:val="nil"/>
              <w:bottom w:val="single" w:sz="4" w:space="0" w:color="000000"/>
              <w:right w:val="single" w:sz="4" w:space="0" w:color="000000"/>
            </w:tcBorders>
            <w:shd w:val="clear" w:color="auto" w:fill="auto"/>
            <w:vAlign w:val="center"/>
            <w:hideMark/>
          </w:tcPr>
          <w:p w14:paraId="3EB67A8E"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79885E5E" w14:textId="0D5154E5"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0AF2F98B"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76B41" w14:textId="72E53FA8"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4</w:t>
            </w:r>
            <w:r>
              <w:rPr>
                <w:rFonts w:ascii="Sylfaen" w:eastAsia="Times New Roman" w:hAnsi="Sylfaen" w:cs="Arial"/>
                <w:color w:val="000000"/>
                <w:sz w:val="16"/>
                <w:szCs w:val="16"/>
                <w:lang w:val="en-US" w:eastAsia="ru-RU"/>
              </w:rPr>
              <w:t>5</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701A7BB2"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 ՆՈՒՌՆՈՒՍ</w:t>
            </w:r>
          </w:p>
        </w:tc>
        <w:tc>
          <w:tcPr>
            <w:tcW w:w="1707" w:type="dxa"/>
            <w:tcBorders>
              <w:top w:val="nil"/>
              <w:left w:val="nil"/>
              <w:bottom w:val="single" w:sz="4" w:space="0" w:color="000000"/>
              <w:right w:val="single" w:sz="4" w:space="0" w:color="000000"/>
            </w:tcBorders>
            <w:shd w:val="clear" w:color="auto" w:fill="auto"/>
            <w:vAlign w:val="center"/>
            <w:hideMark/>
          </w:tcPr>
          <w:p w14:paraId="430848C3"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Նշալանջեր</w:t>
            </w:r>
          </w:p>
        </w:tc>
        <w:tc>
          <w:tcPr>
            <w:tcW w:w="964" w:type="dxa"/>
            <w:tcBorders>
              <w:top w:val="nil"/>
              <w:left w:val="nil"/>
              <w:bottom w:val="single" w:sz="4" w:space="0" w:color="000000"/>
              <w:right w:val="single" w:sz="4" w:space="0" w:color="000000"/>
            </w:tcBorders>
            <w:shd w:val="clear" w:color="auto" w:fill="auto"/>
            <w:vAlign w:val="center"/>
            <w:hideMark/>
          </w:tcPr>
          <w:p w14:paraId="2FDC264D"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13800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2BB61A10"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Գյուղատնտեսական</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0412933C"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Վարելահող</w:t>
            </w:r>
          </w:p>
        </w:tc>
        <w:tc>
          <w:tcPr>
            <w:tcW w:w="1843" w:type="dxa"/>
            <w:tcBorders>
              <w:top w:val="nil"/>
              <w:left w:val="nil"/>
              <w:bottom w:val="single" w:sz="4" w:space="0" w:color="000000"/>
              <w:right w:val="single" w:sz="4" w:space="0" w:color="000000"/>
            </w:tcBorders>
            <w:shd w:val="clear" w:color="auto" w:fill="auto"/>
            <w:vAlign w:val="center"/>
            <w:hideMark/>
          </w:tcPr>
          <w:p w14:paraId="57A719D8"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40976463" w14:textId="23A8E32A"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1356D1D1"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BF93A" w14:textId="5FC8031F"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4</w:t>
            </w:r>
            <w:r>
              <w:rPr>
                <w:rFonts w:ascii="Sylfaen" w:eastAsia="Times New Roman" w:hAnsi="Sylfaen" w:cs="Arial"/>
                <w:color w:val="000000"/>
                <w:sz w:val="16"/>
                <w:szCs w:val="16"/>
                <w:lang w:val="en-US" w:eastAsia="ru-RU"/>
              </w:rPr>
              <w:t>6</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3174F499"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 ՆՈՒՌՆՈՒՍ</w:t>
            </w:r>
          </w:p>
        </w:tc>
        <w:tc>
          <w:tcPr>
            <w:tcW w:w="1707" w:type="dxa"/>
            <w:tcBorders>
              <w:top w:val="nil"/>
              <w:left w:val="nil"/>
              <w:bottom w:val="single" w:sz="4" w:space="0" w:color="000000"/>
              <w:right w:val="single" w:sz="4" w:space="0" w:color="000000"/>
            </w:tcBorders>
            <w:shd w:val="clear" w:color="auto" w:fill="auto"/>
            <w:vAlign w:val="center"/>
            <w:hideMark/>
          </w:tcPr>
          <w:p w14:paraId="6ED852D8"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Կարագյունե</w:t>
            </w:r>
          </w:p>
        </w:tc>
        <w:tc>
          <w:tcPr>
            <w:tcW w:w="964" w:type="dxa"/>
            <w:tcBorders>
              <w:top w:val="nil"/>
              <w:left w:val="nil"/>
              <w:bottom w:val="single" w:sz="4" w:space="0" w:color="000000"/>
              <w:right w:val="single" w:sz="4" w:space="0" w:color="000000"/>
            </w:tcBorders>
            <w:shd w:val="clear" w:color="auto" w:fill="auto"/>
            <w:vAlign w:val="center"/>
            <w:hideMark/>
          </w:tcPr>
          <w:p w14:paraId="7BEF0A52"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12000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1C6BF4B0"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Գյուղատնտեսական</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7496B204"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Վարելահող</w:t>
            </w:r>
          </w:p>
        </w:tc>
        <w:tc>
          <w:tcPr>
            <w:tcW w:w="1843" w:type="dxa"/>
            <w:tcBorders>
              <w:top w:val="nil"/>
              <w:left w:val="nil"/>
              <w:bottom w:val="single" w:sz="4" w:space="0" w:color="000000"/>
              <w:right w:val="single" w:sz="4" w:space="0" w:color="000000"/>
            </w:tcBorders>
            <w:shd w:val="clear" w:color="auto" w:fill="auto"/>
            <w:vAlign w:val="center"/>
            <w:hideMark/>
          </w:tcPr>
          <w:p w14:paraId="5438387D"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0BDC0920" w14:textId="500B526C"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10A8B060"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BF374" w14:textId="172C961B"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en-US" w:eastAsia="ru-RU"/>
              </w:rPr>
              <w:t>47</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39776948"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 ՆՈՒՌՆՈՒՍ</w:t>
            </w:r>
          </w:p>
        </w:tc>
        <w:tc>
          <w:tcPr>
            <w:tcW w:w="1707" w:type="dxa"/>
            <w:tcBorders>
              <w:top w:val="nil"/>
              <w:left w:val="nil"/>
              <w:bottom w:val="single" w:sz="4" w:space="0" w:color="000000"/>
              <w:right w:val="single" w:sz="4" w:space="0" w:color="000000"/>
            </w:tcBorders>
            <w:shd w:val="clear" w:color="auto" w:fill="auto"/>
            <w:vAlign w:val="center"/>
            <w:hideMark/>
          </w:tcPr>
          <w:p w14:paraId="350EB537"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Դամբարանադաշտ</w:t>
            </w:r>
          </w:p>
        </w:tc>
        <w:tc>
          <w:tcPr>
            <w:tcW w:w="964" w:type="dxa"/>
            <w:tcBorders>
              <w:top w:val="nil"/>
              <w:left w:val="nil"/>
              <w:bottom w:val="single" w:sz="4" w:space="0" w:color="000000"/>
              <w:right w:val="single" w:sz="4" w:space="0" w:color="000000"/>
            </w:tcBorders>
            <w:shd w:val="clear" w:color="auto" w:fill="auto"/>
            <w:vAlign w:val="center"/>
            <w:hideMark/>
          </w:tcPr>
          <w:p w14:paraId="104AD274"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11349</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21786CF5"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Հատուկ պահպանվող տարածքներ</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23F8AB0D"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Բնապահպանական</w:t>
            </w:r>
          </w:p>
        </w:tc>
        <w:tc>
          <w:tcPr>
            <w:tcW w:w="1843" w:type="dxa"/>
            <w:tcBorders>
              <w:top w:val="nil"/>
              <w:left w:val="nil"/>
              <w:bottom w:val="single" w:sz="4" w:space="0" w:color="000000"/>
              <w:right w:val="single" w:sz="4" w:space="0" w:color="000000"/>
            </w:tcBorders>
            <w:shd w:val="clear" w:color="auto" w:fill="auto"/>
            <w:vAlign w:val="center"/>
            <w:hideMark/>
          </w:tcPr>
          <w:p w14:paraId="15C6E678"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0A844DC8" w14:textId="29A3CBF1"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67895F7A"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307A0" w14:textId="2487351F"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en-US" w:eastAsia="ru-RU"/>
              </w:rPr>
              <w:t>48</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67C85A2B"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 ՆՈՒՌՆՈՒՍ</w:t>
            </w:r>
          </w:p>
        </w:tc>
        <w:tc>
          <w:tcPr>
            <w:tcW w:w="1707" w:type="dxa"/>
            <w:tcBorders>
              <w:top w:val="nil"/>
              <w:left w:val="nil"/>
              <w:bottom w:val="single" w:sz="4" w:space="0" w:color="000000"/>
              <w:right w:val="single" w:sz="4" w:space="0" w:color="000000"/>
            </w:tcBorders>
            <w:shd w:val="clear" w:color="auto" w:fill="auto"/>
            <w:vAlign w:val="center"/>
            <w:hideMark/>
          </w:tcPr>
          <w:p w14:paraId="0C3803AF"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Երևան-Սևան մայուղի 26 կմ</w:t>
            </w:r>
          </w:p>
        </w:tc>
        <w:tc>
          <w:tcPr>
            <w:tcW w:w="964" w:type="dxa"/>
            <w:tcBorders>
              <w:top w:val="nil"/>
              <w:left w:val="nil"/>
              <w:bottom w:val="single" w:sz="4" w:space="0" w:color="000000"/>
              <w:right w:val="single" w:sz="4" w:space="0" w:color="000000"/>
            </w:tcBorders>
            <w:shd w:val="clear" w:color="auto" w:fill="auto"/>
            <w:vAlign w:val="center"/>
            <w:hideMark/>
          </w:tcPr>
          <w:p w14:paraId="5BF1FECE"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260000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6DC90172"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Արդյունաբերական, ընդերքօգտագործման և այլ արտադրական նշանակության օբյեկտների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53495FBC"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Ընդերք օգտագործման</w:t>
            </w:r>
          </w:p>
        </w:tc>
        <w:tc>
          <w:tcPr>
            <w:tcW w:w="1843" w:type="dxa"/>
            <w:tcBorders>
              <w:top w:val="nil"/>
              <w:left w:val="nil"/>
              <w:bottom w:val="single" w:sz="4" w:space="0" w:color="000000"/>
              <w:right w:val="single" w:sz="4" w:space="0" w:color="000000"/>
            </w:tcBorders>
            <w:shd w:val="clear" w:color="auto" w:fill="auto"/>
            <w:vAlign w:val="center"/>
            <w:hideMark/>
          </w:tcPr>
          <w:p w14:paraId="40EA89BC"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00B2D45B" w14:textId="4719961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33E94263"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0C2E9" w14:textId="0EBE7A1C"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en-US" w:eastAsia="ru-RU"/>
              </w:rPr>
              <w:t>49</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2FE21FB0"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 ՆՈՒՌՆՈՒՍ</w:t>
            </w:r>
          </w:p>
        </w:tc>
        <w:tc>
          <w:tcPr>
            <w:tcW w:w="1707" w:type="dxa"/>
            <w:tcBorders>
              <w:top w:val="nil"/>
              <w:left w:val="nil"/>
              <w:bottom w:val="single" w:sz="4" w:space="0" w:color="000000"/>
              <w:right w:val="single" w:sz="4" w:space="0" w:color="000000"/>
            </w:tcBorders>
            <w:shd w:val="clear" w:color="auto" w:fill="auto"/>
            <w:vAlign w:val="center"/>
            <w:hideMark/>
          </w:tcPr>
          <w:p w14:paraId="10E681E0"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Երևան-Սևան մայուղի 24 կմ</w:t>
            </w:r>
          </w:p>
        </w:tc>
        <w:tc>
          <w:tcPr>
            <w:tcW w:w="964" w:type="dxa"/>
            <w:tcBorders>
              <w:top w:val="nil"/>
              <w:left w:val="nil"/>
              <w:bottom w:val="single" w:sz="4" w:space="0" w:color="000000"/>
              <w:right w:val="single" w:sz="4" w:space="0" w:color="000000"/>
            </w:tcBorders>
            <w:shd w:val="clear" w:color="auto" w:fill="auto"/>
            <w:vAlign w:val="center"/>
            <w:hideMark/>
          </w:tcPr>
          <w:p w14:paraId="7611272B"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850974</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0B1890B0"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Արդյունաբերական, ընդերքօգտագործման և այլ արտադրական նշանակության օբյեկտների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4873715A"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Ընդերք օգտագործման</w:t>
            </w:r>
          </w:p>
        </w:tc>
        <w:tc>
          <w:tcPr>
            <w:tcW w:w="1843" w:type="dxa"/>
            <w:tcBorders>
              <w:top w:val="nil"/>
              <w:left w:val="nil"/>
              <w:bottom w:val="single" w:sz="4" w:space="0" w:color="000000"/>
              <w:right w:val="single" w:sz="4" w:space="0" w:color="000000"/>
            </w:tcBorders>
            <w:shd w:val="clear" w:color="auto" w:fill="auto"/>
            <w:vAlign w:val="center"/>
            <w:hideMark/>
          </w:tcPr>
          <w:p w14:paraId="0FD05321"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4611CCC4" w14:textId="7DD19E2D"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137A80AC"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498DF" w14:textId="3C5F4FED"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5</w:t>
            </w:r>
            <w:r>
              <w:rPr>
                <w:rFonts w:ascii="Sylfaen" w:eastAsia="Times New Roman" w:hAnsi="Sylfaen" w:cs="Arial"/>
                <w:color w:val="000000"/>
                <w:sz w:val="16"/>
                <w:szCs w:val="16"/>
                <w:lang w:val="en-US" w:eastAsia="ru-RU"/>
              </w:rPr>
              <w:t>0</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438972BC"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 ՋՐԱԲԵՐ</w:t>
            </w:r>
          </w:p>
        </w:tc>
        <w:tc>
          <w:tcPr>
            <w:tcW w:w="1707" w:type="dxa"/>
            <w:tcBorders>
              <w:top w:val="nil"/>
              <w:left w:val="nil"/>
              <w:bottom w:val="single" w:sz="4" w:space="0" w:color="000000"/>
              <w:right w:val="single" w:sz="4" w:space="0" w:color="000000"/>
            </w:tcBorders>
            <w:shd w:val="clear" w:color="auto" w:fill="auto"/>
            <w:vAlign w:val="center"/>
            <w:hideMark/>
          </w:tcPr>
          <w:p w14:paraId="0B037A54"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Ջրաբեր</w:t>
            </w:r>
          </w:p>
        </w:tc>
        <w:tc>
          <w:tcPr>
            <w:tcW w:w="964" w:type="dxa"/>
            <w:tcBorders>
              <w:top w:val="nil"/>
              <w:left w:val="nil"/>
              <w:bottom w:val="single" w:sz="4" w:space="0" w:color="000000"/>
              <w:right w:val="single" w:sz="4" w:space="0" w:color="000000"/>
            </w:tcBorders>
            <w:shd w:val="clear" w:color="auto" w:fill="auto"/>
            <w:vAlign w:val="center"/>
            <w:hideMark/>
          </w:tcPr>
          <w:p w14:paraId="1F78AECD"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950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73D6B07B"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Գյուղատնտեսական</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0E3D5FDD"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Այլ հողատեսքեր</w:t>
            </w:r>
          </w:p>
        </w:tc>
        <w:tc>
          <w:tcPr>
            <w:tcW w:w="1843" w:type="dxa"/>
            <w:tcBorders>
              <w:top w:val="nil"/>
              <w:left w:val="nil"/>
              <w:bottom w:val="single" w:sz="4" w:space="0" w:color="000000"/>
              <w:right w:val="single" w:sz="4" w:space="0" w:color="000000"/>
            </w:tcBorders>
            <w:shd w:val="clear" w:color="auto" w:fill="auto"/>
            <w:vAlign w:val="center"/>
            <w:hideMark/>
          </w:tcPr>
          <w:p w14:paraId="63935A74"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270204AF" w14:textId="4AC8DD79"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61EE0675"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70AD1" w14:textId="2F8A0314"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lastRenderedPageBreak/>
              <w:t>5</w:t>
            </w:r>
            <w:r>
              <w:rPr>
                <w:rFonts w:ascii="Sylfaen" w:eastAsia="Times New Roman" w:hAnsi="Sylfaen" w:cs="Arial"/>
                <w:color w:val="000000"/>
                <w:sz w:val="16"/>
                <w:szCs w:val="16"/>
                <w:lang w:val="en-US" w:eastAsia="ru-RU"/>
              </w:rPr>
              <w:t>1</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auto"/>
              <w:right w:val="single" w:sz="4" w:space="0" w:color="000000"/>
            </w:tcBorders>
            <w:shd w:val="clear" w:color="auto" w:fill="auto"/>
            <w:vAlign w:val="center"/>
            <w:hideMark/>
          </w:tcPr>
          <w:p w14:paraId="6C56E6F0"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 ՋՐԱԲԵՐ</w:t>
            </w:r>
          </w:p>
        </w:tc>
        <w:tc>
          <w:tcPr>
            <w:tcW w:w="1707" w:type="dxa"/>
            <w:tcBorders>
              <w:top w:val="nil"/>
              <w:left w:val="nil"/>
              <w:bottom w:val="single" w:sz="4" w:space="0" w:color="auto"/>
              <w:right w:val="single" w:sz="4" w:space="0" w:color="000000"/>
            </w:tcBorders>
            <w:shd w:val="clear" w:color="auto" w:fill="auto"/>
            <w:vAlign w:val="center"/>
            <w:hideMark/>
          </w:tcPr>
          <w:p w14:paraId="5CE67E6C"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Ջրաբեր</w:t>
            </w:r>
          </w:p>
        </w:tc>
        <w:tc>
          <w:tcPr>
            <w:tcW w:w="964" w:type="dxa"/>
            <w:tcBorders>
              <w:top w:val="nil"/>
              <w:left w:val="nil"/>
              <w:bottom w:val="single" w:sz="4" w:space="0" w:color="auto"/>
              <w:right w:val="single" w:sz="4" w:space="0" w:color="000000"/>
            </w:tcBorders>
            <w:shd w:val="clear" w:color="auto" w:fill="auto"/>
            <w:vAlign w:val="center"/>
            <w:hideMark/>
          </w:tcPr>
          <w:p w14:paraId="118CCB2E"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157500</w:t>
            </w:r>
          </w:p>
        </w:tc>
        <w:tc>
          <w:tcPr>
            <w:tcW w:w="1415" w:type="dxa"/>
            <w:tcBorders>
              <w:top w:val="single" w:sz="4" w:space="0" w:color="000000"/>
              <w:left w:val="nil"/>
              <w:bottom w:val="single" w:sz="4" w:space="0" w:color="auto"/>
              <w:right w:val="single" w:sz="4" w:space="0" w:color="000000"/>
            </w:tcBorders>
            <w:shd w:val="clear" w:color="auto" w:fill="auto"/>
            <w:vAlign w:val="center"/>
            <w:hideMark/>
          </w:tcPr>
          <w:p w14:paraId="615B644C"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Արդյունաբերական, ընդերքօգտագործման և այլ արտադրական նշանակության օբյեկտների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0A23A77B"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Արդյունաբերական օբյեկտներ</w:t>
            </w:r>
          </w:p>
        </w:tc>
        <w:tc>
          <w:tcPr>
            <w:tcW w:w="1843" w:type="dxa"/>
            <w:tcBorders>
              <w:top w:val="nil"/>
              <w:left w:val="nil"/>
              <w:bottom w:val="single" w:sz="4" w:space="0" w:color="000000"/>
              <w:right w:val="single" w:sz="4" w:space="0" w:color="000000"/>
            </w:tcBorders>
            <w:shd w:val="clear" w:color="auto" w:fill="auto"/>
            <w:vAlign w:val="center"/>
            <w:hideMark/>
          </w:tcPr>
          <w:p w14:paraId="14DCD46E"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76CE4305" w14:textId="240B22A4"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76FEB084" w14:textId="77777777" w:rsidTr="00894BAA">
        <w:trPr>
          <w:trHeight w:val="360"/>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037AA939" w14:textId="5CA4D0C8"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5</w:t>
            </w:r>
            <w:r>
              <w:rPr>
                <w:rFonts w:ascii="Sylfaen" w:eastAsia="Times New Roman" w:hAnsi="Sylfaen" w:cs="Arial"/>
                <w:color w:val="000000"/>
                <w:sz w:val="16"/>
                <w:szCs w:val="16"/>
                <w:lang w:val="en-US" w:eastAsia="ru-RU"/>
              </w:rPr>
              <w:t>2</w:t>
            </w:r>
            <w:r>
              <w:rPr>
                <w:rFonts w:ascii="Sylfaen" w:eastAsia="Times New Roman" w:hAnsi="Sylfaen" w:cs="Arial"/>
                <w:color w:val="000000"/>
                <w:sz w:val="16"/>
                <w:szCs w:val="16"/>
                <w:lang w:val="hy-AM" w:eastAsia="ru-RU"/>
              </w:rPr>
              <w:t>.</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AA6B5"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 ՋՐԱԲԵՐ</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A2DAA"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Ջրաբեր</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6D0A4"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12000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EDD0C"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Արդյունաբերական, ընդերքօգտագործման և այլ արտադրական նշանակության օբյեկտների</w:t>
            </w:r>
          </w:p>
        </w:tc>
        <w:tc>
          <w:tcPr>
            <w:tcW w:w="1843"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042FB69"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Արդյունաբերական օբյեկտներ</w:t>
            </w:r>
          </w:p>
        </w:tc>
        <w:tc>
          <w:tcPr>
            <w:tcW w:w="1843" w:type="dxa"/>
            <w:tcBorders>
              <w:top w:val="nil"/>
              <w:left w:val="nil"/>
              <w:bottom w:val="single" w:sz="4" w:space="0" w:color="000000"/>
              <w:right w:val="single" w:sz="4" w:space="0" w:color="000000"/>
            </w:tcBorders>
            <w:shd w:val="clear" w:color="auto" w:fill="auto"/>
            <w:vAlign w:val="center"/>
            <w:hideMark/>
          </w:tcPr>
          <w:p w14:paraId="54B3D41E"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11DD6F2C" w14:textId="468D0322"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711AAF87" w14:textId="77777777" w:rsidTr="00894BAA">
        <w:trPr>
          <w:trHeight w:val="360"/>
        </w:trPr>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23C6A760" w14:textId="39EA838A"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5</w:t>
            </w:r>
            <w:r>
              <w:rPr>
                <w:rFonts w:ascii="Sylfaen" w:eastAsia="Times New Roman" w:hAnsi="Sylfaen" w:cs="Arial"/>
                <w:color w:val="000000"/>
                <w:sz w:val="16"/>
                <w:szCs w:val="16"/>
                <w:lang w:val="en-US" w:eastAsia="ru-RU"/>
              </w:rPr>
              <w:t>3</w:t>
            </w:r>
            <w:r>
              <w:rPr>
                <w:rFonts w:ascii="Sylfaen" w:eastAsia="Times New Roman" w:hAnsi="Sylfaen" w:cs="Arial"/>
                <w:color w:val="000000"/>
                <w:sz w:val="16"/>
                <w:szCs w:val="16"/>
                <w:lang w:val="hy-AM" w:eastAsia="ru-RU"/>
              </w:rPr>
              <w:t>.</w:t>
            </w:r>
          </w:p>
        </w:tc>
        <w:tc>
          <w:tcPr>
            <w:tcW w:w="1579" w:type="dxa"/>
            <w:tcBorders>
              <w:top w:val="single" w:sz="4" w:space="0" w:color="auto"/>
              <w:left w:val="nil"/>
              <w:bottom w:val="single" w:sz="4" w:space="0" w:color="auto"/>
              <w:right w:val="single" w:sz="4" w:space="0" w:color="000000"/>
            </w:tcBorders>
            <w:shd w:val="clear" w:color="auto" w:fill="auto"/>
            <w:vAlign w:val="center"/>
            <w:hideMark/>
          </w:tcPr>
          <w:p w14:paraId="170FC540"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 ՋՐԱԲԵՐ</w:t>
            </w:r>
          </w:p>
        </w:tc>
        <w:tc>
          <w:tcPr>
            <w:tcW w:w="1707" w:type="dxa"/>
            <w:tcBorders>
              <w:top w:val="single" w:sz="4" w:space="0" w:color="auto"/>
              <w:left w:val="nil"/>
              <w:bottom w:val="single" w:sz="4" w:space="0" w:color="auto"/>
              <w:right w:val="single" w:sz="4" w:space="0" w:color="000000"/>
            </w:tcBorders>
            <w:shd w:val="clear" w:color="auto" w:fill="auto"/>
            <w:vAlign w:val="center"/>
            <w:hideMark/>
          </w:tcPr>
          <w:p w14:paraId="530EE4A4"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Ջրաբեր</w:t>
            </w:r>
          </w:p>
        </w:tc>
        <w:tc>
          <w:tcPr>
            <w:tcW w:w="964" w:type="dxa"/>
            <w:tcBorders>
              <w:top w:val="single" w:sz="4" w:space="0" w:color="auto"/>
              <w:left w:val="nil"/>
              <w:bottom w:val="single" w:sz="4" w:space="0" w:color="auto"/>
              <w:right w:val="single" w:sz="4" w:space="0" w:color="000000"/>
            </w:tcBorders>
            <w:shd w:val="clear" w:color="auto" w:fill="auto"/>
            <w:vAlign w:val="center"/>
            <w:hideMark/>
          </w:tcPr>
          <w:p w14:paraId="7D6650D9"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75000</w:t>
            </w:r>
          </w:p>
        </w:tc>
        <w:tc>
          <w:tcPr>
            <w:tcW w:w="1415" w:type="dxa"/>
            <w:tcBorders>
              <w:top w:val="single" w:sz="4" w:space="0" w:color="auto"/>
              <w:left w:val="nil"/>
              <w:bottom w:val="single" w:sz="4" w:space="0" w:color="auto"/>
              <w:right w:val="single" w:sz="4" w:space="0" w:color="000000"/>
            </w:tcBorders>
            <w:shd w:val="clear" w:color="auto" w:fill="auto"/>
            <w:vAlign w:val="center"/>
            <w:hideMark/>
          </w:tcPr>
          <w:p w14:paraId="59389CE7"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Արդյունաբերական, ընդերքօգտագործման և այլ արտադրական նշանակությա</w:t>
            </w:r>
            <w:r w:rsidRPr="00B73DA2">
              <w:rPr>
                <w:rFonts w:ascii="Sylfaen" w:eastAsia="Times New Roman" w:hAnsi="Sylfaen" w:cs="Arial"/>
                <w:color w:val="000000"/>
                <w:sz w:val="16"/>
                <w:szCs w:val="16"/>
                <w:lang w:val="en-US" w:eastAsia="ru-RU"/>
              </w:rPr>
              <w:t>n</w:t>
            </w:r>
            <w:r w:rsidRPr="00B73DA2">
              <w:rPr>
                <w:rFonts w:ascii="Sylfaen" w:eastAsia="Times New Roman" w:hAnsi="Sylfaen" w:cs="Arial"/>
                <w:color w:val="000000"/>
                <w:sz w:val="16"/>
                <w:szCs w:val="16"/>
                <w:lang w:eastAsia="ru-RU"/>
              </w:rPr>
              <w:t>օբյեկտների</w:t>
            </w:r>
          </w:p>
        </w:tc>
        <w:tc>
          <w:tcPr>
            <w:tcW w:w="1843" w:type="dxa"/>
            <w:tcBorders>
              <w:top w:val="single" w:sz="4" w:space="0" w:color="000000"/>
              <w:left w:val="nil"/>
              <w:bottom w:val="single" w:sz="4" w:space="0" w:color="auto"/>
              <w:right w:val="single" w:sz="4" w:space="0" w:color="000000"/>
            </w:tcBorders>
            <w:shd w:val="clear" w:color="auto" w:fill="auto"/>
            <w:vAlign w:val="center"/>
            <w:hideMark/>
          </w:tcPr>
          <w:p w14:paraId="6BE81E5C"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Արդյունաբերական օբյեկտներ</w:t>
            </w:r>
          </w:p>
        </w:tc>
        <w:tc>
          <w:tcPr>
            <w:tcW w:w="1843" w:type="dxa"/>
            <w:tcBorders>
              <w:top w:val="nil"/>
              <w:left w:val="nil"/>
              <w:bottom w:val="single" w:sz="4" w:space="0" w:color="auto"/>
              <w:right w:val="single" w:sz="4" w:space="0" w:color="000000"/>
            </w:tcBorders>
            <w:shd w:val="clear" w:color="auto" w:fill="auto"/>
            <w:vAlign w:val="center"/>
            <w:hideMark/>
          </w:tcPr>
          <w:p w14:paraId="42E1A476"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auto"/>
              <w:right w:val="single" w:sz="4" w:space="0" w:color="000000"/>
            </w:tcBorders>
            <w:shd w:val="clear" w:color="auto" w:fill="auto"/>
            <w:vAlign w:val="center"/>
            <w:hideMark/>
          </w:tcPr>
          <w:p w14:paraId="656F1237" w14:textId="54D5AC9B"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3F89B782" w14:textId="77777777" w:rsidTr="00894BAA">
        <w:trPr>
          <w:trHeight w:val="360"/>
        </w:trPr>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27CCCF4C" w14:textId="74C51AC6"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5</w:t>
            </w:r>
            <w:r>
              <w:rPr>
                <w:rFonts w:ascii="Sylfaen" w:eastAsia="Times New Roman" w:hAnsi="Sylfaen" w:cs="Arial"/>
                <w:color w:val="000000"/>
                <w:sz w:val="16"/>
                <w:szCs w:val="16"/>
                <w:lang w:val="en-US" w:eastAsia="ru-RU"/>
              </w:rPr>
              <w:t>4</w:t>
            </w:r>
            <w:r>
              <w:rPr>
                <w:rFonts w:ascii="Sylfaen" w:eastAsia="Times New Roman" w:hAnsi="Sylfaen" w:cs="Arial"/>
                <w:color w:val="000000"/>
                <w:sz w:val="16"/>
                <w:szCs w:val="16"/>
                <w:lang w:val="hy-AM" w:eastAsia="ru-RU"/>
              </w:rPr>
              <w:t>.</w:t>
            </w:r>
          </w:p>
        </w:tc>
        <w:tc>
          <w:tcPr>
            <w:tcW w:w="1579" w:type="dxa"/>
            <w:tcBorders>
              <w:top w:val="single" w:sz="4" w:space="0" w:color="auto"/>
              <w:left w:val="nil"/>
              <w:bottom w:val="single" w:sz="4" w:space="0" w:color="auto"/>
              <w:right w:val="single" w:sz="4" w:space="0" w:color="000000"/>
            </w:tcBorders>
            <w:shd w:val="clear" w:color="auto" w:fill="auto"/>
            <w:vAlign w:val="center"/>
            <w:hideMark/>
          </w:tcPr>
          <w:p w14:paraId="773956D2"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 ՋՐԱԲԵՐ</w:t>
            </w:r>
          </w:p>
        </w:tc>
        <w:tc>
          <w:tcPr>
            <w:tcW w:w="1707" w:type="dxa"/>
            <w:tcBorders>
              <w:top w:val="single" w:sz="4" w:space="0" w:color="auto"/>
              <w:left w:val="nil"/>
              <w:bottom w:val="single" w:sz="4" w:space="0" w:color="auto"/>
              <w:right w:val="single" w:sz="4" w:space="0" w:color="000000"/>
            </w:tcBorders>
            <w:shd w:val="clear" w:color="auto" w:fill="auto"/>
            <w:vAlign w:val="center"/>
            <w:hideMark/>
          </w:tcPr>
          <w:p w14:paraId="6DC4A9AD"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Ջրաբեր</w:t>
            </w:r>
          </w:p>
        </w:tc>
        <w:tc>
          <w:tcPr>
            <w:tcW w:w="964" w:type="dxa"/>
            <w:tcBorders>
              <w:top w:val="single" w:sz="4" w:space="0" w:color="auto"/>
              <w:left w:val="nil"/>
              <w:bottom w:val="single" w:sz="4" w:space="0" w:color="auto"/>
              <w:right w:val="single" w:sz="4" w:space="0" w:color="000000"/>
            </w:tcBorders>
            <w:shd w:val="clear" w:color="auto" w:fill="auto"/>
            <w:vAlign w:val="center"/>
            <w:hideMark/>
          </w:tcPr>
          <w:p w14:paraId="2CAE4790"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200</w:t>
            </w:r>
          </w:p>
        </w:tc>
        <w:tc>
          <w:tcPr>
            <w:tcW w:w="1415" w:type="dxa"/>
            <w:tcBorders>
              <w:top w:val="single" w:sz="4" w:space="0" w:color="auto"/>
              <w:left w:val="nil"/>
              <w:bottom w:val="single" w:sz="4" w:space="0" w:color="auto"/>
              <w:right w:val="single" w:sz="4" w:space="0" w:color="000000"/>
            </w:tcBorders>
            <w:shd w:val="clear" w:color="auto" w:fill="auto"/>
            <w:vAlign w:val="center"/>
            <w:hideMark/>
          </w:tcPr>
          <w:p w14:paraId="34FC2093"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Գյուղատնտեսական</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14:paraId="477A8942"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Վարելահող</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14:paraId="42F08B5C"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1F0EDB" w14:textId="151BBE6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1A5B8522" w14:textId="77777777" w:rsidTr="00894BAA">
        <w:trPr>
          <w:trHeight w:val="360"/>
        </w:trPr>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2151C8CD" w14:textId="48A10F5F"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5</w:t>
            </w:r>
            <w:r>
              <w:rPr>
                <w:rFonts w:ascii="Sylfaen" w:eastAsia="Times New Roman" w:hAnsi="Sylfaen" w:cs="Arial"/>
                <w:color w:val="000000"/>
                <w:sz w:val="16"/>
                <w:szCs w:val="16"/>
                <w:lang w:val="en-US" w:eastAsia="ru-RU"/>
              </w:rPr>
              <w:t>5</w:t>
            </w:r>
            <w:r>
              <w:rPr>
                <w:rFonts w:ascii="Sylfaen" w:eastAsia="Times New Roman" w:hAnsi="Sylfaen" w:cs="Arial"/>
                <w:color w:val="000000"/>
                <w:sz w:val="16"/>
                <w:szCs w:val="16"/>
                <w:lang w:val="hy-AM" w:eastAsia="ru-RU"/>
              </w:rPr>
              <w:t>.</w:t>
            </w:r>
          </w:p>
        </w:tc>
        <w:tc>
          <w:tcPr>
            <w:tcW w:w="1579" w:type="dxa"/>
            <w:tcBorders>
              <w:top w:val="single" w:sz="4" w:space="0" w:color="auto"/>
              <w:left w:val="nil"/>
              <w:bottom w:val="single" w:sz="4" w:space="0" w:color="000000"/>
              <w:right w:val="single" w:sz="4" w:space="0" w:color="000000"/>
            </w:tcBorders>
            <w:shd w:val="clear" w:color="auto" w:fill="auto"/>
            <w:vAlign w:val="center"/>
            <w:hideMark/>
          </w:tcPr>
          <w:p w14:paraId="59911A64"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 ՋՐԱԲԵՐ</w:t>
            </w:r>
          </w:p>
        </w:tc>
        <w:tc>
          <w:tcPr>
            <w:tcW w:w="1707" w:type="dxa"/>
            <w:tcBorders>
              <w:top w:val="single" w:sz="4" w:space="0" w:color="auto"/>
              <w:left w:val="nil"/>
              <w:bottom w:val="single" w:sz="4" w:space="0" w:color="000000"/>
              <w:right w:val="single" w:sz="4" w:space="0" w:color="000000"/>
            </w:tcBorders>
            <w:shd w:val="clear" w:color="auto" w:fill="auto"/>
            <w:vAlign w:val="center"/>
            <w:hideMark/>
          </w:tcPr>
          <w:p w14:paraId="2EAE57D4"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Ջրաբեր</w:t>
            </w:r>
          </w:p>
        </w:tc>
        <w:tc>
          <w:tcPr>
            <w:tcW w:w="964" w:type="dxa"/>
            <w:tcBorders>
              <w:top w:val="single" w:sz="4" w:space="0" w:color="auto"/>
              <w:left w:val="nil"/>
              <w:bottom w:val="single" w:sz="4" w:space="0" w:color="000000"/>
              <w:right w:val="single" w:sz="4" w:space="0" w:color="000000"/>
            </w:tcBorders>
            <w:shd w:val="clear" w:color="auto" w:fill="auto"/>
            <w:vAlign w:val="center"/>
            <w:hideMark/>
          </w:tcPr>
          <w:p w14:paraId="716C3043"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200</w:t>
            </w:r>
          </w:p>
        </w:tc>
        <w:tc>
          <w:tcPr>
            <w:tcW w:w="1415" w:type="dxa"/>
            <w:tcBorders>
              <w:top w:val="single" w:sz="4" w:space="0" w:color="auto"/>
              <w:left w:val="nil"/>
              <w:bottom w:val="single" w:sz="4" w:space="0" w:color="000000"/>
              <w:right w:val="single" w:sz="4" w:space="0" w:color="000000"/>
            </w:tcBorders>
            <w:shd w:val="clear" w:color="auto" w:fill="auto"/>
            <w:vAlign w:val="center"/>
            <w:hideMark/>
          </w:tcPr>
          <w:p w14:paraId="5E8468C8"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Գյուղատնտեսական</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14:paraId="18B4B6F9"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Վարելահող</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14:paraId="67DC1AAA"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auto"/>
              <w:left w:val="nil"/>
              <w:bottom w:val="single" w:sz="4" w:space="0" w:color="000000"/>
              <w:right w:val="single" w:sz="4" w:space="0" w:color="000000"/>
            </w:tcBorders>
            <w:shd w:val="clear" w:color="auto" w:fill="auto"/>
            <w:vAlign w:val="center"/>
            <w:hideMark/>
          </w:tcPr>
          <w:p w14:paraId="01F7CC0B" w14:textId="704B38D4"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3556A67B"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F399A" w14:textId="65D789A6"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5</w:t>
            </w:r>
            <w:r>
              <w:rPr>
                <w:rFonts w:ascii="Sylfaen" w:eastAsia="Times New Roman" w:hAnsi="Sylfaen" w:cs="Arial"/>
                <w:color w:val="000000"/>
                <w:sz w:val="16"/>
                <w:szCs w:val="16"/>
                <w:lang w:val="en-US" w:eastAsia="ru-RU"/>
              </w:rPr>
              <w:t>6</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1721A808"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 ՋՐԱԲԵՐ</w:t>
            </w:r>
          </w:p>
        </w:tc>
        <w:tc>
          <w:tcPr>
            <w:tcW w:w="1707" w:type="dxa"/>
            <w:tcBorders>
              <w:top w:val="nil"/>
              <w:left w:val="nil"/>
              <w:bottom w:val="single" w:sz="4" w:space="0" w:color="000000"/>
              <w:right w:val="single" w:sz="4" w:space="0" w:color="000000"/>
            </w:tcBorders>
            <w:shd w:val="clear" w:color="auto" w:fill="auto"/>
            <w:vAlign w:val="center"/>
            <w:hideMark/>
          </w:tcPr>
          <w:p w14:paraId="013801A5"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Ջրաբեր</w:t>
            </w:r>
          </w:p>
        </w:tc>
        <w:tc>
          <w:tcPr>
            <w:tcW w:w="964" w:type="dxa"/>
            <w:tcBorders>
              <w:top w:val="nil"/>
              <w:left w:val="nil"/>
              <w:bottom w:val="single" w:sz="4" w:space="0" w:color="000000"/>
              <w:right w:val="single" w:sz="4" w:space="0" w:color="000000"/>
            </w:tcBorders>
            <w:shd w:val="clear" w:color="auto" w:fill="auto"/>
            <w:vAlign w:val="center"/>
            <w:hideMark/>
          </w:tcPr>
          <w:p w14:paraId="5CA3B609"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80000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0F8B5FB9"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Գյուղատնտեսական</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70E40316"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Արոտ</w:t>
            </w:r>
          </w:p>
        </w:tc>
        <w:tc>
          <w:tcPr>
            <w:tcW w:w="1843" w:type="dxa"/>
            <w:tcBorders>
              <w:top w:val="nil"/>
              <w:left w:val="nil"/>
              <w:bottom w:val="single" w:sz="4" w:space="0" w:color="000000"/>
              <w:right w:val="single" w:sz="4" w:space="0" w:color="000000"/>
            </w:tcBorders>
            <w:shd w:val="clear" w:color="auto" w:fill="auto"/>
            <w:vAlign w:val="center"/>
            <w:hideMark/>
          </w:tcPr>
          <w:p w14:paraId="76575CBF"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108E1209" w14:textId="18A21A40"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244AEB25"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D93E6" w14:textId="18C892DA"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en-US" w:eastAsia="ru-RU"/>
              </w:rPr>
              <w:t>57</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4D5FC8E1"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 ՋՐԱԲԵՐ</w:t>
            </w:r>
          </w:p>
        </w:tc>
        <w:tc>
          <w:tcPr>
            <w:tcW w:w="1707" w:type="dxa"/>
            <w:tcBorders>
              <w:top w:val="nil"/>
              <w:left w:val="nil"/>
              <w:bottom w:val="single" w:sz="4" w:space="0" w:color="000000"/>
              <w:right w:val="single" w:sz="4" w:space="0" w:color="000000"/>
            </w:tcBorders>
            <w:shd w:val="clear" w:color="auto" w:fill="auto"/>
            <w:vAlign w:val="center"/>
            <w:hideMark/>
          </w:tcPr>
          <w:p w14:paraId="6EAA2FE9"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Ջրաբեր</w:t>
            </w:r>
          </w:p>
        </w:tc>
        <w:tc>
          <w:tcPr>
            <w:tcW w:w="964" w:type="dxa"/>
            <w:tcBorders>
              <w:top w:val="nil"/>
              <w:left w:val="nil"/>
              <w:bottom w:val="single" w:sz="4" w:space="0" w:color="000000"/>
              <w:right w:val="single" w:sz="4" w:space="0" w:color="000000"/>
            </w:tcBorders>
            <w:shd w:val="clear" w:color="auto" w:fill="auto"/>
            <w:vAlign w:val="center"/>
            <w:hideMark/>
          </w:tcPr>
          <w:p w14:paraId="11FCE520"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100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2DEEAA42"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Գյուղատնտեսական</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38067135"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Վարելահող</w:t>
            </w:r>
          </w:p>
        </w:tc>
        <w:tc>
          <w:tcPr>
            <w:tcW w:w="1843" w:type="dxa"/>
            <w:tcBorders>
              <w:top w:val="nil"/>
              <w:left w:val="nil"/>
              <w:bottom w:val="single" w:sz="4" w:space="0" w:color="000000"/>
              <w:right w:val="single" w:sz="4" w:space="0" w:color="000000"/>
            </w:tcBorders>
            <w:shd w:val="clear" w:color="auto" w:fill="auto"/>
            <w:vAlign w:val="center"/>
            <w:hideMark/>
          </w:tcPr>
          <w:p w14:paraId="6A31BFD0"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11988C4C" w14:textId="2FE62D01"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36812BD7"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BB25F" w14:textId="61B67E19"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en-US" w:eastAsia="ru-RU"/>
              </w:rPr>
              <w:t>58</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4C66CEBD"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 ՋՐԱԲԵՐ</w:t>
            </w:r>
          </w:p>
        </w:tc>
        <w:tc>
          <w:tcPr>
            <w:tcW w:w="1707" w:type="dxa"/>
            <w:tcBorders>
              <w:top w:val="nil"/>
              <w:left w:val="nil"/>
              <w:bottom w:val="single" w:sz="4" w:space="0" w:color="000000"/>
              <w:right w:val="single" w:sz="4" w:space="0" w:color="000000"/>
            </w:tcBorders>
            <w:shd w:val="clear" w:color="auto" w:fill="auto"/>
            <w:vAlign w:val="center"/>
            <w:hideMark/>
          </w:tcPr>
          <w:p w14:paraId="1F15F58A"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Ջրաբեր</w:t>
            </w:r>
          </w:p>
        </w:tc>
        <w:tc>
          <w:tcPr>
            <w:tcW w:w="964" w:type="dxa"/>
            <w:tcBorders>
              <w:top w:val="nil"/>
              <w:left w:val="nil"/>
              <w:bottom w:val="single" w:sz="4" w:space="0" w:color="000000"/>
              <w:right w:val="single" w:sz="4" w:space="0" w:color="000000"/>
            </w:tcBorders>
            <w:shd w:val="clear" w:color="auto" w:fill="auto"/>
            <w:vAlign w:val="center"/>
            <w:hideMark/>
          </w:tcPr>
          <w:p w14:paraId="2879708C"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238000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55DF744A"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Արդյունաբերական, ընդերքօգտագործման և այլ արտադրական նշանակության օբյեկտների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787D1505"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Արդյունաբերական օբյեկտներ</w:t>
            </w:r>
          </w:p>
        </w:tc>
        <w:tc>
          <w:tcPr>
            <w:tcW w:w="1843" w:type="dxa"/>
            <w:tcBorders>
              <w:top w:val="nil"/>
              <w:left w:val="nil"/>
              <w:bottom w:val="single" w:sz="4" w:space="0" w:color="000000"/>
              <w:right w:val="single" w:sz="4" w:space="0" w:color="000000"/>
            </w:tcBorders>
            <w:shd w:val="clear" w:color="auto" w:fill="auto"/>
            <w:vAlign w:val="center"/>
            <w:hideMark/>
          </w:tcPr>
          <w:p w14:paraId="719C4E5C"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14770ED8" w14:textId="1C2FD9DE"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40B87874"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BB9DD" w14:textId="31107B2C"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en-US" w:eastAsia="ru-RU"/>
              </w:rPr>
              <w:t>59</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69961632"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 ՋՐԱԲԵՐ</w:t>
            </w:r>
          </w:p>
        </w:tc>
        <w:tc>
          <w:tcPr>
            <w:tcW w:w="1707" w:type="dxa"/>
            <w:tcBorders>
              <w:top w:val="nil"/>
              <w:left w:val="nil"/>
              <w:bottom w:val="single" w:sz="4" w:space="0" w:color="000000"/>
              <w:right w:val="single" w:sz="4" w:space="0" w:color="000000"/>
            </w:tcBorders>
            <w:shd w:val="clear" w:color="auto" w:fill="auto"/>
            <w:vAlign w:val="center"/>
            <w:hideMark/>
          </w:tcPr>
          <w:p w14:paraId="3DDE5DDF"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Ջրաբեր</w:t>
            </w:r>
          </w:p>
        </w:tc>
        <w:tc>
          <w:tcPr>
            <w:tcW w:w="964" w:type="dxa"/>
            <w:tcBorders>
              <w:top w:val="nil"/>
              <w:left w:val="nil"/>
              <w:bottom w:val="single" w:sz="4" w:space="0" w:color="000000"/>
              <w:right w:val="single" w:sz="4" w:space="0" w:color="000000"/>
            </w:tcBorders>
            <w:shd w:val="clear" w:color="auto" w:fill="auto"/>
            <w:vAlign w:val="center"/>
            <w:hideMark/>
          </w:tcPr>
          <w:p w14:paraId="16C40875"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2000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79853F2D"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Գյուղատնտեսական</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07D596EA"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Վարելահող</w:t>
            </w:r>
          </w:p>
        </w:tc>
        <w:tc>
          <w:tcPr>
            <w:tcW w:w="1843" w:type="dxa"/>
            <w:tcBorders>
              <w:top w:val="nil"/>
              <w:left w:val="nil"/>
              <w:bottom w:val="single" w:sz="4" w:space="0" w:color="000000"/>
              <w:right w:val="single" w:sz="4" w:space="0" w:color="000000"/>
            </w:tcBorders>
            <w:shd w:val="clear" w:color="auto" w:fill="auto"/>
            <w:vAlign w:val="center"/>
            <w:hideMark/>
          </w:tcPr>
          <w:p w14:paraId="280B4256"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52FCA0FA" w14:textId="28D9BC1E"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16E08372"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1C79D" w14:textId="605204A6"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6</w:t>
            </w:r>
            <w:r>
              <w:rPr>
                <w:rFonts w:ascii="Sylfaen" w:eastAsia="Times New Roman" w:hAnsi="Sylfaen" w:cs="Arial"/>
                <w:color w:val="000000"/>
                <w:sz w:val="16"/>
                <w:szCs w:val="16"/>
                <w:lang w:val="en-US" w:eastAsia="ru-RU"/>
              </w:rPr>
              <w:t>0</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7983CB31"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 ՋՐԱԲԵՐ</w:t>
            </w:r>
          </w:p>
        </w:tc>
        <w:tc>
          <w:tcPr>
            <w:tcW w:w="1707" w:type="dxa"/>
            <w:tcBorders>
              <w:top w:val="nil"/>
              <w:left w:val="nil"/>
              <w:bottom w:val="single" w:sz="4" w:space="0" w:color="000000"/>
              <w:right w:val="single" w:sz="4" w:space="0" w:color="000000"/>
            </w:tcBorders>
            <w:shd w:val="clear" w:color="auto" w:fill="auto"/>
            <w:vAlign w:val="center"/>
            <w:hideMark/>
          </w:tcPr>
          <w:p w14:paraId="50170C10"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Ջրաբեր</w:t>
            </w:r>
          </w:p>
        </w:tc>
        <w:tc>
          <w:tcPr>
            <w:tcW w:w="964" w:type="dxa"/>
            <w:tcBorders>
              <w:top w:val="nil"/>
              <w:left w:val="nil"/>
              <w:bottom w:val="single" w:sz="4" w:space="0" w:color="000000"/>
              <w:right w:val="single" w:sz="4" w:space="0" w:color="000000"/>
            </w:tcBorders>
            <w:shd w:val="clear" w:color="auto" w:fill="auto"/>
            <w:vAlign w:val="center"/>
            <w:hideMark/>
          </w:tcPr>
          <w:p w14:paraId="1F36A5FE"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60000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0E8AD57F"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Արդյունաբերական, ընդերքօգտագործման և այլ արտադրական նշանակության օբյեկտների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7F2D22E7"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Արդյունաբերական օբյեկտներ</w:t>
            </w:r>
          </w:p>
        </w:tc>
        <w:tc>
          <w:tcPr>
            <w:tcW w:w="1843" w:type="dxa"/>
            <w:tcBorders>
              <w:top w:val="nil"/>
              <w:left w:val="nil"/>
              <w:bottom w:val="single" w:sz="4" w:space="0" w:color="000000"/>
              <w:right w:val="single" w:sz="4" w:space="0" w:color="000000"/>
            </w:tcBorders>
            <w:shd w:val="clear" w:color="auto" w:fill="auto"/>
            <w:vAlign w:val="center"/>
            <w:hideMark/>
          </w:tcPr>
          <w:p w14:paraId="01A0F9D9"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179DAC1D" w14:textId="07F53AD2"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02AD3709"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F6027" w14:textId="458940F3"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6</w:t>
            </w:r>
            <w:r>
              <w:rPr>
                <w:rFonts w:ascii="Sylfaen" w:eastAsia="Times New Roman" w:hAnsi="Sylfaen" w:cs="Arial"/>
                <w:color w:val="000000"/>
                <w:sz w:val="16"/>
                <w:szCs w:val="16"/>
                <w:lang w:val="en-US" w:eastAsia="ru-RU"/>
              </w:rPr>
              <w:t>1</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54B88F0C"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 ՋՐԱԲԵՐ</w:t>
            </w:r>
          </w:p>
        </w:tc>
        <w:tc>
          <w:tcPr>
            <w:tcW w:w="1707" w:type="dxa"/>
            <w:tcBorders>
              <w:top w:val="nil"/>
              <w:left w:val="nil"/>
              <w:bottom w:val="single" w:sz="4" w:space="0" w:color="000000"/>
              <w:right w:val="single" w:sz="4" w:space="0" w:color="000000"/>
            </w:tcBorders>
            <w:shd w:val="clear" w:color="auto" w:fill="auto"/>
            <w:vAlign w:val="center"/>
            <w:hideMark/>
          </w:tcPr>
          <w:p w14:paraId="47549D78"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Ջրաբեր</w:t>
            </w:r>
          </w:p>
        </w:tc>
        <w:tc>
          <w:tcPr>
            <w:tcW w:w="964" w:type="dxa"/>
            <w:tcBorders>
              <w:top w:val="nil"/>
              <w:left w:val="nil"/>
              <w:bottom w:val="single" w:sz="4" w:space="0" w:color="000000"/>
              <w:right w:val="single" w:sz="4" w:space="0" w:color="000000"/>
            </w:tcBorders>
            <w:shd w:val="clear" w:color="auto" w:fill="auto"/>
            <w:vAlign w:val="center"/>
            <w:hideMark/>
          </w:tcPr>
          <w:p w14:paraId="1429E3D5"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200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261610B0"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Գյուղատնտեսական</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378AED28"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Արոտ</w:t>
            </w:r>
          </w:p>
        </w:tc>
        <w:tc>
          <w:tcPr>
            <w:tcW w:w="1843" w:type="dxa"/>
            <w:tcBorders>
              <w:top w:val="nil"/>
              <w:left w:val="nil"/>
              <w:bottom w:val="single" w:sz="4" w:space="0" w:color="000000"/>
              <w:right w:val="single" w:sz="4" w:space="0" w:color="000000"/>
            </w:tcBorders>
            <w:shd w:val="clear" w:color="auto" w:fill="auto"/>
            <w:vAlign w:val="center"/>
            <w:hideMark/>
          </w:tcPr>
          <w:p w14:paraId="67B8DA5D"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399E22E3" w14:textId="1790156D"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1244FE1A"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4FC35" w14:textId="3D8D92A7"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6</w:t>
            </w:r>
            <w:r>
              <w:rPr>
                <w:rFonts w:ascii="Sylfaen" w:eastAsia="Times New Roman" w:hAnsi="Sylfaen" w:cs="Arial"/>
                <w:color w:val="000000"/>
                <w:sz w:val="16"/>
                <w:szCs w:val="16"/>
                <w:lang w:val="en-US" w:eastAsia="ru-RU"/>
              </w:rPr>
              <w:t>2</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07EC4FFB"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 ՋՐԱԲԵՐ</w:t>
            </w:r>
          </w:p>
        </w:tc>
        <w:tc>
          <w:tcPr>
            <w:tcW w:w="1707" w:type="dxa"/>
            <w:tcBorders>
              <w:top w:val="nil"/>
              <w:left w:val="nil"/>
              <w:bottom w:val="single" w:sz="4" w:space="0" w:color="000000"/>
              <w:right w:val="single" w:sz="4" w:space="0" w:color="000000"/>
            </w:tcBorders>
            <w:shd w:val="clear" w:color="auto" w:fill="auto"/>
            <w:vAlign w:val="center"/>
            <w:hideMark/>
          </w:tcPr>
          <w:p w14:paraId="0FC508AF"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Ջրաբեր</w:t>
            </w:r>
          </w:p>
        </w:tc>
        <w:tc>
          <w:tcPr>
            <w:tcW w:w="964" w:type="dxa"/>
            <w:tcBorders>
              <w:top w:val="nil"/>
              <w:left w:val="nil"/>
              <w:bottom w:val="single" w:sz="4" w:space="0" w:color="000000"/>
              <w:right w:val="single" w:sz="4" w:space="0" w:color="000000"/>
            </w:tcBorders>
            <w:shd w:val="clear" w:color="auto" w:fill="auto"/>
            <w:vAlign w:val="center"/>
            <w:hideMark/>
          </w:tcPr>
          <w:p w14:paraId="14EAD368"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29813</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0FBCE83E"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Գյուղատնտեսական</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5D26537C"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Վարելահող</w:t>
            </w:r>
          </w:p>
        </w:tc>
        <w:tc>
          <w:tcPr>
            <w:tcW w:w="1843" w:type="dxa"/>
            <w:tcBorders>
              <w:top w:val="nil"/>
              <w:left w:val="nil"/>
              <w:bottom w:val="single" w:sz="4" w:space="0" w:color="000000"/>
              <w:right w:val="single" w:sz="4" w:space="0" w:color="000000"/>
            </w:tcBorders>
            <w:shd w:val="clear" w:color="auto" w:fill="auto"/>
            <w:vAlign w:val="center"/>
            <w:hideMark/>
          </w:tcPr>
          <w:p w14:paraId="225DA865"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7E11F731" w14:textId="1B90EE1B"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894BAA" w:rsidRPr="00B73DA2" w14:paraId="4989DBD5"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4E31D" w14:textId="7B3FEB7A" w:rsidR="00894BAA" w:rsidRPr="00894BAA" w:rsidRDefault="00894BAA" w:rsidP="00894BAA">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6</w:t>
            </w:r>
            <w:r>
              <w:rPr>
                <w:rFonts w:ascii="Sylfaen" w:eastAsia="Times New Roman" w:hAnsi="Sylfaen" w:cs="Arial"/>
                <w:color w:val="000000"/>
                <w:sz w:val="16"/>
                <w:szCs w:val="16"/>
                <w:lang w:val="en-US" w:eastAsia="ru-RU"/>
              </w:rPr>
              <w:t>3</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auto"/>
              <w:right w:val="single" w:sz="4" w:space="0" w:color="000000"/>
            </w:tcBorders>
            <w:shd w:val="clear" w:color="auto" w:fill="auto"/>
            <w:vAlign w:val="center"/>
            <w:hideMark/>
          </w:tcPr>
          <w:p w14:paraId="3119CE2A" w14:textId="086901D3"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auto"/>
              <w:right w:val="single" w:sz="4" w:space="0" w:color="000000"/>
            </w:tcBorders>
            <w:shd w:val="clear" w:color="auto" w:fill="auto"/>
            <w:vAlign w:val="center"/>
            <w:hideMark/>
          </w:tcPr>
          <w:p w14:paraId="4606FA33"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Բյուրեղավան Օղակաձև փ.</w:t>
            </w:r>
          </w:p>
        </w:tc>
        <w:tc>
          <w:tcPr>
            <w:tcW w:w="964" w:type="dxa"/>
            <w:tcBorders>
              <w:top w:val="nil"/>
              <w:left w:val="nil"/>
              <w:bottom w:val="single" w:sz="4" w:space="0" w:color="auto"/>
              <w:right w:val="single" w:sz="4" w:space="0" w:color="000000"/>
            </w:tcBorders>
            <w:shd w:val="clear" w:color="auto" w:fill="auto"/>
            <w:vAlign w:val="center"/>
            <w:hideMark/>
          </w:tcPr>
          <w:p w14:paraId="14B9414F"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0,00186</w:t>
            </w:r>
          </w:p>
        </w:tc>
        <w:tc>
          <w:tcPr>
            <w:tcW w:w="1415" w:type="dxa"/>
            <w:tcBorders>
              <w:top w:val="single" w:sz="4" w:space="0" w:color="000000"/>
              <w:left w:val="nil"/>
              <w:bottom w:val="single" w:sz="4" w:space="0" w:color="auto"/>
              <w:right w:val="single" w:sz="4" w:space="0" w:color="000000"/>
            </w:tcBorders>
            <w:shd w:val="clear" w:color="auto" w:fill="auto"/>
            <w:vAlign w:val="center"/>
            <w:hideMark/>
          </w:tcPr>
          <w:p w14:paraId="220B31D1"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2282E8A8"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Բնակելի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132444AF"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716BA445"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Pr>
                <w:rFonts w:ascii="Sylfaen" w:eastAsia="Times New Roman" w:hAnsi="Sylfaen" w:cs="Arial"/>
                <w:color w:val="000000"/>
                <w:sz w:val="16"/>
                <w:szCs w:val="16"/>
                <w:lang w:val="en-US" w:eastAsia="ru-RU"/>
              </w:rPr>
              <w:t>Օտարել 2023թ</w:t>
            </w:r>
          </w:p>
        </w:tc>
      </w:tr>
      <w:tr w:rsidR="003F4249" w:rsidRPr="00B73DA2" w14:paraId="0E2B0BC1" w14:textId="77777777" w:rsidTr="00894BAA">
        <w:trPr>
          <w:trHeight w:val="360"/>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48C36274" w14:textId="5E39AD37"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6</w:t>
            </w:r>
            <w:r>
              <w:rPr>
                <w:rFonts w:ascii="Sylfaen" w:eastAsia="Times New Roman" w:hAnsi="Sylfaen" w:cs="Arial"/>
                <w:color w:val="000000"/>
                <w:sz w:val="16"/>
                <w:szCs w:val="16"/>
                <w:lang w:val="en-US" w:eastAsia="ru-RU"/>
              </w:rPr>
              <w:t>4</w:t>
            </w:r>
            <w:r>
              <w:rPr>
                <w:rFonts w:ascii="Sylfaen" w:eastAsia="Times New Roman" w:hAnsi="Sylfaen" w:cs="Arial"/>
                <w:color w:val="000000"/>
                <w:sz w:val="16"/>
                <w:szCs w:val="16"/>
                <w:lang w:val="hy-AM" w:eastAsia="ru-RU"/>
              </w:rPr>
              <w:t>.</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4E172" w14:textId="3F77B100"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99C11"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Բյուրեղավան Զ.Անդրանիկ 46/40</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52738"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6</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E70AC"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E0574D0"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Բնակելի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125F32FF"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69341589" w14:textId="243E0562"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756516BC"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E9C91" w14:textId="65B70799"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6</w:t>
            </w:r>
            <w:r>
              <w:rPr>
                <w:rFonts w:ascii="Sylfaen" w:eastAsia="Times New Roman" w:hAnsi="Sylfaen" w:cs="Arial"/>
                <w:color w:val="000000"/>
                <w:sz w:val="16"/>
                <w:szCs w:val="16"/>
                <w:lang w:val="en-US" w:eastAsia="ru-RU"/>
              </w:rPr>
              <w:t>5</w:t>
            </w:r>
            <w:r>
              <w:rPr>
                <w:rFonts w:ascii="Sylfaen" w:eastAsia="Times New Roman" w:hAnsi="Sylfaen" w:cs="Arial"/>
                <w:color w:val="000000"/>
                <w:sz w:val="16"/>
                <w:szCs w:val="16"/>
                <w:lang w:val="hy-AM" w:eastAsia="ru-RU"/>
              </w:rPr>
              <w:t>.</w:t>
            </w:r>
          </w:p>
        </w:tc>
        <w:tc>
          <w:tcPr>
            <w:tcW w:w="1579" w:type="dxa"/>
            <w:tcBorders>
              <w:top w:val="single" w:sz="4" w:space="0" w:color="auto"/>
              <w:left w:val="nil"/>
              <w:bottom w:val="single" w:sz="4" w:space="0" w:color="000000"/>
              <w:right w:val="single" w:sz="4" w:space="0" w:color="000000"/>
            </w:tcBorders>
            <w:shd w:val="clear" w:color="auto" w:fill="auto"/>
            <w:vAlign w:val="center"/>
            <w:hideMark/>
          </w:tcPr>
          <w:p w14:paraId="42793C05" w14:textId="6DCE336D"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single" w:sz="4" w:space="0" w:color="auto"/>
              <w:left w:val="nil"/>
              <w:bottom w:val="single" w:sz="4" w:space="0" w:color="000000"/>
              <w:right w:val="single" w:sz="4" w:space="0" w:color="000000"/>
            </w:tcBorders>
            <w:shd w:val="clear" w:color="auto" w:fill="auto"/>
            <w:vAlign w:val="center"/>
            <w:hideMark/>
          </w:tcPr>
          <w:p w14:paraId="40006163"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Բյուրեղավան Վ.Սարգսյան 15/39</w:t>
            </w:r>
          </w:p>
        </w:tc>
        <w:tc>
          <w:tcPr>
            <w:tcW w:w="964" w:type="dxa"/>
            <w:tcBorders>
              <w:top w:val="single" w:sz="4" w:space="0" w:color="auto"/>
              <w:left w:val="nil"/>
              <w:bottom w:val="single" w:sz="4" w:space="0" w:color="000000"/>
              <w:right w:val="single" w:sz="4" w:space="0" w:color="000000"/>
            </w:tcBorders>
            <w:shd w:val="clear" w:color="auto" w:fill="auto"/>
            <w:vAlign w:val="center"/>
            <w:hideMark/>
          </w:tcPr>
          <w:p w14:paraId="69A4D713"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6</w:t>
            </w:r>
          </w:p>
        </w:tc>
        <w:tc>
          <w:tcPr>
            <w:tcW w:w="1415" w:type="dxa"/>
            <w:tcBorders>
              <w:top w:val="single" w:sz="4" w:space="0" w:color="auto"/>
              <w:left w:val="nil"/>
              <w:bottom w:val="single" w:sz="4" w:space="0" w:color="000000"/>
              <w:right w:val="single" w:sz="4" w:space="0" w:color="000000"/>
            </w:tcBorders>
            <w:shd w:val="clear" w:color="auto" w:fill="auto"/>
            <w:vAlign w:val="center"/>
            <w:hideMark/>
          </w:tcPr>
          <w:p w14:paraId="73DBD202"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53149C53"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Բնակելի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58BDF0E5"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09CF6BBE" w14:textId="0384167A"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273398DC"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62BC6" w14:textId="39AB52A6"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lastRenderedPageBreak/>
              <w:t>6</w:t>
            </w:r>
            <w:r>
              <w:rPr>
                <w:rFonts w:ascii="Sylfaen" w:eastAsia="Times New Roman" w:hAnsi="Sylfaen" w:cs="Arial"/>
                <w:color w:val="000000"/>
                <w:sz w:val="16"/>
                <w:szCs w:val="16"/>
                <w:lang w:val="en-US" w:eastAsia="ru-RU"/>
              </w:rPr>
              <w:t>6</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auto"/>
              <w:right w:val="single" w:sz="4" w:space="0" w:color="000000"/>
            </w:tcBorders>
            <w:shd w:val="clear" w:color="auto" w:fill="auto"/>
            <w:vAlign w:val="center"/>
            <w:hideMark/>
          </w:tcPr>
          <w:p w14:paraId="4D6A1FF9" w14:textId="1A97C20E"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auto"/>
              <w:right w:val="single" w:sz="4" w:space="0" w:color="000000"/>
            </w:tcBorders>
            <w:shd w:val="clear" w:color="auto" w:fill="auto"/>
            <w:vAlign w:val="center"/>
            <w:hideMark/>
          </w:tcPr>
          <w:p w14:paraId="7B597383"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Բյուրեղավան , «ԼԵՈ» ՍՊԸ -ին պատկանող խանութին կից հողակտոր</w:t>
            </w:r>
          </w:p>
        </w:tc>
        <w:tc>
          <w:tcPr>
            <w:tcW w:w="964" w:type="dxa"/>
            <w:tcBorders>
              <w:top w:val="nil"/>
              <w:left w:val="nil"/>
              <w:bottom w:val="single" w:sz="4" w:space="0" w:color="auto"/>
              <w:right w:val="single" w:sz="4" w:space="0" w:color="000000"/>
            </w:tcBorders>
            <w:shd w:val="clear" w:color="auto" w:fill="auto"/>
            <w:vAlign w:val="center"/>
            <w:hideMark/>
          </w:tcPr>
          <w:p w14:paraId="31B1638C"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700</w:t>
            </w:r>
          </w:p>
        </w:tc>
        <w:tc>
          <w:tcPr>
            <w:tcW w:w="1415" w:type="dxa"/>
            <w:tcBorders>
              <w:top w:val="single" w:sz="4" w:space="0" w:color="000000"/>
              <w:left w:val="nil"/>
              <w:bottom w:val="single" w:sz="4" w:space="0" w:color="auto"/>
              <w:right w:val="single" w:sz="4" w:space="0" w:color="000000"/>
            </w:tcBorders>
            <w:shd w:val="clear" w:color="auto" w:fill="auto"/>
            <w:vAlign w:val="center"/>
            <w:hideMark/>
          </w:tcPr>
          <w:p w14:paraId="7D44CE8B"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auto"/>
              <w:right w:val="single" w:sz="4" w:space="0" w:color="000000"/>
            </w:tcBorders>
            <w:shd w:val="clear" w:color="auto" w:fill="auto"/>
            <w:vAlign w:val="center"/>
            <w:hideMark/>
          </w:tcPr>
          <w:p w14:paraId="53B49EC9"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Բնակելի կառուցապատման</w:t>
            </w:r>
          </w:p>
        </w:tc>
        <w:tc>
          <w:tcPr>
            <w:tcW w:w="1843" w:type="dxa"/>
            <w:tcBorders>
              <w:top w:val="nil"/>
              <w:left w:val="nil"/>
              <w:bottom w:val="single" w:sz="4" w:space="0" w:color="auto"/>
              <w:right w:val="single" w:sz="4" w:space="0" w:color="000000"/>
            </w:tcBorders>
            <w:shd w:val="clear" w:color="auto" w:fill="auto"/>
            <w:vAlign w:val="center"/>
            <w:hideMark/>
          </w:tcPr>
          <w:p w14:paraId="533C5B43"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4D85F5CD" w14:textId="15F0A97B"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1768D3F5" w14:textId="77777777" w:rsidTr="00894BAA">
        <w:trPr>
          <w:trHeight w:val="360"/>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017BEC2B" w14:textId="7C8E6A84"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en-US" w:eastAsia="ru-RU"/>
              </w:rPr>
              <w:t>67</w:t>
            </w:r>
            <w:r>
              <w:rPr>
                <w:rFonts w:ascii="Sylfaen" w:eastAsia="Times New Roman" w:hAnsi="Sylfaen" w:cs="Arial"/>
                <w:color w:val="000000"/>
                <w:sz w:val="16"/>
                <w:szCs w:val="16"/>
                <w:lang w:val="hy-AM" w:eastAsia="ru-RU"/>
              </w:rPr>
              <w:t>.</w:t>
            </w:r>
          </w:p>
        </w:tc>
        <w:tc>
          <w:tcPr>
            <w:tcW w:w="15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A1FE299" w14:textId="4AFC44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p>
        </w:tc>
        <w:tc>
          <w:tcPr>
            <w:tcW w:w="1707" w:type="dxa"/>
            <w:tcBorders>
              <w:top w:val="single" w:sz="4" w:space="0" w:color="auto"/>
              <w:left w:val="nil"/>
              <w:bottom w:val="single" w:sz="4" w:space="0" w:color="auto"/>
              <w:right w:val="single" w:sz="4" w:space="0" w:color="000000"/>
            </w:tcBorders>
            <w:shd w:val="clear" w:color="auto" w:fill="auto"/>
            <w:vAlign w:val="center"/>
            <w:hideMark/>
          </w:tcPr>
          <w:p w14:paraId="0444CB2C"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գլխավոր փողոց թիվ 5</w:t>
            </w:r>
          </w:p>
        </w:tc>
        <w:tc>
          <w:tcPr>
            <w:tcW w:w="964" w:type="dxa"/>
            <w:tcBorders>
              <w:top w:val="single" w:sz="4" w:space="0" w:color="auto"/>
              <w:left w:val="nil"/>
              <w:bottom w:val="single" w:sz="4" w:space="0" w:color="auto"/>
              <w:right w:val="single" w:sz="4" w:space="0" w:color="000000"/>
            </w:tcBorders>
            <w:shd w:val="clear" w:color="auto" w:fill="auto"/>
            <w:vAlign w:val="center"/>
            <w:hideMark/>
          </w:tcPr>
          <w:p w14:paraId="5E330FD1"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1020</w:t>
            </w:r>
          </w:p>
        </w:tc>
        <w:tc>
          <w:tcPr>
            <w:tcW w:w="1415" w:type="dxa"/>
            <w:tcBorders>
              <w:top w:val="single" w:sz="4" w:space="0" w:color="auto"/>
              <w:left w:val="nil"/>
              <w:bottom w:val="single" w:sz="4" w:space="0" w:color="auto"/>
              <w:right w:val="single" w:sz="4" w:space="0" w:color="000000"/>
            </w:tcBorders>
            <w:shd w:val="clear" w:color="auto" w:fill="auto"/>
            <w:vAlign w:val="center"/>
            <w:hideMark/>
          </w:tcPr>
          <w:p w14:paraId="67F2A94A"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14:paraId="635574AA"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Բնակելի կառուցապատման</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0699677"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DBE44F9" w14:textId="051BD198"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894BAA" w:rsidRPr="00B73DA2" w14:paraId="3E17C641"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82D21" w14:textId="7E993D57" w:rsidR="00894BAA" w:rsidRPr="00894BAA" w:rsidRDefault="00894BAA" w:rsidP="00894BAA">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en-US" w:eastAsia="ru-RU"/>
              </w:rPr>
              <w:t>68</w:t>
            </w:r>
            <w:r>
              <w:rPr>
                <w:rFonts w:ascii="Sylfaen" w:eastAsia="Times New Roman" w:hAnsi="Sylfaen" w:cs="Arial"/>
                <w:color w:val="000000"/>
                <w:sz w:val="16"/>
                <w:szCs w:val="16"/>
                <w:lang w:val="hy-AM" w:eastAsia="ru-RU"/>
              </w:rPr>
              <w:t>.</w:t>
            </w:r>
          </w:p>
        </w:tc>
        <w:tc>
          <w:tcPr>
            <w:tcW w:w="1579" w:type="dxa"/>
            <w:tcBorders>
              <w:top w:val="single" w:sz="4" w:space="0" w:color="auto"/>
              <w:left w:val="nil"/>
              <w:bottom w:val="single" w:sz="4" w:space="0" w:color="000000"/>
              <w:right w:val="single" w:sz="4" w:space="0" w:color="000000"/>
            </w:tcBorders>
            <w:shd w:val="clear" w:color="auto" w:fill="auto"/>
            <w:vAlign w:val="center"/>
            <w:hideMark/>
          </w:tcPr>
          <w:p w14:paraId="08081DA3" w14:textId="4ADB579B"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single" w:sz="4" w:space="0" w:color="auto"/>
              <w:left w:val="nil"/>
              <w:bottom w:val="single" w:sz="4" w:space="0" w:color="000000"/>
              <w:right w:val="single" w:sz="4" w:space="0" w:color="000000"/>
            </w:tcBorders>
            <w:shd w:val="clear" w:color="auto" w:fill="auto"/>
            <w:vAlign w:val="center"/>
            <w:hideMark/>
          </w:tcPr>
          <w:p w14:paraId="3A65B71A"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Ք.Բյուրեղավան</w:t>
            </w:r>
          </w:p>
        </w:tc>
        <w:tc>
          <w:tcPr>
            <w:tcW w:w="964" w:type="dxa"/>
            <w:tcBorders>
              <w:top w:val="single" w:sz="4" w:space="0" w:color="auto"/>
              <w:left w:val="nil"/>
              <w:bottom w:val="single" w:sz="4" w:space="0" w:color="000000"/>
              <w:right w:val="single" w:sz="4" w:space="0" w:color="000000"/>
            </w:tcBorders>
            <w:shd w:val="clear" w:color="auto" w:fill="auto"/>
            <w:vAlign w:val="center"/>
            <w:hideMark/>
          </w:tcPr>
          <w:p w14:paraId="6B2E45D2"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3385</w:t>
            </w:r>
          </w:p>
        </w:tc>
        <w:tc>
          <w:tcPr>
            <w:tcW w:w="1415" w:type="dxa"/>
            <w:tcBorders>
              <w:top w:val="single" w:sz="4" w:space="0" w:color="auto"/>
              <w:left w:val="nil"/>
              <w:bottom w:val="single" w:sz="4" w:space="0" w:color="000000"/>
              <w:right w:val="single" w:sz="4" w:space="0" w:color="000000"/>
            </w:tcBorders>
            <w:shd w:val="clear" w:color="auto" w:fill="auto"/>
            <w:vAlign w:val="center"/>
            <w:hideMark/>
          </w:tcPr>
          <w:p w14:paraId="69398046"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14:paraId="5DFAE85A"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14:paraId="7DB0A640"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7CE6D21E" w14:textId="7F2E2F54"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965457">
              <w:rPr>
                <w:rFonts w:ascii="Sylfaen" w:eastAsia="Times New Roman" w:hAnsi="Sylfaen" w:cs="Arial"/>
                <w:color w:val="000000"/>
                <w:sz w:val="16"/>
                <w:szCs w:val="16"/>
                <w:lang w:val="en-US" w:eastAsia="ru-RU"/>
              </w:rPr>
              <w:t>Օտարել 2023թ</w:t>
            </w:r>
            <w:r w:rsidR="003F4249">
              <w:rPr>
                <w:rFonts w:ascii="Sylfaen" w:eastAsia="Times New Roman" w:hAnsi="Sylfaen" w:cs="Arial"/>
                <w:color w:val="000000"/>
                <w:sz w:val="16"/>
                <w:szCs w:val="16"/>
                <w:lang w:val="en-US" w:eastAsia="ru-RU"/>
              </w:rPr>
              <w:t>.</w:t>
            </w:r>
          </w:p>
        </w:tc>
      </w:tr>
      <w:tr w:rsidR="00894BAA" w:rsidRPr="00B73DA2" w14:paraId="267D821B"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D811C" w14:textId="57D32851" w:rsidR="00894BAA" w:rsidRPr="00894BAA" w:rsidRDefault="00894BAA" w:rsidP="00894BAA">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en-US" w:eastAsia="ru-RU"/>
              </w:rPr>
              <w:t>69</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53EECC50" w14:textId="5BBCAEFF"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0B20FB4C"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Հարոյան փ. 28Ա</w:t>
            </w:r>
          </w:p>
        </w:tc>
        <w:tc>
          <w:tcPr>
            <w:tcW w:w="964" w:type="dxa"/>
            <w:tcBorders>
              <w:top w:val="nil"/>
              <w:left w:val="nil"/>
              <w:bottom w:val="single" w:sz="4" w:space="0" w:color="000000"/>
              <w:right w:val="single" w:sz="4" w:space="0" w:color="000000"/>
            </w:tcBorders>
            <w:shd w:val="clear" w:color="auto" w:fill="auto"/>
            <w:vAlign w:val="center"/>
            <w:hideMark/>
          </w:tcPr>
          <w:p w14:paraId="0B554B1C"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2215</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622F22FF"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455E88D2"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56B3C79D"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49FDBE62" w14:textId="29DA9A36"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965457">
              <w:rPr>
                <w:rFonts w:ascii="Sylfaen" w:eastAsia="Times New Roman" w:hAnsi="Sylfaen" w:cs="Arial"/>
                <w:color w:val="000000"/>
                <w:sz w:val="16"/>
                <w:szCs w:val="16"/>
                <w:lang w:val="en-US" w:eastAsia="ru-RU"/>
              </w:rPr>
              <w:t>Օտարել 2023թ</w:t>
            </w:r>
            <w:r w:rsidR="003F4249">
              <w:rPr>
                <w:rFonts w:ascii="Sylfaen" w:eastAsia="Times New Roman" w:hAnsi="Sylfaen" w:cs="Arial"/>
                <w:color w:val="000000"/>
                <w:sz w:val="16"/>
                <w:szCs w:val="16"/>
                <w:lang w:val="en-US" w:eastAsia="ru-RU"/>
              </w:rPr>
              <w:t>.</w:t>
            </w:r>
          </w:p>
        </w:tc>
      </w:tr>
      <w:tr w:rsidR="00894BAA" w:rsidRPr="00B73DA2" w14:paraId="7F6509F7"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50ABE" w14:textId="5ABE930D" w:rsidR="00894BAA" w:rsidRPr="00894BAA" w:rsidRDefault="00894BAA" w:rsidP="00894BAA">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7</w:t>
            </w:r>
            <w:r>
              <w:rPr>
                <w:rFonts w:ascii="Sylfaen" w:eastAsia="Times New Roman" w:hAnsi="Sylfaen" w:cs="Arial"/>
                <w:color w:val="000000"/>
                <w:sz w:val="16"/>
                <w:szCs w:val="16"/>
                <w:lang w:val="en-US" w:eastAsia="ru-RU"/>
              </w:rPr>
              <w:t>0</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4EA9F90F" w14:textId="709256BC"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69C48CB6" w14:textId="12A23C7E"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թ.</w:t>
            </w:r>
            <w:r w:rsidR="00B26CE2">
              <w:rPr>
                <w:rFonts w:ascii="Sylfaen" w:eastAsia="Times New Roman" w:hAnsi="Sylfaen" w:cs="Arial"/>
                <w:color w:val="000000"/>
                <w:sz w:val="16"/>
                <w:szCs w:val="16"/>
                <w:lang w:val="en-US" w:eastAsia="ru-RU"/>
              </w:rPr>
              <w:t xml:space="preserve"> </w:t>
            </w:r>
            <w:r w:rsidRPr="00B73DA2">
              <w:rPr>
                <w:rFonts w:ascii="Sylfaen" w:eastAsia="Times New Roman" w:hAnsi="Sylfaen" w:cs="Arial"/>
                <w:color w:val="000000"/>
                <w:sz w:val="16"/>
                <w:szCs w:val="16"/>
                <w:lang w:eastAsia="ru-RU"/>
              </w:rPr>
              <w:t>4 շ - ի մոտ</w:t>
            </w:r>
          </w:p>
        </w:tc>
        <w:tc>
          <w:tcPr>
            <w:tcW w:w="964" w:type="dxa"/>
            <w:tcBorders>
              <w:top w:val="nil"/>
              <w:left w:val="nil"/>
              <w:bottom w:val="single" w:sz="4" w:space="0" w:color="000000"/>
              <w:right w:val="single" w:sz="4" w:space="0" w:color="000000"/>
            </w:tcBorders>
            <w:shd w:val="clear" w:color="auto" w:fill="auto"/>
            <w:vAlign w:val="center"/>
            <w:hideMark/>
          </w:tcPr>
          <w:p w14:paraId="34572146"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31,8</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0DA43746"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6FE93EC9"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Բնակելի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621A945C"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30BA8AA1" w14:textId="425AC449"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965457">
              <w:rPr>
                <w:rFonts w:ascii="Sylfaen" w:eastAsia="Times New Roman" w:hAnsi="Sylfaen" w:cs="Arial"/>
                <w:color w:val="000000"/>
                <w:sz w:val="16"/>
                <w:szCs w:val="16"/>
                <w:lang w:val="en-US" w:eastAsia="ru-RU"/>
              </w:rPr>
              <w:t>Օտարել 2023թ</w:t>
            </w:r>
            <w:r w:rsidR="003F4249">
              <w:rPr>
                <w:rFonts w:ascii="Sylfaen" w:eastAsia="Times New Roman" w:hAnsi="Sylfaen" w:cs="Arial"/>
                <w:color w:val="000000"/>
                <w:sz w:val="16"/>
                <w:szCs w:val="16"/>
                <w:lang w:val="en-US" w:eastAsia="ru-RU"/>
              </w:rPr>
              <w:t>.</w:t>
            </w:r>
          </w:p>
        </w:tc>
      </w:tr>
      <w:tr w:rsidR="003F4249" w:rsidRPr="00B73DA2" w14:paraId="198D2DCA"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C53DF" w14:textId="5C1C3B94"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7</w:t>
            </w:r>
            <w:r>
              <w:rPr>
                <w:rFonts w:ascii="Sylfaen" w:eastAsia="Times New Roman" w:hAnsi="Sylfaen" w:cs="Arial"/>
                <w:color w:val="000000"/>
                <w:sz w:val="16"/>
                <w:szCs w:val="16"/>
                <w:lang w:val="en-US" w:eastAsia="ru-RU"/>
              </w:rPr>
              <w:t>1</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3F6A77B1" w14:textId="39164BEE"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727E876E"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964" w:type="dxa"/>
            <w:tcBorders>
              <w:top w:val="nil"/>
              <w:left w:val="nil"/>
              <w:bottom w:val="single" w:sz="4" w:space="0" w:color="000000"/>
              <w:right w:val="single" w:sz="4" w:space="0" w:color="000000"/>
            </w:tcBorders>
            <w:shd w:val="clear" w:color="auto" w:fill="auto"/>
            <w:vAlign w:val="center"/>
            <w:hideMark/>
          </w:tcPr>
          <w:p w14:paraId="7B1E87C2"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520,22</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5D4B26F8"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Էներգետիկայի, տրանսպորտի, կապի և կոմունալ ենթակառուցվածքների օբյեկտների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2722DDEC"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Էներգետիկայի</w:t>
            </w:r>
          </w:p>
        </w:tc>
        <w:tc>
          <w:tcPr>
            <w:tcW w:w="1843" w:type="dxa"/>
            <w:tcBorders>
              <w:top w:val="nil"/>
              <w:left w:val="nil"/>
              <w:bottom w:val="single" w:sz="4" w:space="0" w:color="000000"/>
              <w:right w:val="single" w:sz="4" w:space="0" w:color="000000"/>
            </w:tcBorders>
            <w:shd w:val="clear" w:color="auto" w:fill="auto"/>
            <w:vAlign w:val="center"/>
            <w:hideMark/>
          </w:tcPr>
          <w:p w14:paraId="7FA87ACD"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7D7C0307" w14:textId="518F16FD"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1A3667B7"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256CD" w14:textId="42267F26"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7</w:t>
            </w:r>
            <w:r>
              <w:rPr>
                <w:rFonts w:ascii="Sylfaen" w:eastAsia="Times New Roman" w:hAnsi="Sylfaen" w:cs="Arial"/>
                <w:color w:val="000000"/>
                <w:sz w:val="16"/>
                <w:szCs w:val="16"/>
                <w:lang w:val="en-US" w:eastAsia="ru-RU"/>
              </w:rPr>
              <w:t>2</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3868EE0F" w14:textId="276BB703"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2C818B65"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Գեր. - ի և 10ԺԲԿ-ի միջև տարածք</w:t>
            </w:r>
          </w:p>
        </w:tc>
        <w:tc>
          <w:tcPr>
            <w:tcW w:w="964" w:type="dxa"/>
            <w:tcBorders>
              <w:top w:val="nil"/>
              <w:left w:val="nil"/>
              <w:bottom w:val="single" w:sz="4" w:space="0" w:color="000000"/>
              <w:right w:val="single" w:sz="4" w:space="0" w:color="000000"/>
            </w:tcBorders>
            <w:shd w:val="clear" w:color="auto" w:fill="auto"/>
            <w:vAlign w:val="center"/>
            <w:hideMark/>
          </w:tcPr>
          <w:p w14:paraId="00CD6249"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103000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62402DA9"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Գյուղատնտեսական</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53248D80"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Վարելահող</w:t>
            </w:r>
          </w:p>
        </w:tc>
        <w:tc>
          <w:tcPr>
            <w:tcW w:w="1843" w:type="dxa"/>
            <w:tcBorders>
              <w:top w:val="nil"/>
              <w:left w:val="nil"/>
              <w:bottom w:val="single" w:sz="4" w:space="0" w:color="000000"/>
              <w:right w:val="single" w:sz="4" w:space="0" w:color="000000"/>
            </w:tcBorders>
            <w:shd w:val="clear" w:color="auto" w:fill="auto"/>
            <w:vAlign w:val="center"/>
            <w:hideMark/>
          </w:tcPr>
          <w:p w14:paraId="3C555C64"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31C62998" w14:textId="69F1BA25"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51C2E432"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59380" w14:textId="59E89B3C"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7</w:t>
            </w:r>
            <w:r>
              <w:rPr>
                <w:rFonts w:ascii="Sylfaen" w:eastAsia="Times New Roman" w:hAnsi="Sylfaen" w:cs="Arial"/>
                <w:color w:val="000000"/>
                <w:sz w:val="16"/>
                <w:szCs w:val="16"/>
                <w:lang w:val="en-US" w:eastAsia="ru-RU"/>
              </w:rPr>
              <w:t>3</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06685BF0" w14:textId="6A58C7DA"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6C9BAFC5" w14:textId="4937C28A"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թ.</w:t>
            </w:r>
            <w:r>
              <w:rPr>
                <w:rFonts w:ascii="Sylfaen" w:eastAsia="Times New Roman" w:hAnsi="Sylfaen" w:cs="Arial"/>
                <w:color w:val="000000"/>
                <w:sz w:val="16"/>
                <w:szCs w:val="16"/>
                <w:lang w:val="hy-AM" w:eastAsia="ru-RU"/>
              </w:rPr>
              <w:t xml:space="preserve"> </w:t>
            </w:r>
            <w:r w:rsidRPr="00B73DA2">
              <w:rPr>
                <w:rFonts w:ascii="Sylfaen" w:eastAsia="Times New Roman" w:hAnsi="Sylfaen" w:cs="Arial"/>
                <w:color w:val="000000"/>
                <w:sz w:val="16"/>
                <w:szCs w:val="16"/>
                <w:lang w:eastAsia="ru-RU"/>
              </w:rPr>
              <w:t>2փ.-ի ձախակողմյան մասում</w:t>
            </w:r>
          </w:p>
        </w:tc>
        <w:tc>
          <w:tcPr>
            <w:tcW w:w="964" w:type="dxa"/>
            <w:tcBorders>
              <w:top w:val="nil"/>
              <w:left w:val="nil"/>
              <w:bottom w:val="single" w:sz="4" w:space="0" w:color="000000"/>
              <w:right w:val="single" w:sz="4" w:space="0" w:color="000000"/>
            </w:tcBorders>
            <w:shd w:val="clear" w:color="auto" w:fill="auto"/>
            <w:vAlign w:val="center"/>
            <w:hideMark/>
          </w:tcPr>
          <w:p w14:paraId="2BB31181"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1450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0FB33BF0"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Գյուղատնտեսական</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6A0F10E5"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Այլ հողատեսքեր</w:t>
            </w:r>
          </w:p>
        </w:tc>
        <w:tc>
          <w:tcPr>
            <w:tcW w:w="1843" w:type="dxa"/>
            <w:tcBorders>
              <w:top w:val="nil"/>
              <w:left w:val="nil"/>
              <w:bottom w:val="single" w:sz="4" w:space="0" w:color="000000"/>
              <w:right w:val="single" w:sz="4" w:space="0" w:color="000000"/>
            </w:tcBorders>
            <w:shd w:val="clear" w:color="auto" w:fill="auto"/>
            <w:vAlign w:val="center"/>
            <w:hideMark/>
          </w:tcPr>
          <w:p w14:paraId="5F080F8F"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5349D024" w14:textId="19F4F365"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7AE15CD7"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93A51" w14:textId="4B98431C"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7</w:t>
            </w:r>
            <w:r>
              <w:rPr>
                <w:rFonts w:ascii="Sylfaen" w:eastAsia="Times New Roman" w:hAnsi="Sylfaen" w:cs="Arial"/>
                <w:color w:val="000000"/>
                <w:sz w:val="16"/>
                <w:szCs w:val="16"/>
                <w:lang w:val="en-US" w:eastAsia="ru-RU"/>
              </w:rPr>
              <w:t>4</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28FEFB56" w14:textId="6AF7E743"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58FCD7C6" w14:textId="7D2E2BC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թ.</w:t>
            </w:r>
            <w:r>
              <w:rPr>
                <w:rFonts w:ascii="Sylfaen" w:eastAsia="Times New Roman" w:hAnsi="Sylfaen" w:cs="Arial"/>
                <w:color w:val="000000"/>
                <w:sz w:val="16"/>
                <w:szCs w:val="16"/>
                <w:lang w:val="hy-AM" w:eastAsia="ru-RU"/>
              </w:rPr>
              <w:t xml:space="preserve"> </w:t>
            </w:r>
            <w:r w:rsidRPr="00B73DA2">
              <w:rPr>
                <w:rFonts w:ascii="Sylfaen" w:eastAsia="Times New Roman" w:hAnsi="Sylfaen" w:cs="Arial"/>
                <w:color w:val="000000"/>
                <w:sz w:val="16"/>
                <w:szCs w:val="16"/>
                <w:lang w:eastAsia="ru-RU"/>
              </w:rPr>
              <w:t>2 մանկապարտ.հար. տարածք</w:t>
            </w:r>
          </w:p>
        </w:tc>
        <w:tc>
          <w:tcPr>
            <w:tcW w:w="964" w:type="dxa"/>
            <w:tcBorders>
              <w:top w:val="nil"/>
              <w:left w:val="nil"/>
              <w:bottom w:val="single" w:sz="4" w:space="0" w:color="000000"/>
              <w:right w:val="single" w:sz="4" w:space="0" w:color="000000"/>
            </w:tcBorders>
            <w:shd w:val="clear" w:color="auto" w:fill="auto"/>
            <w:vAlign w:val="center"/>
            <w:hideMark/>
          </w:tcPr>
          <w:p w14:paraId="76EEB658"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1800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3ED651FE"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3F145936"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0AAF4197"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0073F096" w14:textId="1EDE2791"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894BAA" w:rsidRPr="00B73DA2" w14:paraId="18D1CF21"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3A6B5" w14:textId="2B535BBF" w:rsidR="00894BAA" w:rsidRPr="00894BAA" w:rsidRDefault="00894BAA" w:rsidP="00894BAA">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7</w:t>
            </w:r>
            <w:r>
              <w:rPr>
                <w:rFonts w:ascii="Sylfaen" w:eastAsia="Times New Roman" w:hAnsi="Sylfaen" w:cs="Arial"/>
                <w:color w:val="000000"/>
                <w:sz w:val="16"/>
                <w:szCs w:val="16"/>
                <w:lang w:val="en-US" w:eastAsia="ru-RU"/>
              </w:rPr>
              <w:t>5</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310F43D9" w14:textId="436FD2DA"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31AAAA5C" w14:textId="74F77853"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թ.</w:t>
            </w:r>
            <w:r>
              <w:rPr>
                <w:rFonts w:ascii="Sylfaen" w:eastAsia="Times New Roman" w:hAnsi="Sylfaen" w:cs="Arial"/>
                <w:color w:val="000000"/>
                <w:sz w:val="16"/>
                <w:szCs w:val="16"/>
                <w:lang w:val="hy-AM" w:eastAsia="ru-RU"/>
              </w:rPr>
              <w:t xml:space="preserve"> </w:t>
            </w:r>
            <w:r w:rsidR="00B26CE2">
              <w:rPr>
                <w:rFonts w:ascii="Sylfaen" w:eastAsia="Times New Roman" w:hAnsi="Sylfaen" w:cs="Arial"/>
                <w:color w:val="000000"/>
                <w:sz w:val="16"/>
                <w:szCs w:val="16"/>
                <w:lang w:val="en-US" w:eastAsia="ru-RU"/>
              </w:rPr>
              <w:t xml:space="preserve"> </w:t>
            </w:r>
            <w:r w:rsidRPr="00B73DA2">
              <w:rPr>
                <w:rFonts w:ascii="Sylfaen" w:eastAsia="Times New Roman" w:hAnsi="Sylfaen" w:cs="Arial"/>
                <w:color w:val="000000"/>
                <w:sz w:val="16"/>
                <w:szCs w:val="16"/>
                <w:lang w:eastAsia="ru-RU"/>
              </w:rPr>
              <w:t>2շ. դիմաց</w:t>
            </w:r>
          </w:p>
        </w:tc>
        <w:tc>
          <w:tcPr>
            <w:tcW w:w="964" w:type="dxa"/>
            <w:tcBorders>
              <w:top w:val="nil"/>
              <w:left w:val="nil"/>
              <w:bottom w:val="single" w:sz="4" w:space="0" w:color="000000"/>
              <w:right w:val="single" w:sz="4" w:space="0" w:color="000000"/>
            </w:tcBorders>
            <w:shd w:val="clear" w:color="auto" w:fill="auto"/>
            <w:vAlign w:val="center"/>
            <w:hideMark/>
          </w:tcPr>
          <w:p w14:paraId="7B564CAE"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28</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38C8B76E"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0731D97F"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1E718B25"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04F3D227"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Պարապուրդ</w:t>
            </w:r>
          </w:p>
        </w:tc>
      </w:tr>
      <w:tr w:rsidR="003F4249" w:rsidRPr="00B73DA2" w14:paraId="371EF4AA"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3D7DD" w14:textId="37F3684F"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7</w:t>
            </w:r>
            <w:r>
              <w:rPr>
                <w:rFonts w:ascii="Sylfaen" w:eastAsia="Times New Roman" w:hAnsi="Sylfaen" w:cs="Arial"/>
                <w:color w:val="000000"/>
                <w:sz w:val="16"/>
                <w:szCs w:val="16"/>
                <w:lang w:val="en-US" w:eastAsia="ru-RU"/>
              </w:rPr>
              <w:t>6</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auto"/>
              <w:right w:val="single" w:sz="4" w:space="0" w:color="000000"/>
            </w:tcBorders>
            <w:shd w:val="clear" w:color="auto" w:fill="auto"/>
            <w:vAlign w:val="center"/>
            <w:hideMark/>
          </w:tcPr>
          <w:p w14:paraId="627D1FEF" w14:textId="33F8C30C"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auto"/>
              <w:right w:val="single" w:sz="4" w:space="0" w:color="000000"/>
            </w:tcBorders>
            <w:shd w:val="clear" w:color="auto" w:fill="auto"/>
            <w:vAlign w:val="center"/>
            <w:hideMark/>
          </w:tcPr>
          <w:p w14:paraId="753F0E2E" w14:textId="56B51D34"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w:t>
            </w:r>
            <w:r>
              <w:rPr>
                <w:rFonts w:ascii="Sylfaen" w:eastAsia="Times New Roman" w:hAnsi="Sylfaen" w:cs="Arial"/>
                <w:color w:val="000000"/>
                <w:sz w:val="16"/>
                <w:szCs w:val="16"/>
                <w:lang w:val="hy-AM" w:eastAsia="ru-RU"/>
              </w:rPr>
              <w:t xml:space="preserve"> </w:t>
            </w:r>
            <w:r w:rsidRPr="00B73DA2">
              <w:rPr>
                <w:rFonts w:ascii="Sylfaen" w:eastAsia="Times New Roman" w:hAnsi="Sylfaen" w:cs="Arial"/>
                <w:color w:val="000000"/>
                <w:sz w:val="16"/>
                <w:szCs w:val="16"/>
                <w:lang w:eastAsia="ru-RU"/>
              </w:rPr>
              <w:t>Բյուրեղավան</w:t>
            </w:r>
          </w:p>
        </w:tc>
        <w:tc>
          <w:tcPr>
            <w:tcW w:w="964" w:type="dxa"/>
            <w:tcBorders>
              <w:top w:val="nil"/>
              <w:left w:val="nil"/>
              <w:bottom w:val="single" w:sz="4" w:space="0" w:color="auto"/>
              <w:right w:val="single" w:sz="4" w:space="0" w:color="000000"/>
            </w:tcBorders>
            <w:shd w:val="clear" w:color="auto" w:fill="auto"/>
            <w:vAlign w:val="center"/>
            <w:hideMark/>
          </w:tcPr>
          <w:p w14:paraId="0F0FEC4E"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16000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70E92DE5"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Գյուղատնտեսական</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3C92A7EC"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Վարելահող</w:t>
            </w:r>
          </w:p>
        </w:tc>
        <w:tc>
          <w:tcPr>
            <w:tcW w:w="1843" w:type="dxa"/>
            <w:tcBorders>
              <w:top w:val="nil"/>
              <w:left w:val="nil"/>
              <w:bottom w:val="single" w:sz="4" w:space="0" w:color="000000"/>
              <w:right w:val="single" w:sz="4" w:space="0" w:color="000000"/>
            </w:tcBorders>
            <w:shd w:val="clear" w:color="auto" w:fill="auto"/>
            <w:vAlign w:val="center"/>
            <w:hideMark/>
          </w:tcPr>
          <w:p w14:paraId="6140DAC7"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10160087" w14:textId="0E848063"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39571A1F" w14:textId="77777777" w:rsidTr="00894BAA">
        <w:trPr>
          <w:trHeight w:val="360"/>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399CEB62" w14:textId="0FF561D7"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en-US" w:eastAsia="ru-RU"/>
              </w:rPr>
              <w:t>77</w:t>
            </w:r>
            <w:r>
              <w:rPr>
                <w:rFonts w:ascii="Sylfaen" w:eastAsia="Times New Roman" w:hAnsi="Sylfaen" w:cs="Arial"/>
                <w:color w:val="000000"/>
                <w:sz w:val="16"/>
                <w:szCs w:val="16"/>
                <w:lang w:val="hy-AM" w:eastAsia="ru-RU"/>
              </w:rPr>
              <w:t>.</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EEF55" w14:textId="695F72A2"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07CD2" w14:textId="795BED8C"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Թ.</w:t>
            </w:r>
            <w:r>
              <w:rPr>
                <w:rFonts w:ascii="Sylfaen" w:eastAsia="Times New Roman" w:hAnsi="Sylfaen" w:cs="Arial"/>
                <w:color w:val="000000"/>
                <w:sz w:val="16"/>
                <w:szCs w:val="16"/>
                <w:lang w:val="hy-AM" w:eastAsia="ru-RU"/>
              </w:rPr>
              <w:t xml:space="preserve"> </w:t>
            </w:r>
            <w:r w:rsidRPr="00B73DA2">
              <w:rPr>
                <w:rFonts w:ascii="Sylfaen" w:eastAsia="Times New Roman" w:hAnsi="Sylfaen" w:cs="Arial"/>
                <w:color w:val="000000"/>
                <w:sz w:val="16"/>
                <w:szCs w:val="16"/>
                <w:lang w:eastAsia="ru-RU"/>
              </w:rPr>
              <w:t>31շ. մոտ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1888A"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24,6</w:t>
            </w:r>
          </w:p>
        </w:tc>
        <w:tc>
          <w:tcPr>
            <w:tcW w:w="14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04FE08A"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0365CFC6"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73E096E6"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0A09E9B2" w14:textId="422B2F2A"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2F40939C"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1E38A" w14:textId="53B71EFD"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en-US" w:eastAsia="ru-RU"/>
              </w:rPr>
              <w:t>78</w:t>
            </w:r>
            <w:r>
              <w:rPr>
                <w:rFonts w:ascii="Sylfaen" w:eastAsia="Times New Roman" w:hAnsi="Sylfaen" w:cs="Arial"/>
                <w:color w:val="000000"/>
                <w:sz w:val="16"/>
                <w:szCs w:val="16"/>
                <w:lang w:val="hy-AM" w:eastAsia="ru-RU"/>
              </w:rPr>
              <w:t>.</w:t>
            </w:r>
          </w:p>
        </w:tc>
        <w:tc>
          <w:tcPr>
            <w:tcW w:w="1579" w:type="dxa"/>
            <w:tcBorders>
              <w:top w:val="single" w:sz="4" w:space="0" w:color="auto"/>
              <w:left w:val="nil"/>
              <w:bottom w:val="single" w:sz="4" w:space="0" w:color="000000"/>
              <w:right w:val="single" w:sz="4" w:space="0" w:color="000000"/>
            </w:tcBorders>
            <w:shd w:val="clear" w:color="auto" w:fill="auto"/>
            <w:vAlign w:val="center"/>
            <w:hideMark/>
          </w:tcPr>
          <w:p w14:paraId="40D2FB87" w14:textId="0DBD9170"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single" w:sz="4" w:space="0" w:color="auto"/>
              <w:left w:val="nil"/>
              <w:bottom w:val="single" w:sz="4" w:space="0" w:color="000000"/>
              <w:right w:val="single" w:sz="4" w:space="0" w:color="000000"/>
            </w:tcBorders>
            <w:shd w:val="clear" w:color="auto" w:fill="auto"/>
            <w:vAlign w:val="center"/>
            <w:hideMark/>
          </w:tcPr>
          <w:p w14:paraId="79082E13" w14:textId="6F5273F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Թ.</w:t>
            </w:r>
            <w:r>
              <w:rPr>
                <w:rFonts w:ascii="Sylfaen" w:eastAsia="Times New Roman" w:hAnsi="Sylfaen" w:cs="Arial"/>
                <w:color w:val="000000"/>
                <w:sz w:val="16"/>
                <w:szCs w:val="16"/>
                <w:lang w:val="hy-AM" w:eastAsia="ru-RU"/>
              </w:rPr>
              <w:t xml:space="preserve"> </w:t>
            </w:r>
            <w:r w:rsidRPr="00B73DA2">
              <w:rPr>
                <w:rFonts w:ascii="Sylfaen" w:eastAsia="Times New Roman" w:hAnsi="Sylfaen" w:cs="Arial"/>
                <w:color w:val="000000"/>
                <w:sz w:val="16"/>
                <w:szCs w:val="16"/>
                <w:lang w:eastAsia="ru-RU"/>
              </w:rPr>
              <w:t>7շ. մոտ</w:t>
            </w:r>
          </w:p>
        </w:tc>
        <w:tc>
          <w:tcPr>
            <w:tcW w:w="964" w:type="dxa"/>
            <w:tcBorders>
              <w:top w:val="single" w:sz="4" w:space="0" w:color="auto"/>
              <w:left w:val="nil"/>
              <w:bottom w:val="single" w:sz="4" w:space="0" w:color="000000"/>
              <w:right w:val="single" w:sz="4" w:space="0" w:color="000000"/>
            </w:tcBorders>
            <w:shd w:val="clear" w:color="auto" w:fill="auto"/>
            <w:vAlign w:val="center"/>
            <w:hideMark/>
          </w:tcPr>
          <w:p w14:paraId="49DC8C68"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22</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2D035536"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73E8D3E1"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461541B8"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388707BC" w14:textId="2E23D402"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894BAA" w:rsidRPr="00B73DA2" w14:paraId="17E85675"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B991E" w14:textId="332CBE5B" w:rsidR="00894BAA" w:rsidRPr="00894BAA" w:rsidRDefault="00894BAA" w:rsidP="00894BAA">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en-US" w:eastAsia="ru-RU"/>
              </w:rPr>
              <w:t>79</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49DDFEBF" w14:textId="3C812E55"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6482BFF9" w14:textId="48663EB4"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w:t>
            </w:r>
            <w:r>
              <w:rPr>
                <w:rFonts w:ascii="Sylfaen" w:eastAsia="Times New Roman" w:hAnsi="Sylfaen" w:cs="Arial"/>
                <w:color w:val="000000"/>
                <w:sz w:val="16"/>
                <w:szCs w:val="16"/>
                <w:lang w:val="hy-AM" w:eastAsia="ru-RU"/>
              </w:rPr>
              <w:t xml:space="preserve"> </w:t>
            </w:r>
            <w:r w:rsidRPr="00B73DA2">
              <w:rPr>
                <w:rFonts w:ascii="Sylfaen" w:eastAsia="Times New Roman" w:hAnsi="Sylfaen" w:cs="Arial"/>
                <w:color w:val="000000"/>
                <w:sz w:val="16"/>
                <w:szCs w:val="16"/>
                <w:lang w:eastAsia="ru-RU"/>
              </w:rPr>
              <w:t>Բյուրեղավան</w:t>
            </w:r>
          </w:p>
        </w:tc>
        <w:tc>
          <w:tcPr>
            <w:tcW w:w="964" w:type="dxa"/>
            <w:tcBorders>
              <w:top w:val="nil"/>
              <w:left w:val="nil"/>
              <w:bottom w:val="single" w:sz="4" w:space="0" w:color="000000"/>
              <w:right w:val="single" w:sz="4" w:space="0" w:color="000000"/>
            </w:tcBorders>
            <w:shd w:val="clear" w:color="auto" w:fill="auto"/>
            <w:vAlign w:val="center"/>
            <w:hideMark/>
          </w:tcPr>
          <w:p w14:paraId="070BA474"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41,6</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64B0A651"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67E969C2"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008B2CBE"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764032C3"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Պարապուրդ</w:t>
            </w:r>
          </w:p>
        </w:tc>
      </w:tr>
      <w:tr w:rsidR="00894BAA" w:rsidRPr="00B73DA2" w14:paraId="52856EBF"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99002" w14:textId="568F78DB" w:rsidR="00894BAA" w:rsidRPr="00894BAA" w:rsidRDefault="00894BAA" w:rsidP="00894BAA">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8</w:t>
            </w:r>
            <w:r>
              <w:rPr>
                <w:rFonts w:ascii="Sylfaen" w:eastAsia="Times New Roman" w:hAnsi="Sylfaen" w:cs="Arial"/>
                <w:color w:val="000000"/>
                <w:sz w:val="16"/>
                <w:szCs w:val="16"/>
                <w:lang w:val="en-US" w:eastAsia="ru-RU"/>
              </w:rPr>
              <w:t>0</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6C267DD5" w14:textId="42DB5902"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1BB63DCE"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Օղակաձև փ. ձախ մաս</w:t>
            </w:r>
          </w:p>
        </w:tc>
        <w:tc>
          <w:tcPr>
            <w:tcW w:w="964" w:type="dxa"/>
            <w:tcBorders>
              <w:top w:val="nil"/>
              <w:left w:val="nil"/>
              <w:bottom w:val="single" w:sz="4" w:space="0" w:color="000000"/>
              <w:right w:val="single" w:sz="4" w:space="0" w:color="000000"/>
            </w:tcBorders>
            <w:shd w:val="clear" w:color="auto" w:fill="auto"/>
            <w:vAlign w:val="center"/>
            <w:hideMark/>
          </w:tcPr>
          <w:p w14:paraId="396DD131"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62,5</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44FF17F9"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094776C3"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15A3DF60"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4ABD12C2"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վարձակալության</w:t>
            </w:r>
          </w:p>
        </w:tc>
      </w:tr>
      <w:tr w:rsidR="003F4249" w:rsidRPr="00B73DA2" w14:paraId="5FEECC7D"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68028" w14:textId="591C548E"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8</w:t>
            </w:r>
            <w:r>
              <w:rPr>
                <w:rFonts w:ascii="Sylfaen" w:eastAsia="Times New Roman" w:hAnsi="Sylfaen" w:cs="Arial"/>
                <w:color w:val="000000"/>
                <w:sz w:val="16"/>
                <w:szCs w:val="16"/>
                <w:lang w:val="en-US" w:eastAsia="ru-RU"/>
              </w:rPr>
              <w:t>1</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029F7885" w14:textId="73F26B4E"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3ADF2EB4" w14:textId="158062D3"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Թ.</w:t>
            </w:r>
            <w:r>
              <w:rPr>
                <w:rFonts w:ascii="Sylfaen" w:eastAsia="Times New Roman" w:hAnsi="Sylfaen" w:cs="Arial"/>
                <w:color w:val="000000"/>
                <w:sz w:val="16"/>
                <w:szCs w:val="16"/>
                <w:lang w:val="hy-AM" w:eastAsia="ru-RU"/>
              </w:rPr>
              <w:t xml:space="preserve"> </w:t>
            </w:r>
            <w:r w:rsidRPr="00B73DA2">
              <w:rPr>
                <w:rFonts w:ascii="Sylfaen" w:eastAsia="Times New Roman" w:hAnsi="Sylfaen" w:cs="Arial"/>
                <w:color w:val="000000"/>
                <w:sz w:val="16"/>
                <w:szCs w:val="16"/>
                <w:lang w:eastAsia="ru-RU"/>
              </w:rPr>
              <w:t>31շ. մոտ</w:t>
            </w:r>
          </w:p>
        </w:tc>
        <w:tc>
          <w:tcPr>
            <w:tcW w:w="964" w:type="dxa"/>
            <w:tcBorders>
              <w:top w:val="nil"/>
              <w:left w:val="nil"/>
              <w:bottom w:val="single" w:sz="4" w:space="0" w:color="000000"/>
              <w:right w:val="single" w:sz="4" w:space="0" w:color="000000"/>
            </w:tcBorders>
            <w:shd w:val="clear" w:color="auto" w:fill="auto"/>
            <w:vAlign w:val="center"/>
            <w:hideMark/>
          </w:tcPr>
          <w:p w14:paraId="1F0F8590"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24</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3183AB72"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23550EDB"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1127A441"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38D50A09" w14:textId="073BC333"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3BDA37CC"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7D3B7" w14:textId="2EE4B41D"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8</w:t>
            </w:r>
            <w:r>
              <w:rPr>
                <w:rFonts w:ascii="Sylfaen" w:eastAsia="Times New Roman" w:hAnsi="Sylfaen" w:cs="Arial"/>
                <w:color w:val="000000"/>
                <w:sz w:val="16"/>
                <w:szCs w:val="16"/>
                <w:lang w:val="en-US" w:eastAsia="ru-RU"/>
              </w:rPr>
              <w:t>2</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auto"/>
              <w:right w:val="single" w:sz="4" w:space="0" w:color="000000"/>
            </w:tcBorders>
            <w:shd w:val="clear" w:color="auto" w:fill="auto"/>
            <w:vAlign w:val="center"/>
            <w:hideMark/>
          </w:tcPr>
          <w:p w14:paraId="7DF1FA6E" w14:textId="360B776A"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auto"/>
              <w:right w:val="single" w:sz="4" w:space="0" w:color="000000"/>
            </w:tcBorders>
            <w:shd w:val="clear" w:color="auto" w:fill="auto"/>
            <w:vAlign w:val="center"/>
            <w:hideMark/>
          </w:tcPr>
          <w:p w14:paraId="47213DD4" w14:textId="6DB15DBE"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Թ.</w:t>
            </w:r>
            <w:r>
              <w:rPr>
                <w:rFonts w:ascii="Sylfaen" w:eastAsia="Times New Roman" w:hAnsi="Sylfaen" w:cs="Arial"/>
                <w:color w:val="000000"/>
                <w:sz w:val="16"/>
                <w:szCs w:val="16"/>
                <w:lang w:val="hy-AM" w:eastAsia="ru-RU"/>
              </w:rPr>
              <w:t xml:space="preserve"> </w:t>
            </w:r>
            <w:r w:rsidRPr="00B73DA2">
              <w:rPr>
                <w:rFonts w:ascii="Sylfaen" w:eastAsia="Times New Roman" w:hAnsi="Sylfaen" w:cs="Arial"/>
                <w:color w:val="000000"/>
                <w:sz w:val="16"/>
                <w:szCs w:val="16"/>
                <w:lang w:eastAsia="ru-RU"/>
              </w:rPr>
              <w:t>26շ. մոտ</w:t>
            </w:r>
          </w:p>
        </w:tc>
        <w:tc>
          <w:tcPr>
            <w:tcW w:w="964" w:type="dxa"/>
            <w:tcBorders>
              <w:top w:val="nil"/>
              <w:left w:val="nil"/>
              <w:bottom w:val="single" w:sz="4" w:space="0" w:color="auto"/>
              <w:right w:val="single" w:sz="4" w:space="0" w:color="000000"/>
            </w:tcBorders>
            <w:shd w:val="clear" w:color="auto" w:fill="auto"/>
            <w:vAlign w:val="center"/>
            <w:hideMark/>
          </w:tcPr>
          <w:p w14:paraId="614DCF32"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16,4</w:t>
            </w:r>
          </w:p>
        </w:tc>
        <w:tc>
          <w:tcPr>
            <w:tcW w:w="1415" w:type="dxa"/>
            <w:tcBorders>
              <w:top w:val="single" w:sz="4" w:space="0" w:color="000000"/>
              <w:left w:val="nil"/>
              <w:bottom w:val="single" w:sz="4" w:space="0" w:color="auto"/>
              <w:right w:val="single" w:sz="4" w:space="0" w:color="000000"/>
            </w:tcBorders>
            <w:shd w:val="clear" w:color="auto" w:fill="auto"/>
            <w:vAlign w:val="center"/>
            <w:hideMark/>
          </w:tcPr>
          <w:p w14:paraId="0112A190"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auto"/>
              <w:right w:val="single" w:sz="4" w:space="0" w:color="000000"/>
            </w:tcBorders>
            <w:shd w:val="clear" w:color="auto" w:fill="auto"/>
            <w:vAlign w:val="center"/>
            <w:hideMark/>
          </w:tcPr>
          <w:p w14:paraId="42CCB01C"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nil"/>
              <w:left w:val="nil"/>
              <w:bottom w:val="single" w:sz="4" w:space="0" w:color="auto"/>
              <w:right w:val="single" w:sz="4" w:space="0" w:color="000000"/>
            </w:tcBorders>
            <w:shd w:val="clear" w:color="auto" w:fill="auto"/>
            <w:vAlign w:val="center"/>
            <w:hideMark/>
          </w:tcPr>
          <w:p w14:paraId="418CEEC0"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auto"/>
              <w:right w:val="single" w:sz="4" w:space="0" w:color="000000"/>
            </w:tcBorders>
            <w:shd w:val="clear" w:color="auto" w:fill="auto"/>
            <w:vAlign w:val="center"/>
            <w:hideMark/>
          </w:tcPr>
          <w:p w14:paraId="56B0131E" w14:textId="40BA4728"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44640191" w14:textId="77777777" w:rsidTr="00894BAA">
        <w:trPr>
          <w:trHeight w:val="360"/>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3D9B550A" w14:textId="16DE7EED"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8</w:t>
            </w:r>
            <w:r>
              <w:rPr>
                <w:rFonts w:ascii="Sylfaen" w:eastAsia="Times New Roman" w:hAnsi="Sylfaen" w:cs="Arial"/>
                <w:color w:val="000000"/>
                <w:sz w:val="16"/>
                <w:szCs w:val="16"/>
                <w:lang w:val="en-US" w:eastAsia="ru-RU"/>
              </w:rPr>
              <w:t>3</w:t>
            </w:r>
            <w:r>
              <w:rPr>
                <w:rFonts w:ascii="Sylfaen" w:eastAsia="Times New Roman" w:hAnsi="Sylfaen" w:cs="Arial"/>
                <w:color w:val="000000"/>
                <w:sz w:val="16"/>
                <w:szCs w:val="16"/>
                <w:lang w:val="hy-AM" w:eastAsia="ru-RU"/>
              </w:rPr>
              <w:t>.</w:t>
            </w:r>
          </w:p>
        </w:tc>
        <w:tc>
          <w:tcPr>
            <w:tcW w:w="15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B1A48DD" w14:textId="70F0DC85"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single" w:sz="4" w:space="0" w:color="auto"/>
              <w:left w:val="nil"/>
              <w:bottom w:val="single" w:sz="4" w:space="0" w:color="auto"/>
              <w:right w:val="single" w:sz="4" w:space="0" w:color="000000"/>
            </w:tcBorders>
            <w:shd w:val="clear" w:color="auto" w:fill="auto"/>
            <w:vAlign w:val="center"/>
            <w:hideMark/>
          </w:tcPr>
          <w:p w14:paraId="0A69ECCD" w14:textId="4861DEE9"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Թ.</w:t>
            </w:r>
            <w:r>
              <w:rPr>
                <w:rFonts w:ascii="Sylfaen" w:eastAsia="Times New Roman" w:hAnsi="Sylfaen" w:cs="Arial"/>
                <w:color w:val="000000"/>
                <w:sz w:val="16"/>
                <w:szCs w:val="16"/>
                <w:lang w:val="hy-AM" w:eastAsia="ru-RU"/>
              </w:rPr>
              <w:t xml:space="preserve"> </w:t>
            </w:r>
            <w:r w:rsidRPr="00B73DA2">
              <w:rPr>
                <w:rFonts w:ascii="Sylfaen" w:eastAsia="Times New Roman" w:hAnsi="Sylfaen" w:cs="Arial"/>
                <w:color w:val="000000"/>
                <w:sz w:val="16"/>
                <w:szCs w:val="16"/>
                <w:lang w:eastAsia="ru-RU"/>
              </w:rPr>
              <w:t>4 հանր. մոտ</w:t>
            </w:r>
          </w:p>
        </w:tc>
        <w:tc>
          <w:tcPr>
            <w:tcW w:w="964" w:type="dxa"/>
            <w:tcBorders>
              <w:top w:val="single" w:sz="4" w:space="0" w:color="auto"/>
              <w:left w:val="nil"/>
              <w:bottom w:val="single" w:sz="4" w:space="0" w:color="auto"/>
              <w:right w:val="single" w:sz="4" w:space="0" w:color="000000"/>
            </w:tcBorders>
            <w:shd w:val="clear" w:color="auto" w:fill="auto"/>
            <w:vAlign w:val="center"/>
            <w:hideMark/>
          </w:tcPr>
          <w:p w14:paraId="1CAE35E3"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24,1</w:t>
            </w:r>
          </w:p>
        </w:tc>
        <w:tc>
          <w:tcPr>
            <w:tcW w:w="1415" w:type="dxa"/>
            <w:tcBorders>
              <w:top w:val="single" w:sz="4" w:space="0" w:color="auto"/>
              <w:left w:val="nil"/>
              <w:bottom w:val="single" w:sz="4" w:space="0" w:color="auto"/>
              <w:right w:val="single" w:sz="4" w:space="0" w:color="000000"/>
            </w:tcBorders>
            <w:shd w:val="clear" w:color="auto" w:fill="auto"/>
            <w:vAlign w:val="center"/>
            <w:hideMark/>
          </w:tcPr>
          <w:p w14:paraId="62560EE5"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14:paraId="1A864155"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14:paraId="2B852110"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D522BB8" w14:textId="0D5754B5"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4F106D26"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CFBB4" w14:textId="70B7FB06"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8</w:t>
            </w:r>
            <w:r>
              <w:rPr>
                <w:rFonts w:ascii="Sylfaen" w:eastAsia="Times New Roman" w:hAnsi="Sylfaen" w:cs="Arial"/>
                <w:color w:val="000000"/>
                <w:sz w:val="16"/>
                <w:szCs w:val="16"/>
                <w:lang w:val="en-US" w:eastAsia="ru-RU"/>
              </w:rPr>
              <w:t>4</w:t>
            </w:r>
            <w:r>
              <w:rPr>
                <w:rFonts w:ascii="Sylfaen" w:eastAsia="Times New Roman" w:hAnsi="Sylfaen" w:cs="Arial"/>
                <w:color w:val="000000"/>
                <w:sz w:val="16"/>
                <w:szCs w:val="16"/>
                <w:lang w:val="hy-AM" w:eastAsia="ru-RU"/>
              </w:rPr>
              <w:t>.</w:t>
            </w:r>
          </w:p>
        </w:tc>
        <w:tc>
          <w:tcPr>
            <w:tcW w:w="1579" w:type="dxa"/>
            <w:tcBorders>
              <w:top w:val="single" w:sz="4" w:space="0" w:color="auto"/>
              <w:left w:val="nil"/>
              <w:bottom w:val="single" w:sz="4" w:space="0" w:color="000000"/>
              <w:right w:val="single" w:sz="4" w:space="0" w:color="000000"/>
            </w:tcBorders>
            <w:shd w:val="clear" w:color="auto" w:fill="auto"/>
            <w:vAlign w:val="center"/>
            <w:hideMark/>
          </w:tcPr>
          <w:p w14:paraId="60711509" w14:textId="6348D14D"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single" w:sz="4" w:space="0" w:color="auto"/>
              <w:left w:val="nil"/>
              <w:bottom w:val="single" w:sz="4" w:space="0" w:color="000000"/>
              <w:right w:val="single" w:sz="4" w:space="0" w:color="000000"/>
            </w:tcBorders>
            <w:shd w:val="clear" w:color="auto" w:fill="auto"/>
            <w:vAlign w:val="center"/>
            <w:hideMark/>
          </w:tcPr>
          <w:p w14:paraId="6D40E2A4" w14:textId="54CFFE1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Թ.</w:t>
            </w:r>
            <w:r>
              <w:rPr>
                <w:rFonts w:ascii="Sylfaen" w:eastAsia="Times New Roman" w:hAnsi="Sylfaen" w:cs="Arial"/>
                <w:color w:val="000000"/>
                <w:sz w:val="16"/>
                <w:szCs w:val="16"/>
                <w:lang w:val="hy-AM" w:eastAsia="ru-RU"/>
              </w:rPr>
              <w:t xml:space="preserve"> </w:t>
            </w:r>
            <w:r w:rsidR="00B26CE2">
              <w:rPr>
                <w:rFonts w:ascii="Sylfaen" w:eastAsia="Times New Roman" w:hAnsi="Sylfaen" w:cs="Arial"/>
                <w:color w:val="000000"/>
                <w:sz w:val="16"/>
                <w:szCs w:val="16"/>
                <w:lang w:val="en-US" w:eastAsia="ru-RU"/>
              </w:rPr>
              <w:t xml:space="preserve"> </w:t>
            </w:r>
            <w:r w:rsidRPr="00B73DA2">
              <w:rPr>
                <w:rFonts w:ascii="Sylfaen" w:eastAsia="Times New Roman" w:hAnsi="Sylfaen" w:cs="Arial"/>
                <w:color w:val="000000"/>
                <w:sz w:val="16"/>
                <w:szCs w:val="16"/>
                <w:lang w:eastAsia="ru-RU"/>
              </w:rPr>
              <w:t>30շ. մոտ</w:t>
            </w:r>
          </w:p>
        </w:tc>
        <w:tc>
          <w:tcPr>
            <w:tcW w:w="964" w:type="dxa"/>
            <w:tcBorders>
              <w:top w:val="single" w:sz="4" w:space="0" w:color="auto"/>
              <w:left w:val="nil"/>
              <w:bottom w:val="single" w:sz="4" w:space="0" w:color="000000"/>
              <w:right w:val="single" w:sz="4" w:space="0" w:color="000000"/>
            </w:tcBorders>
            <w:shd w:val="clear" w:color="auto" w:fill="auto"/>
            <w:vAlign w:val="center"/>
            <w:hideMark/>
          </w:tcPr>
          <w:p w14:paraId="6D43AEC1"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29,6</w:t>
            </w:r>
          </w:p>
        </w:tc>
        <w:tc>
          <w:tcPr>
            <w:tcW w:w="1415" w:type="dxa"/>
            <w:tcBorders>
              <w:top w:val="single" w:sz="4" w:space="0" w:color="auto"/>
              <w:left w:val="nil"/>
              <w:bottom w:val="single" w:sz="4" w:space="0" w:color="000000"/>
              <w:right w:val="single" w:sz="4" w:space="0" w:color="000000"/>
            </w:tcBorders>
            <w:shd w:val="clear" w:color="auto" w:fill="auto"/>
            <w:vAlign w:val="center"/>
            <w:hideMark/>
          </w:tcPr>
          <w:p w14:paraId="589401A5"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14:paraId="4110078F"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14:paraId="1EFED304"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auto"/>
              <w:left w:val="nil"/>
              <w:bottom w:val="single" w:sz="4" w:space="0" w:color="000000"/>
              <w:right w:val="single" w:sz="4" w:space="0" w:color="000000"/>
            </w:tcBorders>
            <w:shd w:val="clear" w:color="auto" w:fill="auto"/>
            <w:vAlign w:val="center"/>
            <w:hideMark/>
          </w:tcPr>
          <w:p w14:paraId="30F200AB" w14:textId="7FC20C1F"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894BAA" w:rsidRPr="00B73DA2" w14:paraId="19D73C5F"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81A27" w14:textId="5D260678" w:rsidR="00894BAA" w:rsidRPr="00894BAA" w:rsidRDefault="00894BAA" w:rsidP="00894BAA">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8</w:t>
            </w:r>
            <w:r>
              <w:rPr>
                <w:rFonts w:ascii="Sylfaen" w:eastAsia="Times New Roman" w:hAnsi="Sylfaen" w:cs="Arial"/>
                <w:color w:val="000000"/>
                <w:sz w:val="16"/>
                <w:szCs w:val="16"/>
                <w:lang w:val="en-US" w:eastAsia="ru-RU"/>
              </w:rPr>
              <w:t>5</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375031B8" w14:textId="7B9261E4"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1A903ABC"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Օղակաձև փ. ձախ մաս</w:t>
            </w:r>
          </w:p>
        </w:tc>
        <w:tc>
          <w:tcPr>
            <w:tcW w:w="964" w:type="dxa"/>
            <w:tcBorders>
              <w:top w:val="nil"/>
              <w:left w:val="nil"/>
              <w:bottom w:val="single" w:sz="4" w:space="0" w:color="000000"/>
              <w:right w:val="single" w:sz="4" w:space="0" w:color="000000"/>
            </w:tcBorders>
            <w:shd w:val="clear" w:color="auto" w:fill="auto"/>
            <w:vAlign w:val="center"/>
            <w:hideMark/>
          </w:tcPr>
          <w:p w14:paraId="2A29FE70"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53,5</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2812D4BF"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757876DB"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297496BD"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78C788C7"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Պարապուրդ</w:t>
            </w:r>
          </w:p>
        </w:tc>
      </w:tr>
      <w:tr w:rsidR="00894BAA" w:rsidRPr="00B73DA2" w14:paraId="47D4C3D3"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3C893" w14:textId="16D31C03" w:rsidR="00894BAA" w:rsidRPr="00894BAA" w:rsidRDefault="00894BAA" w:rsidP="00894BAA">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8</w:t>
            </w:r>
            <w:r>
              <w:rPr>
                <w:rFonts w:ascii="Sylfaen" w:eastAsia="Times New Roman" w:hAnsi="Sylfaen" w:cs="Arial"/>
                <w:color w:val="000000"/>
                <w:sz w:val="16"/>
                <w:szCs w:val="16"/>
                <w:lang w:val="en-US" w:eastAsia="ru-RU"/>
              </w:rPr>
              <w:t>6</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6AA294DA" w14:textId="39C26FC0"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7A356D4C" w14:textId="4A538E99"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Թ.</w:t>
            </w:r>
            <w:r>
              <w:rPr>
                <w:rFonts w:ascii="Sylfaen" w:eastAsia="Times New Roman" w:hAnsi="Sylfaen" w:cs="Arial"/>
                <w:color w:val="000000"/>
                <w:sz w:val="16"/>
                <w:szCs w:val="16"/>
                <w:lang w:val="hy-AM" w:eastAsia="ru-RU"/>
              </w:rPr>
              <w:t xml:space="preserve"> </w:t>
            </w:r>
            <w:r w:rsidR="00B26CE2">
              <w:rPr>
                <w:rFonts w:ascii="Sylfaen" w:eastAsia="Times New Roman" w:hAnsi="Sylfaen" w:cs="Arial"/>
                <w:color w:val="000000"/>
                <w:sz w:val="16"/>
                <w:szCs w:val="16"/>
                <w:lang w:val="en-US" w:eastAsia="ru-RU"/>
              </w:rPr>
              <w:t xml:space="preserve"> </w:t>
            </w:r>
            <w:r w:rsidRPr="00B73DA2">
              <w:rPr>
                <w:rFonts w:ascii="Sylfaen" w:eastAsia="Times New Roman" w:hAnsi="Sylfaen" w:cs="Arial"/>
                <w:color w:val="000000"/>
                <w:sz w:val="16"/>
                <w:szCs w:val="16"/>
                <w:lang w:eastAsia="ru-RU"/>
              </w:rPr>
              <w:t>31շ. մոտ</w:t>
            </w:r>
          </w:p>
        </w:tc>
        <w:tc>
          <w:tcPr>
            <w:tcW w:w="964" w:type="dxa"/>
            <w:tcBorders>
              <w:top w:val="nil"/>
              <w:left w:val="nil"/>
              <w:bottom w:val="single" w:sz="4" w:space="0" w:color="000000"/>
              <w:right w:val="single" w:sz="4" w:space="0" w:color="000000"/>
            </w:tcBorders>
            <w:shd w:val="clear" w:color="auto" w:fill="auto"/>
            <w:vAlign w:val="center"/>
            <w:hideMark/>
          </w:tcPr>
          <w:p w14:paraId="6EAEF158"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31,5</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486DBD2C"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34FF12BB"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387E704B"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65A6B759"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Պարապուրդ</w:t>
            </w:r>
          </w:p>
        </w:tc>
      </w:tr>
      <w:tr w:rsidR="003F4249" w:rsidRPr="00B73DA2" w14:paraId="274221DA"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93E1C" w14:textId="3BE66094"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en-US" w:eastAsia="ru-RU"/>
              </w:rPr>
              <w:t>87</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08808474" w14:textId="7345DF68"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4566062B" w14:textId="0292600C"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Թ.</w:t>
            </w:r>
            <w:r>
              <w:rPr>
                <w:rFonts w:ascii="Sylfaen" w:eastAsia="Times New Roman" w:hAnsi="Sylfaen" w:cs="Arial"/>
                <w:color w:val="000000"/>
                <w:sz w:val="16"/>
                <w:szCs w:val="16"/>
                <w:lang w:val="hy-AM" w:eastAsia="ru-RU"/>
              </w:rPr>
              <w:t xml:space="preserve"> </w:t>
            </w:r>
            <w:r w:rsidR="00B26CE2">
              <w:rPr>
                <w:rFonts w:ascii="Sylfaen" w:eastAsia="Times New Roman" w:hAnsi="Sylfaen" w:cs="Arial"/>
                <w:color w:val="000000"/>
                <w:sz w:val="16"/>
                <w:szCs w:val="16"/>
                <w:lang w:val="en-US" w:eastAsia="ru-RU"/>
              </w:rPr>
              <w:t xml:space="preserve"> </w:t>
            </w:r>
            <w:r w:rsidRPr="00B73DA2">
              <w:rPr>
                <w:rFonts w:ascii="Sylfaen" w:eastAsia="Times New Roman" w:hAnsi="Sylfaen" w:cs="Arial"/>
                <w:color w:val="000000"/>
                <w:sz w:val="16"/>
                <w:szCs w:val="16"/>
                <w:lang w:eastAsia="ru-RU"/>
              </w:rPr>
              <w:t>32շ. մոտ</w:t>
            </w:r>
          </w:p>
        </w:tc>
        <w:tc>
          <w:tcPr>
            <w:tcW w:w="964" w:type="dxa"/>
            <w:tcBorders>
              <w:top w:val="nil"/>
              <w:left w:val="nil"/>
              <w:bottom w:val="single" w:sz="4" w:space="0" w:color="000000"/>
              <w:right w:val="single" w:sz="4" w:space="0" w:color="000000"/>
            </w:tcBorders>
            <w:shd w:val="clear" w:color="auto" w:fill="auto"/>
            <w:vAlign w:val="center"/>
            <w:hideMark/>
          </w:tcPr>
          <w:p w14:paraId="76078A04"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20,1</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1A46B8F6"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26327270"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785CE795"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1F2D487A" w14:textId="31802A91"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894BAA" w:rsidRPr="00B73DA2" w14:paraId="4E6CDF23"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95E25" w14:textId="1013DE2B" w:rsidR="00894BAA" w:rsidRPr="00894BAA" w:rsidRDefault="00894BAA" w:rsidP="00894BAA">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en-US" w:eastAsia="ru-RU"/>
              </w:rPr>
              <w:lastRenderedPageBreak/>
              <w:t>88</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7B3D82E3" w14:textId="5A987DA2"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01D32951" w14:textId="4B4BE426"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Թ.</w:t>
            </w:r>
            <w:r>
              <w:rPr>
                <w:rFonts w:ascii="Sylfaen" w:eastAsia="Times New Roman" w:hAnsi="Sylfaen" w:cs="Arial"/>
                <w:color w:val="000000"/>
                <w:sz w:val="16"/>
                <w:szCs w:val="16"/>
                <w:lang w:val="hy-AM" w:eastAsia="ru-RU"/>
              </w:rPr>
              <w:t xml:space="preserve"> </w:t>
            </w:r>
            <w:r w:rsidR="00B26CE2">
              <w:rPr>
                <w:rFonts w:ascii="Sylfaen" w:eastAsia="Times New Roman" w:hAnsi="Sylfaen" w:cs="Arial"/>
                <w:color w:val="000000"/>
                <w:sz w:val="16"/>
                <w:szCs w:val="16"/>
                <w:lang w:val="en-US" w:eastAsia="ru-RU"/>
              </w:rPr>
              <w:t xml:space="preserve"> </w:t>
            </w:r>
            <w:r w:rsidRPr="00B73DA2">
              <w:rPr>
                <w:rFonts w:ascii="Sylfaen" w:eastAsia="Times New Roman" w:hAnsi="Sylfaen" w:cs="Arial"/>
                <w:color w:val="000000"/>
                <w:sz w:val="16"/>
                <w:szCs w:val="16"/>
                <w:lang w:eastAsia="ru-RU"/>
              </w:rPr>
              <w:t>30շ. մոտ</w:t>
            </w:r>
          </w:p>
        </w:tc>
        <w:tc>
          <w:tcPr>
            <w:tcW w:w="964" w:type="dxa"/>
            <w:tcBorders>
              <w:top w:val="nil"/>
              <w:left w:val="nil"/>
              <w:bottom w:val="single" w:sz="4" w:space="0" w:color="000000"/>
              <w:right w:val="single" w:sz="4" w:space="0" w:color="000000"/>
            </w:tcBorders>
            <w:shd w:val="clear" w:color="auto" w:fill="auto"/>
            <w:vAlign w:val="center"/>
            <w:hideMark/>
          </w:tcPr>
          <w:p w14:paraId="1CE4BCCE"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24,4</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0E2BDD0B"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43CBADF0"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77DC99D7"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6506BC26"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Պարապուրդ</w:t>
            </w:r>
          </w:p>
        </w:tc>
      </w:tr>
      <w:tr w:rsidR="00894BAA" w:rsidRPr="00B73DA2" w14:paraId="580077DB"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919AE" w14:textId="653EC746" w:rsidR="00894BAA" w:rsidRPr="00894BAA" w:rsidRDefault="00894BAA" w:rsidP="00894BAA">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en-US" w:eastAsia="ru-RU"/>
              </w:rPr>
              <w:t>89</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751B0B7D" w14:textId="27189C93"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2994AE1A" w14:textId="0C58F216"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Թ.</w:t>
            </w:r>
            <w:r w:rsidR="00B26CE2">
              <w:rPr>
                <w:rFonts w:ascii="Sylfaen" w:eastAsia="Times New Roman" w:hAnsi="Sylfaen" w:cs="Arial"/>
                <w:color w:val="000000"/>
                <w:sz w:val="16"/>
                <w:szCs w:val="16"/>
                <w:lang w:val="en-US" w:eastAsia="ru-RU"/>
              </w:rPr>
              <w:t xml:space="preserve"> </w:t>
            </w:r>
            <w:r>
              <w:rPr>
                <w:rFonts w:ascii="Sylfaen" w:eastAsia="Times New Roman" w:hAnsi="Sylfaen" w:cs="Arial"/>
                <w:color w:val="000000"/>
                <w:sz w:val="16"/>
                <w:szCs w:val="16"/>
                <w:lang w:val="hy-AM" w:eastAsia="ru-RU"/>
              </w:rPr>
              <w:t xml:space="preserve"> </w:t>
            </w:r>
            <w:r w:rsidRPr="00B73DA2">
              <w:rPr>
                <w:rFonts w:ascii="Sylfaen" w:eastAsia="Times New Roman" w:hAnsi="Sylfaen" w:cs="Arial"/>
                <w:color w:val="000000"/>
                <w:sz w:val="16"/>
                <w:szCs w:val="16"/>
                <w:lang w:eastAsia="ru-RU"/>
              </w:rPr>
              <w:t>3շ. մոտ</w:t>
            </w:r>
          </w:p>
        </w:tc>
        <w:tc>
          <w:tcPr>
            <w:tcW w:w="964" w:type="dxa"/>
            <w:tcBorders>
              <w:top w:val="nil"/>
              <w:left w:val="nil"/>
              <w:bottom w:val="single" w:sz="4" w:space="0" w:color="000000"/>
              <w:right w:val="single" w:sz="4" w:space="0" w:color="000000"/>
            </w:tcBorders>
            <w:shd w:val="clear" w:color="auto" w:fill="auto"/>
            <w:vAlign w:val="center"/>
            <w:hideMark/>
          </w:tcPr>
          <w:p w14:paraId="47E7E04E"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18,6</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2594E768"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5C7E36CE"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71095540"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0E185EFB"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Պարապուրդ</w:t>
            </w:r>
          </w:p>
        </w:tc>
      </w:tr>
      <w:tr w:rsidR="003F4249" w:rsidRPr="00B73DA2" w14:paraId="638C64CD"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30100" w14:textId="346FB65A"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9</w:t>
            </w:r>
            <w:r>
              <w:rPr>
                <w:rFonts w:ascii="Sylfaen" w:eastAsia="Times New Roman" w:hAnsi="Sylfaen" w:cs="Arial"/>
                <w:color w:val="000000"/>
                <w:sz w:val="16"/>
                <w:szCs w:val="16"/>
                <w:lang w:val="en-US" w:eastAsia="ru-RU"/>
              </w:rPr>
              <w:t>0</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7F4A1AD0" w14:textId="763B7C61"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58F39825" w14:textId="3F787CCF"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Թ.</w:t>
            </w:r>
            <w:r>
              <w:rPr>
                <w:rFonts w:ascii="Sylfaen" w:eastAsia="Times New Roman" w:hAnsi="Sylfaen" w:cs="Arial"/>
                <w:color w:val="000000"/>
                <w:sz w:val="16"/>
                <w:szCs w:val="16"/>
                <w:lang w:val="hy-AM" w:eastAsia="ru-RU"/>
              </w:rPr>
              <w:t xml:space="preserve"> </w:t>
            </w:r>
            <w:r w:rsidR="00B26CE2">
              <w:rPr>
                <w:rFonts w:ascii="Sylfaen" w:eastAsia="Times New Roman" w:hAnsi="Sylfaen" w:cs="Arial"/>
                <w:color w:val="000000"/>
                <w:sz w:val="16"/>
                <w:szCs w:val="16"/>
                <w:lang w:val="en-US" w:eastAsia="ru-RU"/>
              </w:rPr>
              <w:t xml:space="preserve"> </w:t>
            </w:r>
            <w:r w:rsidRPr="00B73DA2">
              <w:rPr>
                <w:rFonts w:ascii="Sylfaen" w:eastAsia="Times New Roman" w:hAnsi="Sylfaen" w:cs="Arial"/>
                <w:color w:val="000000"/>
                <w:sz w:val="16"/>
                <w:szCs w:val="16"/>
                <w:lang w:eastAsia="ru-RU"/>
              </w:rPr>
              <w:t>30շ. մոտ</w:t>
            </w:r>
          </w:p>
        </w:tc>
        <w:tc>
          <w:tcPr>
            <w:tcW w:w="964" w:type="dxa"/>
            <w:tcBorders>
              <w:top w:val="nil"/>
              <w:left w:val="nil"/>
              <w:bottom w:val="single" w:sz="4" w:space="0" w:color="000000"/>
              <w:right w:val="single" w:sz="4" w:space="0" w:color="000000"/>
            </w:tcBorders>
            <w:shd w:val="clear" w:color="auto" w:fill="auto"/>
            <w:vAlign w:val="center"/>
            <w:hideMark/>
          </w:tcPr>
          <w:p w14:paraId="1420A394"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24,6</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433019F7"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2760F139"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Բնակելի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4D12DF0A"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68035979" w14:textId="65020913"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0ADED9F6"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3F141" w14:textId="3CB36014"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9</w:t>
            </w:r>
            <w:r>
              <w:rPr>
                <w:rFonts w:ascii="Sylfaen" w:eastAsia="Times New Roman" w:hAnsi="Sylfaen" w:cs="Arial"/>
                <w:color w:val="000000"/>
                <w:sz w:val="16"/>
                <w:szCs w:val="16"/>
                <w:lang w:val="en-US" w:eastAsia="ru-RU"/>
              </w:rPr>
              <w:t>1</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5E4B09DA" w14:textId="631F924B"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7FC5D5B8" w14:textId="4CED1CD9"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Թ.</w:t>
            </w:r>
            <w:r w:rsidR="00B26CE2">
              <w:rPr>
                <w:rFonts w:ascii="Sylfaen" w:eastAsia="Times New Roman" w:hAnsi="Sylfaen" w:cs="Arial"/>
                <w:color w:val="000000"/>
                <w:sz w:val="16"/>
                <w:szCs w:val="16"/>
                <w:lang w:val="en-US" w:eastAsia="ru-RU"/>
              </w:rPr>
              <w:t xml:space="preserve"> </w:t>
            </w:r>
            <w:r w:rsidRPr="00B73DA2">
              <w:rPr>
                <w:rFonts w:ascii="Sylfaen" w:eastAsia="Times New Roman" w:hAnsi="Sylfaen" w:cs="Arial"/>
                <w:color w:val="000000"/>
                <w:sz w:val="16"/>
                <w:szCs w:val="16"/>
                <w:lang w:eastAsia="ru-RU"/>
              </w:rPr>
              <w:t>30շ. մոտ</w:t>
            </w:r>
          </w:p>
        </w:tc>
        <w:tc>
          <w:tcPr>
            <w:tcW w:w="964" w:type="dxa"/>
            <w:tcBorders>
              <w:top w:val="nil"/>
              <w:left w:val="nil"/>
              <w:bottom w:val="single" w:sz="4" w:space="0" w:color="000000"/>
              <w:right w:val="single" w:sz="4" w:space="0" w:color="000000"/>
            </w:tcBorders>
            <w:shd w:val="clear" w:color="auto" w:fill="auto"/>
            <w:vAlign w:val="center"/>
            <w:hideMark/>
          </w:tcPr>
          <w:p w14:paraId="63A4F8C4"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19,8</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4AE85A08"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4ED2D526"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0947F065"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27DE0126" w14:textId="4C784F52"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2144B836"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C6CF7" w14:textId="4879C0BF"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9</w:t>
            </w:r>
            <w:r>
              <w:rPr>
                <w:rFonts w:ascii="Sylfaen" w:eastAsia="Times New Roman" w:hAnsi="Sylfaen" w:cs="Arial"/>
                <w:color w:val="000000"/>
                <w:sz w:val="16"/>
                <w:szCs w:val="16"/>
                <w:lang w:val="en-US" w:eastAsia="ru-RU"/>
              </w:rPr>
              <w:t>2</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4ECCF4DB" w14:textId="4D3C273B"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27DA4715" w14:textId="237C63A9"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Թ.</w:t>
            </w:r>
            <w:r>
              <w:rPr>
                <w:rFonts w:ascii="Sylfaen" w:eastAsia="Times New Roman" w:hAnsi="Sylfaen" w:cs="Arial"/>
                <w:color w:val="000000"/>
                <w:sz w:val="16"/>
                <w:szCs w:val="16"/>
                <w:lang w:val="hy-AM" w:eastAsia="ru-RU"/>
              </w:rPr>
              <w:t xml:space="preserve"> </w:t>
            </w:r>
            <w:r w:rsidRPr="00B73DA2">
              <w:rPr>
                <w:rFonts w:ascii="Sylfaen" w:eastAsia="Times New Roman" w:hAnsi="Sylfaen" w:cs="Arial"/>
                <w:color w:val="000000"/>
                <w:sz w:val="16"/>
                <w:szCs w:val="16"/>
                <w:lang w:eastAsia="ru-RU"/>
              </w:rPr>
              <w:t>30շ. մոտ</w:t>
            </w:r>
          </w:p>
        </w:tc>
        <w:tc>
          <w:tcPr>
            <w:tcW w:w="964" w:type="dxa"/>
            <w:tcBorders>
              <w:top w:val="nil"/>
              <w:left w:val="nil"/>
              <w:bottom w:val="single" w:sz="4" w:space="0" w:color="000000"/>
              <w:right w:val="single" w:sz="4" w:space="0" w:color="000000"/>
            </w:tcBorders>
            <w:shd w:val="clear" w:color="auto" w:fill="auto"/>
            <w:vAlign w:val="center"/>
            <w:hideMark/>
          </w:tcPr>
          <w:p w14:paraId="7BE5BC14"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24,3</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376D4819"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7673B23B"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4F8988C1"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6A502FC0" w14:textId="7E94B563"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894BAA" w:rsidRPr="00B73DA2" w14:paraId="74D5180F"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BB2D3" w14:textId="01E4454B" w:rsidR="00894BAA" w:rsidRPr="00894BAA" w:rsidRDefault="00894BAA" w:rsidP="00894BAA">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9</w:t>
            </w:r>
            <w:r>
              <w:rPr>
                <w:rFonts w:ascii="Sylfaen" w:eastAsia="Times New Roman" w:hAnsi="Sylfaen" w:cs="Arial"/>
                <w:color w:val="000000"/>
                <w:sz w:val="16"/>
                <w:szCs w:val="16"/>
                <w:lang w:val="en-US" w:eastAsia="ru-RU"/>
              </w:rPr>
              <w:t>3</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auto"/>
              <w:right w:val="single" w:sz="4" w:space="0" w:color="000000"/>
            </w:tcBorders>
            <w:shd w:val="clear" w:color="auto" w:fill="auto"/>
            <w:vAlign w:val="center"/>
            <w:hideMark/>
          </w:tcPr>
          <w:p w14:paraId="2CE8463C" w14:textId="17B9D010"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auto"/>
              <w:right w:val="single" w:sz="4" w:space="0" w:color="000000"/>
            </w:tcBorders>
            <w:shd w:val="clear" w:color="auto" w:fill="auto"/>
            <w:vAlign w:val="center"/>
            <w:hideMark/>
          </w:tcPr>
          <w:p w14:paraId="65DB2FC1" w14:textId="7816F330"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Թ.</w:t>
            </w:r>
            <w:r>
              <w:rPr>
                <w:rFonts w:ascii="Sylfaen" w:eastAsia="Times New Roman" w:hAnsi="Sylfaen" w:cs="Arial"/>
                <w:color w:val="000000"/>
                <w:sz w:val="16"/>
                <w:szCs w:val="16"/>
                <w:lang w:val="hy-AM" w:eastAsia="ru-RU"/>
              </w:rPr>
              <w:t xml:space="preserve"> </w:t>
            </w:r>
            <w:r w:rsidRPr="00B73DA2">
              <w:rPr>
                <w:rFonts w:ascii="Sylfaen" w:eastAsia="Times New Roman" w:hAnsi="Sylfaen" w:cs="Arial"/>
                <w:color w:val="000000"/>
                <w:sz w:val="16"/>
                <w:szCs w:val="16"/>
                <w:lang w:eastAsia="ru-RU"/>
              </w:rPr>
              <w:t>30շ. հարևանությամբ</w:t>
            </w:r>
          </w:p>
        </w:tc>
        <w:tc>
          <w:tcPr>
            <w:tcW w:w="964" w:type="dxa"/>
            <w:tcBorders>
              <w:top w:val="nil"/>
              <w:left w:val="nil"/>
              <w:bottom w:val="single" w:sz="4" w:space="0" w:color="auto"/>
              <w:right w:val="single" w:sz="4" w:space="0" w:color="000000"/>
            </w:tcBorders>
            <w:shd w:val="clear" w:color="auto" w:fill="auto"/>
            <w:vAlign w:val="center"/>
            <w:hideMark/>
          </w:tcPr>
          <w:p w14:paraId="24C3F5A7"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24,5</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0CB3C8C9"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682A7493"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3FC71607"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53A4D03A"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Պարապուրդ</w:t>
            </w:r>
          </w:p>
        </w:tc>
      </w:tr>
      <w:tr w:rsidR="003F4249" w:rsidRPr="00B73DA2" w14:paraId="27497662" w14:textId="77777777" w:rsidTr="00894BAA">
        <w:trPr>
          <w:trHeight w:val="360"/>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2E08F33B" w14:textId="2D4302EC"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9</w:t>
            </w:r>
            <w:r>
              <w:rPr>
                <w:rFonts w:ascii="Sylfaen" w:eastAsia="Times New Roman" w:hAnsi="Sylfaen" w:cs="Arial"/>
                <w:color w:val="000000"/>
                <w:sz w:val="16"/>
                <w:szCs w:val="16"/>
                <w:lang w:val="en-US" w:eastAsia="ru-RU"/>
              </w:rPr>
              <w:t>4</w:t>
            </w:r>
            <w:r>
              <w:rPr>
                <w:rFonts w:ascii="Sylfaen" w:eastAsia="Times New Roman" w:hAnsi="Sylfaen" w:cs="Arial"/>
                <w:color w:val="000000"/>
                <w:sz w:val="16"/>
                <w:szCs w:val="16"/>
                <w:lang w:val="hy-AM" w:eastAsia="ru-RU"/>
              </w:rPr>
              <w:t>.</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7FAF9" w14:textId="4E6FB02E"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3E272" w14:textId="447B6561"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թ.</w:t>
            </w:r>
            <w:r>
              <w:rPr>
                <w:rFonts w:ascii="Sylfaen" w:eastAsia="Times New Roman" w:hAnsi="Sylfaen" w:cs="Arial"/>
                <w:color w:val="000000"/>
                <w:sz w:val="16"/>
                <w:szCs w:val="16"/>
                <w:lang w:val="hy-AM" w:eastAsia="ru-RU"/>
              </w:rPr>
              <w:t xml:space="preserve"> </w:t>
            </w:r>
            <w:r w:rsidR="00B26CE2">
              <w:rPr>
                <w:rFonts w:ascii="Sylfaen" w:eastAsia="Times New Roman" w:hAnsi="Sylfaen" w:cs="Arial"/>
                <w:color w:val="000000"/>
                <w:sz w:val="16"/>
                <w:szCs w:val="16"/>
                <w:lang w:val="en-US" w:eastAsia="ru-RU"/>
              </w:rPr>
              <w:t xml:space="preserve"> </w:t>
            </w:r>
            <w:r w:rsidRPr="00B73DA2">
              <w:rPr>
                <w:rFonts w:ascii="Sylfaen" w:eastAsia="Times New Roman" w:hAnsi="Sylfaen" w:cs="Arial"/>
                <w:color w:val="000000"/>
                <w:sz w:val="16"/>
                <w:szCs w:val="16"/>
                <w:lang w:eastAsia="ru-RU"/>
              </w:rPr>
              <w:t>30շ. հարևանությամբ</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30DE5"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0,00245</w:t>
            </w:r>
          </w:p>
        </w:tc>
        <w:tc>
          <w:tcPr>
            <w:tcW w:w="14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A990C44"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1C787322"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Բնակելի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53E59E71"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2AFC2CA5" w14:textId="2F5A2B00"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19F0842C"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F492B" w14:textId="22243162"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9</w:t>
            </w:r>
            <w:r>
              <w:rPr>
                <w:rFonts w:ascii="Sylfaen" w:eastAsia="Times New Roman" w:hAnsi="Sylfaen" w:cs="Arial"/>
                <w:color w:val="000000"/>
                <w:sz w:val="16"/>
                <w:szCs w:val="16"/>
                <w:lang w:val="en-US" w:eastAsia="ru-RU"/>
              </w:rPr>
              <w:t>5</w:t>
            </w:r>
            <w:r>
              <w:rPr>
                <w:rFonts w:ascii="Sylfaen" w:eastAsia="Times New Roman" w:hAnsi="Sylfaen" w:cs="Arial"/>
                <w:color w:val="000000"/>
                <w:sz w:val="16"/>
                <w:szCs w:val="16"/>
                <w:lang w:val="hy-AM" w:eastAsia="ru-RU"/>
              </w:rPr>
              <w:t>..</w:t>
            </w:r>
          </w:p>
        </w:tc>
        <w:tc>
          <w:tcPr>
            <w:tcW w:w="1579" w:type="dxa"/>
            <w:tcBorders>
              <w:top w:val="single" w:sz="4" w:space="0" w:color="auto"/>
              <w:left w:val="nil"/>
              <w:bottom w:val="single" w:sz="4" w:space="0" w:color="000000"/>
              <w:right w:val="single" w:sz="4" w:space="0" w:color="000000"/>
            </w:tcBorders>
            <w:shd w:val="clear" w:color="auto" w:fill="auto"/>
            <w:vAlign w:val="center"/>
            <w:hideMark/>
          </w:tcPr>
          <w:p w14:paraId="24B6DFF9" w14:textId="2DC6C1A8"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single" w:sz="4" w:space="0" w:color="auto"/>
              <w:left w:val="nil"/>
              <w:bottom w:val="single" w:sz="4" w:space="0" w:color="000000"/>
              <w:right w:val="single" w:sz="4" w:space="0" w:color="000000"/>
            </w:tcBorders>
            <w:shd w:val="clear" w:color="auto" w:fill="auto"/>
            <w:vAlign w:val="center"/>
            <w:hideMark/>
          </w:tcPr>
          <w:p w14:paraId="16BB15C5"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11 շենքի հարևանությամբ</w:t>
            </w:r>
          </w:p>
        </w:tc>
        <w:tc>
          <w:tcPr>
            <w:tcW w:w="964" w:type="dxa"/>
            <w:tcBorders>
              <w:top w:val="single" w:sz="4" w:space="0" w:color="auto"/>
              <w:left w:val="nil"/>
              <w:bottom w:val="single" w:sz="4" w:space="0" w:color="000000"/>
              <w:right w:val="single" w:sz="4" w:space="0" w:color="000000"/>
            </w:tcBorders>
            <w:shd w:val="clear" w:color="auto" w:fill="auto"/>
            <w:vAlign w:val="center"/>
            <w:hideMark/>
          </w:tcPr>
          <w:p w14:paraId="223EF6E4"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1000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649257E0"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5D421E6A"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4C95B3E1"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2622A3BE" w14:textId="280F3605"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894BAA" w:rsidRPr="00B73DA2" w14:paraId="1303C9DD"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B3EC9" w14:textId="618747C1" w:rsidR="00894BAA" w:rsidRPr="00894BAA" w:rsidRDefault="00894BAA" w:rsidP="00894BAA">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9</w:t>
            </w:r>
            <w:r>
              <w:rPr>
                <w:rFonts w:ascii="Sylfaen" w:eastAsia="Times New Roman" w:hAnsi="Sylfaen" w:cs="Arial"/>
                <w:color w:val="000000"/>
                <w:sz w:val="16"/>
                <w:szCs w:val="16"/>
                <w:lang w:val="en-US" w:eastAsia="ru-RU"/>
              </w:rPr>
              <w:t>6</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397484B4" w14:textId="3D0027EB"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4613C582"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Զբոսայգու տարածք</w:t>
            </w:r>
          </w:p>
        </w:tc>
        <w:tc>
          <w:tcPr>
            <w:tcW w:w="964" w:type="dxa"/>
            <w:tcBorders>
              <w:top w:val="nil"/>
              <w:left w:val="nil"/>
              <w:bottom w:val="single" w:sz="4" w:space="0" w:color="000000"/>
              <w:right w:val="single" w:sz="4" w:space="0" w:color="000000"/>
            </w:tcBorders>
            <w:shd w:val="clear" w:color="auto" w:fill="auto"/>
            <w:vAlign w:val="center"/>
            <w:hideMark/>
          </w:tcPr>
          <w:p w14:paraId="7F8CD714"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4540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592405B6"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55FC033D"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4015191F"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04718B90"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Պարապուրդ</w:t>
            </w:r>
          </w:p>
        </w:tc>
      </w:tr>
      <w:tr w:rsidR="003F4249" w:rsidRPr="00B73DA2" w14:paraId="51083E61"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3DFC1" w14:textId="1DD89813"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en-US" w:eastAsia="ru-RU"/>
              </w:rPr>
              <w:t>97</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798BB8FD" w14:textId="4A082CB3"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0044C5DD"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Հարոյան փ. ձախ մաս</w:t>
            </w:r>
          </w:p>
        </w:tc>
        <w:tc>
          <w:tcPr>
            <w:tcW w:w="964" w:type="dxa"/>
            <w:tcBorders>
              <w:top w:val="nil"/>
              <w:left w:val="nil"/>
              <w:bottom w:val="single" w:sz="4" w:space="0" w:color="000000"/>
              <w:right w:val="single" w:sz="4" w:space="0" w:color="000000"/>
            </w:tcBorders>
            <w:shd w:val="clear" w:color="auto" w:fill="auto"/>
            <w:vAlign w:val="center"/>
            <w:hideMark/>
          </w:tcPr>
          <w:p w14:paraId="69675DD0"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1000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3D86ED0D"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7C40D094"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5D8EBB32"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47B049B3" w14:textId="026C1D9C"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492DFBBE"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DEDB9" w14:textId="3F1473A1"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en-US" w:eastAsia="ru-RU"/>
              </w:rPr>
              <w:t>98</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7CA5ADEA" w14:textId="36A7B00F"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7B0DF6CB" w14:textId="14245063" w:rsidR="003F4249" w:rsidRPr="00006D01" w:rsidRDefault="003F4249" w:rsidP="003F4249">
            <w:pPr>
              <w:spacing w:after="0" w:line="240" w:lineRule="auto"/>
              <w:jc w:val="center"/>
              <w:rPr>
                <w:rFonts w:ascii="Sylfaen" w:eastAsia="Times New Roman" w:hAnsi="Sylfaen" w:cs="Arial"/>
                <w:color w:val="000000"/>
                <w:sz w:val="16"/>
                <w:szCs w:val="16"/>
                <w:lang w:eastAsia="ru-RU"/>
              </w:rPr>
            </w:pPr>
            <w:r w:rsidRPr="00006D01">
              <w:rPr>
                <w:rFonts w:ascii="Sylfaen" w:eastAsia="Times New Roman" w:hAnsi="Sylfaen" w:cs="Arial"/>
                <w:color w:val="000000"/>
                <w:sz w:val="16"/>
                <w:szCs w:val="16"/>
                <w:lang w:val="hy-AM" w:eastAsia="ru-RU"/>
              </w:rPr>
              <w:t xml:space="preserve">Ավագ </w:t>
            </w:r>
            <w:r w:rsidRPr="00006D01">
              <w:rPr>
                <w:rFonts w:ascii="Sylfaen" w:eastAsia="Times New Roman" w:hAnsi="Sylfaen" w:cs="Arial"/>
                <w:color w:val="000000"/>
                <w:sz w:val="16"/>
                <w:szCs w:val="16"/>
                <w:lang w:eastAsia="ru-RU"/>
              </w:rPr>
              <w:t>դպ. հարևանությամբ</w:t>
            </w:r>
          </w:p>
        </w:tc>
        <w:tc>
          <w:tcPr>
            <w:tcW w:w="964" w:type="dxa"/>
            <w:tcBorders>
              <w:top w:val="nil"/>
              <w:left w:val="nil"/>
              <w:bottom w:val="single" w:sz="4" w:space="0" w:color="000000"/>
              <w:right w:val="single" w:sz="4" w:space="0" w:color="000000"/>
            </w:tcBorders>
            <w:shd w:val="clear" w:color="auto" w:fill="auto"/>
            <w:vAlign w:val="center"/>
            <w:hideMark/>
          </w:tcPr>
          <w:p w14:paraId="61C1D5A3"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1000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642DACD9"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474CEA7B"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6CCC4EDE"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74FA80D9" w14:textId="2E37E38F"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894BAA" w:rsidRPr="00B73DA2" w14:paraId="759CFCEA"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F8C0F" w14:textId="0EA4BE09" w:rsidR="00894BAA" w:rsidRPr="00894BAA" w:rsidRDefault="00894BAA" w:rsidP="00894BAA">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en-US" w:eastAsia="ru-RU"/>
              </w:rPr>
              <w:t>99</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494CBB5E" w14:textId="5A1A11E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1FBCED87" w14:textId="6EA27DEF" w:rsidR="00894BAA" w:rsidRPr="00006D01" w:rsidRDefault="00006D01" w:rsidP="00894BAA">
            <w:pPr>
              <w:spacing w:after="0" w:line="240" w:lineRule="auto"/>
              <w:jc w:val="center"/>
              <w:rPr>
                <w:rFonts w:ascii="Sylfaen" w:eastAsia="Times New Roman" w:hAnsi="Sylfaen" w:cs="Arial"/>
                <w:color w:val="000000"/>
                <w:sz w:val="16"/>
                <w:szCs w:val="16"/>
                <w:lang w:eastAsia="ru-RU"/>
              </w:rPr>
            </w:pPr>
            <w:r w:rsidRPr="00006D01">
              <w:rPr>
                <w:rFonts w:ascii="Sylfaen" w:eastAsia="Times New Roman" w:hAnsi="Sylfaen" w:cs="Arial"/>
                <w:color w:val="000000"/>
                <w:sz w:val="16"/>
                <w:szCs w:val="16"/>
                <w:lang w:val="hy-AM" w:eastAsia="ru-RU"/>
              </w:rPr>
              <w:t xml:space="preserve">Ավագ </w:t>
            </w:r>
            <w:r w:rsidR="00894BAA" w:rsidRPr="00006D01">
              <w:rPr>
                <w:rFonts w:ascii="Sylfaen" w:eastAsia="Times New Roman" w:hAnsi="Sylfaen" w:cs="Arial"/>
                <w:color w:val="000000"/>
                <w:sz w:val="16"/>
                <w:szCs w:val="16"/>
                <w:lang w:eastAsia="ru-RU"/>
              </w:rPr>
              <w:t>դպրոցի հարևանությամբ</w:t>
            </w:r>
          </w:p>
        </w:tc>
        <w:tc>
          <w:tcPr>
            <w:tcW w:w="964" w:type="dxa"/>
            <w:tcBorders>
              <w:top w:val="nil"/>
              <w:left w:val="nil"/>
              <w:bottom w:val="single" w:sz="4" w:space="0" w:color="000000"/>
              <w:right w:val="single" w:sz="4" w:space="0" w:color="000000"/>
            </w:tcBorders>
            <w:shd w:val="clear" w:color="auto" w:fill="auto"/>
            <w:vAlign w:val="center"/>
            <w:hideMark/>
          </w:tcPr>
          <w:p w14:paraId="2DF1087F"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1000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12DFA94F"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296F05E1"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Բնակելի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23415BD6"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1D6CE514"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վարձակալության</w:t>
            </w:r>
          </w:p>
        </w:tc>
      </w:tr>
      <w:tr w:rsidR="00894BAA" w:rsidRPr="00B73DA2" w14:paraId="4F3DD1C6"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F963E" w14:textId="611B0AE0" w:rsidR="00894BAA" w:rsidRPr="00894BAA" w:rsidRDefault="00894BAA" w:rsidP="00894BAA">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10</w:t>
            </w:r>
            <w:r>
              <w:rPr>
                <w:rFonts w:ascii="Sylfaen" w:eastAsia="Times New Roman" w:hAnsi="Sylfaen" w:cs="Arial"/>
                <w:color w:val="000000"/>
                <w:sz w:val="16"/>
                <w:szCs w:val="16"/>
                <w:lang w:val="en-US" w:eastAsia="ru-RU"/>
              </w:rPr>
              <w:t>0</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auto"/>
              <w:right w:val="single" w:sz="4" w:space="0" w:color="000000"/>
            </w:tcBorders>
            <w:shd w:val="clear" w:color="auto" w:fill="auto"/>
            <w:vAlign w:val="center"/>
            <w:hideMark/>
          </w:tcPr>
          <w:p w14:paraId="5F539E77" w14:textId="36F90B6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auto"/>
              <w:right w:val="single" w:sz="4" w:space="0" w:color="000000"/>
            </w:tcBorders>
            <w:shd w:val="clear" w:color="auto" w:fill="auto"/>
            <w:vAlign w:val="center"/>
            <w:hideMark/>
          </w:tcPr>
          <w:p w14:paraId="25F3222F" w14:textId="397C5B73"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9</w:t>
            </w:r>
            <w:r w:rsidR="00B26CE2">
              <w:rPr>
                <w:rFonts w:ascii="Sylfaen" w:eastAsia="Times New Roman" w:hAnsi="Sylfaen" w:cs="Arial"/>
                <w:color w:val="000000"/>
                <w:sz w:val="16"/>
                <w:szCs w:val="16"/>
                <w:lang w:val="en-US" w:eastAsia="ru-RU"/>
              </w:rPr>
              <w:t xml:space="preserve"> </w:t>
            </w:r>
            <w:r w:rsidRPr="00B73DA2">
              <w:rPr>
                <w:rFonts w:ascii="Sylfaen" w:eastAsia="Times New Roman" w:hAnsi="Sylfaen" w:cs="Arial"/>
                <w:color w:val="000000"/>
                <w:sz w:val="16"/>
                <w:szCs w:val="16"/>
                <w:lang w:eastAsia="ru-RU"/>
              </w:rPr>
              <w:t>շ.</w:t>
            </w:r>
            <w:r w:rsidR="001E3EA9">
              <w:rPr>
                <w:rFonts w:ascii="Sylfaen" w:eastAsia="Times New Roman" w:hAnsi="Sylfaen" w:cs="Arial"/>
                <w:color w:val="000000"/>
                <w:sz w:val="16"/>
                <w:szCs w:val="16"/>
                <w:lang w:val="hy-AM" w:eastAsia="ru-RU"/>
              </w:rPr>
              <w:t xml:space="preserve"> </w:t>
            </w:r>
            <w:r w:rsidRPr="00B73DA2">
              <w:rPr>
                <w:rFonts w:ascii="Sylfaen" w:eastAsia="Times New Roman" w:hAnsi="Sylfaen" w:cs="Arial"/>
                <w:color w:val="000000"/>
                <w:sz w:val="16"/>
                <w:szCs w:val="16"/>
                <w:lang w:eastAsia="ru-RU"/>
              </w:rPr>
              <w:t xml:space="preserve"> հարևանությամբ</w:t>
            </w:r>
          </w:p>
        </w:tc>
        <w:tc>
          <w:tcPr>
            <w:tcW w:w="964" w:type="dxa"/>
            <w:tcBorders>
              <w:top w:val="nil"/>
              <w:left w:val="nil"/>
              <w:bottom w:val="single" w:sz="4" w:space="0" w:color="auto"/>
              <w:right w:val="single" w:sz="4" w:space="0" w:color="000000"/>
            </w:tcBorders>
            <w:shd w:val="clear" w:color="auto" w:fill="auto"/>
            <w:vAlign w:val="center"/>
            <w:hideMark/>
          </w:tcPr>
          <w:p w14:paraId="7B732E93"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250</w:t>
            </w:r>
          </w:p>
        </w:tc>
        <w:tc>
          <w:tcPr>
            <w:tcW w:w="1415" w:type="dxa"/>
            <w:tcBorders>
              <w:top w:val="single" w:sz="4" w:space="0" w:color="000000"/>
              <w:left w:val="nil"/>
              <w:bottom w:val="single" w:sz="4" w:space="0" w:color="auto"/>
              <w:right w:val="single" w:sz="4" w:space="0" w:color="000000"/>
            </w:tcBorders>
            <w:shd w:val="clear" w:color="auto" w:fill="auto"/>
            <w:vAlign w:val="center"/>
            <w:hideMark/>
          </w:tcPr>
          <w:p w14:paraId="0CCEC4E0"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auto"/>
              <w:right w:val="single" w:sz="4" w:space="0" w:color="000000"/>
            </w:tcBorders>
            <w:shd w:val="clear" w:color="auto" w:fill="auto"/>
            <w:vAlign w:val="center"/>
            <w:hideMark/>
          </w:tcPr>
          <w:p w14:paraId="7363886F"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nil"/>
              <w:left w:val="nil"/>
              <w:bottom w:val="single" w:sz="4" w:space="0" w:color="auto"/>
              <w:right w:val="single" w:sz="4" w:space="0" w:color="000000"/>
            </w:tcBorders>
            <w:shd w:val="clear" w:color="auto" w:fill="auto"/>
            <w:vAlign w:val="center"/>
            <w:hideMark/>
          </w:tcPr>
          <w:p w14:paraId="4C75F9F8"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65036B72"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Պարապուրդ</w:t>
            </w:r>
          </w:p>
        </w:tc>
      </w:tr>
      <w:tr w:rsidR="00894BAA" w:rsidRPr="00B73DA2" w14:paraId="2DA82CC3" w14:textId="77777777" w:rsidTr="00894BAA">
        <w:trPr>
          <w:trHeight w:val="360"/>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11A57F36" w14:textId="657D28A3" w:rsidR="00894BAA" w:rsidRPr="00894BAA" w:rsidRDefault="00894BAA" w:rsidP="00894BAA">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10</w:t>
            </w:r>
            <w:r>
              <w:rPr>
                <w:rFonts w:ascii="Sylfaen" w:eastAsia="Times New Roman" w:hAnsi="Sylfaen" w:cs="Arial"/>
                <w:color w:val="000000"/>
                <w:sz w:val="16"/>
                <w:szCs w:val="16"/>
                <w:lang w:val="en-US" w:eastAsia="ru-RU"/>
              </w:rPr>
              <w:t>1</w:t>
            </w:r>
            <w:r>
              <w:rPr>
                <w:rFonts w:ascii="Sylfaen" w:eastAsia="Times New Roman" w:hAnsi="Sylfaen" w:cs="Arial"/>
                <w:color w:val="000000"/>
                <w:sz w:val="16"/>
                <w:szCs w:val="16"/>
                <w:lang w:val="hy-AM" w:eastAsia="ru-RU"/>
              </w:rPr>
              <w:t>.</w:t>
            </w:r>
          </w:p>
        </w:tc>
        <w:tc>
          <w:tcPr>
            <w:tcW w:w="15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50DEBC6" w14:textId="0B37415E"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single" w:sz="4" w:space="0" w:color="auto"/>
              <w:left w:val="nil"/>
              <w:bottom w:val="single" w:sz="4" w:space="0" w:color="auto"/>
              <w:right w:val="single" w:sz="4" w:space="0" w:color="000000"/>
            </w:tcBorders>
            <w:shd w:val="clear" w:color="auto" w:fill="auto"/>
            <w:vAlign w:val="center"/>
            <w:hideMark/>
          </w:tcPr>
          <w:p w14:paraId="521AC466" w14:textId="72CD15DA"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26</w:t>
            </w:r>
            <w:r w:rsidR="00B26CE2">
              <w:rPr>
                <w:rFonts w:ascii="Sylfaen" w:eastAsia="Times New Roman" w:hAnsi="Sylfaen" w:cs="Arial"/>
                <w:color w:val="000000"/>
                <w:sz w:val="16"/>
                <w:szCs w:val="16"/>
                <w:lang w:val="en-US" w:eastAsia="ru-RU"/>
              </w:rPr>
              <w:t xml:space="preserve"> </w:t>
            </w:r>
            <w:r w:rsidRPr="00B73DA2">
              <w:rPr>
                <w:rFonts w:ascii="Sylfaen" w:eastAsia="Times New Roman" w:hAnsi="Sylfaen" w:cs="Arial"/>
                <w:color w:val="000000"/>
                <w:sz w:val="16"/>
                <w:szCs w:val="16"/>
                <w:lang w:eastAsia="ru-RU"/>
              </w:rPr>
              <w:t>շ. հարևանությամբ</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67ED631B"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54</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FEBC9"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D0543DB"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E08E720"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69783CC"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Պարապուրդ</w:t>
            </w:r>
          </w:p>
        </w:tc>
      </w:tr>
      <w:tr w:rsidR="00894BAA" w:rsidRPr="00B73DA2" w14:paraId="7B4F5324"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9EDDD" w14:textId="0D8CD953" w:rsidR="00894BAA" w:rsidRPr="00894BAA" w:rsidRDefault="00894BAA" w:rsidP="00894BAA">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10</w:t>
            </w:r>
            <w:r>
              <w:rPr>
                <w:rFonts w:ascii="Sylfaen" w:eastAsia="Times New Roman" w:hAnsi="Sylfaen" w:cs="Arial"/>
                <w:color w:val="000000"/>
                <w:sz w:val="16"/>
                <w:szCs w:val="16"/>
                <w:lang w:val="en-US" w:eastAsia="ru-RU"/>
              </w:rPr>
              <w:t>2</w:t>
            </w:r>
            <w:r>
              <w:rPr>
                <w:rFonts w:ascii="Sylfaen" w:eastAsia="Times New Roman" w:hAnsi="Sylfaen" w:cs="Arial"/>
                <w:color w:val="000000"/>
                <w:sz w:val="16"/>
                <w:szCs w:val="16"/>
                <w:lang w:val="hy-AM" w:eastAsia="ru-RU"/>
              </w:rPr>
              <w:t>.</w:t>
            </w:r>
          </w:p>
        </w:tc>
        <w:tc>
          <w:tcPr>
            <w:tcW w:w="1579" w:type="dxa"/>
            <w:tcBorders>
              <w:top w:val="single" w:sz="4" w:space="0" w:color="auto"/>
              <w:left w:val="nil"/>
              <w:bottom w:val="single" w:sz="4" w:space="0" w:color="000000"/>
              <w:right w:val="single" w:sz="4" w:space="0" w:color="000000"/>
            </w:tcBorders>
            <w:shd w:val="clear" w:color="auto" w:fill="auto"/>
            <w:vAlign w:val="center"/>
            <w:hideMark/>
          </w:tcPr>
          <w:p w14:paraId="08B6F388" w14:textId="61D3698B"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single" w:sz="4" w:space="0" w:color="auto"/>
              <w:left w:val="nil"/>
              <w:bottom w:val="single" w:sz="4" w:space="0" w:color="000000"/>
              <w:right w:val="single" w:sz="4" w:space="0" w:color="000000"/>
            </w:tcBorders>
            <w:shd w:val="clear" w:color="auto" w:fill="auto"/>
            <w:vAlign w:val="center"/>
            <w:hideMark/>
          </w:tcPr>
          <w:p w14:paraId="6DA95D61" w14:textId="40CC4C8C"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26</w:t>
            </w:r>
            <w:r w:rsidR="00B26CE2">
              <w:rPr>
                <w:rFonts w:ascii="Sylfaen" w:eastAsia="Times New Roman" w:hAnsi="Sylfaen" w:cs="Arial"/>
                <w:color w:val="000000"/>
                <w:sz w:val="16"/>
                <w:szCs w:val="16"/>
                <w:lang w:val="en-US" w:eastAsia="ru-RU"/>
              </w:rPr>
              <w:t xml:space="preserve"> </w:t>
            </w:r>
            <w:r w:rsidRPr="00B73DA2">
              <w:rPr>
                <w:rFonts w:ascii="Sylfaen" w:eastAsia="Times New Roman" w:hAnsi="Sylfaen" w:cs="Arial"/>
                <w:color w:val="000000"/>
                <w:sz w:val="16"/>
                <w:szCs w:val="16"/>
                <w:lang w:eastAsia="ru-RU"/>
              </w:rPr>
              <w:t>շ. հարևանությամբ</w:t>
            </w:r>
          </w:p>
        </w:tc>
        <w:tc>
          <w:tcPr>
            <w:tcW w:w="964" w:type="dxa"/>
            <w:tcBorders>
              <w:top w:val="single" w:sz="4" w:space="0" w:color="auto"/>
              <w:left w:val="nil"/>
              <w:bottom w:val="single" w:sz="4" w:space="0" w:color="000000"/>
              <w:right w:val="single" w:sz="4" w:space="0" w:color="000000"/>
            </w:tcBorders>
            <w:shd w:val="clear" w:color="auto" w:fill="auto"/>
            <w:vAlign w:val="center"/>
            <w:hideMark/>
          </w:tcPr>
          <w:p w14:paraId="15703C31"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45</w:t>
            </w:r>
          </w:p>
        </w:tc>
        <w:tc>
          <w:tcPr>
            <w:tcW w:w="1415" w:type="dxa"/>
            <w:tcBorders>
              <w:top w:val="single" w:sz="4" w:space="0" w:color="auto"/>
              <w:left w:val="nil"/>
              <w:bottom w:val="single" w:sz="4" w:space="0" w:color="000000"/>
              <w:right w:val="single" w:sz="4" w:space="0" w:color="000000"/>
            </w:tcBorders>
            <w:shd w:val="clear" w:color="auto" w:fill="auto"/>
            <w:vAlign w:val="center"/>
            <w:hideMark/>
          </w:tcPr>
          <w:p w14:paraId="0DC1D149"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14:paraId="5F869ACF"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14:paraId="49EDE75E"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46D1D7C4"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Պարապուրդ</w:t>
            </w:r>
          </w:p>
        </w:tc>
      </w:tr>
      <w:tr w:rsidR="003F4249" w:rsidRPr="00B73DA2" w14:paraId="0E183001"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57D39" w14:textId="6F79EC0A"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10</w:t>
            </w:r>
            <w:r>
              <w:rPr>
                <w:rFonts w:ascii="Sylfaen" w:eastAsia="Times New Roman" w:hAnsi="Sylfaen" w:cs="Arial"/>
                <w:color w:val="000000"/>
                <w:sz w:val="16"/>
                <w:szCs w:val="16"/>
                <w:lang w:val="en-US" w:eastAsia="ru-RU"/>
              </w:rPr>
              <w:t>3</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7811B1F8" w14:textId="0684F4C2"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59E5751F" w14:textId="78A1768A"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26</w:t>
            </w:r>
            <w:r w:rsidR="00B26CE2">
              <w:rPr>
                <w:rFonts w:ascii="Sylfaen" w:eastAsia="Times New Roman" w:hAnsi="Sylfaen" w:cs="Arial"/>
                <w:color w:val="000000"/>
                <w:sz w:val="16"/>
                <w:szCs w:val="16"/>
                <w:lang w:val="en-US" w:eastAsia="ru-RU"/>
              </w:rPr>
              <w:t xml:space="preserve"> </w:t>
            </w:r>
            <w:r w:rsidRPr="00B73DA2">
              <w:rPr>
                <w:rFonts w:ascii="Sylfaen" w:eastAsia="Times New Roman" w:hAnsi="Sylfaen" w:cs="Arial"/>
                <w:color w:val="000000"/>
                <w:sz w:val="16"/>
                <w:szCs w:val="16"/>
                <w:lang w:eastAsia="ru-RU"/>
              </w:rPr>
              <w:t>շ. հարևանությամբ</w:t>
            </w:r>
          </w:p>
        </w:tc>
        <w:tc>
          <w:tcPr>
            <w:tcW w:w="964" w:type="dxa"/>
            <w:tcBorders>
              <w:top w:val="nil"/>
              <w:left w:val="nil"/>
              <w:bottom w:val="single" w:sz="4" w:space="0" w:color="000000"/>
              <w:right w:val="single" w:sz="4" w:space="0" w:color="000000"/>
            </w:tcBorders>
            <w:shd w:val="clear" w:color="auto" w:fill="auto"/>
            <w:vAlign w:val="center"/>
            <w:hideMark/>
          </w:tcPr>
          <w:p w14:paraId="52CB142E"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80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53D21475"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3D67ADFC"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Բնակելի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4D8A8273"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55BB50D0" w14:textId="61383A0F"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894BAA" w:rsidRPr="00B73DA2" w14:paraId="0B540B5A"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6542E" w14:textId="33611FE3" w:rsidR="00894BAA" w:rsidRPr="00894BAA" w:rsidRDefault="00894BAA" w:rsidP="00894BAA">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10</w:t>
            </w:r>
            <w:r>
              <w:rPr>
                <w:rFonts w:ascii="Sylfaen" w:eastAsia="Times New Roman" w:hAnsi="Sylfaen" w:cs="Arial"/>
                <w:color w:val="000000"/>
                <w:sz w:val="16"/>
                <w:szCs w:val="16"/>
                <w:lang w:val="en-US" w:eastAsia="ru-RU"/>
              </w:rPr>
              <w:t>4</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15083CEF" w14:textId="35AE623C"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78165697" w14:textId="654D8A9C"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18</w:t>
            </w:r>
            <w:r w:rsidR="00B26CE2">
              <w:rPr>
                <w:rFonts w:ascii="Sylfaen" w:eastAsia="Times New Roman" w:hAnsi="Sylfaen" w:cs="Arial"/>
                <w:color w:val="000000"/>
                <w:sz w:val="16"/>
                <w:szCs w:val="16"/>
                <w:lang w:val="en-US" w:eastAsia="ru-RU"/>
              </w:rPr>
              <w:t xml:space="preserve"> </w:t>
            </w:r>
            <w:r w:rsidRPr="00B73DA2">
              <w:rPr>
                <w:rFonts w:ascii="Sylfaen" w:eastAsia="Times New Roman" w:hAnsi="Sylfaen" w:cs="Arial"/>
                <w:color w:val="000000"/>
                <w:sz w:val="16"/>
                <w:szCs w:val="16"/>
                <w:lang w:eastAsia="ru-RU"/>
              </w:rPr>
              <w:t>շ.</w:t>
            </w:r>
            <w:r w:rsidR="001E3EA9">
              <w:rPr>
                <w:rFonts w:ascii="Sylfaen" w:eastAsia="Times New Roman" w:hAnsi="Sylfaen" w:cs="Arial"/>
                <w:color w:val="000000"/>
                <w:sz w:val="16"/>
                <w:szCs w:val="16"/>
                <w:lang w:val="hy-AM" w:eastAsia="ru-RU"/>
              </w:rPr>
              <w:t xml:space="preserve"> </w:t>
            </w:r>
            <w:r w:rsidRPr="00B73DA2">
              <w:rPr>
                <w:rFonts w:ascii="Sylfaen" w:eastAsia="Times New Roman" w:hAnsi="Sylfaen" w:cs="Arial"/>
                <w:color w:val="000000"/>
                <w:sz w:val="16"/>
                <w:szCs w:val="16"/>
                <w:lang w:eastAsia="ru-RU"/>
              </w:rPr>
              <w:t>հարևանությամբ</w:t>
            </w:r>
          </w:p>
        </w:tc>
        <w:tc>
          <w:tcPr>
            <w:tcW w:w="964" w:type="dxa"/>
            <w:tcBorders>
              <w:top w:val="nil"/>
              <w:left w:val="nil"/>
              <w:bottom w:val="single" w:sz="4" w:space="0" w:color="000000"/>
              <w:right w:val="single" w:sz="4" w:space="0" w:color="000000"/>
            </w:tcBorders>
            <w:shd w:val="clear" w:color="auto" w:fill="auto"/>
            <w:vAlign w:val="center"/>
            <w:hideMark/>
          </w:tcPr>
          <w:p w14:paraId="0C04E0C9"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100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3230314C"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7DE005E0"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164E5757"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56796CE9"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Պարապուրդ</w:t>
            </w:r>
          </w:p>
        </w:tc>
      </w:tr>
      <w:tr w:rsidR="00894BAA" w:rsidRPr="00B73DA2" w14:paraId="2CA54511"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433F8" w14:textId="301122CE" w:rsidR="00894BAA" w:rsidRPr="00894BAA" w:rsidRDefault="00894BAA" w:rsidP="00894BAA">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10</w:t>
            </w:r>
            <w:r>
              <w:rPr>
                <w:rFonts w:ascii="Sylfaen" w:eastAsia="Times New Roman" w:hAnsi="Sylfaen" w:cs="Arial"/>
                <w:color w:val="000000"/>
                <w:sz w:val="16"/>
                <w:szCs w:val="16"/>
                <w:lang w:val="en-US" w:eastAsia="ru-RU"/>
              </w:rPr>
              <w:t>5</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7D8A7460" w14:textId="7DFB74A1"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439F8B6C"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27 շ. հարևանությամբ</w:t>
            </w:r>
          </w:p>
        </w:tc>
        <w:tc>
          <w:tcPr>
            <w:tcW w:w="964" w:type="dxa"/>
            <w:tcBorders>
              <w:top w:val="nil"/>
              <w:left w:val="nil"/>
              <w:bottom w:val="single" w:sz="4" w:space="0" w:color="000000"/>
              <w:right w:val="single" w:sz="4" w:space="0" w:color="000000"/>
            </w:tcBorders>
            <w:shd w:val="clear" w:color="auto" w:fill="auto"/>
            <w:vAlign w:val="center"/>
            <w:hideMark/>
          </w:tcPr>
          <w:p w14:paraId="5AB49483"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72</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5CB23D1B"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3CDF14A4"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5527BDA1"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70A2B276"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Պարապուրդ</w:t>
            </w:r>
          </w:p>
        </w:tc>
      </w:tr>
      <w:tr w:rsidR="00894BAA" w:rsidRPr="00B73DA2" w14:paraId="64C53F87"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75BBD" w14:textId="1C70FC6C" w:rsidR="00894BAA" w:rsidRPr="00894BAA" w:rsidRDefault="00894BAA" w:rsidP="00894BAA">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10</w:t>
            </w:r>
            <w:r>
              <w:rPr>
                <w:rFonts w:ascii="Sylfaen" w:eastAsia="Times New Roman" w:hAnsi="Sylfaen" w:cs="Arial"/>
                <w:color w:val="000000"/>
                <w:sz w:val="16"/>
                <w:szCs w:val="16"/>
                <w:lang w:val="en-US" w:eastAsia="ru-RU"/>
              </w:rPr>
              <w:t>6</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41675533" w14:textId="32B646B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343C62D0" w14:textId="6ACB73E3"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3</w:t>
            </w:r>
            <w:r w:rsidR="00B26CE2">
              <w:rPr>
                <w:rFonts w:ascii="Sylfaen" w:eastAsia="Times New Roman" w:hAnsi="Sylfaen" w:cs="Arial"/>
                <w:color w:val="000000"/>
                <w:sz w:val="16"/>
                <w:szCs w:val="16"/>
                <w:lang w:val="en-US" w:eastAsia="ru-RU"/>
              </w:rPr>
              <w:t xml:space="preserve"> </w:t>
            </w:r>
            <w:r w:rsidRPr="00B73DA2">
              <w:rPr>
                <w:rFonts w:ascii="Sylfaen" w:eastAsia="Times New Roman" w:hAnsi="Sylfaen" w:cs="Arial"/>
                <w:color w:val="000000"/>
                <w:sz w:val="16"/>
                <w:szCs w:val="16"/>
                <w:lang w:eastAsia="ru-RU"/>
              </w:rPr>
              <w:t>փ. ձախ մասում</w:t>
            </w:r>
          </w:p>
        </w:tc>
        <w:tc>
          <w:tcPr>
            <w:tcW w:w="964" w:type="dxa"/>
            <w:tcBorders>
              <w:top w:val="nil"/>
              <w:left w:val="nil"/>
              <w:bottom w:val="single" w:sz="4" w:space="0" w:color="000000"/>
              <w:right w:val="single" w:sz="4" w:space="0" w:color="000000"/>
            </w:tcBorders>
            <w:shd w:val="clear" w:color="auto" w:fill="auto"/>
            <w:vAlign w:val="center"/>
            <w:hideMark/>
          </w:tcPr>
          <w:p w14:paraId="0BA7A4E0"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1125</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396CDAA6"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200CF1C4"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Բնակելի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2BA3AF6A"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418D4CB9" w14:textId="65930E6A"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sidR="003F4249">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894BAA" w:rsidRPr="00B73DA2" w14:paraId="401E368F"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31493" w14:textId="35908EEE" w:rsidR="00894BAA" w:rsidRPr="00894BAA" w:rsidRDefault="00894BAA" w:rsidP="00894BAA">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1</w:t>
            </w:r>
            <w:r>
              <w:rPr>
                <w:rFonts w:ascii="Sylfaen" w:eastAsia="Times New Roman" w:hAnsi="Sylfaen" w:cs="Arial"/>
                <w:color w:val="000000"/>
                <w:sz w:val="16"/>
                <w:szCs w:val="16"/>
                <w:lang w:val="en-US" w:eastAsia="ru-RU"/>
              </w:rPr>
              <w:t>07</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22D9593E" w14:textId="15C3A8A2"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07417386"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N2 փ. ձախ մասում</w:t>
            </w:r>
          </w:p>
        </w:tc>
        <w:tc>
          <w:tcPr>
            <w:tcW w:w="964" w:type="dxa"/>
            <w:tcBorders>
              <w:top w:val="nil"/>
              <w:left w:val="nil"/>
              <w:bottom w:val="single" w:sz="4" w:space="0" w:color="000000"/>
              <w:right w:val="single" w:sz="4" w:space="0" w:color="000000"/>
            </w:tcBorders>
            <w:shd w:val="clear" w:color="auto" w:fill="auto"/>
            <w:vAlign w:val="center"/>
            <w:hideMark/>
          </w:tcPr>
          <w:p w14:paraId="74F9808B"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750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22C53C6C"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03ABD2AE"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Բնակելի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71BE0FB6"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236DA34B"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Պարապուրդ</w:t>
            </w:r>
          </w:p>
        </w:tc>
      </w:tr>
      <w:tr w:rsidR="003F4249" w:rsidRPr="00B73DA2" w14:paraId="61ED3E06"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FDC45" w14:textId="05C8162F"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1</w:t>
            </w:r>
            <w:r>
              <w:rPr>
                <w:rFonts w:ascii="Sylfaen" w:eastAsia="Times New Roman" w:hAnsi="Sylfaen" w:cs="Arial"/>
                <w:color w:val="000000"/>
                <w:sz w:val="16"/>
                <w:szCs w:val="16"/>
                <w:lang w:val="en-US" w:eastAsia="ru-RU"/>
              </w:rPr>
              <w:t>08</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7B52387A" w14:textId="0E2913A4"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1C4D925D"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Հարոյան փ. ձախ կողմ</w:t>
            </w:r>
          </w:p>
        </w:tc>
        <w:tc>
          <w:tcPr>
            <w:tcW w:w="964" w:type="dxa"/>
            <w:tcBorders>
              <w:top w:val="nil"/>
              <w:left w:val="nil"/>
              <w:bottom w:val="single" w:sz="4" w:space="0" w:color="000000"/>
              <w:right w:val="single" w:sz="4" w:space="0" w:color="000000"/>
            </w:tcBorders>
            <w:shd w:val="clear" w:color="auto" w:fill="auto"/>
            <w:vAlign w:val="center"/>
            <w:hideMark/>
          </w:tcPr>
          <w:p w14:paraId="66F4BEF1"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1000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564E167D"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0CC1ABAE"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7CE3E5C2"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4DF2427B" w14:textId="234D44C0"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894BAA" w:rsidRPr="00B73DA2" w14:paraId="13D65674"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1681C" w14:textId="6807B4C1" w:rsidR="00894BAA" w:rsidRPr="00894BAA" w:rsidRDefault="00894BAA" w:rsidP="00894BAA">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1</w:t>
            </w:r>
            <w:r>
              <w:rPr>
                <w:rFonts w:ascii="Sylfaen" w:eastAsia="Times New Roman" w:hAnsi="Sylfaen" w:cs="Arial"/>
                <w:color w:val="000000"/>
                <w:sz w:val="16"/>
                <w:szCs w:val="16"/>
                <w:lang w:val="en-US" w:eastAsia="ru-RU"/>
              </w:rPr>
              <w:t>09</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4AB3E4A5" w14:textId="58E32450"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72576C0C"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Հարոյան փ.սկիզբ աջ մաս</w:t>
            </w:r>
          </w:p>
        </w:tc>
        <w:tc>
          <w:tcPr>
            <w:tcW w:w="964" w:type="dxa"/>
            <w:tcBorders>
              <w:top w:val="nil"/>
              <w:left w:val="nil"/>
              <w:bottom w:val="single" w:sz="4" w:space="0" w:color="000000"/>
              <w:right w:val="single" w:sz="4" w:space="0" w:color="000000"/>
            </w:tcBorders>
            <w:shd w:val="clear" w:color="auto" w:fill="auto"/>
            <w:vAlign w:val="center"/>
            <w:hideMark/>
          </w:tcPr>
          <w:p w14:paraId="1ED90DF5"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1000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07F944C0"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00CF3DF0"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Բնակելի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2987DEE7"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5C7F1F08"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Պարապուրդ</w:t>
            </w:r>
          </w:p>
        </w:tc>
      </w:tr>
      <w:tr w:rsidR="00894BAA" w:rsidRPr="00B73DA2" w14:paraId="3CB8F3C1"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F6886" w14:textId="0AAE4C59" w:rsidR="00894BAA" w:rsidRPr="00894BAA" w:rsidRDefault="00894BAA" w:rsidP="00894BAA">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1</w:t>
            </w:r>
            <w:r>
              <w:rPr>
                <w:rFonts w:ascii="Sylfaen" w:eastAsia="Times New Roman" w:hAnsi="Sylfaen" w:cs="Arial"/>
                <w:color w:val="000000"/>
                <w:sz w:val="16"/>
                <w:szCs w:val="16"/>
                <w:lang w:val="en-US" w:eastAsia="ru-RU"/>
              </w:rPr>
              <w:t>10</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auto"/>
              <w:right w:val="single" w:sz="4" w:space="0" w:color="000000"/>
            </w:tcBorders>
            <w:shd w:val="clear" w:color="auto" w:fill="auto"/>
            <w:vAlign w:val="center"/>
            <w:hideMark/>
          </w:tcPr>
          <w:p w14:paraId="6A19A1FC" w14:textId="1CF4F193"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auto"/>
              <w:right w:val="single" w:sz="4" w:space="0" w:color="000000"/>
            </w:tcBorders>
            <w:shd w:val="clear" w:color="auto" w:fill="auto"/>
            <w:vAlign w:val="center"/>
            <w:hideMark/>
          </w:tcPr>
          <w:p w14:paraId="7468416C" w14:textId="7BE44614"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Հարոյան փ. վերջին աջ մաս</w:t>
            </w:r>
          </w:p>
        </w:tc>
        <w:tc>
          <w:tcPr>
            <w:tcW w:w="964" w:type="dxa"/>
            <w:tcBorders>
              <w:top w:val="nil"/>
              <w:left w:val="nil"/>
              <w:bottom w:val="single" w:sz="4" w:space="0" w:color="auto"/>
              <w:right w:val="single" w:sz="4" w:space="0" w:color="000000"/>
            </w:tcBorders>
            <w:shd w:val="clear" w:color="auto" w:fill="auto"/>
            <w:vAlign w:val="center"/>
            <w:hideMark/>
          </w:tcPr>
          <w:p w14:paraId="5EA2B642"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1100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2336DCB8"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0ABE310D"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Բնակելի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3D6C67A9"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02D1911F" w14:textId="77777777" w:rsidR="00894BAA" w:rsidRPr="00B73DA2" w:rsidRDefault="00894BAA" w:rsidP="00894BAA">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վարձակալության</w:t>
            </w:r>
          </w:p>
        </w:tc>
      </w:tr>
      <w:tr w:rsidR="003F4249" w:rsidRPr="00B73DA2" w14:paraId="290CC15A" w14:textId="77777777" w:rsidTr="00894BAA">
        <w:trPr>
          <w:trHeight w:val="360"/>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1E6C1460" w14:textId="5BB3ABF3"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11</w:t>
            </w:r>
            <w:r>
              <w:rPr>
                <w:rFonts w:ascii="Sylfaen" w:eastAsia="Times New Roman" w:hAnsi="Sylfaen" w:cs="Arial"/>
                <w:color w:val="000000"/>
                <w:sz w:val="16"/>
                <w:szCs w:val="16"/>
                <w:lang w:val="en-US" w:eastAsia="ru-RU"/>
              </w:rPr>
              <w:t>1</w:t>
            </w:r>
            <w:r>
              <w:rPr>
                <w:rFonts w:ascii="Sylfaen" w:eastAsia="Times New Roman" w:hAnsi="Sylfaen" w:cs="Arial"/>
                <w:color w:val="000000"/>
                <w:sz w:val="16"/>
                <w:szCs w:val="16"/>
                <w:lang w:val="hy-AM" w:eastAsia="ru-RU"/>
              </w:rPr>
              <w:t>.</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66883" w14:textId="7F615783"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447ED"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41շ. հարևանությամբ</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81CDF"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60</w:t>
            </w:r>
          </w:p>
        </w:tc>
        <w:tc>
          <w:tcPr>
            <w:tcW w:w="14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CF885AE"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152D48FE"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0555F797"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4E0821FD" w14:textId="713D7979"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թյան</w:t>
            </w:r>
          </w:p>
        </w:tc>
      </w:tr>
      <w:tr w:rsidR="003F4249" w:rsidRPr="00B73DA2" w14:paraId="098176A3"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25663" w14:textId="16D87D45"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11</w:t>
            </w:r>
            <w:r>
              <w:rPr>
                <w:rFonts w:ascii="Sylfaen" w:eastAsia="Times New Roman" w:hAnsi="Sylfaen" w:cs="Arial"/>
                <w:color w:val="000000"/>
                <w:sz w:val="16"/>
                <w:szCs w:val="16"/>
                <w:lang w:val="en-US" w:eastAsia="ru-RU"/>
              </w:rPr>
              <w:t>2</w:t>
            </w:r>
            <w:r>
              <w:rPr>
                <w:rFonts w:ascii="Sylfaen" w:eastAsia="Times New Roman" w:hAnsi="Sylfaen" w:cs="Arial"/>
                <w:color w:val="000000"/>
                <w:sz w:val="16"/>
                <w:szCs w:val="16"/>
                <w:lang w:val="hy-AM" w:eastAsia="ru-RU"/>
              </w:rPr>
              <w:t>.</w:t>
            </w:r>
          </w:p>
        </w:tc>
        <w:tc>
          <w:tcPr>
            <w:tcW w:w="1579" w:type="dxa"/>
            <w:tcBorders>
              <w:top w:val="single" w:sz="4" w:space="0" w:color="auto"/>
              <w:left w:val="nil"/>
              <w:bottom w:val="single" w:sz="4" w:space="0" w:color="000000"/>
              <w:right w:val="single" w:sz="4" w:space="0" w:color="000000"/>
            </w:tcBorders>
            <w:shd w:val="clear" w:color="auto" w:fill="auto"/>
            <w:vAlign w:val="center"/>
            <w:hideMark/>
          </w:tcPr>
          <w:p w14:paraId="7C98F2BF" w14:textId="54672C4F"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single" w:sz="4" w:space="0" w:color="auto"/>
              <w:left w:val="nil"/>
              <w:bottom w:val="single" w:sz="4" w:space="0" w:color="000000"/>
              <w:right w:val="single" w:sz="4" w:space="0" w:color="000000"/>
            </w:tcBorders>
            <w:shd w:val="clear" w:color="auto" w:fill="auto"/>
            <w:vAlign w:val="center"/>
            <w:hideMark/>
          </w:tcPr>
          <w:p w14:paraId="12A580FA"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Հարոյան փ. աջ կողմ</w:t>
            </w:r>
          </w:p>
        </w:tc>
        <w:tc>
          <w:tcPr>
            <w:tcW w:w="964" w:type="dxa"/>
            <w:tcBorders>
              <w:top w:val="single" w:sz="4" w:space="0" w:color="auto"/>
              <w:left w:val="nil"/>
              <w:bottom w:val="single" w:sz="4" w:space="0" w:color="000000"/>
              <w:right w:val="single" w:sz="4" w:space="0" w:color="000000"/>
            </w:tcBorders>
            <w:shd w:val="clear" w:color="auto" w:fill="auto"/>
            <w:vAlign w:val="center"/>
            <w:hideMark/>
          </w:tcPr>
          <w:p w14:paraId="7251A666"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1100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41697E02"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0713DC63"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Բնակելի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1FFA6449"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63E5FF56" w14:textId="151BA5F3" w:rsidR="003F4249" w:rsidRPr="00B73DA2" w:rsidRDefault="003F4249" w:rsidP="003F4249">
            <w:pPr>
              <w:spacing w:after="0" w:line="240" w:lineRule="auto"/>
              <w:jc w:val="center"/>
              <w:rPr>
                <w:rFonts w:ascii="Sylfaen" w:eastAsia="Times New Roman" w:hAnsi="Sylfaen" w:cs="Arial"/>
                <w:color w:val="000000"/>
                <w:sz w:val="16"/>
                <w:szCs w:val="16"/>
                <w:lang w:eastAsia="ru-RU"/>
              </w:rPr>
            </w:pPr>
          </w:p>
        </w:tc>
      </w:tr>
      <w:tr w:rsidR="003F4249" w:rsidRPr="00B73DA2" w14:paraId="06F9F5D0"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11060" w14:textId="0A4A7A70"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11</w:t>
            </w:r>
            <w:r>
              <w:rPr>
                <w:rFonts w:ascii="Sylfaen" w:eastAsia="Times New Roman" w:hAnsi="Sylfaen" w:cs="Arial"/>
                <w:color w:val="000000"/>
                <w:sz w:val="16"/>
                <w:szCs w:val="16"/>
                <w:lang w:val="en-US" w:eastAsia="ru-RU"/>
              </w:rPr>
              <w:t>3</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11CDFF74" w14:textId="60BA072F"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26CDD10B" w14:textId="32F531CD"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Pr>
                <w:rFonts w:ascii="Sylfaen" w:eastAsia="Times New Roman" w:hAnsi="Sylfaen" w:cs="Arial"/>
                <w:color w:val="000000"/>
                <w:sz w:val="16"/>
                <w:szCs w:val="16"/>
                <w:lang w:val="hy-AM" w:eastAsia="ru-RU"/>
              </w:rPr>
              <w:t>«</w:t>
            </w:r>
            <w:r w:rsidRPr="00B73DA2">
              <w:rPr>
                <w:rFonts w:ascii="Sylfaen" w:eastAsia="Times New Roman" w:hAnsi="Sylfaen" w:cs="Arial"/>
                <w:color w:val="000000"/>
                <w:sz w:val="16"/>
                <w:szCs w:val="16"/>
                <w:lang w:eastAsia="ru-RU"/>
              </w:rPr>
              <w:t>Խոշոր պանարտ</w:t>
            </w:r>
            <w:r>
              <w:rPr>
                <w:rFonts w:ascii="Sylfaen" w:eastAsia="Times New Roman" w:hAnsi="Sylfaen" w:cs="Arial"/>
                <w:color w:val="000000"/>
                <w:sz w:val="16"/>
                <w:szCs w:val="16"/>
                <w:lang w:val="hy-AM" w:eastAsia="ru-RU"/>
              </w:rPr>
              <w:t xml:space="preserve">» </w:t>
            </w:r>
            <w:r w:rsidRPr="00B73DA2">
              <w:rPr>
                <w:rFonts w:ascii="Sylfaen" w:eastAsia="Times New Roman" w:hAnsi="Sylfaen" w:cs="Arial"/>
                <w:color w:val="000000"/>
                <w:sz w:val="16"/>
                <w:szCs w:val="16"/>
                <w:lang w:eastAsia="ru-RU"/>
              </w:rPr>
              <w:t>ՓԲ հարևանությամբ</w:t>
            </w:r>
          </w:p>
        </w:tc>
        <w:tc>
          <w:tcPr>
            <w:tcW w:w="964" w:type="dxa"/>
            <w:tcBorders>
              <w:top w:val="nil"/>
              <w:left w:val="nil"/>
              <w:bottom w:val="single" w:sz="4" w:space="0" w:color="000000"/>
              <w:right w:val="single" w:sz="4" w:space="0" w:color="000000"/>
            </w:tcBorders>
            <w:shd w:val="clear" w:color="auto" w:fill="auto"/>
            <w:vAlign w:val="center"/>
            <w:hideMark/>
          </w:tcPr>
          <w:p w14:paraId="40D96CE9"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4570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7033FF48"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 xml:space="preserve">Արդյունաբերական, </w:t>
            </w:r>
            <w:r w:rsidRPr="00B73DA2">
              <w:rPr>
                <w:rFonts w:ascii="Sylfaen" w:eastAsia="Times New Roman" w:hAnsi="Sylfaen" w:cs="Arial"/>
                <w:color w:val="000000"/>
                <w:sz w:val="16"/>
                <w:szCs w:val="16"/>
                <w:lang w:eastAsia="ru-RU"/>
              </w:rPr>
              <w:lastRenderedPageBreak/>
              <w:t>ընդերքօգտագործման և այլ արտադրական նշանակության օբյեկտների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15D568CA"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lastRenderedPageBreak/>
              <w:t>Արդյունաբերական օբյեկտներ</w:t>
            </w:r>
          </w:p>
        </w:tc>
        <w:tc>
          <w:tcPr>
            <w:tcW w:w="1843" w:type="dxa"/>
            <w:tcBorders>
              <w:top w:val="nil"/>
              <w:left w:val="nil"/>
              <w:bottom w:val="single" w:sz="4" w:space="0" w:color="000000"/>
              <w:right w:val="single" w:sz="4" w:space="0" w:color="000000"/>
            </w:tcBorders>
            <w:shd w:val="clear" w:color="auto" w:fill="auto"/>
            <w:vAlign w:val="center"/>
            <w:hideMark/>
          </w:tcPr>
          <w:p w14:paraId="3721DC22"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2906DA85"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Պարապուրդ</w:t>
            </w:r>
          </w:p>
        </w:tc>
      </w:tr>
      <w:tr w:rsidR="003F4249" w:rsidRPr="00B73DA2" w14:paraId="28A0E6A3"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7E9B4" w14:textId="6647E145"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11</w:t>
            </w:r>
            <w:r>
              <w:rPr>
                <w:rFonts w:ascii="Sylfaen" w:eastAsia="Times New Roman" w:hAnsi="Sylfaen" w:cs="Arial"/>
                <w:color w:val="000000"/>
                <w:sz w:val="16"/>
                <w:szCs w:val="16"/>
                <w:lang w:val="en-US" w:eastAsia="ru-RU"/>
              </w:rPr>
              <w:t>4</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000000"/>
              <w:right w:val="single" w:sz="4" w:space="0" w:color="000000"/>
            </w:tcBorders>
            <w:shd w:val="clear" w:color="auto" w:fill="auto"/>
            <w:vAlign w:val="center"/>
            <w:hideMark/>
          </w:tcPr>
          <w:p w14:paraId="4DAD809F" w14:textId="5BB280D8"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142C32A0"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26շ. հարևանությամբ</w:t>
            </w:r>
          </w:p>
        </w:tc>
        <w:tc>
          <w:tcPr>
            <w:tcW w:w="964" w:type="dxa"/>
            <w:tcBorders>
              <w:top w:val="nil"/>
              <w:left w:val="nil"/>
              <w:bottom w:val="single" w:sz="4" w:space="0" w:color="000000"/>
              <w:right w:val="single" w:sz="4" w:space="0" w:color="000000"/>
            </w:tcBorders>
            <w:shd w:val="clear" w:color="auto" w:fill="auto"/>
            <w:vAlign w:val="center"/>
            <w:hideMark/>
          </w:tcPr>
          <w:p w14:paraId="7E9ED5F3"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152</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2E82C377"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69916D31"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Բնակելի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0B16DD27"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072EC74F"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Պարապուրդ</w:t>
            </w:r>
          </w:p>
        </w:tc>
      </w:tr>
      <w:tr w:rsidR="003F4249" w:rsidRPr="00B73DA2" w14:paraId="39474E70"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CB2E3" w14:textId="6E99F1F3"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11</w:t>
            </w:r>
            <w:r>
              <w:rPr>
                <w:rFonts w:ascii="Sylfaen" w:eastAsia="Times New Roman" w:hAnsi="Sylfaen" w:cs="Arial"/>
                <w:color w:val="000000"/>
                <w:sz w:val="16"/>
                <w:szCs w:val="16"/>
                <w:lang w:val="en-US" w:eastAsia="ru-RU"/>
              </w:rPr>
              <w:t>5</w:t>
            </w:r>
            <w:r>
              <w:rPr>
                <w:rFonts w:ascii="Sylfaen" w:eastAsia="Times New Roman" w:hAnsi="Sylfaen" w:cs="Arial"/>
                <w:color w:val="000000"/>
                <w:sz w:val="16"/>
                <w:szCs w:val="16"/>
                <w:lang w:val="hy-AM" w:eastAsia="ru-RU"/>
              </w:rPr>
              <w:t>.</w:t>
            </w:r>
          </w:p>
        </w:tc>
        <w:tc>
          <w:tcPr>
            <w:tcW w:w="1579" w:type="dxa"/>
            <w:tcBorders>
              <w:top w:val="nil"/>
              <w:left w:val="nil"/>
              <w:bottom w:val="single" w:sz="4" w:space="0" w:color="auto"/>
              <w:right w:val="single" w:sz="4" w:space="0" w:color="000000"/>
            </w:tcBorders>
            <w:shd w:val="clear" w:color="auto" w:fill="auto"/>
            <w:vAlign w:val="center"/>
            <w:hideMark/>
          </w:tcPr>
          <w:p w14:paraId="452786BB" w14:textId="6A05D873"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auto"/>
              <w:right w:val="single" w:sz="4" w:space="0" w:color="000000"/>
            </w:tcBorders>
            <w:shd w:val="clear" w:color="auto" w:fill="auto"/>
            <w:vAlign w:val="center"/>
            <w:hideMark/>
          </w:tcPr>
          <w:p w14:paraId="18688CBA"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էներգետիկայի օբ. հողամասից</w:t>
            </w:r>
          </w:p>
        </w:tc>
        <w:tc>
          <w:tcPr>
            <w:tcW w:w="964" w:type="dxa"/>
            <w:tcBorders>
              <w:top w:val="nil"/>
              <w:left w:val="nil"/>
              <w:bottom w:val="single" w:sz="4" w:space="0" w:color="auto"/>
              <w:right w:val="single" w:sz="4" w:space="0" w:color="000000"/>
            </w:tcBorders>
            <w:shd w:val="clear" w:color="auto" w:fill="auto"/>
            <w:vAlign w:val="center"/>
            <w:hideMark/>
          </w:tcPr>
          <w:p w14:paraId="7DEB7869"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1700</w:t>
            </w:r>
          </w:p>
        </w:tc>
        <w:tc>
          <w:tcPr>
            <w:tcW w:w="1415" w:type="dxa"/>
            <w:tcBorders>
              <w:top w:val="single" w:sz="4" w:space="0" w:color="000000"/>
              <w:left w:val="nil"/>
              <w:bottom w:val="single" w:sz="4" w:space="0" w:color="auto"/>
              <w:right w:val="single" w:sz="4" w:space="0" w:color="000000"/>
            </w:tcBorders>
            <w:shd w:val="clear" w:color="auto" w:fill="auto"/>
            <w:vAlign w:val="center"/>
            <w:hideMark/>
          </w:tcPr>
          <w:p w14:paraId="4D7740DD"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Էներգետիկայի, տրանսպորտի, կապի և կոմունալ ենթակառուցվածքների օբյեկտների</w:t>
            </w:r>
          </w:p>
        </w:tc>
        <w:tc>
          <w:tcPr>
            <w:tcW w:w="1843" w:type="dxa"/>
            <w:tcBorders>
              <w:top w:val="single" w:sz="4" w:space="0" w:color="000000"/>
              <w:left w:val="nil"/>
              <w:bottom w:val="single" w:sz="4" w:space="0" w:color="auto"/>
              <w:right w:val="single" w:sz="4" w:space="0" w:color="000000"/>
            </w:tcBorders>
            <w:shd w:val="clear" w:color="auto" w:fill="auto"/>
            <w:vAlign w:val="center"/>
            <w:hideMark/>
          </w:tcPr>
          <w:p w14:paraId="73004DB3"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Էներգետիկայի</w:t>
            </w:r>
          </w:p>
        </w:tc>
        <w:tc>
          <w:tcPr>
            <w:tcW w:w="1843" w:type="dxa"/>
            <w:tcBorders>
              <w:top w:val="nil"/>
              <w:left w:val="nil"/>
              <w:bottom w:val="single" w:sz="4" w:space="0" w:color="auto"/>
              <w:right w:val="single" w:sz="4" w:space="0" w:color="000000"/>
            </w:tcBorders>
            <w:shd w:val="clear" w:color="auto" w:fill="auto"/>
            <w:vAlign w:val="center"/>
            <w:hideMark/>
          </w:tcPr>
          <w:p w14:paraId="6DB1D00C"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auto"/>
              <w:right w:val="single" w:sz="4" w:space="0" w:color="000000"/>
            </w:tcBorders>
            <w:shd w:val="clear" w:color="auto" w:fill="auto"/>
            <w:vAlign w:val="center"/>
            <w:hideMark/>
          </w:tcPr>
          <w:p w14:paraId="59875EA9" w14:textId="32E3BB3E"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վարձակալութ</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յան</w:t>
            </w:r>
          </w:p>
        </w:tc>
      </w:tr>
      <w:tr w:rsidR="003F4249" w:rsidRPr="00B73DA2" w14:paraId="60133AB3" w14:textId="77777777" w:rsidTr="00894BAA">
        <w:trPr>
          <w:trHeight w:val="360"/>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7F98FEBE" w14:textId="22E3E7F9"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11</w:t>
            </w:r>
            <w:r>
              <w:rPr>
                <w:rFonts w:ascii="Sylfaen" w:eastAsia="Times New Roman" w:hAnsi="Sylfaen" w:cs="Arial"/>
                <w:color w:val="000000"/>
                <w:sz w:val="16"/>
                <w:szCs w:val="16"/>
                <w:lang w:val="en-US" w:eastAsia="ru-RU"/>
              </w:rPr>
              <w:t>6</w:t>
            </w:r>
            <w:r>
              <w:rPr>
                <w:rFonts w:ascii="Sylfaen" w:eastAsia="Times New Roman" w:hAnsi="Sylfaen" w:cs="Arial"/>
                <w:color w:val="000000"/>
                <w:sz w:val="16"/>
                <w:szCs w:val="16"/>
                <w:lang w:val="hy-AM" w:eastAsia="ru-RU"/>
              </w:rPr>
              <w:t>.</w:t>
            </w:r>
          </w:p>
        </w:tc>
        <w:tc>
          <w:tcPr>
            <w:tcW w:w="15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B71B9FB" w14:textId="7D4DA8E3"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single" w:sz="4" w:space="0" w:color="auto"/>
              <w:left w:val="nil"/>
              <w:bottom w:val="single" w:sz="4" w:space="0" w:color="auto"/>
              <w:right w:val="single" w:sz="4" w:space="0" w:color="000000"/>
            </w:tcBorders>
            <w:shd w:val="clear" w:color="auto" w:fill="auto"/>
            <w:vAlign w:val="center"/>
            <w:hideMark/>
          </w:tcPr>
          <w:p w14:paraId="44F8AEDF"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Օղակաձև փ.հարակից</w:t>
            </w:r>
          </w:p>
        </w:tc>
        <w:tc>
          <w:tcPr>
            <w:tcW w:w="964" w:type="dxa"/>
            <w:tcBorders>
              <w:top w:val="single" w:sz="4" w:space="0" w:color="auto"/>
              <w:left w:val="nil"/>
              <w:bottom w:val="single" w:sz="4" w:space="0" w:color="auto"/>
              <w:right w:val="single" w:sz="4" w:space="0" w:color="000000"/>
            </w:tcBorders>
            <w:shd w:val="clear" w:color="auto" w:fill="auto"/>
            <w:vAlign w:val="center"/>
            <w:hideMark/>
          </w:tcPr>
          <w:p w14:paraId="13596EF1"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85,9</w:t>
            </w:r>
          </w:p>
        </w:tc>
        <w:tc>
          <w:tcPr>
            <w:tcW w:w="1415" w:type="dxa"/>
            <w:tcBorders>
              <w:top w:val="single" w:sz="4" w:space="0" w:color="auto"/>
              <w:left w:val="nil"/>
              <w:bottom w:val="single" w:sz="4" w:space="0" w:color="auto"/>
              <w:right w:val="single" w:sz="4" w:space="0" w:color="000000"/>
            </w:tcBorders>
            <w:shd w:val="clear" w:color="auto" w:fill="auto"/>
            <w:vAlign w:val="center"/>
            <w:hideMark/>
          </w:tcPr>
          <w:p w14:paraId="6901C36E"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14:paraId="03B32F6D"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14:paraId="0C2F219F"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7298D02"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Պարապուրդ</w:t>
            </w:r>
          </w:p>
        </w:tc>
      </w:tr>
      <w:tr w:rsidR="003F4249" w:rsidRPr="00B73DA2" w14:paraId="457E7CCC"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FCEF9" w14:textId="1C46F621"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sidRPr="00B73DA2">
              <w:rPr>
                <w:rFonts w:ascii="Sylfaen" w:eastAsia="Times New Roman" w:hAnsi="Sylfaen" w:cs="Arial"/>
                <w:color w:val="000000"/>
                <w:sz w:val="16"/>
                <w:szCs w:val="16"/>
                <w:lang w:eastAsia="ru-RU"/>
              </w:rPr>
              <w:t>1</w:t>
            </w:r>
            <w:r>
              <w:rPr>
                <w:rFonts w:ascii="Sylfaen" w:eastAsia="Times New Roman" w:hAnsi="Sylfaen" w:cs="Arial"/>
                <w:color w:val="000000"/>
                <w:sz w:val="16"/>
                <w:szCs w:val="16"/>
                <w:lang w:val="en-US" w:eastAsia="ru-RU"/>
              </w:rPr>
              <w:t>17</w:t>
            </w:r>
            <w:r>
              <w:rPr>
                <w:rFonts w:ascii="Sylfaen" w:eastAsia="Times New Roman" w:hAnsi="Sylfaen" w:cs="Arial"/>
                <w:color w:val="000000"/>
                <w:sz w:val="16"/>
                <w:szCs w:val="16"/>
                <w:lang w:val="hy-AM" w:eastAsia="ru-RU"/>
              </w:rPr>
              <w:t>.</w:t>
            </w:r>
          </w:p>
        </w:tc>
        <w:tc>
          <w:tcPr>
            <w:tcW w:w="1579" w:type="dxa"/>
            <w:tcBorders>
              <w:top w:val="single" w:sz="4" w:space="0" w:color="auto"/>
              <w:left w:val="nil"/>
              <w:bottom w:val="single" w:sz="4" w:space="0" w:color="000000"/>
              <w:right w:val="single" w:sz="4" w:space="0" w:color="000000"/>
            </w:tcBorders>
            <w:shd w:val="clear" w:color="auto" w:fill="auto"/>
            <w:vAlign w:val="center"/>
            <w:hideMark/>
          </w:tcPr>
          <w:p w14:paraId="45742084" w14:textId="275508FF"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single" w:sz="4" w:space="0" w:color="auto"/>
              <w:left w:val="nil"/>
              <w:bottom w:val="single" w:sz="4" w:space="0" w:color="000000"/>
              <w:right w:val="single" w:sz="4" w:space="0" w:color="000000"/>
            </w:tcBorders>
            <w:shd w:val="clear" w:color="auto" w:fill="auto"/>
            <w:vAlign w:val="center"/>
            <w:hideMark/>
          </w:tcPr>
          <w:p w14:paraId="13103DAD"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Օղակաձև փ. 5</w:t>
            </w:r>
          </w:p>
        </w:tc>
        <w:tc>
          <w:tcPr>
            <w:tcW w:w="964" w:type="dxa"/>
            <w:tcBorders>
              <w:top w:val="single" w:sz="4" w:space="0" w:color="auto"/>
              <w:left w:val="nil"/>
              <w:bottom w:val="single" w:sz="4" w:space="0" w:color="000000"/>
              <w:right w:val="single" w:sz="4" w:space="0" w:color="000000"/>
            </w:tcBorders>
            <w:shd w:val="clear" w:color="auto" w:fill="auto"/>
            <w:vAlign w:val="center"/>
            <w:hideMark/>
          </w:tcPr>
          <w:p w14:paraId="711AC187"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72,5</w:t>
            </w:r>
          </w:p>
        </w:tc>
        <w:tc>
          <w:tcPr>
            <w:tcW w:w="1415" w:type="dxa"/>
            <w:tcBorders>
              <w:top w:val="single" w:sz="4" w:space="0" w:color="auto"/>
              <w:left w:val="nil"/>
              <w:bottom w:val="single" w:sz="4" w:space="0" w:color="000000"/>
              <w:right w:val="single" w:sz="4" w:space="0" w:color="000000"/>
            </w:tcBorders>
            <w:shd w:val="clear" w:color="auto" w:fill="auto"/>
            <w:vAlign w:val="center"/>
            <w:hideMark/>
          </w:tcPr>
          <w:p w14:paraId="2A7F5447"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14:paraId="71D0E18F"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14:paraId="756A2CDF"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auto"/>
              <w:left w:val="nil"/>
              <w:bottom w:val="single" w:sz="4" w:space="0" w:color="000000"/>
              <w:right w:val="single" w:sz="4" w:space="0" w:color="000000"/>
            </w:tcBorders>
            <w:shd w:val="clear" w:color="auto" w:fill="auto"/>
            <w:vAlign w:val="center"/>
            <w:hideMark/>
          </w:tcPr>
          <w:p w14:paraId="05486605" w14:textId="39CE1AB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վարձակալութ</w:t>
            </w:r>
            <w:r>
              <w:rPr>
                <w:rFonts w:ascii="Sylfaen" w:eastAsia="Times New Roman" w:hAnsi="Sylfaen" w:cs="Arial"/>
                <w:color w:val="000000"/>
                <w:sz w:val="16"/>
                <w:szCs w:val="16"/>
                <w:lang w:eastAsia="ru-RU"/>
              </w:rPr>
              <w:br/>
            </w:r>
            <w:r w:rsidRPr="00B73DA2">
              <w:rPr>
                <w:rFonts w:ascii="Sylfaen" w:eastAsia="Times New Roman" w:hAnsi="Sylfaen" w:cs="Arial"/>
                <w:color w:val="000000"/>
                <w:sz w:val="16"/>
                <w:szCs w:val="16"/>
                <w:lang w:eastAsia="ru-RU"/>
              </w:rPr>
              <w:t>յան</w:t>
            </w:r>
          </w:p>
        </w:tc>
      </w:tr>
      <w:tr w:rsidR="003F4249" w:rsidRPr="00B73DA2" w14:paraId="0B9D11C7"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673AE" w14:textId="7A104C3D"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hy-AM" w:eastAsia="ru-RU"/>
              </w:rPr>
              <w:t>118.</w:t>
            </w:r>
          </w:p>
        </w:tc>
        <w:tc>
          <w:tcPr>
            <w:tcW w:w="1579" w:type="dxa"/>
            <w:tcBorders>
              <w:top w:val="nil"/>
              <w:left w:val="nil"/>
              <w:bottom w:val="single" w:sz="4" w:space="0" w:color="000000"/>
              <w:right w:val="single" w:sz="4" w:space="0" w:color="000000"/>
            </w:tcBorders>
            <w:shd w:val="clear" w:color="auto" w:fill="auto"/>
            <w:vAlign w:val="center"/>
            <w:hideMark/>
          </w:tcPr>
          <w:p w14:paraId="61109E52" w14:textId="0446F449"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55968DE6"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Օղակաձև փ.ձախ մաս</w:t>
            </w:r>
          </w:p>
        </w:tc>
        <w:tc>
          <w:tcPr>
            <w:tcW w:w="964" w:type="dxa"/>
            <w:tcBorders>
              <w:top w:val="nil"/>
              <w:left w:val="nil"/>
              <w:bottom w:val="single" w:sz="4" w:space="0" w:color="000000"/>
              <w:right w:val="single" w:sz="4" w:space="0" w:color="000000"/>
            </w:tcBorders>
            <w:shd w:val="clear" w:color="auto" w:fill="auto"/>
            <w:vAlign w:val="center"/>
            <w:hideMark/>
          </w:tcPr>
          <w:p w14:paraId="0BCE8FCB"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1180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0E6F0D0E"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55548F4D"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280A662C"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31FE80B9"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Պարապուրդ</w:t>
            </w:r>
          </w:p>
        </w:tc>
      </w:tr>
      <w:tr w:rsidR="003F4249" w:rsidRPr="00B73DA2" w14:paraId="020B2D75"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FA73B" w14:textId="11BAB11C"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hy-AM" w:eastAsia="ru-RU"/>
              </w:rPr>
              <w:t>119.</w:t>
            </w:r>
          </w:p>
        </w:tc>
        <w:tc>
          <w:tcPr>
            <w:tcW w:w="1579" w:type="dxa"/>
            <w:tcBorders>
              <w:top w:val="nil"/>
              <w:left w:val="nil"/>
              <w:bottom w:val="single" w:sz="4" w:space="0" w:color="000000"/>
              <w:right w:val="single" w:sz="4" w:space="0" w:color="000000"/>
            </w:tcBorders>
            <w:shd w:val="clear" w:color="auto" w:fill="auto"/>
            <w:vAlign w:val="center"/>
            <w:hideMark/>
          </w:tcPr>
          <w:p w14:paraId="0A7F5528" w14:textId="3116393C"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51F2A763" w14:textId="3C9E8CC9"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Սարալանջ 1/36տն.կից</w:t>
            </w:r>
          </w:p>
        </w:tc>
        <w:tc>
          <w:tcPr>
            <w:tcW w:w="964" w:type="dxa"/>
            <w:tcBorders>
              <w:top w:val="nil"/>
              <w:left w:val="nil"/>
              <w:bottom w:val="single" w:sz="4" w:space="0" w:color="000000"/>
              <w:right w:val="single" w:sz="4" w:space="0" w:color="000000"/>
            </w:tcBorders>
            <w:shd w:val="clear" w:color="auto" w:fill="auto"/>
            <w:vAlign w:val="center"/>
            <w:hideMark/>
          </w:tcPr>
          <w:p w14:paraId="650C6238"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95</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2720F5B5"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367EE1CB"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Բնակելի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3CA8F5B3"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38E69C69" w14:textId="3D13C089"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Տրված վարձակալութ</w:t>
            </w:r>
            <w:r>
              <w:rPr>
                <w:rFonts w:ascii="Sylfaen" w:eastAsia="Times New Roman" w:hAnsi="Sylfaen" w:cs="Arial"/>
                <w:color w:val="000000"/>
                <w:sz w:val="16"/>
                <w:szCs w:val="16"/>
                <w:lang w:val="en-US" w:eastAsia="ru-RU"/>
              </w:rPr>
              <w:t>-</w:t>
            </w:r>
            <w:r w:rsidRPr="00B73DA2">
              <w:rPr>
                <w:rFonts w:ascii="Sylfaen" w:eastAsia="Times New Roman" w:hAnsi="Sylfaen" w:cs="Arial"/>
                <w:color w:val="000000"/>
                <w:sz w:val="16"/>
                <w:szCs w:val="16"/>
                <w:lang w:eastAsia="ru-RU"/>
              </w:rPr>
              <w:t>յան</w:t>
            </w:r>
          </w:p>
        </w:tc>
      </w:tr>
      <w:tr w:rsidR="003F4249" w:rsidRPr="00B73DA2" w14:paraId="5EFC4953"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B95A8" w14:textId="30B3AF21"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hy-AM" w:eastAsia="ru-RU"/>
              </w:rPr>
              <w:t>120.</w:t>
            </w:r>
          </w:p>
        </w:tc>
        <w:tc>
          <w:tcPr>
            <w:tcW w:w="1579" w:type="dxa"/>
            <w:tcBorders>
              <w:top w:val="nil"/>
              <w:left w:val="nil"/>
              <w:bottom w:val="single" w:sz="4" w:space="0" w:color="000000"/>
              <w:right w:val="single" w:sz="4" w:space="0" w:color="000000"/>
            </w:tcBorders>
            <w:shd w:val="clear" w:color="auto" w:fill="auto"/>
            <w:vAlign w:val="center"/>
            <w:hideMark/>
          </w:tcPr>
          <w:p w14:paraId="600911B1" w14:textId="298BDAA1"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56F8A4F6"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Բյուրեղավան</w:t>
            </w:r>
          </w:p>
        </w:tc>
        <w:tc>
          <w:tcPr>
            <w:tcW w:w="964" w:type="dxa"/>
            <w:tcBorders>
              <w:top w:val="nil"/>
              <w:left w:val="nil"/>
              <w:bottom w:val="single" w:sz="4" w:space="0" w:color="000000"/>
              <w:right w:val="single" w:sz="4" w:space="0" w:color="000000"/>
            </w:tcBorders>
            <w:shd w:val="clear" w:color="auto" w:fill="auto"/>
            <w:vAlign w:val="center"/>
            <w:hideMark/>
          </w:tcPr>
          <w:p w14:paraId="1BDD589F"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600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159D8AC8"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57E1C4EA"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Բնակելի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0B4C2FEF"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04D79F06" w14:textId="53FD7238"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27326F">
              <w:rPr>
                <w:rFonts w:ascii="Sylfaen" w:eastAsia="Times New Roman" w:hAnsi="Sylfaen" w:cs="Arial"/>
                <w:color w:val="000000"/>
                <w:sz w:val="16"/>
                <w:szCs w:val="16"/>
                <w:lang w:val="en-US" w:eastAsia="ru-RU"/>
              </w:rPr>
              <w:t>Օտարել 202</w:t>
            </w:r>
            <w:r>
              <w:rPr>
                <w:rFonts w:ascii="Sylfaen" w:eastAsia="Times New Roman" w:hAnsi="Sylfaen" w:cs="Arial"/>
                <w:color w:val="000000"/>
                <w:sz w:val="16"/>
                <w:szCs w:val="16"/>
                <w:lang w:val="en-US" w:eastAsia="ru-RU"/>
              </w:rPr>
              <w:t>4</w:t>
            </w:r>
            <w:r w:rsidRPr="0027326F">
              <w:rPr>
                <w:rFonts w:ascii="Sylfaen" w:eastAsia="Times New Roman" w:hAnsi="Sylfaen" w:cs="Arial"/>
                <w:color w:val="000000"/>
                <w:sz w:val="16"/>
                <w:szCs w:val="16"/>
                <w:lang w:val="en-US" w:eastAsia="ru-RU"/>
              </w:rPr>
              <w:t>թ</w:t>
            </w:r>
            <w:r>
              <w:rPr>
                <w:rFonts w:ascii="Sylfaen" w:eastAsia="Times New Roman" w:hAnsi="Sylfaen" w:cs="Arial"/>
                <w:color w:val="000000"/>
                <w:sz w:val="16"/>
                <w:szCs w:val="16"/>
                <w:lang w:val="en-US" w:eastAsia="ru-RU"/>
              </w:rPr>
              <w:t>.</w:t>
            </w:r>
          </w:p>
        </w:tc>
      </w:tr>
      <w:tr w:rsidR="003F4249" w:rsidRPr="00B73DA2" w14:paraId="1A32D761" w14:textId="77777777" w:rsidTr="00894BAA">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5CC13" w14:textId="6496B989" w:rsidR="003F4249" w:rsidRPr="00894BAA" w:rsidRDefault="003F4249" w:rsidP="003F4249">
            <w:pPr>
              <w:spacing w:after="0" w:line="240" w:lineRule="auto"/>
              <w:jc w:val="center"/>
              <w:rPr>
                <w:rFonts w:ascii="Sylfaen" w:eastAsia="Times New Roman" w:hAnsi="Sylfaen" w:cs="Arial"/>
                <w:color w:val="000000"/>
                <w:sz w:val="16"/>
                <w:szCs w:val="16"/>
                <w:lang w:val="hy-AM" w:eastAsia="ru-RU"/>
              </w:rPr>
            </w:pPr>
            <w:r>
              <w:rPr>
                <w:rFonts w:ascii="Sylfaen" w:eastAsia="Times New Roman" w:hAnsi="Sylfaen" w:cs="Arial"/>
                <w:color w:val="000000"/>
                <w:sz w:val="16"/>
                <w:szCs w:val="16"/>
                <w:lang w:val="hy-AM" w:eastAsia="ru-RU"/>
              </w:rPr>
              <w:t>121.</w:t>
            </w:r>
          </w:p>
        </w:tc>
        <w:tc>
          <w:tcPr>
            <w:tcW w:w="1579" w:type="dxa"/>
            <w:tcBorders>
              <w:top w:val="nil"/>
              <w:left w:val="nil"/>
              <w:bottom w:val="single" w:sz="4" w:space="0" w:color="000000"/>
              <w:right w:val="single" w:sz="4" w:space="0" w:color="000000"/>
            </w:tcBorders>
            <w:shd w:val="clear" w:color="auto" w:fill="auto"/>
            <w:vAlign w:val="center"/>
            <w:hideMark/>
          </w:tcPr>
          <w:p w14:paraId="00C29CFE" w14:textId="754F23A2"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Ք. ԲՅՈՒՐԵՂԱՎԱՆ</w:t>
            </w:r>
          </w:p>
        </w:tc>
        <w:tc>
          <w:tcPr>
            <w:tcW w:w="1707" w:type="dxa"/>
            <w:tcBorders>
              <w:top w:val="nil"/>
              <w:left w:val="nil"/>
              <w:bottom w:val="single" w:sz="4" w:space="0" w:color="000000"/>
              <w:right w:val="single" w:sz="4" w:space="0" w:color="000000"/>
            </w:tcBorders>
            <w:shd w:val="clear" w:color="auto" w:fill="auto"/>
            <w:vAlign w:val="center"/>
            <w:hideMark/>
          </w:tcPr>
          <w:p w14:paraId="450D7691"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Բյուրեղավան</w:t>
            </w:r>
          </w:p>
        </w:tc>
        <w:tc>
          <w:tcPr>
            <w:tcW w:w="964" w:type="dxa"/>
            <w:tcBorders>
              <w:top w:val="nil"/>
              <w:left w:val="nil"/>
              <w:bottom w:val="single" w:sz="4" w:space="0" w:color="000000"/>
              <w:right w:val="single" w:sz="4" w:space="0" w:color="000000"/>
            </w:tcBorders>
            <w:shd w:val="clear" w:color="auto" w:fill="auto"/>
            <w:vAlign w:val="center"/>
            <w:hideMark/>
          </w:tcPr>
          <w:p w14:paraId="308A7EA8"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70</w:t>
            </w:r>
          </w:p>
        </w:tc>
        <w:tc>
          <w:tcPr>
            <w:tcW w:w="1415" w:type="dxa"/>
            <w:tcBorders>
              <w:top w:val="single" w:sz="4" w:space="0" w:color="000000"/>
              <w:left w:val="nil"/>
              <w:bottom w:val="single" w:sz="4" w:space="0" w:color="000000"/>
              <w:right w:val="single" w:sz="4" w:space="0" w:color="000000"/>
            </w:tcBorders>
            <w:shd w:val="clear" w:color="auto" w:fill="auto"/>
            <w:vAlign w:val="center"/>
            <w:hideMark/>
          </w:tcPr>
          <w:p w14:paraId="4C29BA23"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Բնակավայրի</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77D6B903"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Հասարակական կառուցապատման</w:t>
            </w:r>
          </w:p>
        </w:tc>
        <w:tc>
          <w:tcPr>
            <w:tcW w:w="1843" w:type="dxa"/>
            <w:tcBorders>
              <w:top w:val="nil"/>
              <w:left w:val="nil"/>
              <w:bottom w:val="single" w:sz="4" w:space="0" w:color="000000"/>
              <w:right w:val="single" w:sz="4" w:space="0" w:color="000000"/>
            </w:tcBorders>
            <w:shd w:val="clear" w:color="auto" w:fill="auto"/>
            <w:vAlign w:val="center"/>
            <w:hideMark/>
          </w:tcPr>
          <w:p w14:paraId="0384A24D" w14:textId="77777777"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B73DA2">
              <w:rPr>
                <w:rFonts w:ascii="Sylfaen" w:eastAsia="Times New Roman" w:hAnsi="Sylfaen" w:cs="Arial"/>
                <w:color w:val="000000"/>
                <w:sz w:val="16"/>
                <w:szCs w:val="16"/>
                <w:lang w:eastAsia="ru-RU"/>
              </w:rPr>
              <w:t>Համայնքային</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12532158" w14:textId="2F2906FA" w:rsidR="003F4249" w:rsidRPr="00B73DA2" w:rsidRDefault="003F4249" w:rsidP="003F4249">
            <w:pPr>
              <w:spacing w:after="0" w:line="240" w:lineRule="auto"/>
              <w:jc w:val="center"/>
              <w:rPr>
                <w:rFonts w:ascii="Sylfaen" w:eastAsia="Times New Roman" w:hAnsi="Sylfaen" w:cs="Arial"/>
                <w:color w:val="000000"/>
                <w:sz w:val="16"/>
                <w:szCs w:val="16"/>
                <w:lang w:eastAsia="ru-RU"/>
              </w:rPr>
            </w:pPr>
            <w:r w:rsidRPr="0027326F">
              <w:rPr>
                <w:rFonts w:ascii="Sylfaen" w:eastAsia="Times New Roman" w:hAnsi="Sylfaen" w:cs="Arial"/>
                <w:color w:val="000000"/>
                <w:sz w:val="16"/>
                <w:szCs w:val="16"/>
                <w:lang w:val="en-US" w:eastAsia="ru-RU"/>
              </w:rPr>
              <w:t>Օտարել 202</w:t>
            </w:r>
            <w:r>
              <w:rPr>
                <w:rFonts w:ascii="Sylfaen" w:eastAsia="Times New Roman" w:hAnsi="Sylfaen" w:cs="Arial"/>
                <w:color w:val="000000"/>
                <w:sz w:val="16"/>
                <w:szCs w:val="16"/>
                <w:lang w:val="en-US" w:eastAsia="ru-RU"/>
              </w:rPr>
              <w:t>4</w:t>
            </w:r>
            <w:r w:rsidRPr="0027326F">
              <w:rPr>
                <w:rFonts w:ascii="Sylfaen" w:eastAsia="Times New Roman" w:hAnsi="Sylfaen" w:cs="Arial"/>
                <w:color w:val="000000"/>
                <w:sz w:val="16"/>
                <w:szCs w:val="16"/>
                <w:lang w:val="en-US" w:eastAsia="ru-RU"/>
              </w:rPr>
              <w:t>թ</w:t>
            </w:r>
            <w:r>
              <w:rPr>
                <w:rFonts w:ascii="Sylfaen" w:eastAsia="Times New Roman" w:hAnsi="Sylfaen" w:cs="Arial"/>
                <w:color w:val="000000"/>
                <w:sz w:val="16"/>
                <w:szCs w:val="16"/>
                <w:lang w:val="en-US" w:eastAsia="ru-RU"/>
              </w:rPr>
              <w:t>.</w:t>
            </w:r>
          </w:p>
        </w:tc>
      </w:tr>
    </w:tbl>
    <w:p w14:paraId="391ED8CC" w14:textId="77777777" w:rsidR="00DD24C7" w:rsidRDefault="00DD24C7" w:rsidP="00DD24C7">
      <w:pPr>
        <w:tabs>
          <w:tab w:val="left" w:pos="10490"/>
        </w:tabs>
        <w:ind w:right="56"/>
        <w:rPr>
          <w:rFonts w:ascii="GHEA Mariam" w:hAnsi="GHEA Mariam" w:cs="Sylfaen"/>
          <w:color w:val="FF0000"/>
          <w:lang w:val="af-ZA"/>
        </w:rPr>
      </w:pPr>
    </w:p>
    <w:p w14:paraId="7E383A70" w14:textId="52143357" w:rsidR="00DD24C7" w:rsidRPr="00DD24C7" w:rsidRDefault="00DD24C7" w:rsidP="00DD24C7">
      <w:pPr>
        <w:spacing w:line="360" w:lineRule="auto"/>
        <w:ind w:firstLine="567"/>
        <w:rPr>
          <w:rFonts w:ascii="GHEA Mariam" w:hAnsi="GHEA Mariam" w:cs="Sylfaen"/>
          <w:lang w:val="af-ZA"/>
        </w:rPr>
      </w:pPr>
      <w:r w:rsidRPr="00DD24C7">
        <w:rPr>
          <w:rFonts w:ascii="GHEA Mariam" w:hAnsi="GHEA Mariam" w:cs="Sylfaen"/>
          <w:lang w:val="af-ZA"/>
        </w:rPr>
        <w:t>2023-2027 թվականների հողերի և գույքերի օտարումներ</w:t>
      </w:r>
      <w:r>
        <w:rPr>
          <w:rFonts w:ascii="GHEA Mariam" w:hAnsi="GHEA Mariam" w:cs="Sylfaen"/>
          <w:lang w:val="af-ZA"/>
        </w:rPr>
        <w:t>ից ակնկալվում է</w:t>
      </w:r>
      <w:r w:rsidRPr="00DD24C7">
        <w:rPr>
          <w:rFonts w:ascii="GHEA Mariam" w:hAnsi="GHEA Mariam" w:cs="Sylfaen"/>
          <w:lang w:val="af-ZA"/>
        </w:rPr>
        <w:t xml:space="preserve">  համայնքի ֆոնդային բյուջեի 16</w:t>
      </w:r>
      <w:r>
        <w:rPr>
          <w:rFonts w:ascii="GHEA Mariam" w:hAnsi="GHEA Mariam" w:cs="Sylfaen"/>
          <w:lang w:val="af-ZA"/>
        </w:rPr>
        <w:t>.</w:t>
      </w:r>
      <w:r w:rsidRPr="00DD24C7">
        <w:rPr>
          <w:rFonts w:ascii="GHEA Mariam" w:hAnsi="GHEA Mariam" w:cs="Sylfaen"/>
          <w:lang w:val="af-ZA"/>
        </w:rPr>
        <w:t>200</w:t>
      </w:r>
      <w:r>
        <w:rPr>
          <w:rFonts w:ascii="GHEA Mariam" w:hAnsi="GHEA Mariam" w:cs="Sylfaen"/>
          <w:lang w:val="af-ZA"/>
        </w:rPr>
        <w:t>.</w:t>
      </w:r>
      <w:r w:rsidRPr="00DD24C7">
        <w:rPr>
          <w:rFonts w:ascii="GHEA Mariam" w:hAnsi="GHEA Mariam" w:cs="Sylfaen"/>
          <w:lang w:val="af-ZA"/>
        </w:rPr>
        <w:t xml:space="preserve">0000 </w:t>
      </w:r>
      <w:r>
        <w:rPr>
          <w:rFonts w:ascii="GHEA Mariam" w:hAnsi="GHEA Mariam" w:cs="Sylfaen"/>
          <w:lang w:val="af-ZA"/>
        </w:rPr>
        <w:t xml:space="preserve">ՀՀ </w:t>
      </w:r>
      <w:r w:rsidRPr="00DD24C7">
        <w:rPr>
          <w:rFonts w:ascii="GHEA Mariam" w:hAnsi="GHEA Mariam" w:cs="Sylfaen"/>
          <w:lang w:val="af-ZA"/>
        </w:rPr>
        <w:t>դրամ</w:t>
      </w:r>
      <w:r>
        <w:rPr>
          <w:rFonts w:ascii="GHEA Mariam" w:hAnsi="GHEA Mariam" w:cs="Sylfaen"/>
          <w:lang w:val="af-ZA"/>
        </w:rPr>
        <w:t xml:space="preserve">ի չափով </w:t>
      </w:r>
      <w:r w:rsidRPr="00DD24C7">
        <w:rPr>
          <w:rFonts w:ascii="GHEA Mariam" w:hAnsi="GHEA Mariam" w:cs="Sylfaen"/>
          <w:lang w:val="af-ZA"/>
        </w:rPr>
        <w:t>մուտքեր:</w:t>
      </w:r>
      <w:r>
        <w:rPr>
          <w:rFonts w:ascii="GHEA Mariam" w:hAnsi="GHEA Mariam" w:cs="Sylfaen"/>
          <w:lang w:val="af-ZA"/>
        </w:rPr>
        <w:t xml:space="preserve"> Ծրագրի՝ Հ</w:t>
      </w:r>
      <w:r w:rsidRPr="00DD24C7">
        <w:rPr>
          <w:rFonts w:ascii="GHEA Mariam" w:hAnsi="GHEA Mariam" w:cs="Sylfaen"/>
          <w:lang w:val="af-ZA"/>
        </w:rPr>
        <w:t xml:space="preserve">ամայնքի զարգացման անմիջական նպատակները  բաժնում </w:t>
      </w:r>
      <w:r>
        <w:rPr>
          <w:rFonts w:ascii="GHEA Mariam" w:hAnsi="GHEA Mariam" w:cs="Sylfaen"/>
          <w:lang w:val="af-ZA"/>
        </w:rPr>
        <w:t xml:space="preserve"> </w:t>
      </w:r>
      <w:r w:rsidRPr="00DD24C7">
        <w:rPr>
          <w:rFonts w:ascii="GHEA Mariam" w:hAnsi="GHEA Mariam" w:cs="Sylfaen"/>
          <w:lang w:val="af-ZA"/>
        </w:rPr>
        <w:t xml:space="preserve">նկարագրված </w:t>
      </w:r>
      <w:r>
        <w:rPr>
          <w:rFonts w:ascii="GHEA Mariam" w:hAnsi="GHEA Mariam" w:cs="Sylfaen"/>
          <w:lang w:val="af-ZA"/>
        </w:rPr>
        <w:t>են ներդրման ուղղությունները</w:t>
      </w:r>
      <w:r w:rsidRPr="00DD24C7">
        <w:rPr>
          <w:rFonts w:ascii="GHEA Mariam" w:hAnsi="GHEA Mariam" w:cs="Sylfaen"/>
          <w:lang w:val="af-ZA"/>
        </w:rPr>
        <w:t>:</w:t>
      </w:r>
    </w:p>
    <w:p w14:paraId="2B7D76BC" w14:textId="77777777" w:rsidR="00D36794" w:rsidRPr="00DD24C7" w:rsidRDefault="00D36794" w:rsidP="00D36794">
      <w:pPr>
        <w:tabs>
          <w:tab w:val="left" w:pos="10490"/>
        </w:tabs>
        <w:ind w:right="56"/>
        <w:rPr>
          <w:rFonts w:ascii="GHEA Grapalat" w:hAnsi="GHEA Grapalat" w:cs="Arial"/>
          <w:b/>
          <w:bCs/>
          <w:color w:val="FF0000"/>
          <w:lang w:val="af-ZA"/>
        </w:rPr>
      </w:pPr>
    </w:p>
    <w:p w14:paraId="33F70910" w14:textId="77777777" w:rsidR="0021261F" w:rsidRPr="00430A74" w:rsidRDefault="00430A74" w:rsidP="004318BF">
      <w:pPr>
        <w:pStyle w:val="Heading2"/>
        <w:spacing w:before="200" w:line="20" w:lineRule="atLeast"/>
        <w:jc w:val="center"/>
        <w:rPr>
          <w:rFonts w:ascii="GHEA Mariam" w:hAnsi="GHEA Mariam" w:cs="Sylfaen"/>
          <w:color w:val="000000" w:themeColor="text1"/>
          <w:sz w:val="22"/>
          <w:lang w:val="af-ZA"/>
        </w:rPr>
      </w:pPr>
      <w:r w:rsidRPr="00430A74">
        <w:rPr>
          <w:rFonts w:ascii="GHEA Mariam" w:hAnsi="GHEA Mariam" w:cs="Sylfaen"/>
          <w:color w:val="000000" w:themeColor="text1"/>
          <w:sz w:val="22"/>
          <w:lang w:val="af-ZA"/>
        </w:rPr>
        <w:t>2.1.2</w:t>
      </w:r>
      <w:r>
        <w:rPr>
          <w:rFonts w:ascii="GHEA Mariam" w:hAnsi="GHEA Mariam" w:cs="Sylfaen"/>
          <w:color w:val="000000" w:themeColor="text1"/>
          <w:sz w:val="22"/>
          <w:lang w:val="af-ZA"/>
        </w:rPr>
        <w:t xml:space="preserve"> </w:t>
      </w:r>
      <w:r w:rsidR="00D36794" w:rsidRPr="00430A74">
        <w:rPr>
          <w:rFonts w:ascii="GHEA Mariam" w:hAnsi="GHEA Mariam" w:cs="Sylfaen"/>
          <w:color w:val="000000" w:themeColor="text1"/>
          <w:sz w:val="22"/>
          <w:lang w:val="af-ZA"/>
        </w:rPr>
        <w:t>ՀԱՄԱՅՆՔԻ</w:t>
      </w:r>
      <w:r w:rsidR="0021261F" w:rsidRPr="00430A74">
        <w:rPr>
          <w:rFonts w:ascii="GHEA Mariam" w:hAnsi="GHEA Mariam" w:cs="Sylfaen"/>
          <w:color w:val="000000" w:themeColor="text1"/>
          <w:sz w:val="22"/>
          <w:lang w:val="af-ZA"/>
        </w:rPr>
        <w:t xml:space="preserve"> ՍՈՑԻԱԼԱԿԱՆ ՊԱՇՏՊԱՆՈՒԹՅՈՒՆ </w:t>
      </w:r>
      <w:r w:rsidR="00D36794" w:rsidRPr="00430A74">
        <w:rPr>
          <w:rFonts w:ascii="GHEA Mariam" w:hAnsi="GHEA Mariam" w:cs="Sylfaen"/>
          <w:color w:val="000000" w:themeColor="text1"/>
          <w:sz w:val="22"/>
          <w:lang w:val="af-ZA"/>
        </w:rPr>
        <w:t>ԾՐԱԳԻՐ</w:t>
      </w:r>
    </w:p>
    <w:p w14:paraId="17BBF6D1" w14:textId="0589116C" w:rsidR="0021261F" w:rsidRPr="00023859" w:rsidRDefault="0021261F" w:rsidP="001E3EA9">
      <w:pPr>
        <w:spacing w:line="20" w:lineRule="atLeast"/>
        <w:jc w:val="center"/>
        <w:rPr>
          <w:rFonts w:ascii="GHEA Mariam" w:hAnsi="GHEA Mariam" w:cs="Sylfaen"/>
          <w:lang w:val="af-ZA"/>
        </w:rPr>
      </w:pPr>
      <w:r w:rsidRPr="00023859">
        <w:rPr>
          <w:rFonts w:ascii="GHEA Mariam" w:hAnsi="GHEA Mariam" w:cs="Sylfaen"/>
          <w:lang w:val="af-ZA"/>
        </w:rPr>
        <w:br/>
      </w:r>
    </w:p>
    <w:p w14:paraId="20F87DDA" w14:textId="77777777" w:rsidR="0021261F" w:rsidRPr="00023859" w:rsidRDefault="004264D2" w:rsidP="0021261F">
      <w:pPr>
        <w:spacing w:line="360" w:lineRule="auto"/>
        <w:ind w:firstLine="567"/>
        <w:rPr>
          <w:rFonts w:ascii="GHEA Mariam" w:hAnsi="GHEA Mariam" w:cs="Sylfaen"/>
          <w:lang w:val="af-ZA"/>
        </w:rPr>
      </w:pPr>
      <w:r w:rsidRPr="00023859">
        <w:rPr>
          <w:rFonts w:ascii="GHEA Mariam" w:hAnsi="GHEA Mariam" w:cs="Sylfaen"/>
          <w:lang w:val="af-ZA"/>
        </w:rPr>
        <w:t xml:space="preserve">Սոցիալական պաշտպանության պետական քաղաքականության նպատակը պետության կողմից երկրի բնակչության որոշակի ռիսկերին դիմագրավելու կամ որոշակի կարիքներ հոգալու հնարավորությունների ընդլայնումն է: </w:t>
      </w:r>
      <w:r w:rsidR="0021261F" w:rsidRPr="00023859">
        <w:rPr>
          <w:rFonts w:ascii="GHEA Mariam" w:hAnsi="GHEA Mariam" w:cs="Sylfaen"/>
          <w:lang w:val="af-ZA"/>
        </w:rPr>
        <w:t>Սոցիալական պաշտպանությունը ՀՀ պետական քաղաքականության գերակա ուղղություններից է: Այն իրականացնում է սոցիալական աջակցության, սոցիալական ապահովության ու ապահովագրության խիստ որոշակի նպատակային քաղաքականություն՝ ուղղված երկրում աղքատության կրճատմանը, անհավասարության մեղմմանը, արժանավայել ծերության ապահովմանը, բնակչության խոցելի խ</w:t>
      </w:r>
      <w:r w:rsidR="009D61CF">
        <w:rPr>
          <w:rFonts w:ascii="GHEA Mariam" w:hAnsi="GHEA Mariam" w:cs="Sylfaen"/>
          <w:lang w:val="af-ZA"/>
        </w:rPr>
        <w:t>մբերի</w:t>
      </w:r>
      <w:r w:rsidR="0021261F" w:rsidRPr="00023859">
        <w:rPr>
          <w:rFonts w:ascii="GHEA Mariam" w:hAnsi="GHEA Mariam" w:cs="Sylfaen"/>
          <w:lang w:val="af-ZA"/>
        </w:rPr>
        <w:t xml:space="preserve"> հնարավորությունների ընդլայնմանն ու նրանց որոշակի սոցիալական երաշխիքների ապահովմանը, ժողովրդագրական իրավիճակի բարելավմանը:</w:t>
      </w:r>
    </w:p>
    <w:p w14:paraId="7800EA6F" w14:textId="77777777" w:rsidR="0021261F" w:rsidRPr="00023859" w:rsidRDefault="0021261F" w:rsidP="0021261F">
      <w:pPr>
        <w:spacing w:line="360" w:lineRule="auto"/>
        <w:ind w:firstLine="567"/>
        <w:rPr>
          <w:rFonts w:ascii="GHEA Mariam" w:hAnsi="GHEA Mariam" w:cs="Sylfaen"/>
          <w:lang w:val="af-ZA"/>
        </w:rPr>
      </w:pPr>
      <w:r w:rsidRPr="00023859">
        <w:rPr>
          <w:rFonts w:ascii="GHEA Mariam" w:hAnsi="GHEA Mariam" w:cs="Sylfaen"/>
          <w:lang w:val="af-ZA"/>
        </w:rPr>
        <w:lastRenderedPageBreak/>
        <w:t xml:space="preserve">Տեղական ծրագիրը մշակվում է տեղական ինքնակառավարման մասնավոր և քաղաքացիական հասարակության հատվածների հնարավոր լայն համագործակցությամբ, որին կարող են մասնակից դառնալ տվյալ տարածաշրջանում գործող առողջապահական, կրթական և սոցիալական ծառայություններ տրամադրող կազմակերպությունները։ Տեղական սոցիալական ծրագրում սահմանվում են համայնքի առանձնահատկություններով  պայմանավորված սոցիալական ոլորտի հիմնական ուղղությունները՝ թիրախ ունենալով ընտանիքներին, բնակչության սոցիալապես անապահով, խոցելի և հատուկ կարիքներով խավերին։ </w:t>
      </w:r>
      <w:r w:rsidR="003C6F48">
        <w:rPr>
          <w:rFonts w:ascii="GHEA Mariam" w:hAnsi="GHEA Mariam" w:cs="Sylfaen"/>
          <w:lang w:val="af-ZA"/>
        </w:rPr>
        <w:t>Սոցիալական պաշտպանության բնագավառում համայնքի սոցիալական աշխատողի միջոցով ձեռնարկվում են քայլեր հայտնաբերելու սոցիալական աջակցության կարիք ունեցող անձանց և ընտանիքներին, կազմակերպվում են տնային այցելություններ:</w:t>
      </w:r>
    </w:p>
    <w:p w14:paraId="562EA726" w14:textId="77777777" w:rsidR="0021261F" w:rsidRPr="00023859" w:rsidRDefault="0021261F" w:rsidP="0021261F">
      <w:pPr>
        <w:spacing w:line="360" w:lineRule="auto"/>
        <w:ind w:firstLine="567"/>
        <w:rPr>
          <w:rFonts w:ascii="GHEA Mariam" w:hAnsi="GHEA Mariam" w:cs="Sylfaen"/>
          <w:lang w:val="af-ZA"/>
        </w:rPr>
      </w:pPr>
      <w:r w:rsidRPr="00023859">
        <w:rPr>
          <w:rFonts w:ascii="GHEA Mariam" w:hAnsi="GHEA Mariam" w:cs="Sylfaen"/>
          <w:lang w:val="af-ZA"/>
        </w:rPr>
        <w:t>Տեղական սոցիալական ծրագրերի հիմնական նպատակներն ու խնդիրներն են.</w:t>
      </w:r>
    </w:p>
    <w:p w14:paraId="56CF3C56" w14:textId="77777777" w:rsidR="0021261F" w:rsidRPr="00023859" w:rsidRDefault="007B726A" w:rsidP="00023859">
      <w:pPr>
        <w:spacing w:line="360" w:lineRule="auto"/>
        <w:rPr>
          <w:rFonts w:ascii="GHEA Mariam" w:hAnsi="GHEA Mariam" w:cs="Sylfaen"/>
          <w:lang w:val="af-ZA"/>
        </w:rPr>
      </w:pPr>
      <w:r w:rsidRPr="00023859">
        <w:rPr>
          <w:rFonts w:ascii="GHEA Mariam" w:hAnsi="GHEA Mariam" w:cs="Sylfaen"/>
          <w:lang w:val="af-ZA"/>
        </w:rPr>
        <w:t>Տ</w:t>
      </w:r>
      <w:r w:rsidR="0021261F" w:rsidRPr="00023859">
        <w:rPr>
          <w:rFonts w:ascii="GHEA Mariam" w:hAnsi="GHEA Mariam" w:cs="Sylfaen"/>
          <w:lang w:val="af-ZA"/>
        </w:rPr>
        <w:t>եղական մակարդակում ապահովել սոցիալական ծառայությունների համալիր և ամբողջական մատուցումը,</w:t>
      </w:r>
      <w:r w:rsidR="00023859" w:rsidRPr="00023859">
        <w:rPr>
          <w:rFonts w:ascii="GHEA Mariam" w:hAnsi="GHEA Mariam" w:cs="Sylfaen"/>
          <w:lang w:val="af-ZA"/>
        </w:rPr>
        <w:t xml:space="preserve"> </w:t>
      </w:r>
      <w:r w:rsidR="0021261F" w:rsidRPr="00023859">
        <w:rPr>
          <w:rFonts w:ascii="GHEA Mariam" w:hAnsi="GHEA Mariam" w:cs="Sylfaen"/>
          <w:lang w:val="af-ZA"/>
        </w:rPr>
        <w:t>ապահովել սոցիալապես անապահով, խոցելի և հատուկ կարիքներով անձանց հասարակության մեջ ներառումը,</w:t>
      </w:r>
      <w:r w:rsidR="00023859" w:rsidRPr="00023859">
        <w:rPr>
          <w:rFonts w:ascii="GHEA Mariam" w:hAnsi="GHEA Mariam" w:cs="Sylfaen"/>
          <w:lang w:val="af-ZA"/>
        </w:rPr>
        <w:t xml:space="preserve"> </w:t>
      </w:r>
      <w:r w:rsidR="0021261F" w:rsidRPr="00023859">
        <w:rPr>
          <w:rFonts w:ascii="GHEA Mariam" w:hAnsi="GHEA Mariam" w:cs="Sylfaen"/>
          <w:lang w:val="af-ZA"/>
        </w:rPr>
        <w:t>արդյունավետ օգտագործել համայնքում առկա ռեսուրսները (այդ թվում նաև համայնքում առկա ոչ պետական հատվածի)</w:t>
      </w:r>
      <w:r w:rsidR="00023859" w:rsidRPr="00023859">
        <w:rPr>
          <w:rFonts w:ascii="GHEA Mariam" w:hAnsi="GHEA Mariam" w:cs="Sylfaen"/>
          <w:lang w:val="af-ZA"/>
        </w:rPr>
        <w:t xml:space="preserve">, </w:t>
      </w:r>
      <w:r w:rsidR="0021261F" w:rsidRPr="00023859">
        <w:rPr>
          <w:rFonts w:ascii="GHEA Mariam" w:hAnsi="GHEA Mariam" w:cs="Sylfaen"/>
          <w:lang w:val="af-ZA"/>
        </w:rPr>
        <w:t>նպաստել բնակիչների կրթության ապահովման միջավայրի ձևավորմանը,</w:t>
      </w:r>
      <w:r w:rsidR="00023859" w:rsidRPr="00023859">
        <w:rPr>
          <w:rFonts w:ascii="GHEA Mariam" w:hAnsi="GHEA Mariam" w:cs="Sylfaen"/>
          <w:lang w:val="af-ZA"/>
        </w:rPr>
        <w:t xml:space="preserve"> </w:t>
      </w:r>
      <w:r w:rsidR="0021261F" w:rsidRPr="00023859">
        <w:rPr>
          <w:rFonts w:ascii="GHEA Mariam" w:hAnsi="GHEA Mariam" w:cs="Sylfaen"/>
          <w:lang w:val="af-ZA"/>
        </w:rPr>
        <w:t>աջակցել կյանքի դժվարին իրավիճակում հայտնված սոցիալապես անապահով խավերին,</w:t>
      </w:r>
      <w:r w:rsidR="00023859" w:rsidRPr="00023859">
        <w:rPr>
          <w:rFonts w:ascii="GHEA Mariam" w:hAnsi="GHEA Mariam" w:cs="Sylfaen"/>
          <w:lang w:val="af-ZA"/>
        </w:rPr>
        <w:t xml:space="preserve"> </w:t>
      </w:r>
      <w:r w:rsidR="0021261F" w:rsidRPr="00023859">
        <w:rPr>
          <w:rFonts w:ascii="GHEA Mariam" w:hAnsi="GHEA Mariam" w:cs="Sylfaen"/>
          <w:lang w:val="af-ZA"/>
        </w:rPr>
        <w:t>աջակցել զոհված զինծառայողների ընտանիքներին, հաշմանդամ դարձած զինծառայողներին,</w:t>
      </w:r>
      <w:r w:rsidR="00023859" w:rsidRPr="00023859">
        <w:rPr>
          <w:rFonts w:ascii="GHEA Mariam" w:hAnsi="GHEA Mariam" w:cs="Sylfaen"/>
          <w:lang w:val="af-ZA"/>
        </w:rPr>
        <w:t xml:space="preserve"> </w:t>
      </w:r>
      <w:r w:rsidR="0021261F" w:rsidRPr="00023859">
        <w:rPr>
          <w:rFonts w:ascii="GHEA Mariam" w:hAnsi="GHEA Mariam" w:cs="Sylfaen"/>
          <w:lang w:val="af-ZA"/>
        </w:rPr>
        <w:t>կանխարգելել ընտանեկան բռնության և մանկալքության դեպքերը,</w:t>
      </w:r>
      <w:r w:rsidR="00023859" w:rsidRPr="00023859">
        <w:rPr>
          <w:rFonts w:ascii="GHEA Mariam" w:hAnsi="GHEA Mariam" w:cs="Sylfaen"/>
          <w:lang w:val="af-ZA"/>
        </w:rPr>
        <w:t xml:space="preserve"> </w:t>
      </w:r>
      <w:r w:rsidR="0021261F" w:rsidRPr="00023859">
        <w:rPr>
          <w:rFonts w:ascii="GHEA Mariam" w:hAnsi="GHEA Mariam" w:cs="Sylfaen"/>
          <w:lang w:val="af-ZA"/>
        </w:rPr>
        <w:t>նպաստել բնաակչության կայուն զբաղվածության մակարդակի բարձրացմանը:</w:t>
      </w:r>
    </w:p>
    <w:p w14:paraId="674A9FC8" w14:textId="77777777" w:rsidR="0021261F" w:rsidRPr="00023859" w:rsidRDefault="0021261F" w:rsidP="0021261F">
      <w:pPr>
        <w:spacing w:line="360" w:lineRule="auto"/>
        <w:ind w:firstLine="567"/>
        <w:rPr>
          <w:rFonts w:ascii="GHEA Mariam" w:hAnsi="GHEA Mariam" w:cs="Sylfaen"/>
          <w:lang w:val="af-ZA"/>
        </w:rPr>
      </w:pPr>
      <w:r w:rsidRPr="00023859">
        <w:rPr>
          <w:rFonts w:ascii="GHEA Mariam" w:hAnsi="GHEA Mariam" w:cs="Sylfaen"/>
          <w:lang w:val="af-ZA"/>
        </w:rPr>
        <w:t>Տեղական սոցիալական ծրագրի համար առանցքային նշանակություն ունի կյանքի դժվարին իրավիճակում հայտնված ընտանիքներին արագ արձագանքման կարևորությունը։ Կարիքի առաջնային գնահատումից հետո հաճախ անհրաժեշտություն է լինում արագ արձագանքելու, քանի որ երբեմն ընտանիքը զրկված է լինում կացարանից և առաջնային անհրաժեշտության պարագաներից (սնունդ, հագուստ, հիգիենիկ միջոցներ և այլն)։</w:t>
      </w:r>
    </w:p>
    <w:p w14:paraId="34E0B51E" w14:textId="77777777" w:rsidR="0021261F" w:rsidRPr="00023859" w:rsidRDefault="0021261F" w:rsidP="0021261F">
      <w:pPr>
        <w:spacing w:line="360" w:lineRule="auto"/>
        <w:ind w:firstLine="567"/>
        <w:rPr>
          <w:rFonts w:ascii="GHEA Mariam" w:hAnsi="GHEA Mariam" w:cs="Sylfaen"/>
          <w:lang w:val="af-ZA"/>
        </w:rPr>
      </w:pPr>
      <w:r w:rsidRPr="00023859">
        <w:rPr>
          <w:rFonts w:ascii="GHEA Mariam" w:hAnsi="GHEA Mariam" w:cs="Sylfaen"/>
          <w:lang w:val="af-ZA"/>
        </w:rPr>
        <w:t xml:space="preserve">Սոցիալական դեպքի վարումը ենթադրում է համագործակցության և հասանելի ռեսուրսների որոնման միջոցով անձի (ընտանիքի) սոցիալական կարիքների գնահատման հիման վրա իրականացվող գործընթաց, որը ներառում է սոցիալական աջակցություն ստացողների կարիքներին համարժեք սոցիալական ծառայությունների տրամադրման գործընթացի ծրագրավորումը, դրանք ստանալու հարցում աջակցությունը՝ նպատակ ունենալով բավարարել սոցիալական կարիքները: </w:t>
      </w:r>
    </w:p>
    <w:p w14:paraId="2B91043C" w14:textId="77777777" w:rsidR="0021261F" w:rsidRPr="00023859" w:rsidRDefault="0021261F" w:rsidP="0021261F">
      <w:pPr>
        <w:spacing w:line="360" w:lineRule="auto"/>
        <w:rPr>
          <w:rFonts w:ascii="GHEA Mariam" w:hAnsi="GHEA Mariam" w:cs="Sylfaen"/>
          <w:lang w:val="af-ZA"/>
        </w:rPr>
      </w:pPr>
      <w:r w:rsidRPr="00023859">
        <w:rPr>
          <w:rFonts w:ascii="GHEA Mariam" w:hAnsi="GHEA Mariam" w:cs="Sylfaen"/>
          <w:lang w:val="af-ZA"/>
        </w:rPr>
        <w:lastRenderedPageBreak/>
        <w:t xml:space="preserve">    Համայնքային սոցիալական աջակցության տրամադրումն իրականացվում է հայցող կամ կյանքի դժվարին իրավիճակում հայտնված անձի սոցիալական կարիքների գնահատման հիման վրա:</w:t>
      </w:r>
    </w:p>
    <w:p w14:paraId="755C3E72" w14:textId="77777777" w:rsidR="0021261F" w:rsidRPr="00023859" w:rsidRDefault="0021261F" w:rsidP="0021261F">
      <w:pPr>
        <w:spacing w:line="360" w:lineRule="auto"/>
        <w:rPr>
          <w:rFonts w:ascii="GHEA Mariam" w:hAnsi="GHEA Mariam" w:cs="Sylfaen"/>
          <w:lang w:val="af-ZA"/>
        </w:rPr>
      </w:pPr>
      <w:r w:rsidRPr="00023859">
        <w:rPr>
          <w:rFonts w:ascii="GHEA Mariam" w:hAnsi="GHEA Mariam" w:cs="Sylfaen"/>
          <w:lang w:val="af-ZA"/>
        </w:rPr>
        <w:t xml:space="preserve">     Հիմնական սոցիալական ծառայություններն են՝</w:t>
      </w:r>
    </w:p>
    <w:p w14:paraId="6ED494A5" w14:textId="77777777" w:rsidR="0021261F" w:rsidRPr="00023859" w:rsidRDefault="0021261F">
      <w:pPr>
        <w:pStyle w:val="ListParagraph"/>
        <w:numPr>
          <w:ilvl w:val="0"/>
          <w:numId w:val="31"/>
        </w:numPr>
        <w:spacing w:line="360" w:lineRule="auto"/>
        <w:rPr>
          <w:rFonts w:ascii="GHEA Mariam" w:hAnsi="GHEA Mariam" w:cs="Sylfaen"/>
          <w:lang w:val="af-ZA"/>
        </w:rPr>
      </w:pPr>
      <w:r w:rsidRPr="00023859">
        <w:rPr>
          <w:rFonts w:ascii="GHEA Mariam" w:hAnsi="GHEA Mariam" w:cs="Sylfaen"/>
          <w:lang w:val="af-ZA"/>
        </w:rPr>
        <w:t>խորհրդատվական աջակցություն,</w:t>
      </w:r>
    </w:p>
    <w:p w14:paraId="6C577A3F" w14:textId="77777777" w:rsidR="0021261F" w:rsidRPr="00023859" w:rsidRDefault="0021261F">
      <w:pPr>
        <w:pStyle w:val="ListParagraph"/>
        <w:numPr>
          <w:ilvl w:val="0"/>
          <w:numId w:val="31"/>
        </w:numPr>
        <w:spacing w:line="360" w:lineRule="auto"/>
        <w:rPr>
          <w:rFonts w:ascii="GHEA Mariam" w:hAnsi="GHEA Mariam" w:cs="Sylfaen"/>
          <w:lang w:val="af-ZA"/>
        </w:rPr>
      </w:pPr>
      <w:r w:rsidRPr="00023859">
        <w:rPr>
          <w:rFonts w:ascii="GHEA Mariam" w:hAnsi="GHEA Mariam" w:cs="Sylfaen"/>
          <w:lang w:val="af-ZA"/>
        </w:rPr>
        <w:t>վերականգնողական աջակցություն,</w:t>
      </w:r>
    </w:p>
    <w:p w14:paraId="72F9A9E9" w14:textId="77777777" w:rsidR="0021261F" w:rsidRPr="00023859" w:rsidRDefault="0021261F">
      <w:pPr>
        <w:pStyle w:val="ListParagraph"/>
        <w:numPr>
          <w:ilvl w:val="0"/>
          <w:numId w:val="31"/>
        </w:numPr>
        <w:spacing w:line="360" w:lineRule="auto"/>
        <w:rPr>
          <w:rFonts w:ascii="GHEA Mariam" w:hAnsi="GHEA Mariam" w:cs="Sylfaen"/>
          <w:lang w:val="af-ZA"/>
        </w:rPr>
      </w:pPr>
      <w:r w:rsidRPr="00023859">
        <w:rPr>
          <w:rFonts w:ascii="GHEA Mariam" w:hAnsi="GHEA Mariam" w:cs="Sylfaen"/>
          <w:lang w:val="af-ZA"/>
        </w:rPr>
        <w:t>բնաիրային օգնություն,</w:t>
      </w:r>
    </w:p>
    <w:p w14:paraId="6EF8468E" w14:textId="77777777" w:rsidR="0021261F" w:rsidRPr="00023859" w:rsidRDefault="0021261F">
      <w:pPr>
        <w:pStyle w:val="ListParagraph"/>
        <w:numPr>
          <w:ilvl w:val="0"/>
          <w:numId w:val="31"/>
        </w:numPr>
        <w:spacing w:line="360" w:lineRule="auto"/>
        <w:rPr>
          <w:rFonts w:ascii="GHEA Mariam" w:hAnsi="GHEA Mariam" w:cs="Sylfaen"/>
          <w:lang w:val="af-ZA"/>
        </w:rPr>
      </w:pPr>
      <w:r w:rsidRPr="00023859">
        <w:rPr>
          <w:rFonts w:ascii="GHEA Mariam" w:hAnsi="GHEA Mariam" w:cs="Sylfaen"/>
          <w:lang w:val="af-ZA"/>
        </w:rPr>
        <w:t>իրավական խորհրդատվության կազմակերպում,</w:t>
      </w:r>
    </w:p>
    <w:p w14:paraId="45B7999D" w14:textId="77777777" w:rsidR="0021261F" w:rsidRPr="00023859" w:rsidRDefault="0021261F">
      <w:pPr>
        <w:pStyle w:val="ListParagraph"/>
        <w:numPr>
          <w:ilvl w:val="0"/>
          <w:numId w:val="31"/>
        </w:numPr>
        <w:spacing w:line="360" w:lineRule="auto"/>
        <w:rPr>
          <w:rFonts w:ascii="GHEA Mariam" w:hAnsi="GHEA Mariam" w:cs="Sylfaen"/>
          <w:lang w:val="af-ZA"/>
        </w:rPr>
      </w:pPr>
      <w:r w:rsidRPr="00023859">
        <w:rPr>
          <w:rFonts w:ascii="GHEA Mariam" w:hAnsi="GHEA Mariam" w:cs="Sylfaen"/>
          <w:lang w:val="af-ZA"/>
        </w:rPr>
        <w:t>օրենքով չարգելված այլ ծառայություններ:</w:t>
      </w:r>
    </w:p>
    <w:p w14:paraId="73CEB166" w14:textId="766E1B79" w:rsidR="00DA26C8" w:rsidRPr="001E3EA9" w:rsidRDefault="0021261F" w:rsidP="001E3EA9">
      <w:pPr>
        <w:spacing w:line="360" w:lineRule="auto"/>
        <w:ind w:firstLine="567"/>
        <w:rPr>
          <w:rFonts w:ascii="GHEA Mariam" w:hAnsi="GHEA Mariam" w:cs="Sylfaen"/>
          <w:lang w:val="af-ZA"/>
        </w:rPr>
      </w:pPr>
      <w:r w:rsidRPr="00023859">
        <w:rPr>
          <w:rFonts w:ascii="GHEA Mariam" w:hAnsi="GHEA Mariam" w:cs="Sylfaen"/>
          <w:lang w:val="af-ZA"/>
        </w:rPr>
        <w:t>2022 թվականի սոցիալական ոլորտի</w:t>
      </w:r>
      <w:r w:rsidR="0025798D">
        <w:rPr>
          <w:rFonts w:ascii="GHEA Mariam" w:hAnsi="GHEA Mariam" w:cs="Sylfaen"/>
          <w:lang w:val="af-ZA"/>
        </w:rPr>
        <w:t>ն հատկացվել է</w:t>
      </w:r>
      <w:r w:rsidRPr="00023859">
        <w:rPr>
          <w:rFonts w:ascii="GHEA Mariam" w:hAnsi="GHEA Mariam" w:cs="Sylfaen"/>
          <w:lang w:val="af-ZA"/>
        </w:rPr>
        <w:t xml:space="preserve">՝  </w:t>
      </w:r>
      <w:r w:rsidR="0071716B" w:rsidRPr="0071716B">
        <w:rPr>
          <w:rFonts w:ascii="GHEA Mariam" w:hAnsi="GHEA Mariam" w:cs="Sylfaen"/>
          <w:lang w:val="af-ZA"/>
        </w:rPr>
        <w:t>4 370 000</w:t>
      </w:r>
      <w:r w:rsidRPr="00023859">
        <w:rPr>
          <w:rFonts w:ascii="GHEA Mariam" w:hAnsi="GHEA Mariam" w:cs="Sylfaen"/>
          <w:lang w:val="af-ZA"/>
        </w:rPr>
        <w:t xml:space="preserve"> ՀՀ դրամ: Սոցիալապես անապահով և խոցելի բնակչությանը տրամադրվող աջակցության միջնաժամկետ ծրագրերից անցում է կատարվում սոցիալական աջակցության համալիր փաթեթների տրամադրմանը՝ նրանց կարիքներին համապատասխան: Նպատակը սոցիալապես անապահով և խոցելի խավերի կարողությունների ու հնարավորությունների համալիր ընդլայնումն է՝ առավելապես սոցիալական ծառայությունների մատուցման, կրթական, առողջապահական, բնակարանային ու այլ կարիքների բավարարմանն ու աշխատանքի շուկայում տեղ գտնելուն աջակցելու միջոցով, ինչն էլ կնպաստի նրանց բարեկեցության բարձրացմանը: Ըստ որում սոցիալական աջակցության համալիր փաթեթների տրամադրման բարեխոսությունը շեշտադրելու է շահառուների՝ տնտեսական ակտիվության ու աշխատաշուկայում ներգրավման մոտիվացիայի ու հնարավորությունների աճը:</w:t>
      </w:r>
    </w:p>
    <w:p w14:paraId="3CECAAEE" w14:textId="7920D67B" w:rsidR="001C4842" w:rsidRPr="00C2628D" w:rsidRDefault="001C4842" w:rsidP="001E3EA9">
      <w:pPr>
        <w:pStyle w:val="ListParagraph"/>
        <w:spacing w:after="0" w:line="20" w:lineRule="atLeast"/>
        <w:ind w:left="0" w:right="-282"/>
        <w:rPr>
          <w:rFonts w:ascii="GHEA Mariam" w:hAnsi="GHEA Mariam" w:cs="Sylfaen"/>
          <w:lang w:val="af-ZA"/>
        </w:rPr>
      </w:pPr>
      <w:r w:rsidRPr="001E3EA9">
        <w:rPr>
          <w:rFonts w:ascii="GHEA Mariam" w:hAnsi="GHEA Mariam" w:cs="Sylfaen"/>
          <w:lang w:val="af-ZA"/>
        </w:rPr>
        <w:t>Բյուրեղավան</w:t>
      </w:r>
      <w:r w:rsidR="009C4B73" w:rsidRPr="001E3EA9">
        <w:rPr>
          <w:rFonts w:ascii="GHEA Mariam" w:hAnsi="GHEA Mariam" w:cs="Sylfaen"/>
          <w:lang w:val="af-ZA"/>
        </w:rPr>
        <w:t xml:space="preserve"> </w:t>
      </w:r>
      <w:r w:rsidR="00AF6F5B" w:rsidRPr="001E3EA9">
        <w:rPr>
          <w:rFonts w:ascii="GHEA Mariam" w:hAnsi="GHEA Mariam" w:cs="Sylfaen"/>
          <w:lang w:val="af-ZA"/>
        </w:rPr>
        <w:t xml:space="preserve">համայնքի </w:t>
      </w:r>
      <w:r w:rsidRPr="001E3EA9">
        <w:rPr>
          <w:rFonts w:ascii="GHEA Mariam" w:hAnsi="GHEA Mariam" w:cs="Sylfaen"/>
          <w:lang w:val="af-ZA"/>
        </w:rPr>
        <w:t>բնակչությունը</w:t>
      </w:r>
      <w:r w:rsidRPr="00C2628D">
        <w:rPr>
          <w:rFonts w:ascii="GHEA Mariam" w:hAnsi="GHEA Mariam" w:cs="Sylfaen"/>
          <w:lang w:val="af-ZA"/>
        </w:rPr>
        <w:t xml:space="preserve"> 20</w:t>
      </w:r>
      <w:r w:rsidR="00EB1060" w:rsidRPr="001E3EA9">
        <w:rPr>
          <w:rFonts w:ascii="GHEA Mariam" w:hAnsi="GHEA Mariam" w:cs="Sylfaen"/>
          <w:lang w:val="af-ZA"/>
        </w:rPr>
        <w:t>2</w:t>
      </w:r>
      <w:r w:rsidR="00C2628D" w:rsidRPr="00553807">
        <w:rPr>
          <w:rFonts w:ascii="GHEA Mariam" w:hAnsi="GHEA Mariam" w:cs="Sylfaen"/>
          <w:lang w:val="af-ZA"/>
        </w:rPr>
        <w:t>3</w:t>
      </w:r>
      <w:r w:rsidRPr="001E3EA9">
        <w:rPr>
          <w:rFonts w:ascii="GHEA Mariam" w:hAnsi="GHEA Mariam" w:cs="Sylfaen"/>
          <w:lang w:val="af-ZA"/>
        </w:rPr>
        <w:t>թ</w:t>
      </w:r>
      <w:r w:rsidRPr="00C2628D">
        <w:rPr>
          <w:rFonts w:ascii="GHEA Mariam" w:hAnsi="GHEA Mariam" w:cs="Sylfaen"/>
          <w:lang w:val="af-ZA"/>
        </w:rPr>
        <w:t xml:space="preserve">. </w:t>
      </w:r>
      <w:r w:rsidRPr="001E3EA9">
        <w:rPr>
          <w:rFonts w:ascii="GHEA Mariam" w:hAnsi="GHEA Mariam" w:cs="Sylfaen"/>
          <w:lang w:val="af-ZA"/>
        </w:rPr>
        <w:t>հ</w:t>
      </w:r>
      <w:r w:rsidR="00EB1060" w:rsidRPr="001E3EA9">
        <w:rPr>
          <w:rFonts w:ascii="GHEA Mariam" w:hAnsi="GHEA Mariam" w:cs="Sylfaen"/>
          <w:lang w:val="af-ZA"/>
        </w:rPr>
        <w:t>ու</w:t>
      </w:r>
      <w:r w:rsidR="00C2628D" w:rsidRPr="001E3EA9">
        <w:rPr>
          <w:rFonts w:ascii="GHEA Mariam" w:hAnsi="GHEA Mariam" w:cs="Sylfaen"/>
          <w:lang w:val="af-ZA"/>
        </w:rPr>
        <w:t>նվարի</w:t>
      </w:r>
      <w:r w:rsidRPr="00C2628D">
        <w:rPr>
          <w:rFonts w:ascii="GHEA Mariam" w:hAnsi="GHEA Mariam" w:cs="Sylfaen"/>
          <w:lang w:val="af-ZA"/>
        </w:rPr>
        <w:t xml:space="preserve"> 1-</w:t>
      </w:r>
      <w:r w:rsidRPr="001E3EA9">
        <w:rPr>
          <w:rFonts w:ascii="GHEA Mariam" w:hAnsi="GHEA Mariam" w:cs="Sylfaen"/>
          <w:lang w:val="af-ZA"/>
        </w:rPr>
        <w:t>ի</w:t>
      </w:r>
      <w:r w:rsidRPr="00C2628D">
        <w:rPr>
          <w:rFonts w:ascii="GHEA Mariam" w:hAnsi="GHEA Mariam" w:cs="Sylfaen"/>
          <w:lang w:val="af-ZA"/>
        </w:rPr>
        <w:t xml:space="preserve"> </w:t>
      </w:r>
      <w:r w:rsidRPr="001E3EA9">
        <w:rPr>
          <w:rFonts w:ascii="GHEA Mariam" w:hAnsi="GHEA Mariam" w:cs="Sylfaen"/>
          <w:lang w:val="af-ZA"/>
        </w:rPr>
        <w:t>դրությամբ</w:t>
      </w:r>
      <w:r w:rsidRPr="00C2628D">
        <w:rPr>
          <w:rFonts w:ascii="GHEA Mariam" w:hAnsi="GHEA Mariam" w:cs="Sylfaen"/>
          <w:lang w:val="af-ZA"/>
        </w:rPr>
        <w:t xml:space="preserve"> </w:t>
      </w:r>
      <w:r w:rsidRPr="001E3EA9">
        <w:rPr>
          <w:rFonts w:ascii="GHEA Mariam" w:hAnsi="GHEA Mariam" w:cs="Sylfaen"/>
          <w:lang w:val="af-ZA"/>
        </w:rPr>
        <w:t>կազմում</w:t>
      </w:r>
      <w:r w:rsidRPr="00C2628D">
        <w:rPr>
          <w:rFonts w:ascii="GHEA Mariam" w:hAnsi="GHEA Mariam" w:cs="Sylfaen"/>
          <w:lang w:val="af-ZA"/>
        </w:rPr>
        <w:t xml:space="preserve"> </w:t>
      </w:r>
      <w:r w:rsidRPr="001E3EA9">
        <w:rPr>
          <w:rFonts w:ascii="GHEA Mariam" w:hAnsi="GHEA Mariam" w:cs="Sylfaen"/>
          <w:lang w:val="af-ZA"/>
        </w:rPr>
        <w:t>է</w:t>
      </w:r>
      <w:r w:rsidRPr="00C2628D">
        <w:rPr>
          <w:rFonts w:ascii="GHEA Mariam" w:hAnsi="GHEA Mariam" w:cs="Sylfaen"/>
          <w:lang w:val="af-ZA"/>
        </w:rPr>
        <w:t xml:space="preserve"> </w:t>
      </w:r>
      <w:r w:rsidR="00E730F9" w:rsidRPr="001E3EA9">
        <w:rPr>
          <w:rFonts w:ascii="GHEA Mariam" w:hAnsi="GHEA Mariam" w:cs="Sylfaen"/>
          <w:lang w:val="af-ZA"/>
        </w:rPr>
        <w:t>1</w:t>
      </w:r>
      <w:r w:rsidR="002C7969" w:rsidRPr="001E3EA9">
        <w:rPr>
          <w:rFonts w:ascii="GHEA Mariam" w:hAnsi="GHEA Mariam" w:cs="Sylfaen"/>
          <w:lang w:val="af-ZA"/>
        </w:rPr>
        <w:t>2</w:t>
      </w:r>
      <w:r w:rsidR="00C2628D" w:rsidRPr="001E3EA9">
        <w:rPr>
          <w:rFonts w:ascii="GHEA Mariam" w:hAnsi="GHEA Mariam" w:cs="Sylfaen"/>
          <w:lang w:val="af-ZA"/>
        </w:rPr>
        <w:t>229</w:t>
      </w:r>
      <w:r w:rsidR="00E730F9" w:rsidRPr="001E3EA9">
        <w:rPr>
          <w:rFonts w:ascii="GHEA Mariam" w:hAnsi="GHEA Mariam" w:cs="Sylfaen"/>
          <w:lang w:val="af-ZA"/>
        </w:rPr>
        <w:t xml:space="preserve"> </w:t>
      </w:r>
      <w:r w:rsidRPr="001E3EA9">
        <w:rPr>
          <w:rFonts w:ascii="GHEA Mariam" w:hAnsi="GHEA Mariam" w:cs="Sylfaen"/>
          <w:lang w:val="af-ZA"/>
        </w:rPr>
        <w:t>մարդ</w:t>
      </w:r>
      <w:r w:rsidRPr="00C2628D">
        <w:rPr>
          <w:rFonts w:ascii="GHEA Mariam" w:hAnsi="GHEA Mariam" w:cs="Sylfaen"/>
          <w:lang w:val="af-ZA"/>
        </w:rPr>
        <w:t xml:space="preserve"> (</w:t>
      </w:r>
      <w:r w:rsidRPr="001E3EA9">
        <w:rPr>
          <w:rFonts w:ascii="GHEA Mariam" w:hAnsi="GHEA Mariam" w:cs="Sylfaen"/>
          <w:lang w:val="af-ZA"/>
        </w:rPr>
        <w:t>աղյուսակ</w:t>
      </w:r>
      <w:r w:rsidRPr="00C2628D">
        <w:rPr>
          <w:rFonts w:ascii="GHEA Mariam" w:hAnsi="GHEA Mariam" w:cs="Sylfaen"/>
          <w:lang w:val="af-ZA"/>
        </w:rPr>
        <w:t xml:space="preserve"> 1</w:t>
      </w:r>
      <w:r w:rsidR="00AF6F5B" w:rsidRPr="00C2628D">
        <w:rPr>
          <w:rFonts w:ascii="GHEA Mariam" w:hAnsi="GHEA Mariam" w:cs="Sylfaen"/>
          <w:lang w:val="af-ZA"/>
        </w:rPr>
        <w:t>.</w:t>
      </w:r>
      <w:r w:rsidRPr="00C2628D">
        <w:rPr>
          <w:rFonts w:ascii="GHEA Mariam" w:hAnsi="GHEA Mariam" w:cs="Sylfaen"/>
          <w:lang w:val="af-ZA"/>
        </w:rPr>
        <w:t>):</w:t>
      </w:r>
    </w:p>
    <w:p w14:paraId="5E664121" w14:textId="77777777" w:rsidR="001C4842" w:rsidRPr="00F668BF" w:rsidRDefault="001C4842" w:rsidP="001C4842">
      <w:pPr>
        <w:spacing w:line="20" w:lineRule="atLeast"/>
        <w:ind w:left="2250" w:hanging="1530"/>
        <w:rPr>
          <w:rFonts w:ascii="GHEA Mariam" w:hAnsi="GHEA Mariam" w:cs="Sylfaen"/>
          <w:b/>
          <w:color w:val="000000" w:themeColor="text1"/>
          <w:lang w:val="af-ZA"/>
        </w:rPr>
      </w:pPr>
    </w:p>
    <w:p w14:paraId="31810DE0" w14:textId="05AA4895" w:rsidR="001C4842" w:rsidRPr="001E3EA9" w:rsidRDefault="001C4842" w:rsidP="001E3EA9">
      <w:pPr>
        <w:spacing w:line="20" w:lineRule="atLeast"/>
        <w:ind w:left="2250" w:hanging="1530"/>
        <w:rPr>
          <w:rFonts w:ascii="GHEA Mariam" w:hAnsi="GHEA Mariam" w:cs="Sylfaen"/>
          <w:b/>
          <w:color w:val="000000" w:themeColor="text1"/>
          <w:lang w:val="af-ZA"/>
        </w:rPr>
      </w:pPr>
      <w:r w:rsidRPr="00F668BF">
        <w:rPr>
          <w:rFonts w:ascii="GHEA Mariam" w:hAnsi="GHEA Mariam" w:cs="Sylfaen"/>
          <w:b/>
          <w:color w:val="000000" w:themeColor="text1"/>
        </w:rPr>
        <w:t>Աղյուսակ</w:t>
      </w:r>
      <w:r w:rsidRPr="00F668BF">
        <w:rPr>
          <w:rFonts w:ascii="GHEA Mariam" w:hAnsi="GHEA Mariam" w:cs="Sylfaen"/>
          <w:b/>
          <w:color w:val="000000" w:themeColor="text1"/>
          <w:lang w:val="af-ZA"/>
        </w:rPr>
        <w:t xml:space="preserve"> 1.</w:t>
      </w:r>
      <w:r w:rsidR="006C3308" w:rsidRPr="00F668BF">
        <w:rPr>
          <w:rFonts w:ascii="GHEA Mariam" w:hAnsi="GHEA Mariam" w:cs="Sylfaen"/>
          <w:b/>
          <w:color w:val="000000" w:themeColor="text1"/>
          <w:lang w:val="af-ZA"/>
        </w:rPr>
        <w:t xml:space="preserve"> </w:t>
      </w:r>
      <w:r w:rsidR="006C3308" w:rsidRPr="00F668BF">
        <w:rPr>
          <w:rFonts w:ascii="GHEA Mariam" w:hAnsi="GHEA Mariam" w:cs="Sylfaen"/>
          <w:b/>
          <w:color w:val="000000" w:themeColor="text1"/>
        </w:rPr>
        <w:t>Բյուրեղավան</w:t>
      </w:r>
      <w:r w:rsidR="006C3308" w:rsidRPr="00F668BF">
        <w:rPr>
          <w:rFonts w:ascii="GHEA Mariam" w:hAnsi="GHEA Mariam" w:cs="Sylfaen"/>
          <w:b/>
          <w:color w:val="000000" w:themeColor="text1"/>
          <w:lang w:val="af-ZA"/>
        </w:rPr>
        <w:t xml:space="preserve"> </w:t>
      </w:r>
      <w:r w:rsidR="00AF6F5B" w:rsidRPr="00F668BF">
        <w:rPr>
          <w:rFonts w:ascii="GHEA Mariam" w:hAnsi="GHEA Mariam" w:cs="Sylfaen"/>
          <w:b/>
          <w:color w:val="000000" w:themeColor="text1"/>
          <w:lang w:val="en-US"/>
        </w:rPr>
        <w:t>համայնքի</w:t>
      </w:r>
      <w:r w:rsidR="00AF6F5B" w:rsidRPr="00F668BF">
        <w:rPr>
          <w:rFonts w:ascii="GHEA Mariam" w:hAnsi="GHEA Mariam" w:cs="Sylfaen"/>
          <w:b/>
          <w:color w:val="000000" w:themeColor="text1"/>
          <w:lang w:val="af-ZA"/>
        </w:rPr>
        <w:t xml:space="preserve"> </w:t>
      </w:r>
      <w:r w:rsidR="006C3308" w:rsidRPr="00F668BF">
        <w:rPr>
          <w:rFonts w:ascii="GHEA Mariam" w:hAnsi="GHEA Mariam" w:cs="Sylfaen"/>
          <w:b/>
          <w:color w:val="000000" w:themeColor="text1"/>
          <w:lang w:val="en-US"/>
        </w:rPr>
        <w:t>մ</w:t>
      </w:r>
      <w:r w:rsidRPr="00F668BF">
        <w:rPr>
          <w:rFonts w:ascii="GHEA Mariam" w:hAnsi="GHEA Mariam" w:cs="Sylfaen"/>
          <w:b/>
          <w:color w:val="000000" w:themeColor="text1"/>
        </w:rPr>
        <w:t>շտական</w:t>
      </w:r>
      <w:r w:rsidRPr="00F668BF">
        <w:rPr>
          <w:rFonts w:ascii="GHEA Mariam" w:hAnsi="GHEA Mariam" w:cs="Sylfaen"/>
          <w:b/>
          <w:color w:val="000000" w:themeColor="text1"/>
          <w:lang w:val="af-ZA"/>
        </w:rPr>
        <w:t xml:space="preserve"> </w:t>
      </w:r>
      <w:r w:rsidRPr="00F668BF">
        <w:rPr>
          <w:rFonts w:ascii="GHEA Mariam" w:hAnsi="GHEA Mariam" w:cs="Sylfaen"/>
          <w:b/>
          <w:color w:val="000000" w:themeColor="text1"/>
        </w:rPr>
        <w:t>բնակչության</w:t>
      </w:r>
      <w:r w:rsidRPr="00F668BF">
        <w:rPr>
          <w:rFonts w:ascii="GHEA Mariam" w:hAnsi="GHEA Mariam" w:cs="Sylfaen"/>
          <w:b/>
          <w:color w:val="000000" w:themeColor="text1"/>
          <w:lang w:val="af-ZA"/>
        </w:rPr>
        <w:t xml:space="preserve"> </w:t>
      </w:r>
      <w:r w:rsidRPr="00F668BF">
        <w:rPr>
          <w:rFonts w:ascii="GHEA Mariam" w:hAnsi="GHEA Mariam" w:cs="Sylfaen"/>
          <w:b/>
          <w:color w:val="000000" w:themeColor="text1"/>
        </w:rPr>
        <w:t>ու</w:t>
      </w:r>
      <w:r w:rsidRPr="00F668BF">
        <w:rPr>
          <w:rFonts w:ascii="GHEA Mariam" w:hAnsi="GHEA Mariam" w:cs="Sylfaen"/>
          <w:b/>
          <w:color w:val="000000" w:themeColor="text1"/>
          <w:lang w:val="af-ZA"/>
        </w:rPr>
        <w:t xml:space="preserve"> </w:t>
      </w:r>
      <w:r w:rsidRPr="00F668BF">
        <w:rPr>
          <w:rFonts w:ascii="GHEA Mariam" w:hAnsi="GHEA Mariam" w:cs="Sylfaen"/>
          <w:b/>
          <w:color w:val="000000" w:themeColor="text1"/>
        </w:rPr>
        <w:t>տնային</w:t>
      </w:r>
      <w:r w:rsidRPr="00F668BF">
        <w:rPr>
          <w:rFonts w:ascii="GHEA Mariam" w:hAnsi="GHEA Mariam" w:cs="Sylfaen"/>
          <w:b/>
          <w:color w:val="000000" w:themeColor="text1"/>
          <w:lang w:val="af-ZA"/>
        </w:rPr>
        <w:t xml:space="preserve"> </w:t>
      </w:r>
      <w:r w:rsidRPr="00F668BF">
        <w:rPr>
          <w:rFonts w:ascii="GHEA Mariam" w:hAnsi="GHEA Mariam" w:cs="Sylfaen"/>
          <w:b/>
          <w:color w:val="000000" w:themeColor="text1"/>
        </w:rPr>
        <w:t>տնտեսությունների</w:t>
      </w:r>
      <w:r w:rsidRPr="00F668BF">
        <w:rPr>
          <w:rFonts w:ascii="GHEA Mariam" w:hAnsi="GHEA Mariam" w:cs="Sylfaen"/>
          <w:b/>
          <w:color w:val="000000" w:themeColor="text1"/>
          <w:lang w:val="af-ZA"/>
        </w:rPr>
        <w:t xml:space="preserve"> </w:t>
      </w:r>
      <w:r w:rsidRPr="00F668BF">
        <w:rPr>
          <w:rFonts w:ascii="GHEA Mariam" w:hAnsi="GHEA Mariam" w:cs="Sylfaen"/>
          <w:b/>
          <w:color w:val="000000" w:themeColor="text1"/>
        </w:rPr>
        <w:t>ցուցանիշները</w:t>
      </w:r>
      <w:r w:rsidRPr="00F668BF">
        <w:rPr>
          <w:rFonts w:ascii="GHEA Mariam" w:hAnsi="GHEA Mariam" w:cs="Sylfaen"/>
          <w:b/>
          <w:color w:val="000000" w:themeColor="text1"/>
          <w:lang w:val="af-ZA"/>
        </w:rPr>
        <w:t xml:space="preserve"> (01.0</w:t>
      </w:r>
      <w:r w:rsidR="003A1E78">
        <w:rPr>
          <w:rFonts w:ascii="GHEA Mariam" w:hAnsi="GHEA Mariam" w:cs="Sylfaen"/>
          <w:b/>
          <w:color w:val="000000" w:themeColor="text1"/>
          <w:lang w:val="af-ZA"/>
        </w:rPr>
        <w:t>7</w:t>
      </w:r>
      <w:r w:rsidRPr="00F668BF">
        <w:rPr>
          <w:rFonts w:ascii="GHEA Mariam" w:hAnsi="GHEA Mariam" w:cs="Sylfaen"/>
          <w:b/>
          <w:color w:val="000000" w:themeColor="text1"/>
          <w:lang w:val="af-ZA"/>
        </w:rPr>
        <w:t>.20</w:t>
      </w:r>
      <w:r w:rsidR="003A1E78">
        <w:rPr>
          <w:rFonts w:ascii="GHEA Mariam" w:hAnsi="GHEA Mariam" w:cs="Sylfaen"/>
          <w:b/>
          <w:color w:val="000000" w:themeColor="text1"/>
          <w:lang w:val="af-ZA"/>
        </w:rPr>
        <w:t>22</w:t>
      </w:r>
      <w:r w:rsidRPr="00F668BF">
        <w:rPr>
          <w:rFonts w:ascii="GHEA Mariam" w:hAnsi="GHEA Mariam" w:cs="Sylfaen"/>
          <w:b/>
          <w:color w:val="000000" w:themeColor="text1"/>
        </w:rPr>
        <w:t>թ</w:t>
      </w:r>
      <w:r w:rsidRPr="00F668BF">
        <w:rPr>
          <w:rFonts w:ascii="GHEA Mariam" w:hAnsi="GHEA Mariam" w:cs="Sylfaen"/>
          <w:b/>
          <w:color w:val="000000" w:themeColor="text1"/>
          <w:lang w:val="af-ZA"/>
        </w:rPr>
        <w:t xml:space="preserve">. </w:t>
      </w:r>
      <w:r w:rsidRPr="00F668BF">
        <w:rPr>
          <w:rFonts w:ascii="GHEA Mariam" w:hAnsi="GHEA Mariam" w:cs="Sylfaen"/>
          <w:b/>
          <w:color w:val="000000" w:themeColor="text1"/>
        </w:rPr>
        <w:t>դրությամբ</w:t>
      </w:r>
      <w:r w:rsidRPr="00F668BF">
        <w:rPr>
          <w:rFonts w:ascii="GHEA Mariam" w:hAnsi="GHEA Mariam" w:cs="Sylfaen"/>
          <w:b/>
          <w:color w:val="000000" w:themeColor="text1"/>
          <w:lang w:val="af-ZA"/>
        </w:rPr>
        <w:t>)</w:t>
      </w:r>
    </w:p>
    <w:p w14:paraId="3EFE251D" w14:textId="77777777" w:rsidR="001C4842" w:rsidRPr="00F668BF" w:rsidRDefault="001C4842" w:rsidP="001C4842">
      <w:pPr>
        <w:pStyle w:val="ListParagraph"/>
        <w:spacing w:after="0" w:line="20" w:lineRule="atLeast"/>
        <w:ind w:left="0" w:firstLine="720"/>
        <w:rPr>
          <w:rFonts w:ascii="GHEA Mariam" w:hAnsi="GHEA Mariam" w:cs="Sylfaen"/>
          <w:color w:val="000000" w:themeColor="text1"/>
          <w:szCs w:val="24"/>
          <w:lang w:val="af-ZA"/>
        </w:rPr>
      </w:pPr>
    </w:p>
    <w:tbl>
      <w:tblPr>
        <w:tblStyle w:val="TableGrid"/>
        <w:tblW w:w="0" w:type="auto"/>
        <w:tblInd w:w="18" w:type="dxa"/>
        <w:tblLook w:val="04A0" w:firstRow="1" w:lastRow="0" w:firstColumn="1" w:lastColumn="0" w:noHBand="0" w:noVBand="1"/>
      </w:tblPr>
      <w:tblGrid>
        <w:gridCol w:w="707"/>
        <w:gridCol w:w="3154"/>
        <w:gridCol w:w="1693"/>
        <w:gridCol w:w="1407"/>
        <w:gridCol w:w="1402"/>
        <w:gridCol w:w="1959"/>
      </w:tblGrid>
      <w:tr w:rsidR="000319D1" w:rsidRPr="00F668BF" w14:paraId="7AA1413C" w14:textId="77777777" w:rsidTr="00D93F5E">
        <w:trPr>
          <w:trHeight w:val="920"/>
        </w:trPr>
        <w:tc>
          <w:tcPr>
            <w:tcW w:w="720" w:type="dxa"/>
            <w:shd w:val="clear" w:color="auto" w:fill="C6D9F1" w:themeFill="text2" w:themeFillTint="33"/>
            <w:vAlign w:val="center"/>
          </w:tcPr>
          <w:p w14:paraId="36E2A21A" w14:textId="77777777" w:rsidR="000319D1" w:rsidRPr="00F668BF" w:rsidRDefault="000319D1" w:rsidP="000319D1">
            <w:pPr>
              <w:widowControl w:val="0"/>
              <w:tabs>
                <w:tab w:val="left" w:pos="9214"/>
              </w:tabs>
              <w:jc w:val="center"/>
              <w:rPr>
                <w:rFonts w:ascii="GHEA Mariam" w:hAnsi="GHEA Mariam"/>
                <w:b/>
                <w:lang w:val="en-US"/>
              </w:rPr>
            </w:pPr>
            <w:r w:rsidRPr="00F668BF">
              <w:rPr>
                <w:rFonts w:ascii="GHEA Mariam" w:hAnsi="GHEA Mariam"/>
                <w:b/>
                <w:lang w:val="en-US"/>
              </w:rPr>
              <w:t>Հ/Հ</w:t>
            </w:r>
          </w:p>
        </w:tc>
        <w:tc>
          <w:tcPr>
            <w:tcW w:w="3273" w:type="dxa"/>
            <w:shd w:val="clear" w:color="auto" w:fill="C6D9F1" w:themeFill="text2" w:themeFillTint="33"/>
            <w:vAlign w:val="center"/>
          </w:tcPr>
          <w:p w14:paraId="2F718DBF" w14:textId="77777777" w:rsidR="000319D1" w:rsidRPr="00F668BF" w:rsidRDefault="000319D1" w:rsidP="000319D1">
            <w:pPr>
              <w:jc w:val="center"/>
              <w:rPr>
                <w:rFonts w:ascii="GHEA Mariam" w:hAnsi="GHEA Mariam"/>
                <w:b/>
                <w:lang w:val="en-US"/>
              </w:rPr>
            </w:pPr>
            <w:r w:rsidRPr="00F668BF">
              <w:rPr>
                <w:rFonts w:ascii="GHEA Mariam" w:hAnsi="GHEA Mariam"/>
                <w:b/>
                <w:lang w:val="en-US"/>
              </w:rPr>
              <w:t>Ցուցանիշները</w:t>
            </w:r>
          </w:p>
        </w:tc>
        <w:tc>
          <w:tcPr>
            <w:tcW w:w="1706" w:type="dxa"/>
            <w:shd w:val="clear" w:color="auto" w:fill="C6D9F1" w:themeFill="text2" w:themeFillTint="33"/>
            <w:vAlign w:val="center"/>
          </w:tcPr>
          <w:p w14:paraId="3257AB1C" w14:textId="77777777" w:rsidR="000319D1" w:rsidRPr="00F668BF" w:rsidRDefault="000319D1" w:rsidP="000319D1">
            <w:pPr>
              <w:widowControl w:val="0"/>
              <w:tabs>
                <w:tab w:val="left" w:pos="9214"/>
              </w:tabs>
              <w:jc w:val="center"/>
              <w:rPr>
                <w:rFonts w:ascii="GHEA Mariam" w:hAnsi="GHEA Mariam"/>
                <w:b/>
                <w:lang w:val="en-US"/>
              </w:rPr>
            </w:pPr>
            <w:r w:rsidRPr="00F668BF">
              <w:rPr>
                <w:rFonts w:ascii="GHEA Mariam" w:hAnsi="GHEA Mariam"/>
                <w:b/>
                <w:lang w:val="en-US"/>
              </w:rPr>
              <w:t>Բյուրեղավան</w:t>
            </w:r>
          </w:p>
          <w:p w14:paraId="684C1907" w14:textId="77777777" w:rsidR="000319D1" w:rsidRPr="00F668BF" w:rsidRDefault="000319D1" w:rsidP="000319D1">
            <w:pPr>
              <w:widowControl w:val="0"/>
              <w:tabs>
                <w:tab w:val="left" w:pos="9214"/>
              </w:tabs>
              <w:jc w:val="center"/>
              <w:rPr>
                <w:rFonts w:ascii="GHEA Mariam" w:hAnsi="GHEA Mariam"/>
                <w:b/>
              </w:rPr>
            </w:pPr>
            <w:r w:rsidRPr="00F668BF">
              <w:rPr>
                <w:rFonts w:ascii="GHEA Mariam" w:hAnsi="GHEA Mariam"/>
                <w:b/>
                <w:lang w:val="en-US"/>
              </w:rPr>
              <w:t>բնակավայր</w:t>
            </w:r>
          </w:p>
        </w:tc>
        <w:tc>
          <w:tcPr>
            <w:tcW w:w="1408" w:type="dxa"/>
            <w:shd w:val="clear" w:color="auto" w:fill="C6D9F1" w:themeFill="text2" w:themeFillTint="33"/>
            <w:vAlign w:val="center"/>
          </w:tcPr>
          <w:p w14:paraId="4A6902CD" w14:textId="77777777" w:rsidR="000319D1" w:rsidRPr="00F668BF" w:rsidRDefault="000319D1" w:rsidP="000319D1">
            <w:pPr>
              <w:widowControl w:val="0"/>
              <w:tabs>
                <w:tab w:val="left" w:pos="9214"/>
              </w:tabs>
              <w:jc w:val="center"/>
              <w:rPr>
                <w:rFonts w:ascii="GHEA Mariam" w:hAnsi="GHEA Mariam"/>
                <w:b/>
              </w:rPr>
            </w:pPr>
            <w:r w:rsidRPr="00F668BF">
              <w:rPr>
                <w:rFonts w:ascii="GHEA Mariam" w:hAnsi="GHEA Mariam"/>
                <w:b/>
                <w:lang w:val="en-US"/>
              </w:rPr>
              <w:t>Նուռն</w:t>
            </w:r>
            <w:r w:rsidR="00913835">
              <w:rPr>
                <w:rFonts w:ascii="GHEA Mariam" w:hAnsi="GHEA Mariam"/>
                <w:b/>
                <w:lang w:val="en-US"/>
              </w:rPr>
              <w:t>ո</w:t>
            </w:r>
            <w:r w:rsidRPr="00F668BF">
              <w:rPr>
                <w:rFonts w:ascii="GHEA Mariam" w:hAnsi="GHEA Mariam"/>
                <w:b/>
                <w:lang w:val="en-US"/>
              </w:rPr>
              <w:t>ւս</w:t>
            </w:r>
            <w:r w:rsidRPr="00F668BF">
              <w:rPr>
                <w:rFonts w:ascii="GHEA Mariam" w:hAnsi="GHEA Mariam"/>
                <w:b/>
                <w:lang w:val="en-US"/>
              </w:rPr>
              <w:br/>
              <w:t>բնակավայր</w:t>
            </w:r>
          </w:p>
        </w:tc>
        <w:tc>
          <w:tcPr>
            <w:tcW w:w="1402" w:type="dxa"/>
            <w:shd w:val="clear" w:color="auto" w:fill="C6D9F1" w:themeFill="text2" w:themeFillTint="33"/>
            <w:vAlign w:val="center"/>
          </w:tcPr>
          <w:p w14:paraId="399D4379" w14:textId="77777777" w:rsidR="000319D1" w:rsidRPr="00F668BF" w:rsidRDefault="000319D1" w:rsidP="000319D1">
            <w:pPr>
              <w:widowControl w:val="0"/>
              <w:tabs>
                <w:tab w:val="left" w:pos="9214"/>
              </w:tabs>
              <w:jc w:val="center"/>
              <w:rPr>
                <w:rFonts w:ascii="GHEA Mariam" w:hAnsi="GHEA Mariam"/>
                <w:b/>
              </w:rPr>
            </w:pPr>
            <w:r w:rsidRPr="00F668BF">
              <w:rPr>
                <w:rFonts w:ascii="GHEA Mariam" w:hAnsi="GHEA Mariam"/>
                <w:b/>
                <w:lang w:val="en-US"/>
              </w:rPr>
              <w:t>Ջրաբեր</w:t>
            </w:r>
            <w:r w:rsidRPr="00F668BF">
              <w:rPr>
                <w:rFonts w:ascii="GHEA Mariam" w:hAnsi="GHEA Mariam"/>
                <w:b/>
                <w:lang w:val="en-US"/>
              </w:rPr>
              <w:br/>
              <w:t>բնակավայր</w:t>
            </w:r>
          </w:p>
        </w:tc>
        <w:tc>
          <w:tcPr>
            <w:tcW w:w="1998" w:type="dxa"/>
            <w:shd w:val="clear" w:color="auto" w:fill="C6D9F1" w:themeFill="text2" w:themeFillTint="33"/>
            <w:vAlign w:val="center"/>
          </w:tcPr>
          <w:p w14:paraId="613239FE" w14:textId="77777777" w:rsidR="000319D1" w:rsidRPr="00F668BF" w:rsidRDefault="000319D1" w:rsidP="000319D1">
            <w:pPr>
              <w:pStyle w:val="ListParagraph"/>
              <w:spacing w:line="20" w:lineRule="atLeast"/>
              <w:ind w:left="0"/>
              <w:jc w:val="center"/>
              <w:rPr>
                <w:rFonts w:ascii="GHEA Mariam" w:hAnsi="GHEA Mariam"/>
                <w:b/>
              </w:rPr>
            </w:pPr>
            <w:r w:rsidRPr="00F668BF">
              <w:rPr>
                <w:rFonts w:ascii="GHEA Mariam" w:hAnsi="GHEA Mariam"/>
                <w:b/>
              </w:rPr>
              <w:t>Ընդամենը</w:t>
            </w:r>
          </w:p>
          <w:p w14:paraId="5EE7B896" w14:textId="77777777" w:rsidR="000319D1" w:rsidRPr="00F668BF" w:rsidRDefault="000319D1" w:rsidP="000319D1">
            <w:pPr>
              <w:pStyle w:val="ListParagraph"/>
              <w:spacing w:line="20" w:lineRule="atLeast"/>
              <w:ind w:left="0"/>
              <w:jc w:val="center"/>
              <w:rPr>
                <w:rFonts w:ascii="GHEA Mariam" w:hAnsi="GHEA Mariam"/>
                <w:b/>
              </w:rPr>
            </w:pPr>
            <w:r w:rsidRPr="00F668BF">
              <w:rPr>
                <w:rFonts w:ascii="GHEA Mariam" w:hAnsi="GHEA Mariam"/>
                <w:b/>
              </w:rPr>
              <w:t>Բյուրեղավան համայնքում</w:t>
            </w:r>
          </w:p>
        </w:tc>
      </w:tr>
      <w:tr w:rsidR="008F477B" w:rsidRPr="00F668BF" w14:paraId="03D88393" w14:textId="77777777" w:rsidTr="00D93F5E">
        <w:tc>
          <w:tcPr>
            <w:tcW w:w="720" w:type="dxa"/>
            <w:shd w:val="clear" w:color="auto" w:fill="C6D9F1" w:themeFill="text2" w:themeFillTint="33"/>
            <w:vAlign w:val="center"/>
          </w:tcPr>
          <w:p w14:paraId="17508679" w14:textId="77777777" w:rsidR="008F477B" w:rsidRPr="00F668BF" w:rsidRDefault="008F477B" w:rsidP="00AF6F5B">
            <w:pPr>
              <w:widowControl w:val="0"/>
              <w:tabs>
                <w:tab w:val="left" w:pos="9214"/>
              </w:tabs>
              <w:jc w:val="center"/>
              <w:rPr>
                <w:rFonts w:ascii="GHEA Mariam" w:hAnsi="GHEA Mariam"/>
                <w:lang w:val="en-US"/>
              </w:rPr>
            </w:pPr>
            <w:r w:rsidRPr="00F668BF">
              <w:rPr>
                <w:rFonts w:ascii="GHEA Mariam" w:hAnsi="GHEA Mariam"/>
                <w:lang w:val="en-US"/>
              </w:rPr>
              <w:t>1.</w:t>
            </w:r>
          </w:p>
        </w:tc>
        <w:tc>
          <w:tcPr>
            <w:tcW w:w="3273" w:type="dxa"/>
            <w:vAlign w:val="center"/>
          </w:tcPr>
          <w:p w14:paraId="07438430" w14:textId="77777777" w:rsidR="008F477B" w:rsidRPr="00F668BF" w:rsidRDefault="008F477B" w:rsidP="003F4249">
            <w:pPr>
              <w:jc w:val="left"/>
              <w:rPr>
                <w:rFonts w:ascii="GHEA Mariam" w:hAnsi="GHEA Mariam"/>
                <w:lang w:val="en-US"/>
              </w:rPr>
            </w:pPr>
            <w:r w:rsidRPr="00F668BF">
              <w:rPr>
                <w:rFonts w:ascii="GHEA Mariam" w:hAnsi="GHEA Mariam" w:cs="Sylfaen"/>
                <w:lang w:val="en-US"/>
              </w:rPr>
              <w:t>Բ</w:t>
            </w:r>
            <w:r w:rsidRPr="00F668BF">
              <w:rPr>
                <w:rFonts w:ascii="GHEA Mariam" w:hAnsi="GHEA Mariam" w:cs="Sylfaen"/>
              </w:rPr>
              <w:t>նակչության</w:t>
            </w:r>
            <w:r w:rsidRPr="00F668BF">
              <w:rPr>
                <w:rFonts w:ascii="GHEA Mariam" w:hAnsi="GHEA Mariam"/>
                <w:lang w:val="en-US"/>
              </w:rPr>
              <w:t xml:space="preserve">  </w:t>
            </w:r>
            <w:r w:rsidRPr="00F668BF">
              <w:rPr>
                <w:rFonts w:ascii="GHEA Mariam" w:hAnsi="GHEA Mariam" w:cs="Sylfaen"/>
              </w:rPr>
              <w:t>թվաքանակը</w:t>
            </w:r>
            <w:r w:rsidRPr="00F668BF">
              <w:rPr>
                <w:rFonts w:ascii="GHEA Mariam" w:hAnsi="GHEA Mariam"/>
                <w:lang w:val="en-US"/>
              </w:rPr>
              <w:t xml:space="preserve">, </w:t>
            </w:r>
            <w:r w:rsidRPr="00F668BF">
              <w:rPr>
                <w:rFonts w:ascii="GHEA Mariam" w:hAnsi="GHEA Mariam" w:cs="Sylfaen"/>
              </w:rPr>
              <w:t>մարդ</w:t>
            </w:r>
          </w:p>
        </w:tc>
        <w:tc>
          <w:tcPr>
            <w:tcW w:w="1706" w:type="dxa"/>
            <w:vAlign w:val="center"/>
          </w:tcPr>
          <w:p w14:paraId="4432C9B4" w14:textId="77777777" w:rsidR="008F477B" w:rsidRPr="00C2628D" w:rsidRDefault="00193E29" w:rsidP="000319D1">
            <w:pPr>
              <w:pStyle w:val="ListParagraph"/>
              <w:spacing w:line="20" w:lineRule="atLeast"/>
              <w:ind w:left="0"/>
              <w:jc w:val="center"/>
              <w:rPr>
                <w:rFonts w:ascii="GHEA Mariam" w:hAnsi="GHEA Mariam" w:cs="Sylfaen"/>
                <w:lang w:val="en-US"/>
              </w:rPr>
            </w:pPr>
            <w:r w:rsidRPr="00C2628D">
              <w:rPr>
                <w:rFonts w:ascii="GHEA Mariam" w:hAnsi="GHEA Mariam"/>
              </w:rPr>
              <w:t>110</w:t>
            </w:r>
            <w:r w:rsidR="00C2628D" w:rsidRPr="00C2628D">
              <w:rPr>
                <w:rFonts w:ascii="GHEA Mariam" w:hAnsi="GHEA Mariam"/>
                <w:lang w:val="en-US"/>
              </w:rPr>
              <w:t>39</w:t>
            </w:r>
          </w:p>
        </w:tc>
        <w:tc>
          <w:tcPr>
            <w:tcW w:w="1408" w:type="dxa"/>
            <w:vAlign w:val="center"/>
          </w:tcPr>
          <w:p w14:paraId="6B70D4EE" w14:textId="77777777" w:rsidR="008F477B" w:rsidRPr="00C2628D" w:rsidRDefault="00193E29" w:rsidP="000319D1">
            <w:pPr>
              <w:pStyle w:val="ListParagraph"/>
              <w:spacing w:line="20" w:lineRule="atLeast"/>
              <w:ind w:left="0"/>
              <w:jc w:val="center"/>
              <w:rPr>
                <w:rFonts w:ascii="GHEA Mariam" w:hAnsi="GHEA Mariam" w:cs="Sylfaen"/>
                <w:lang w:val="en-US"/>
              </w:rPr>
            </w:pPr>
            <w:r w:rsidRPr="00C2628D">
              <w:rPr>
                <w:rFonts w:ascii="GHEA Mariam" w:hAnsi="GHEA Mariam"/>
              </w:rPr>
              <w:t>7</w:t>
            </w:r>
            <w:r w:rsidR="00C2628D" w:rsidRPr="00C2628D">
              <w:rPr>
                <w:rFonts w:ascii="GHEA Mariam" w:hAnsi="GHEA Mariam"/>
                <w:lang w:val="en-US"/>
              </w:rPr>
              <w:t>39</w:t>
            </w:r>
          </w:p>
        </w:tc>
        <w:tc>
          <w:tcPr>
            <w:tcW w:w="1402" w:type="dxa"/>
            <w:vAlign w:val="center"/>
          </w:tcPr>
          <w:p w14:paraId="62A5A6CB" w14:textId="77777777" w:rsidR="008F477B" w:rsidRPr="00C2628D" w:rsidRDefault="00193E29" w:rsidP="000319D1">
            <w:pPr>
              <w:pStyle w:val="ListParagraph"/>
              <w:spacing w:line="20" w:lineRule="atLeast"/>
              <w:ind w:left="0"/>
              <w:jc w:val="center"/>
              <w:rPr>
                <w:rFonts w:ascii="GHEA Mariam" w:hAnsi="GHEA Mariam" w:cs="Sylfaen"/>
                <w:lang w:val="en-US"/>
              </w:rPr>
            </w:pPr>
            <w:r w:rsidRPr="00C2628D">
              <w:rPr>
                <w:rFonts w:ascii="GHEA Mariam" w:hAnsi="GHEA Mariam"/>
              </w:rPr>
              <w:t>45</w:t>
            </w:r>
            <w:r w:rsidR="00C2628D" w:rsidRPr="00C2628D">
              <w:rPr>
                <w:rFonts w:ascii="GHEA Mariam" w:hAnsi="GHEA Mariam"/>
                <w:lang w:val="en-US"/>
              </w:rPr>
              <w:t>1</w:t>
            </w:r>
          </w:p>
        </w:tc>
        <w:tc>
          <w:tcPr>
            <w:tcW w:w="1998" w:type="dxa"/>
            <w:vAlign w:val="center"/>
          </w:tcPr>
          <w:p w14:paraId="07FCAF2A" w14:textId="77777777" w:rsidR="008F477B" w:rsidRPr="00C2628D" w:rsidRDefault="00AF6F5B" w:rsidP="000319D1">
            <w:pPr>
              <w:pStyle w:val="ListParagraph"/>
              <w:spacing w:line="20" w:lineRule="atLeast"/>
              <w:ind w:left="0"/>
              <w:jc w:val="center"/>
              <w:rPr>
                <w:rFonts w:ascii="GHEA Mariam" w:hAnsi="GHEA Mariam" w:cs="Sylfaen"/>
                <w:b/>
                <w:lang w:val="en-US"/>
              </w:rPr>
            </w:pPr>
            <w:r w:rsidRPr="00C2628D">
              <w:rPr>
                <w:rFonts w:ascii="GHEA Mariam" w:hAnsi="GHEA Mariam" w:cs="Sylfaen"/>
                <w:b/>
              </w:rPr>
              <w:t>1</w:t>
            </w:r>
            <w:r w:rsidR="00C2628D" w:rsidRPr="00C2628D">
              <w:rPr>
                <w:rFonts w:ascii="GHEA Mariam" w:hAnsi="GHEA Mariam" w:cs="Sylfaen"/>
                <w:b/>
                <w:lang w:val="en-US"/>
              </w:rPr>
              <w:t>2229</w:t>
            </w:r>
          </w:p>
        </w:tc>
      </w:tr>
      <w:tr w:rsidR="008F477B" w:rsidRPr="00F668BF" w14:paraId="0F1A7B5D" w14:textId="77777777" w:rsidTr="00D93F5E">
        <w:tc>
          <w:tcPr>
            <w:tcW w:w="720" w:type="dxa"/>
            <w:shd w:val="clear" w:color="auto" w:fill="C6D9F1" w:themeFill="text2" w:themeFillTint="33"/>
            <w:vAlign w:val="center"/>
          </w:tcPr>
          <w:p w14:paraId="243C636A" w14:textId="77777777" w:rsidR="008F477B" w:rsidRPr="00F668BF" w:rsidRDefault="008F477B" w:rsidP="00AF6F5B">
            <w:pPr>
              <w:widowControl w:val="0"/>
              <w:tabs>
                <w:tab w:val="left" w:pos="9214"/>
              </w:tabs>
              <w:jc w:val="center"/>
              <w:rPr>
                <w:rFonts w:ascii="GHEA Mariam" w:hAnsi="GHEA Mariam"/>
                <w:lang w:val="en-US"/>
              </w:rPr>
            </w:pPr>
            <w:r w:rsidRPr="00F668BF">
              <w:rPr>
                <w:rFonts w:ascii="GHEA Mariam" w:hAnsi="GHEA Mariam"/>
                <w:lang w:val="en-US"/>
              </w:rPr>
              <w:t>2.</w:t>
            </w:r>
          </w:p>
        </w:tc>
        <w:tc>
          <w:tcPr>
            <w:tcW w:w="3273" w:type="dxa"/>
            <w:vAlign w:val="center"/>
          </w:tcPr>
          <w:p w14:paraId="3BBE9826" w14:textId="77777777" w:rsidR="008F477B" w:rsidRPr="00F668BF" w:rsidRDefault="008F477B" w:rsidP="003F4249">
            <w:pPr>
              <w:jc w:val="left"/>
              <w:rPr>
                <w:rFonts w:ascii="GHEA Mariam" w:hAnsi="GHEA Mariam"/>
                <w:lang w:val="en-US"/>
              </w:rPr>
            </w:pPr>
            <w:r w:rsidRPr="00F668BF">
              <w:rPr>
                <w:rFonts w:ascii="GHEA Mariam" w:hAnsi="GHEA Mariam" w:cs="Sylfaen"/>
              </w:rPr>
              <w:t>Տնային</w:t>
            </w:r>
            <w:r w:rsidRPr="00F668BF">
              <w:rPr>
                <w:rFonts w:ascii="GHEA Mariam" w:hAnsi="GHEA Mariam"/>
                <w:lang w:val="en-US"/>
              </w:rPr>
              <w:t xml:space="preserve"> </w:t>
            </w:r>
            <w:r w:rsidRPr="00F668BF">
              <w:rPr>
                <w:rFonts w:ascii="GHEA Mariam" w:hAnsi="GHEA Mariam" w:cs="Sylfaen"/>
              </w:rPr>
              <w:t>տնտեսությունների</w:t>
            </w:r>
            <w:r w:rsidRPr="00F668BF">
              <w:rPr>
                <w:rFonts w:ascii="GHEA Mariam" w:hAnsi="GHEA Mariam"/>
                <w:lang w:val="en-US"/>
              </w:rPr>
              <w:t xml:space="preserve">  </w:t>
            </w:r>
            <w:r w:rsidRPr="00F668BF">
              <w:rPr>
                <w:rFonts w:ascii="GHEA Mariam" w:hAnsi="GHEA Mariam" w:cs="Sylfaen"/>
              </w:rPr>
              <w:t>թվաքանակը</w:t>
            </w:r>
          </w:p>
        </w:tc>
        <w:tc>
          <w:tcPr>
            <w:tcW w:w="1706" w:type="dxa"/>
            <w:vAlign w:val="center"/>
          </w:tcPr>
          <w:p w14:paraId="19DFBDF4" w14:textId="77777777" w:rsidR="008F477B" w:rsidRPr="00D638C7" w:rsidRDefault="00AF6F5B" w:rsidP="000319D1">
            <w:pPr>
              <w:pStyle w:val="ListParagraph"/>
              <w:spacing w:line="20" w:lineRule="atLeast"/>
              <w:ind w:left="0"/>
              <w:jc w:val="center"/>
              <w:rPr>
                <w:rFonts w:ascii="GHEA Mariam" w:hAnsi="GHEA Mariam" w:cs="Sylfaen"/>
              </w:rPr>
            </w:pPr>
            <w:r w:rsidRPr="00D638C7">
              <w:rPr>
                <w:rFonts w:ascii="GHEA Mariam" w:hAnsi="GHEA Mariam"/>
                <w:lang w:val="af-ZA"/>
              </w:rPr>
              <w:t>262</w:t>
            </w:r>
            <w:r w:rsidR="00D638C7" w:rsidRPr="00D638C7">
              <w:rPr>
                <w:rFonts w:ascii="GHEA Mariam" w:hAnsi="GHEA Mariam"/>
                <w:lang w:val="af-ZA"/>
              </w:rPr>
              <w:t>6</w:t>
            </w:r>
          </w:p>
        </w:tc>
        <w:tc>
          <w:tcPr>
            <w:tcW w:w="1408" w:type="dxa"/>
            <w:vAlign w:val="center"/>
          </w:tcPr>
          <w:p w14:paraId="3786EC71" w14:textId="77777777" w:rsidR="008F477B" w:rsidRPr="00D638C7" w:rsidRDefault="00AF6F5B" w:rsidP="000319D1">
            <w:pPr>
              <w:pStyle w:val="ListParagraph"/>
              <w:spacing w:line="20" w:lineRule="atLeast"/>
              <w:ind w:left="0"/>
              <w:jc w:val="center"/>
              <w:rPr>
                <w:rFonts w:ascii="GHEA Mariam" w:hAnsi="GHEA Mariam" w:cs="Sylfaen"/>
              </w:rPr>
            </w:pPr>
            <w:r w:rsidRPr="00D638C7">
              <w:rPr>
                <w:rFonts w:ascii="GHEA Mariam" w:hAnsi="GHEA Mariam"/>
              </w:rPr>
              <w:t>156</w:t>
            </w:r>
          </w:p>
        </w:tc>
        <w:tc>
          <w:tcPr>
            <w:tcW w:w="1402" w:type="dxa"/>
            <w:vAlign w:val="center"/>
          </w:tcPr>
          <w:p w14:paraId="4E298ABC" w14:textId="77777777" w:rsidR="008F477B" w:rsidRPr="00D638C7" w:rsidRDefault="00AF6F5B" w:rsidP="000319D1">
            <w:pPr>
              <w:pStyle w:val="ListParagraph"/>
              <w:spacing w:line="20" w:lineRule="atLeast"/>
              <w:ind w:left="0"/>
              <w:jc w:val="center"/>
              <w:rPr>
                <w:rFonts w:ascii="GHEA Mariam" w:hAnsi="GHEA Mariam" w:cs="Sylfaen"/>
              </w:rPr>
            </w:pPr>
            <w:r w:rsidRPr="00D638C7">
              <w:rPr>
                <w:rFonts w:ascii="GHEA Mariam" w:hAnsi="GHEA Mariam"/>
                <w:lang w:val="af-ZA"/>
              </w:rPr>
              <w:t>9</w:t>
            </w:r>
            <w:r w:rsidR="00AE7C6B" w:rsidRPr="00D638C7">
              <w:rPr>
                <w:rFonts w:ascii="GHEA Mariam" w:hAnsi="GHEA Mariam"/>
                <w:lang w:val="af-ZA"/>
              </w:rPr>
              <w:t>6</w:t>
            </w:r>
          </w:p>
        </w:tc>
        <w:tc>
          <w:tcPr>
            <w:tcW w:w="1998" w:type="dxa"/>
            <w:vAlign w:val="center"/>
          </w:tcPr>
          <w:p w14:paraId="2ABC266A" w14:textId="77777777" w:rsidR="008F477B" w:rsidRPr="00D638C7" w:rsidRDefault="00AF6F5B" w:rsidP="000319D1">
            <w:pPr>
              <w:pStyle w:val="ListParagraph"/>
              <w:spacing w:line="20" w:lineRule="atLeast"/>
              <w:ind w:left="0"/>
              <w:jc w:val="center"/>
              <w:rPr>
                <w:rFonts w:ascii="GHEA Mariam" w:hAnsi="GHEA Mariam" w:cs="Sylfaen"/>
                <w:b/>
              </w:rPr>
            </w:pPr>
            <w:r w:rsidRPr="00D638C7">
              <w:rPr>
                <w:rFonts w:ascii="GHEA Mariam" w:hAnsi="GHEA Mariam" w:cs="Sylfaen"/>
                <w:b/>
              </w:rPr>
              <w:t>287</w:t>
            </w:r>
            <w:r w:rsidR="00D638C7" w:rsidRPr="00D638C7">
              <w:rPr>
                <w:rFonts w:ascii="GHEA Mariam" w:hAnsi="GHEA Mariam" w:cs="Sylfaen"/>
                <w:b/>
              </w:rPr>
              <w:t>8</w:t>
            </w:r>
          </w:p>
        </w:tc>
      </w:tr>
      <w:tr w:rsidR="008F477B" w:rsidRPr="00F668BF" w14:paraId="7F564EF9" w14:textId="77777777" w:rsidTr="00D93F5E">
        <w:tc>
          <w:tcPr>
            <w:tcW w:w="720" w:type="dxa"/>
            <w:shd w:val="clear" w:color="auto" w:fill="C6D9F1" w:themeFill="text2" w:themeFillTint="33"/>
            <w:vAlign w:val="center"/>
          </w:tcPr>
          <w:p w14:paraId="05FB63DF" w14:textId="77777777" w:rsidR="008F477B" w:rsidRPr="00F668BF" w:rsidRDefault="008F477B" w:rsidP="00AF6F5B">
            <w:pPr>
              <w:widowControl w:val="0"/>
              <w:tabs>
                <w:tab w:val="left" w:pos="9214"/>
              </w:tabs>
              <w:jc w:val="center"/>
              <w:rPr>
                <w:rFonts w:ascii="GHEA Mariam" w:hAnsi="GHEA Mariam"/>
                <w:lang w:val="en-US"/>
              </w:rPr>
            </w:pPr>
            <w:r w:rsidRPr="00F668BF">
              <w:rPr>
                <w:rFonts w:ascii="GHEA Mariam" w:hAnsi="GHEA Mariam"/>
                <w:lang w:val="en-US"/>
              </w:rPr>
              <w:t>2.1</w:t>
            </w:r>
          </w:p>
        </w:tc>
        <w:tc>
          <w:tcPr>
            <w:tcW w:w="3273" w:type="dxa"/>
            <w:vAlign w:val="center"/>
          </w:tcPr>
          <w:p w14:paraId="1833279F" w14:textId="77777777" w:rsidR="008F477B" w:rsidRPr="00F668BF" w:rsidRDefault="00D326CF" w:rsidP="003F4249">
            <w:pPr>
              <w:jc w:val="left"/>
              <w:rPr>
                <w:rFonts w:ascii="GHEA Mariam" w:hAnsi="GHEA Mariam"/>
                <w:lang w:val="en-US"/>
              </w:rPr>
            </w:pPr>
            <w:r w:rsidRPr="00F668BF">
              <w:rPr>
                <w:rFonts w:ascii="GHEA Mariam" w:hAnsi="GHEA Mariam" w:cs="Sylfaen"/>
                <w:lang w:val="en-US"/>
              </w:rPr>
              <w:t>Ա</w:t>
            </w:r>
            <w:r w:rsidR="008F477B" w:rsidRPr="00F668BF">
              <w:rPr>
                <w:rFonts w:ascii="GHEA Mariam" w:hAnsi="GHEA Mariam" w:cs="Sylfaen"/>
              </w:rPr>
              <w:t>յդ</w:t>
            </w:r>
            <w:r w:rsidR="008F477B" w:rsidRPr="00F668BF">
              <w:rPr>
                <w:rFonts w:ascii="GHEA Mariam" w:hAnsi="GHEA Mariam"/>
                <w:lang w:val="en-US"/>
              </w:rPr>
              <w:t xml:space="preserve"> </w:t>
            </w:r>
            <w:r w:rsidR="008F477B" w:rsidRPr="00F668BF">
              <w:rPr>
                <w:rFonts w:ascii="GHEA Mariam" w:hAnsi="GHEA Mariam" w:cs="Sylfaen"/>
              </w:rPr>
              <w:t>թվում՝</w:t>
            </w:r>
            <w:r w:rsidR="008F477B" w:rsidRPr="00F668BF">
              <w:rPr>
                <w:rFonts w:ascii="GHEA Mariam" w:hAnsi="GHEA Mariam"/>
                <w:lang w:val="en-US"/>
              </w:rPr>
              <w:t xml:space="preserve"> </w:t>
            </w:r>
            <w:r w:rsidR="008F477B" w:rsidRPr="00F668BF">
              <w:rPr>
                <w:rFonts w:ascii="GHEA Mariam" w:hAnsi="GHEA Mariam" w:cs="Sylfaen"/>
              </w:rPr>
              <w:t>ժամանակավոր</w:t>
            </w:r>
            <w:r w:rsidR="008F477B" w:rsidRPr="00F668BF">
              <w:rPr>
                <w:rFonts w:ascii="GHEA Mariam" w:hAnsi="GHEA Mariam"/>
                <w:lang w:val="en-US"/>
              </w:rPr>
              <w:t xml:space="preserve">  </w:t>
            </w:r>
            <w:r w:rsidR="008F477B" w:rsidRPr="00F668BF">
              <w:rPr>
                <w:rFonts w:ascii="GHEA Mariam" w:hAnsi="GHEA Mariam" w:cs="Sylfaen"/>
              </w:rPr>
              <w:t>կացարաններում</w:t>
            </w:r>
            <w:r w:rsidR="008F477B" w:rsidRPr="00F668BF">
              <w:rPr>
                <w:rFonts w:ascii="GHEA Mariam" w:hAnsi="GHEA Mariam"/>
                <w:lang w:val="en-US"/>
              </w:rPr>
              <w:t xml:space="preserve"> /</w:t>
            </w:r>
            <w:r w:rsidR="008F477B" w:rsidRPr="00F668BF">
              <w:rPr>
                <w:rFonts w:ascii="GHEA Mariam" w:hAnsi="GHEA Mariam" w:cs="Sylfaen"/>
              </w:rPr>
              <w:t>վագոն</w:t>
            </w:r>
            <w:r w:rsidR="008F477B" w:rsidRPr="00F668BF">
              <w:rPr>
                <w:rFonts w:ascii="GHEA Mariam" w:hAnsi="GHEA Mariam"/>
                <w:lang w:val="en-US"/>
              </w:rPr>
              <w:t xml:space="preserve">, </w:t>
            </w:r>
            <w:r w:rsidR="008F477B" w:rsidRPr="00F668BF">
              <w:rPr>
                <w:rFonts w:ascii="GHEA Mariam" w:hAnsi="GHEA Mariam" w:cs="Sylfaen"/>
              </w:rPr>
              <w:t>տնակ</w:t>
            </w:r>
            <w:r w:rsidR="008F477B" w:rsidRPr="00F668BF">
              <w:rPr>
                <w:rFonts w:ascii="GHEA Mariam" w:hAnsi="GHEA Mariam"/>
                <w:lang w:val="en-US"/>
              </w:rPr>
              <w:t xml:space="preserve">/ </w:t>
            </w:r>
            <w:r w:rsidR="008F477B" w:rsidRPr="00F668BF">
              <w:rPr>
                <w:rFonts w:ascii="GHEA Mariam" w:hAnsi="GHEA Mariam" w:cs="Sylfaen"/>
              </w:rPr>
              <w:t>բնակվող</w:t>
            </w:r>
          </w:p>
        </w:tc>
        <w:tc>
          <w:tcPr>
            <w:tcW w:w="1706" w:type="dxa"/>
            <w:vAlign w:val="center"/>
          </w:tcPr>
          <w:p w14:paraId="7D83CEC8" w14:textId="77777777" w:rsidR="008F477B" w:rsidRPr="00D638C7" w:rsidRDefault="00AF6F5B" w:rsidP="000319D1">
            <w:pPr>
              <w:pStyle w:val="ListParagraph"/>
              <w:spacing w:line="20" w:lineRule="atLeast"/>
              <w:ind w:left="0"/>
              <w:jc w:val="center"/>
              <w:rPr>
                <w:rFonts w:ascii="GHEA Mariam" w:hAnsi="GHEA Mariam" w:cs="Sylfaen"/>
              </w:rPr>
            </w:pPr>
            <w:r w:rsidRPr="00D638C7">
              <w:rPr>
                <w:rFonts w:ascii="GHEA Mariam" w:hAnsi="GHEA Mariam"/>
              </w:rPr>
              <w:t>16</w:t>
            </w:r>
          </w:p>
        </w:tc>
        <w:tc>
          <w:tcPr>
            <w:tcW w:w="1408" w:type="dxa"/>
            <w:vAlign w:val="center"/>
          </w:tcPr>
          <w:p w14:paraId="44A0CE8F" w14:textId="77777777" w:rsidR="008F477B" w:rsidRPr="00D638C7" w:rsidRDefault="00AF6F5B" w:rsidP="000319D1">
            <w:pPr>
              <w:pStyle w:val="ListParagraph"/>
              <w:spacing w:line="20" w:lineRule="atLeast"/>
              <w:ind w:left="0"/>
              <w:jc w:val="center"/>
              <w:rPr>
                <w:rFonts w:ascii="GHEA Mariam" w:hAnsi="GHEA Mariam" w:cs="Sylfaen"/>
              </w:rPr>
            </w:pPr>
            <w:r w:rsidRPr="00D638C7">
              <w:rPr>
                <w:rFonts w:ascii="GHEA Mariam" w:hAnsi="GHEA Mariam" w:cs="Sylfaen"/>
              </w:rPr>
              <w:t>-</w:t>
            </w:r>
          </w:p>
        </w:tc>
        <w:tc>
          <w:tcPr>
            <w:tcW w:w="1402" w:type="dxa"/>
            <w:vAlign w:val="center"/>
          </w:tcPr>
          <w:p w14:paraId="6821202F" w14:textId="77777777" w:rsidR="008F477B" w:rsidRPr="00D638C7" w:rsidRDefault="00AF6F5B" w:rsidP="000319D1">
            <w:pPr>
              <w:pStyle w:val="ListParagraph"/>
              <w:spacing w:line="20" w:lineRule="atLeast"/>
              <w:ind w:left="0"/>
              <w:jc w:val="center"/>
              <w:rPr>
                <w:rFonts w:ascii="GHEA Mariam" w:hAnsi="GHEA Mariam" w:cs="Sylfaen"/>
              </w:rPr>
            </w:pPr>
            <w:r w:rsidRPr="00D638C7">
              <w:rPr>
                <w:rFonts w:ascii="GHEA Mariam" w:hAnsi="GHEA Mariam" w:cs="Sylfaen"/>
              </w:rPr>
              <w:t>-</w:t>
            </w:r>
          </w:p>
        </w:tc>
        <w:tc>
          <w:tcPr>
            <w:tcW w:w="1998" w:type="dxa"/>
            <w:vAlign w:val="center"/>
          </w:tcPr>
          <w:p w14:paraId="59DC9BEA" w14:textId="77777777" w:rsidR="008F477B" w:rsidRPr="00D638C7" w:rsidRDefault="00AF6F5B" w:rsidP="000319D1">
            <w:pPr>
              <w:pStyle w:val="ListParagraph"/>
              <w:spacing w:line="20" w:lineRule="atLeast"/>
              <w:ind w:left="0"/>
              <w:jc w:val="center"/>
              <w:rPr>
                <w:rFonts w:ascii="GHEA Mariam" w:hAnsi="GHEA Mariam" w:cs="Sylfaen"/>
                <w:b/>
              </w:rPr>
            </w:pPr>
            <w:r w:rsidRPr="00D638C7">
              <w:rPr>
                <w:rFonts w:ascii="GHEA Mariam" w:hAnsi="GHEA Mariam" w:cs="Sylfaen"/>
                <w:b/>
              </w:rPr>
              <w:t>16</w:t>
            </w:r>
          </w:p>
        </w:tc>
      </w:tr>
      <w:tr w:rsidR="008F477B" w:rsidRPr="00F668BF" w14:paraId="44A15F86" w14:textId="77777777" w:rsidTr="00D93F5E">
        <w:trPr>
          <w:trHeight w:val="404"/>
        </w:trPr>
        <w:tc>
          <w:tcPr>
            <w:tcW w:w="720" w:type="dxa"/>
            <w:shd w:val="clear" w:color="auto" w:fill="C6D9F1" w:themeFill="text2" w:themeFillTint="33"/>
            <w:vAlign w:val="center"/>
          </w:tcPr>
          <w:p w14:paraId="2D20A709" w14:textId="77777777" w:rsidR="008F477B" w:rsidRPr="00F668BF" w:rsidRDefault="008F477B" w:rsidP="00AF6F5B">
            <w:pPr>
              <w:widowControl w:val="0"/>
              <w:tabs>
                <w:tab w:val="left" w:pos="9214"/>
              </w:tabs>
              <w:jc w:val="center"/>
              <w:rPr>
                <w:rFonts w:ascii="GHEA Mariam" w:hAnsi="GHEA Mariam"/>
              </w:rPr>
            </w:pPr>
            <w:r w:rsidRPr="00F668BF">
              <w:rPr>
                <w:rFonts w:ascii="GHEA Mariam" w:hAnsi="GHEA Mariam"/>
              </w:rPr>
              <w:lastRenderedPageBreak/>
              <w:t>2.2</w:t>
            </w:r>
          </w:p>
        </w:tc>
        <w:tc>
          <w:tcPr>
            <w:tcW w:w="3273" w:type="dxa"/>
            <w:vAlign w:val="center"/>
          </w:tcPr>
          <w:p w14:paraId="58B4D26B" w14:textId="77777777" w:rsidR="008F477B" w:rsidRPr="00F668BF" w:rsidRDefault="008F477B" w:rsidP="003F4249">
            <w:pPr>
              <w:jc w:val="left"/>
              <w:rPr>
                <w:rFonts w:ascii="GHEA Mariam" w:hAnsi="GHEA Mariam"/>
              </w:rPr>
            </w:pPr>
            <w:r w:rsidRPr="00F668BF">
              <w:rPr>
                <w:rFonts w:ascii="GHEA Mariam" w:hAnsi="GHEA Mariam" w:cs="Sylfaen"/>
              </w:rPr>
              <w:t>կիսակառույց</w:t>
            </w:r>
            <w:r w:rsidRPr="00F668BF">
              <w:rPr>
                <w:rFonts w:ascii="GHEA Mariam" w:hAnsi="GHEA Mariam"/>
              </w:rPr>
              <w:t xml:space="preserve"> </w:t>
            </w:r>
            <w:r w:rsidRPr="00F668BF">
              <w:rPr>
                <w:rFonts w:ascii="GHEA Mariam" w:hAnsi="GHEA Mariam" w:cs="Sylfaen"/>
              </w:rPr>
              <w:t>տներում</w:t>
            </w:r>
            <w:r w:rsidRPr="00F668BF">
              <w:rPr>
                <w:rFonts w:ascii="GHEA Mariam" w:hAnsi="GHEA Mariam"/>
              </w:rPr>
              <w:t xml:space="preserve"> </w:t>
            </w:r>
            <w:r w:rsidRPr="00F668BF">
              <w:rPr>
                <w:rFonts w:ascii="GHEA Mariam" w:hAnsi="GHEA Mariam" w:cs="Sylfaen"/>
              </w:rPr>
              <w:t>բնակվող</w:t>
            </w:r>
          </w:p>
        </w:tc>
        <w:tc>
          <w:tcPr>
            <w:tcW w:w="1706" w:type="dxa"/>
            <w:vAlign w:val="center"/>
          </w:tcPr>
          <w:p w14:paraId="2BF93E05" w14:textId="77777777" w:rsidR="008F477B" w:rsidRPr="00D638C7" w:rsidRDefault="00AF6F5B" w:rsidP="000319D1">
            <w:pPr>
              <w:pStyle w:val="ListParagraph"/>
              <w:spacing w:line="20" w:lineRule="atLeast"/>
              <w:ind w:left="0"/>
              <w:jc w:val="center"/>
              <w:rPr>
                <w:rFonts w:ascii="GHEA Mariam" w:hAnsi="GHEA Mariam" w:cs="Sylfaen"/>
              </w:rPr>
            </w:pPr>
            <w:r w:rsidRPr="00D638C7">
              <w:rPr>
                <w:rFonts w:ascii="GHEA Mariam" w:hAnsi="GHEA Mariam" w:cs="Sylfaen"/>
              </w:rPr>
              <w:t>-</w:t>
            </w:r>
          </w:p>
        </w:tc>
        <w:tc>
          <w:tcPr>
            <w:tcW w:w="1408" w:type="dxa"/>
            <w:vAlign w:val="center"/>
          </w:tcPr>
          <w:p w14:paraId="13CD15EB" w14:textId="77777777" w:rsidR="008F477B" w:rsidRPr="00D638C7" w:rsidRDefault="00AF6F5B" w:rsidP="000319D1">
            <w:pPr>
              <w:pStyle w:val="ListParagraph"/>
              <w:spacing w:line="20" w:lineRule="atLeast"/>
              <w:ind w:left="0"/>
              <w:jc w:val="center"/>
              <w:rPr>
                <w:rFonts w:ascii="GHEA Mariam" w:hAnsi="GHEA Mariam" w:cs="Sylfaen"/>
              </w:rPr>
            </w:pPr>
            <w:r w:rsidRPr="00D638C7">
              <w:rPr>
                <w:rFonts w:ascii="GHEA Mariam" w:hAnsi="GHEA Mariam" w:cs="Sylfaen"/>
              </w:rPr>
              <w:t>-</w:t>
            </w:r>
          </w:p>
        </w:tc>
        <w:tc>
          <w:tcPr>
            <w:tcW w:w="1402" w:type="dxa"/>
            <w:vAlign w:val="center"/>
          </w:tcPr>
          <w:p w14:paraId="3DCE9284" w14:textId="77777777" w:rsidR="008F477B" w:rsidRPr="00D638C7" w:rsidRDefault="00AF6F5B" w:rsidP="000319D1">
            <w:pPr>
              <w:pStyle w:val="ListParagraph"/>
              <w:spacing w:line="20" w:lineRule="atLeast"/>
              <w:ind w:left="0"/>
              <w:jc w:val="center"/>
              <w:rPr>
                <w:rFonts w:ascii="GHEA Mariam" w:hAnsi="GHEA Mariam" w:cs="Sylfaen"/>
              </w:rPr>
            </w:pPr>
            <w:r w:rsidRPr="00D638C7">
              <w:rPr>
                <w:rFonts w:ascii="GHEA Mariam" w:hAnsi="GHEA Mariam" w:cs="Sylfaen"/>
              </w:rPr>
              <w:t>-</w:t>
            </w:r>
          </w:p>
        </w:tc>
        <w:tc>
          <w:tcPr>
            <w:tcW w:w="1998" w:type="dxa"/>
            <w:vAlign w:val="center"/>
          </w:tcPr>
          <w:p w14:paraId="38D7A9FF" w14:textId="77777777" w:rsidR="008F477B" w:rsidRPr="00D638C7" w:rsidRDefault="00AF6F5B" w:rsidP="000319D1">
            <w:pPr>
              <w:pStyle w:val="ListParagraph"/>
              <w:spacing w:line="20" w:lineRule="atLeast"/>
              <w:ind w:left="0"/>
              <w:jc w:val="center"/>
              <w:rPr>
                <w:rFonts w:ascii="GHEA Mariam" w:hAnsi="GHEA Mariam" w:cs="Sylfaen"/>
                <w:b/>
              </w:rPr>
            </w:pPr>
            <w:r w:rsidRPr="00D638C7">
              <w:rPr>
                <w:rFonts w:ascii="GHEA Mariam" w:hAnsi="GHEA Mariam" w:cs="Sylfaen"/>
                <w:b/>
              </w:rPr>
              <w:t>-</w:t>
            </w:r>
          </w:p>
        </w:tc>
      </w:tr>
      <w:tr w:rsidR="008F477B" w:rsidRPr="00F668BF" w14:paraId="2C7E8BF2" w14:textId="77777777" w:rsidTr="00D93F5E">
        <w:tc>
          <w:tcPr>
            <w:tcW w:w="720" w:type="dxa"/>
            <w:shd w:val="clear" w:color="auto" w:fill="C6D9F1" w:themeFill="text2" w:themeFillTint="33"/>
            <w:vAlign w:val="center"/>
          </w:tcPr>
          <w:p w14:paraId="7DDA60E2" w14:textId="77777777" w:rsidR="008F477B" w:rsidRPr="00F668BF" w:rsidRDefault="008F477B" w:rsidP="00AF6F5B">
            <w:pPr>
              <w:widowControl w:val="0"/>
              <w:tabs>
                <w:tab w:val="left" w:pos="9214"/>
              </w:tabs>
              <w:jc w:val="center"/>
              <w:rPr>
                <w:rFonts w:ascii="GHEA Mariam" w:hAnsi="GHEA Mariam"/>
                <w:lang w:val="en-US"/>
              </w:rPr>
            </w:pPr>
            <w:r w:rsidRPr="00F668BF">
              <w:rPr>
                <w:rFonts w:ascii="GHEA Mariam" w:hAnsi="GHEA Mariam"/>
              </w:rPr>
              <w:t>3</w:t>
            </w:r>
            <w:r w:rsidRPr="00F668BF">
              <w:rPr>
                <w:rFonts w:ascii="GHEA Mariam" w:hAnsi="GHEA Mariam"/>
                <w:lang w:val="en-US"/>
              </w:rPr>
              <w:t>.</w:t>
            </w:r>
          </w:p>
        </w:tc>
        <w:tc>
          <w:tcPr>
            <w:tcW w:w="3273" w:type="dxa"/>
            <w:vAlign w:val="center"/>
          </w:tcPr>
          <w:p w14:paraId="3DC3A9B3" w14:textId="77777777" w:rsidR="008F477B" w:rsidRPr="00F668BF" w:rsidRDefault="008F477B" w:rsidP="003F4249">
            <w:pPr>
              <w:jc w:val="left"/>
              <w:rPr>
                <w:rFonts w:ascii="GHEA Mariam" w:hAnsi="GHEA Mariam"/>
                <w:lang w:val="en-US"/>
              </w:rPr>
            </w:pPr>
            <w:r w:rsidRPr="00F668BF">
              <w:rPr>
                <w:rFonts w:ascii="GHEA Mariam" w:hAnsi="GHEA Mariam" w:cs="Sylfaen"/>
                <w:lang w:val="en-US"/>
              </w:rPr>
              <w:t>Ը</w:t>
            </w:r>
            <w:r w:rsidRPr="00F668BF">
              <w:rPr>
                <w:rFonts w:ascii="GHEA Mariam" w:hAnsi="GHEA Mariam" w:cs="Sylfaen"/>
              </w:rPr>
              <w:t>նտանեկան</w:t>
            </w:r>
            <w:r w:rsidRPr="00F668BF">
              <w:rPr>
                <w:rFonts w:ascii="GHEA Mariam" w:hAnsi="GHEA Mariam"/>
                <w:lang w:val="en-US"/>
              </w:rPr>
              <w:t xml:space="preserve">  </w:t>
            </w:r>
            <w:r w:rsidRPr="00F668BF">
              <w:rPr>
                <w:rFonts w:ascii="GHEA Mariam" w:hAnsi="GHEA Mariam" w:cs="Sylfaen"/>
              </w:rPr>
              <w:t>նպաստ</w:t>
            </w:r>
            <w:r w:rsidRPr="00F668BF">
              <w:rPr>
                <w:rFonts w:ascii="GHEA Mariam" w:hAnsi="GHEA Mariam"/>
                <w:lang w:val="en-US"/>
              </w:rPr>
              <w:t xml:space="preserve"> </w:t>
            </w:r>
            <w:r w:rsidRPr="00F668BF">
              <w:rPr>
                <w:rFonts w:ascii="GHEA Mariam" w:hAnsi="GHEA Mariam" w:cs="Sylfaen"/>
              </w:rPr>
              <w:t>ստացող</w:t>
            </w:r>
            <w:r w:rsidRPr="00F668BF">
              <w:rPr>
                <w:rFonts w:ascii="GHEA Mariam" w:hAnsi="GHEA Mariam"/>
                <w:lang w:val="en-US"/>
              </w:rPr>
              <w:t xml:space="preserve"> ընտանիքների </w:t>
            </w:r>
            <w:r w:rsidRPr="00F668BF">
              <w:rPr>
                <w:rFonts w:ascii="GHEA Mariam" w:hAnsi="GHEA Mariam" w:cs="Sylfaen"/>
              </w:rPr>
              <w:t>քանակը</w:t>
            </w:r>
          </w:p>
        </w:tc>
        <w:tc>
          <w:tcPr>
            <w:tcW w:w="1706" w:type="dxa"/>
            <w:vAlign w:val="center"/>
          </w:tcPr>
          <w:p w14:paraId="16520B93" w14:textId="77777777" w:rsidR="008F477B" w:rsidRPr="0035769E" w:rsidRDefault="0035769E" w:rsidP="000319D1">
            <w:pPr>
              <w:pStyle w:val="ListParagraph"/>
              <w:spacing w:line="20" w:lineRule="atLeast"/>
              <w:ind w:left="0"/>
              <w:jc w:val="center"/>
              <w:rPr>
                <w:rFonts w:ascii="GHEA Mariam" w:hAnsi="GHEA Mariam" w:cs="Sylfaen"/>
              </w:rPr>
            </w:pPr>
            <w:r w:rsidRPr="0035769E">
              <w:rPr>
                <w:rFonts w:ascii="GHEA Mariam" w:hAnsi="GHEA Mariam"/>
              </w:rPr>
              <w:t>426</w:t>
            </w:r>
          </w:p>
        </w:tc>
        <w:tc>
          <w:tcPr>
            <w:tcW w:w="1408" w:type="dxa"/>
            <w:vAlign w:val="center"/>
          </w:tcPr>
          <w:p w14:paraId="6492CE2F" w14:textId="77777777" w:rsidR="008F477B" w:rsidRPr="0035769E" w:rsidRDefault="00AF6F5B" w:rsidP="000319D1">
            <w:pPr>
              <w:pStyle w:val="ListParagraph"/>
              <w:spacing w:line="20" w:lineRule="atLeast"/>
              <w:ind w:left="0"/>
              <w:jc w:val="center"/>
              <w:rPr>
                <w:rFonts w:ascii="GHEA Mariam" w:hAnsi="GHEA Mariam" w:cs="Sylfaen"/>
              </w:rPr>
            </w:pPr>
            <w:r w:rsidRPr="0035769E">
              <w:rPr>
                <w:rFonts w:ascii="GHEA Mariam" w:hAnsi="GHEA Mariam"/>
              </w:rPr>
              <w:t>1</w:t>
            </w:r>
            <w:r w:rsidR="0035769E" w:rsidRPr="0035769E">
              <w:rPr>
                <w:rFonts w:ascii="GHEA Mariam" w:hAnsi="GHEA Mariam"/>
              </w:rPr>
              <w:t>7</w:t>
            </w:r>
          </w:p>
        </w:tc>
        <w:tc>
          <w:tcPr>
            <w:tcW w:w="1402" w:type="dxa"/>
            <w:vAlign w:val="center"/>
          </w:tcPr>
          <w:p w14:paraId="6EFCBB5C" w14:textId="77777777" w:rsidR="008F477B" w:rsidRPr="0035769E" w:rsidRDefault="0035769E" w:rsidP="000319D1">
            <w:pPr>
              <w:pStyle w:val="ListParagraph"/>
              <w:spacing w:line="20" w:lineRule="atLeast"/>
              <w:ind w:left="0"/>
              <w:jc w:val="center"/>
              <w:rPr>
                <w:rFonts w:ascii="GHEA Mariam" w:hAnsi="GHEA Mariam" w:cs="Sylfaen"/>
              </w:rPr>
            </w:pPr>
            <w:r w:rsidRPr="0035769E">
              <w:rPr>
                <w:rFonts w:ascii="GHEA Mariam" w:hAnsi="GHEA Mariam" w:cs="Sylfaen"/>
              </w:rPr>
              <w:t>10</w:t>
            </w:r>
          </w:p>
        </w:tc>
        <w:tc>
          <w:tcPr>
            <w:tcW w:w="1998" w:type="dxa"/>
            <w:vAlign w:val="center"/>
          </w:tcPr>
          <w:p w14:paraId="70ACB3E7" w14:textId="77777777" w:rsidR="008F477B" w:rsidRPr="0035769E" w:rsidRDefault="0035769E" w:rsidP="000319D1">
            <w:pPr>
              <w:pStyle w:val="ListParagraph"/>
              <w:spacing w:line="20" w:lineRule="atLeast"/>
              <w:ind w:left="0"/>
              <w:jc w:val="center"/>
              <w:rPr>
                <w:rFonts w:ascii="GHEA Mariam" w:hAnsi="GHEA Mariam" w:cs="Sylfaen"/>
                <w:b/>
              </w:rPr>
            </w:pPr>
            <w:r w:rsidRPr="0035769E">
              <w:rPr>
                <w:rFonts w:ascii="GHEA Mariam" w:hAnsi="GHEA Mariam" w:cs="Sylfaen"/>
                <w:b/>
              </w:rPr>
              <w:t>453</w:t>
            </w:r>
          </w:p>
        </w:tc>
      </w:tr>
    </w:tbl>
    <w:p w14:paraId="0DCB9377" w14:textId="77777777" w:rsidR="008F477B" w:rsidRPr="00F668BF" w:rsidRDefault="008F477B" w:rsidP="001C4842">
      <w:pPr>
        <w:pStyle w:val="ListParagraph"/>
        <w:spacing w:after="0" w:line="20" w:lineRule="atLeast"/>
        <w:ind w:left="0" w:firstLine="720"/>
        <w:rPr>
          <w:rFonts w:ascii="GHEA Mariam" w:hAnsi="GHEA Mariam" w:cs="Sylfaen"/>
          <w:color w:val="000000" w:themeColor="text1"/>
          <w:szCs w:val="24"/>
        </w:rPr>
      </w:pPr>
    </w:p>
    <w:p w14:paraId="55E4F9D2" w14:textId="77777777" w:rsidR="008F477B" w:rsidRPr="00F668BF" w:rsidRDefault="008F477B" w:rsidP="001C4842">
      <w:pPr>
        <w:pStyle w:val="ListParagraph"/>
        <w:spacing w:after="0" w:line="20" w:lineRule="atLeast"/>
        <w:ind w:left="0" w:firstLine="720"/>
        <w:rPr>
          <w:rFonts w:ascii="GHEA Mariam" w:hAnsi="GHEA Mariam" w:cs="Sylfaen"/>
          <w:color w:val="000000" w:themeColor="text1"/>
          <w:szCs w:val="24"/>
        </w:rPr>
      </w:pPr>
    </w:p>
    <w:p w14:paraId="4C50D2F7" w14:textId="77777777" w:rsidR="00AE1A98" w:rsidRPr="00F668BF" w:rsidRDefault="00AE1A98" w:rsidP="003F4249">
      <w:pPr>
        <w:pStyle w:val="ListParagraph"/>
        <w:spacing w:after="0" w:line="360" w:lineRule="auto"/>
        <w:ind w:left="0"/>
        <w:rPr>
          <w:rFonts w:ascii="GHEA Mariam" w:hAnsi="GHEA Mariam" w:cs="Sylfaen"/>
          <w:color w:val="000000" w:themeColor="text1"/>
        </w:rPr>
      </w:pPr>
      <w:r w:rsidRPr="00F668BF">
        <w:rPr>
          <w:rFonts w:ascii="GHEA Mariam" w:hAnsi="GHEA Mariam" w:cs="Sylfaen"/>
          <w:color w:val="000000" w:themeColor="text1"/>
        </w:rPr>
        <w:t xml:space="preserve"> </w:t>
      </w:r>
      <w:r w:rsidRPr="00F668BF">
        <w:rPr>
          <w:rFonts w:ascii="GHEA Mariam" w:hAnsi="GHEA Mariam" w:cs="Sylfaen"/>
        </w:rPr>
        <w:t xml:space="preserve"> Համայնքի բնակչության </w:t>
      </w:r>
      <w:r w:rsidR="001452CC" w:rsidRPr="00F668BF">
        <w:rPr>
          <w:rFonts w:ascii="GHEA Mariam" w:hAnsi="GHEA Mariam" w:cs="Sylfaen"/>
        </w:rPr>
        <w:t>4</w:t>
      </w:r>
      <w:r w:rsidR="00D638C7">
        <w:rPr>
          <w:rFonts w:ascii="GHEA Mariam" w:hAnsi="GHEA Mariam" w:cs="Sylfaen"/>
        </w:rPr>
        <w:t>7</w:t>
      </w:r>
      <w:r w:rsidR="00983E20">
        <w:rPr>
          <w:rFonts w:ascii="GHEA Mariam" w:hAnsi="GHEA Mariam" w:cs="Sylfaen"/>
        </w:rPr>
        <w:t>.</w:t>
      </w:r>
      <w:r w:rsidR="00C04E3A" w:rsidRPr="00553807">
        <w:rPr>
          <w:rFonts w:ascii="GHEA Mariam" w:hAnsi="GHEA Mariam" w:cs="Sylfaen"/>
        </w:rPr>
        <w:t>6</w:t>
      </w:r>
      <w:r w:rsidR="001452CC" w:rsidRPr="00F668BF">
        <w:rPr>
          <w:rFonts w:ascii="GHEA Mariam" w:hAnsi="GHEA Mariam" w:cs="Sylfaen"/>
        </w:rPr>
        <w:t xml:space="preserve">%-ը </w:t>
      </w:r>
      <w:r w:rsidRPr="00F668BF">
        <w:rPr>
          <w:rFonts w:ascii="GHEA Mariam" w:hAnsi="GHEA Mariam" w:cs="Sylfaen"/>
        </w:rPr>
        <w:t>կազմում են  տղամարդիկ</w:t>
      </w:r>
      <w:r w:rsidR="00983E20">
        <w:rPr>
          <w:rFonts w:ascii="GHEA Mariam" w:hAnsi="GHEA Mariam" w:cs="Sylfaen"/>
        </w:rPr>
        <w:t>,</w:t>
      </w:r>
      <w:r w:rsidR="001452CC">
        <w:rPr>
          <w:rFonts w:ascii="GHEA Mariam" w:hAnsi="GHEA Mariam" w:cs="Sylfaen"/>
        </w:rPr>
        <w:t xml:space="preserve"> </w:t>
      </w:r>
      <w:r w:rsidR="001452CC" w:rsidRPr="00F668BF">
        <w:rPr>
          <w:rFonts w:ascii="GHEA Mariam" w:hAnsi="GHEA Mariam" w:cs="Sylfaen"/>
        </w:rPr>
        <w:t>5</w:t>
      </w:r>
      <w:r w:rsidR="00D638C7">
        <w:rPr>
          <w:rFonts w:ascii="GHEA Mariam" w:hAnsi="GHEA Mariam" w:cs="Sylfaen"/>
        </w:rPr>
        <w:t>2</w:t>
      </w:r>
      <w:r w:rsidR="00983E20">
        <w:rPr>
          <w:rFonts w:ascii="GHEA Mariam" w:hAnsi="GHEA Mariam" w:cs="Sylfaen"/>
        </w:rPr>
        <w:t>.</w:t>
      </w:r>
      <w:r w:rsidR="00C04E3A" w:rsidRPr="00553807">
        <w:rPr>
          <w:rFonts w:ascii="GHEA Mariam" w:hAnsi="GHEA Mariam" w:cs="Sylfaen"/>
        </w:rPr>
        <w:t>4</w:t>
      </w:r>
      <w:r w:rsidR="001452CC" w:rsidRPr="00F668BF">
        <w:rPr>
          <w:rFonts w:ascii="GHEA Mariam" w:hAnsi="GHEA Mariam" w:cs="Sylfaen"/>
        </w:rPr>
        <w:t>%-ը</w:t>
      </w:r>
      <w:r w:rsidRPr="00F668BF">
        <w:rPr>
          <w:rFonts w:ascii="GHEA Mariam" w:hAnsi="GHEA Mariam" w:cs="Sylfaen"/>
        </w:rPr>
        <w:t xml:space="preserve"> </w:t>
      </w:r>
      <w:r w:rsidR="00A05F72" w:rsidRPr="00F668BF">
        <w:rPr>
          <w:rFonts w:ascii="GHEA Mariam" w:hAnsi="GHEA Mariam" w:cs="Sylfaen"/>
        </w:rPr>
        <w:t>՝</w:t>
      </w:r>
      <w:r w:rsidRPr="00F668BF">
        <w:rPr>
          <w:rFonts w:ascii="GHEA Mariam" w:hAnsi="GHEA Mariam" w:cs="Sylfaen"/>
        </w:rPr>
        <w:t xml:space="preserve"> կանայք: Հ</w:t>
      </w:r>
      <w:r w:rsidRPr="00F668BF">
        <w:rPr>
          <w:rFonts w:ascii="GHEA Mariam" w:hAnsi="GHEA Mariam" w:cs="Sylfaen"/>
          <w:color w:val="000000" w:themeColor="text1"/>
        </w:rPr>
        <w:t>ամայնքի բնակչության տարիքային և սոցիալական կազմը ներկայացված է աղյուսակ</w:t>
      </w:r>
      <w:r w:rsidR="004508DB" w:rsidRPr="00F668BF">
        <w:rPr>
          <w:rFonts w:ascii="GHEA Mariam" w:hAnsi="GHEA Mariam" w:cs="Sylfaen"/>
          <w:color w:val="000000" w:themeColor="text1"/>
        </w:rPr>
        <w:t xml:space="preserve"> </w:t>
      </w:r>
      <w:r w:rsidRPr="00F668BF">
        <w:rPr>
          <w:rFonts w:ascii="GHEA Mariam" w:hAnsi="GHEA Mariam" w:cs="Sylfaen"/>
          <w:color w:val="000000" w:themeColor="text1"/>
        </w:rPr>
        <w:t>2-ում:</w:t>
      </w:r>
    </w:p>
    <w:p w14:paraId="53BA3A3A" w14:textId="77777777" w:rsidR="007F28DF" w:rsidRPr="00553807" w:rsidRDefault="007F28DF" w:rsidP="00902BCB">
      <w:pPr>
        <w:spacing w:line="20" w:lineRule="atLeast"/>
        <w:rPr>
          <w:rFonts w:ascii="GHEA Mariam" w:hAnsi="GHEA Mariam" w:cs="Sylfaen"/>
          <w:b/>
          <w:color w:val="000000" w:themeColor="text1"/>
          <w:szCs w:val="24"/>
        </w:rPr>
      </w:pPr>
    </w:p>
    <w:p w14:paraId="2A589D83" w14:textId="7BC0601A" w:rsidR="007F28DF" w:rsidRPr="00465280" w:rsidRDefault="007F28DF" w:rsidP="00B26CE2">
      <w:pPr>
        <w:spacing w:line="20" w:lineRule="atLeast"/>
        <w:ind w:left="2070" w:hanging="1350"/>
        <w:jc w:val="center"/>
        <w:rPr>
          <w:rFonts w:ascii="GHEA Mariam" w:hAnsi="GHEA Mariam" w:cs="Sylfaen"/>
          <w:b/>
          <w:szCs w:val="24"/>
          <w:lang w:val="ro-RO"/>
        </w:rPr>
      </w:pPr>
      <w:r w:rsidRPr="00465280">
        <w:rPr>
          <w:rFonts w:ascii="GHEA Mariam" w:hAnsi="GHEA Mariam" w:cs="Sylfaen"/>
          <w:b/>
          <w:szCs w:val="24"/>
        </w:rPr>
        <w:t>Աղյուսակ</w:t>
      </w:r>
      <w:r w:rsidR="004508DB" w:rsidRPr="00465280">
        <w:rPr>
          <w:rFonts w:ascii="GHEA Mariam" w:hAnsi="GHEA Mariam" w:cs="Sylfaen"/>
          <w:b/>
          <w:szCs w:val="24"/>
          <w:lang w:val="ro-RO"/>
        </w:rPr>
        <w:t xml:space="preserve"> 2</w:t>
      </w:r>
      <w:r w:rsidR="001E3EA9">
        <w:rPr>
          <w:rFonts w:ascii="GHEA Mariam" w:hAnsi="GHEA Mariam" w:cs="Sylfaen"/>
          <w:b/>
          <w:szCs w:val="24"/>
          <w:lang w:val="hy-AM"/>
        </w:rPr>
        <w:t>.</w:t>
      </w:r>
      <w:r w:rsidRPr="00465280">
        <w:rPr>
          <w:rFonts w:ascii="GHEA Mariam" w:hAnsi="GHEA Mariam" w:cs="Sylfaen"/>
          <w:b/>
          <w:szCs w:val="24"/>
          <w:lang w:val="ro-RO"/>
        </w:rPr>
        <w:t xml:space="preserve"> Բյուրեղավան </w:t>
      </w:r>
      <w:r w:rsidR="004F667E" w:rsidRPr="00465280">
        <w:rPr>
          <w:rFonts w:ascii="GHEA Mariam" w:hAnsi="GHEA Mariam" w:cs="Sylfaen"/>
          <w:b/>
          <w:szCs w:val="24"/>
          <w:lang w:val="ro-RO"/>
        </w:rPr>
        <w:t>բնակավայրի</w:t>
      </w:r>
      <w:r w:rsidRPr="00465280">
        <w:rPr>
          <w:rFonts w:ascii="GHEA Mariam" w:hAnsi="GHEA Mariam" w:cs="Sylfaen"/>
          <w:b/>
          <w:szCs w:val="24"/>
          <w:lang w:val="ro-RO"/>
        </w:rPr>
        <w:t xml:space="preserve"> </w:t>
      </w:r>
      <w:r w:rsidRPr="00465280">
        <w:rPr>
          <w:rFonts w:ascii="GHEA Mariam" w:hAnsi="GHEA Mariam" w:cs="Sylfaen"/>
          <w:b/>
          <w:szCs w:val="24"/>
        </w:rPr>
        <w:t>բնակչության</w:t>
      </w:r>
      <w:r w:rsidRPr="00465280">
        <w:rPr>
          <w:rFonts w:ascii="GHEA Mariam" w:hAnsi="GHEA Mariam" w:cs="Sylfaen"/>
          <w:b/>
          <w:szCs w:val="24"/>
          <w:lang w:val="ro-RO"/>
        </w:rPr>
        <w:t xml:space="preserve"> </w:t>
      </w:r>
      <w:r w:rsidRPr="00465280">
        <w:rPr>
          <w:rFonts w:ascii="GHEA Mariam" w:hAnsi="GHEA Mariam" w:cs="Sylfaen"/>
          <w:b/>
          <w:szCs w:val="24"/>
        </w:rPr>
        <w:t>տարիքային</w:t>
      </w:r>
      <w:r w:rsidRPr="00465280">
        <w:rPr>
          <w:rFonts w:ascii="GHEA Mariam" w:hAnsi="GHEA Mariam" w:cs="Sylfaen"/>
          <w:b/>
          <w:szCs w:val="24"/>
          <w:lang w:val="ro-RO"/>
        </w:rPr>
        <w:t xml:space="preserve"> </w:t>
      </w:r>
      <w:r w:rsidRPr="00465280">
        <w:rPr>
          <w:rFonts w:ascii="GHEA Mariam" w:hAnsi="GHEA Mariam" w:cs="Sylfaen"/>
          <w:b/>
          <w:szCs w:val="24"/>
        </w:rPr>
        <w:t>և</w:t>
      </w:r>
      <w:r w:rsidRPr="00465280">
        <w:rPr>
          <w:rFonts w:ascii="GHEA Mariam" w:hAnsi="GHEA Mariam" w:cs="Sylfaen"/>
          <w:b/>
          <w:szCs w:val="24"/>
          <w:lang w:val="ro-RO"/>
        </w:rPr>
        <w:t xml:space="preserve"> </w:t>
      </w:r>
      <w:r w:rsidRPr="00465280">
        <w:rPr>
          <w:rFonts w:ascii="GHEA Mariam" w:hAnsi="GHEA Mariam" w:cs="Sylfaen"/>
          <w:b/>
          <w:szCs w:val="24"/>
        </w:rPr>
        <w:t>սոցիալական</w:t>
      </w:r>
      <w:r w:rsidRPr="00465280">
        <w:rPr>
          <w:rFonts w:ascii="GHEA Mariam" w:hAnsi="GHEA Mariam" w:cs="Sylfaen"/>
          <w:b/>
          <w:szCs w:val="24"/>
          <w:lang w:val="ro-RO"/>
        </w:rPr>
        <w:t xml:space="preserve"> </w:t>
      </w:r>
      <w:r w:rsidRPr="00465280">
        <w:rPr>
          <w:rFonts w:ascii="GHEA Mariam" w:hAnsi="GHEA Mariam" w:cs="Sylfaen"/>
          <w:b/>
          <w:szCs w:val="24"/>
        </w:rPr>
        <w:t>կազմի</w:t>
      </w:r>
      <w:r w:rsidRPr="00465280">
        <w:rPr>
          <w:rFonts w:ascii="GHEA Mariam" w:hAnsi="GHEA Mariam" w:cs="Sylfaen"/>
          <w:b/>
          <w:szCs w:val="24"/>
          <w:lang w:val="ro-RO"/>
        </w:rPr>
        <w:t xml:space="preserve"> </w:t>
      </w:r>
      <w:r w:rsidRPr="00465280">
        <w:rPr>
          <w:rFonts w:ascii="GHEA Mariam" w:hAnsi="GHEA Mariam" w:cs="Sylfaen"/>
          <w:b/>
          <w:szCs w:val="24"/>
        </w:rPr>
        <w:t>ցուցանիշները</w:t>
      </w:r>
      <w:r w:rsidRPr="00465280">
        <w:rPr>
          <w:rFonts w:ascii="GHEA Mariam" w:hAnsi="GHEA Mariam" w:cs="Sylfaen"/>
          <w:b/>
          <w:szCs w:val="24"/>
          <w:lang w:val="ro-RO"/>
        </w:rPr>
        <w:t xml:space="preserve"> (01.0</w:t>
      </w:r>
      <w:r w:rsidR="00465280" w:rsidRPr="00465280">
        <w:rPr>
          <w:rFonts w:ascii="GHEA Mariam" w:hAnsi="GHEA Mariam" w:cs="Sylfaen"/>
          <w:b/>
          <w:szCs w:val="24"/>
          <w:lang w:val="ro-RO"/>
        </w:rPr>
        <w:t>1</w:t>
      </w:r>
      <w:r w:rsidRPr="00465280">
        <w:rPr>
          <w:rFonts w:ascii="GHEA Mariam" w:hAnsi="GHEA Mariam" w:cs="Sylfaen"/>
          <w:b/>
          <w:szCs w:val="24"/>
          <w:lang w:val="ro-RO"/>
        </w:rPr>
        <w:t>.20</w:t>
      </w:r>
      <w:r w:rsidR="001452CC" w:rsidRPr="00465280">
        <w:rPr>
          <w:rFonts w:ascii="GHEA Mariam" w:hAnsi="GHEA Mariam" w:cs="Sylfaen"/>
          <w:b/>
          <w:szCs w:val="24"/>
          <w:lang w:val="ro-RO"/>
        </w:rPr>
        <w:t>2</w:t>
      </w:r>
      <w:r w:rsidR="00465280" w:rsidRPr="00465280">
        <w:rPr>
          <w:rFonts w:ascii="GHEA Mariam" w:hAnsi="GHEA Mariam" w:cs="Sylfaen"/>
          <w:b/>
          <w:szCs w:val="24"/>
          <w:lang w:val="ro-RO"/>
        </w:rPr>
        <w:t>3</w:t>
      </w:r>
      <w:r w:rsidRPr="00465280">
        <w:rPr>
          <w:rFonts w:ascii="GHEA Mariam" w:hAnsi="GHEA Mariam" w:cs="Sylfaen"/>
          <w:b/>
          <w:szCs w:val="24"/>
        </w:rPr>
        <w:t>թ</w:t>
      </w:r>
      <w:r w:rsidRPr="00465280">
        <w:rPr>
          <w:rFonts w:ascii="GHEA Mariam" w:hAnsi="GHEA Mariam" w:cs="Sylfaen"/>
          <w:b/>
          <w:szCs w:val="24"/>
          <w:lang w:val="ro-RO"/>
        </w:rPr>
        <w:t xml:space="preserve">. </w:t>
      </w:r>
      <w:r w:rsidRPr="00465280">
        <w:rPr>
          <w:rFonts w:ascii="GHEA Mariam" w:hAnsi="GHEA Mariam" w:cs="Sylfaen"/>
          <w:b/>
          <w:szCs w:val="24"/>
        </w:rPr>
        <w:t>դրությամբ</w:t>
      </w:r>
      <w:r w:rsidRPr="00465280">
        <w:rPr>
          <w:rFonts w:ascii="GHEA Mariam" w:hAnsi="GHEA Mariam" w:cs="Sylfaen"/>
          <w:b/>
          <w:szCs w:val="24"/>
          <w:lang w:val="ro-RO"/>
        </w:rPr>
        <w:t>)</w:t>
      </w:r>
    </w:p>
    <w:p w14:paraId="124A13F2" w14:textId="77777777" w:rsidR="007F28DF" w:rsidRPr="00F668BF" w:rsidRDefault="007F28DF" w:rsidP="001E3EA9">
      <w:pPr>
        <w:rPr>
          <w:rFonts w:ascii="GHEA Mariam" w:hAnsi="GHEA Mariam"/>
          <w:color w:val="000000"/>
          <w:lang w:val="hy-AM" w:eastAsia="ru-RU"/>
        </w:rPr>
      </w:pPr>
    </w:p>
    <w:tbl>
      <w:tblPr>
        <w:tblStyle w:val="TableGrid"/>
        <w:tblW w:w="10854" w:type="dxa"/>
        <w:jc w:val="center"/>
        <w:tblLayout w:type="fixed"/>
        <w:tblLook w:val="04A0" w:firstRow="1" w:lastRow="0" w:firstColumn="1" w:lastColumn="0" w:noHBand="0" w:noVBand="1"/>
      </w:tblPr>
      <w:tblGrid>
        <w:gridCol w:w="569"/>
        <w:gridCol w:w="2383"/>
        <w:gridCol w:w="709"/>
        <w:gridCol w:w="654"/>
        <w:gridCol w:w="654"/>
        <w:gridCol w:w="654"/>
        <w:gridCol w:w="654"/>
        <w:gridCol w:w="654"/>
        <w:gridCol w:w="653"/>
        <w:gridCol w:w="654"/>
        <w:gridCol w:w="546"/>
        <w:gridCol w:w="762"/>
        <w:gridCol w:w="654"/>
        <w:gridCol w:w="654"/>
      </w:tblGrid>
      <w:tr w:rsidR="004508DB" w:rsidRPr="00F668BF" w14:paraId="58214830" w14:textId="77777777" w:rsidTr="00612730">
        <w:trPr>
          <w:trHeight w:val="845"/>
          <w:jc w:val="center"/>
        </w:trPr>
        <w:tc>
          <w:tcPr>
            <w:tcW w:w="569" w:type="dxa"/>
            <w:vMerge w:val="restart"/>
            <w:shd w:val="clear" w:color="auto" w:fill="C6D9F1" w:themeFill="text2" w:themeFillTint="33"/>
            <w:vAlign w:val="center"/>
          </w:tcPr>
          <w:p w14:paraId="3EEBD5C6" w14:textId="77777777" w:rsidR="004508DB" w:rsidRPr="00F668BF" w:rsidRDefault="004508DB" w:rsidP="00356D54">
            <w:pPr>
              <w:tabs>
                <w:tab w:val="left" w:pos="9214"/>
              </w:tabs>
              <w:jc w:val="center"/>
              <w:rPr>
                <w:rFonts w:ascii="GHEA Mariam" w:hAnsi="GHEA Mariam" w:cs="Sylfaen"/>
                <w:b/>
                <w:lang w:val="af-ZA"/>
              </w:rPr>
            </w:pPr>
            <w:r w:rsidRPr="00F668BF">
              <w:rPr>
                <w:rFonts w:ascii="GHEA Mariam" w:hAnsi="GHEA Mariam" w:cs="Sylfaen"/>
                <w:b/>
                <w:lang w:val="af-ZA"/>
              </w:rPr>
              <w:t>Հ/Հ</w:t>
            </w:r>
          </w:p>
        </w:tc>
        <w:tc>
          <w:tcPr>
            <w:tcW w:w="2383" w:type="dxa"/>
            <w:vMerge w:val="restart"/>
            <w:shd w:val="clear" w:color="auto" w:fill="C6D9F1" w:themeFill="text2" w:themeFillTint="33"/>
            <w:vAlign w:val="center"/>
          </w:tcPr>
          <w:p w14:paraId="7874E2DF" w14:textId="77777777" w:rsidR="004508DB" w:rsidRPr="00F668BF" w:rsidRDefault="004508DB" w:rsidP="00356D54">
            <w:pPr>
              <w:tabs>
                <w:tab w:val="left" w:pos="9214"/>
              </w:tabs>
              <w:jc w:val="center"/>
              <w:rPr>
                <w:rFonts w:ascii="GHEA Mariam" w:hAnsi="GHEA Mariam" w:cs="Sylfaen"/>
                <w:b/>
                <w:lang w:val="af-ZA"/>
              </w:rPr>
            </w:pPr>
            <w:r w:rsidRPr="00F668BF">
              <w:rPr>
                <w:rFonts w:ascii="GHEA Mariam" w:hAnsi="GHEA Mariam" w:cs="Sylfaen"/>
                <w:b/>
                <w:lang w:val="af-ZA"/>
              </w:rPr>
              <w:t>Ցուցանիշները</w:t>
            </w:r>
          </w:p>
        </w:tc>
        <w:tc>
          <w:tcPr>
            <w:tcW w:w="2017" w:type="dxa"/>
            <w:gridSpan w:val="3"/>
            <w:shd w:val="clear" w:color="auto" w:fill="C6D9F1" w:themeFill="text2" w:themeFillTint="33"/>
            <w:vAlign w:val="center"/>
          </w:tcPr>
          <w:p w14:paraId="37306BF7" w14:textId="77777777" w:rsidR="004508DB" w:rsidRPr="00F668BF" w:rsidRDefault="004508DB" w:rsidP="004508DB">
            <w:pPr>
              <w:widowControl w:val="0"/>
              <w:tabs>
                <w:tab w:val="left" w:pos="9214"/>
              </w:tabs>
              <w:jc w:val="center"/>
              <w:rPr>
                <w:rFonts w:ascii="GHEA Mariam" w:hAnsi="GHEA Mariam"/>
                <w:b/>
                <w:lang w:val="en-US"/>
              </w:rPr>
            </w:pPr>
            <w:r w:rsidRPr="00F668BF">
              <w:rPr>
                <w:rFonts w:ascii="GHEA Mariam" w:hAnsi="GHEA Mariam"/>
                <w:b/>
                <w:lang w:val="en-US"/>
              </w:rPr>
              <w:t>Բյուրեղավան</w:t>
            </w:r>
          </w:p>
          <w:p w14:paraId="57AAAC62" w14:textId="77777777" w:rsidR="004508DB" w:rsidRPr="00F668BF" w:rsidRDefault="004508DB" w:rsidP="004508DB">
            <w:pPr>
              <w:jc w:val="center"/>
              <w:rPr>
                <w:rFonts w:ascii="GHEA Mariam" w:hAnsi="GHEA Mariam" w:cs="Sylfaen"/>
                <w:b/>
              </w:rPr>
            </w:pPr>
            <w:r w:rsidRPr="00F668BF">
              <w:rPr>
                <w:rFonts w:ascii="GHEA Mariam" w:hAnsi="GHEA Mariam"/>
                <w:b/>
                <w:lang w:val="en-US"/>
              </w:rPr>
              <w:t>բնակավայր</w:t>
            </w:r>
          </w:p>
        </w:tc>
        <w:tc>
          <w:tcPr>
            <w:tcW w:w="1962" w:type="dxa"/>
            <w:gridSpan w:val="3"/>
            <w:shd w:val="clear" w:color="auto" w:fill="C6D9F1" w:themeFill="text2" w:themeFillTint="33"/>
            <w:vAlign w:val="center"/>
          </w:tcPr>
          <w:p w14:paraId="49A41AA5" w14:textId="77777777" w:rsidR="004508DB" w:rsidRPr="00F668BF" w:rsidRDefault="004508DB" w:rsidP="004508DB">
            <w:pPr>
              <w:widowControl w:val="0"/>
              <w:tabs>
                <w:tab w:val="left" w:pos="9214"/>
              </w:tabs>
              <w:jc w:val="center"/>
              <w:rPr>
                <w:rFonts w:ascii="GHEA Mariam" w:hAnsi="GHEA Mariam"/>
                <w:b/>
                <w:lang w:val="en-US"/>
              </w:rPr>
            </w:pPr>
            <w:r w:rsidRPr="00F668BF">
              <w:rPr>
                <w:rFonts w:ascii="GHEA Mariam" w:hAnsi="GHEA Mariam"/>
                <w:b/>
                <w:lang w:val="en-US"/>
              </w:rPr>
              <w:t>Նուռն</w:t>
            </w:r>
            <w:r w:rsidR="00913835">
              <w:rPr>
                <w:rFonts w:ascii="GHEA Mariam" w:hAnsi="GHEA Mariam"/>
                <w:b/>
                <w:lang w:val="en-US"/>
              </w:rPr>
              <w:t>ո</w:t>
            </w:r>
            <w:r w:rsidRPr="00F668BF">
              <w:rPr>
                <w:rFonts w:ascii="GHEA Mariam" w:hAnsi="GHEA Mariam"/>
                <w:b/>
                <w:lang w:val="en-US"/>
              </w:rPr>
              <w:t>ւս</w:t>
            </w:r>
            <w:r w:rsidRPr="00F668BF">
              <w:rPr>
                <w:rFonts w:ascii="GHEA Mariam" w:hAnsi="GHEA Mariam"/>
                <w:b/>
                <w:lang w:val="en-US"/>
              </w:rPr>
              <w:br/>
              <w:t>բնակավայր</w:t>
            </w:r>
          </w:p>
        </w:tc>
        <w:tc>
          <w:tcPr>
            <w:tcW w:w="1853" w:type="dxa"/>
            <w:gridSpan w:val="3"/>
            <w:shd w:val="clear" w:color="auto" w:fill="C6D9F1" w:themeFill="text2" w:themeFillTint="33"/>
            <w:vAlign w:val="center"/>
          </w:tcPr>
          <w:p w14:paraId="379F0D20" w14:textId="77777777" w:rsidR="004508DB" w:rsidRPr="00F668BF" w:rsidRDefault="004508DB" w:rsidP="004508DB">
            <w:pPr>
              <w:widowControl w:val="0"/>
              <w:tabs>
                <w:tab w:val="left" w:pos="9214"/>
              </w:tabs>
              <w:jc w:val="center"/>
              <w:rPr>
                <w:rFonts w:ascii="GHEA Mariam" w:hAnsi="GHEA Mariam"/>
                <w:b/>
                <w:lang w:val="en-US"/>
              </w:rPr>
            </w:pPr>
            <w:r w:rsidRPr="00F668BF">
              <w:rPr>
                <w:rFonts w:ascii="GHEA Mariam" w:hAnsi="GHEA Mariam"/>
                <w:b/>
                <w:lang w:val="en-US"/>
              </w:rPr>
              <w:t>Ջրաբեր</w:t>
            </w:r>
            <w:r w:rsidRPr="00F668BF">
              <w:rPr>
                <w:rFonts w:ascii="GHEA Mariam" w:hAnsi="GHEA Mariam"/>
                <w:b/>
                <w:lang w:val="en-US"/>
              </w:rPr>
              <w:br/>
              <w:t>բնակավայր</w:t>
            </w:r>
          </w:p>
        </w:tc>
        <w:tc>
          <w:tcPr>
            <w:tcW w:w="2070" w:type="dxa"/>
            <w:gridSpan w:val="3"/>
            <w:shd w:val="clear" w:color="auto" w:fill="C6D9F1" w:themeFill="text2" w:themeFillTint="33"/>
            <w:vAlign w:val="center"/>
          </w:tcPr>
          <w:p w14:paraId="6BC74EA7" w14:textId="77777777" w:rsidR="004508DB" w:rsidRPr="00F668BF" w:rsidRDefault="004508DB" w:rsidP="004508DB">
            <w:pPr>
              <w:widowControl w:val="0"/>
              <w:tabs>
                <w:tab w:val="left" w:pos="9214"/>
              </w:tabs>
              <w:jc w:val="center"/>
              <w:rPr>
                <w:rFonts w:ascii="GHEA Mariam" w:hAnsi="GHEA Mariam"/>
                <w:b/>
                <w:lang w:val="en-US"/>
              </w:rPr>
            </w:pPr>
            <w:r w:rsidRPr="00F668BF">
              <w:rPr>
                <w:rFonts w:ascii="GHEA Mariam" w:hAnsi="GHEA Mariam"/>
                <w:b/>
                <w:lang w:val="en-US"/>
              </w:rPr>
              <w:t>Ընդամենը Բյուրեղավան համայնքում</w:t>
            </w:r>
          </w:p>
        </w:tc>
      </w:tr>
      <w:tr w:rsidR="004508DB" w:rsidRPr="00F668BF" w14:paraId="78E14D03" w14:textId="77777777" w:rsidTr="00612730">
        <w:trPr>
          <w:cantSplit/>
          <w:trHeight w:val="1529"/>
          <w:jc w:val="center"/>
        </w:trPr>
        <w:tc>
          <w:tcPr>
            <w:tcW w:w="569" w:type="dxa"/>
            <w:vMerge/>
            <w:shd w:val="clear" w:color="auto" w:fill="C6D9F1" w:themeFill="text2" w:themeFillTint="33"/>
            <w:vAlign w:val="center"/>
          </w:tcPr>
          <w:p w14:paraId="0FDB4C75" w14:textId="77777777" w:rsidR="004508DB" w:rsidRPr="00F668BF" w:rsidRDefault="004508DB" w:rsidP="00356D54">
            <w:pPr>
              <w:tabs>
                <w:tab w:val="left" w:pos="9214"/>
              </w:tabs>
              <w:jc w:val="center"/>
              <w:rPr>
                <w:rFonts w:ascii="GHEA Mariam" w:hAnsi="GHEA Mariam" w:cs="Sylfaen"/>
                <w:b/>
                <w:lang w:val="af-ZA"/>
              </w:rPr>
            </w:pPr>
          </w:p>
        </w:tc>
        <w:tc>
          <w:tcPr>
            <w:tcW w:w="2383" w:type="dxa"/>
            <w:vMerge/>
            <w:shd w:val="clear" w:color="auto" w:fill="C6D9F1" w:themeFill="text2" w:themeFillTint="33"/>
            <w:vAlign w:val="center"/>
          </w:tcPr>
          <w:p w14:paraId="6B10D102" w14:textId="77777777" w:rsidR="004508DB" w:rsidRPr="00F668BF" w:rsidRDefault="004508DB" w:rsidP="00356D54">
            <w:pPr>
              <w:tabs>
                <w:tab w:val="left" w:pos="9214"/>
              </w:tabs>
              <w:jc w:val="center"/>
              <w:rPr>
                <w:rFonts w:ascii="GHEA Mariam" w:hAnsi="GHEA Mariam"/>
                <w:b/>
                <w:bCs/>
                <w:lang w:val="hy-AM"/>
              </w:rPr>
            </w:pPr>
          </w:p>
        </w:tc>
        <w:tc>
          <w:tcPr>
            <w:tcW w:w="709" w:type="dxa"/>
            <w:shd w:val="clear" w:color="auto" w:fill="C6D9F1" w:themeFill="text2" w:themeFillTint="33"/>
            <w:textDirection w:val="btLr"/>
            <w:vAlign w:val="center"/>
          </w:tcPr>
          <w:p w14:paraId="7F2F35E1" w14:textId="77777777" w:rsidR="004508DB" w:rsidRPr="00F668BF" w:rsidRDefault="004508DB" w:rsidP="004508DB">
            <w:pPr>
              <w:ind w:left="113" w:right="113"/>
              <w:jc w:val="center"/>
              <w:rPr>
                <w:rFonts w:ascii="GHEA Mariam" w:hAnsi="GHEA Mariam"/>
                <w:b/>
                <w:bCs/>
                <w:lang w:val="en-US"/>
              </w:rPr>
            </w:pPr>
            <w:r w:rsidRPr="00F668BF">
              <w:rPr>
                <w:rFonts w:ascii="GHEA Mariam" w:hAnsi="GHEA Mariam"/>
                <w:b/>
                <w:bCs/>
              </w:rPr>
              <w:t>Ընդամենը</w:t>
            </w:r>
          </w:p>
        </w:tc>
        <w:tc>
          <w:tcPr>
            <w:tcW w:w="654" w:type="dxa"/>
            <w:shd w:val="clear" w:color="auto" w:fill="C6D9F1" w:themeFill="text2" w:themeFillTint="33"/>
            <w:textDirection w:val="btLr"/>
            <w:vAlign w:val="center"/>
          </w:tcPr>
          <w:p w14:paraId="5132F831" w14:textId="77777777" w:rsidR="004508DB" w:rsidRPr="00F668BF" w:rsidRDefault="004508DB" w:rsidP="004508DB">
            <w:pPr>
              <w:ind w:left="113" w:right="113"/>
              <w:jc w:val="center"/>
              <w:rPr>
                <w:rFonts w:ascii="GHEA Mariam" w:hAnsi="GHEA Mariam"/>
                <w:b/>
                <w:lang w:val="en-US"/>
              </w:rPr>
            </w:pPr>
            <w:r w:rsidRPr="00F668BF">
              <w:rPr>
                <w:rFonts w:ascii="GHEA Mariam" w:hAnsi="GHEA Mariam" w:cs="Sylfaen"/>
                <w:b/>
                <w:lang w:val="hy-AM"/>
              </w:rPr>
              <w:t>Կանայք</w:t>
            </w:r>
          </w:p>
        </w:tc>
        <w:tc>
          <w:tcPr>
            <w:tcW w:w="654" w:type="dxa"/>
            <w:shd w:val="clear" w:color="auto" w:fill="C6D9F1" w:themeFill="text2" w:themeFillTint="33"/>
            <w:textDirection w:val="btLr"/>
            <w:vAlign w:val="center"/>
          </w:tcPr>
          <w:p w14:paraId="2B684898" w14:textId="77777777" w:rsidR="004508DB" w:rsidRPr="00F668BF" w:rsidRDefault="004508DB" w:rsidP="004508DB">
            <w:pPr>
              <w:ind w:left="113" w:right="113"/>
              <w:jc w:val="center"/>
              <w:rPr>
                <w:rFonts w:ascii="GHEA Mariam" w:hAnsi="GHEA Mariam"/>
                <w:b/>
                <w:lang w:val="en-US"/>
              </w:rPr>
            </w:pPr>
            <w:r w:rsidRPr="00F668BF">
              <w:rPr>
                <w:rFonts w:ascii="GHEA Mariam" w:hAnsi="GHEA Mariam" w:cs="Sylfaen"/>
                <w:b/>
              </w:rPr>
              <w:t>Տ</w:t>
            </w:r>
            <w:r w:rsidRPr="00F668BF">
              <w:rPr>
                <w:rFonts w:ascii="GHEA Mariam" w:hAnsi="GHEA Mariam" w:cs="Sylfaen"/>
                <w:b/>
                <w:lang w:val="hy-AM"/>
              </w:rPr>
              <w:t>ղամարդիկ</w:t>
            </w:r>
          </w:p>
        </w:tc>
        <w:tc>
          <w:tcPr>
            <w:tcW w:w="654" w:type="dxa"/>
            <w:shd w:val="clear" w:color="auto" w:fill="C6D9F1" w:themeFill="text2" w:themeFillTint="33"/>
            <w:textDirection w:val="btLr"/>
            <w:vAlign w:val="center"/>
          </w:tcPr>
          <w:p w14:paraId="5AB5AC0F" w14:textId="77777777" w:rsidR="004508DB" w:rsidRPr="00F668BF" w:rsidRDefault="004508DB" w:rsidP="004508DB">
            <w:pPr>
              <w:ind w:left="113" w:right="113"/>
              <w:jc w:val="center"/>
              <w:rPr>
                <w:rFonts w:ascii="GHEA Mariam" w:hAnsi="GHEA Mariam"/>
                <w:b/>
                <w:bCs/>
                <w:lang w:val="en-US"/>
              </w:rPr>
            </w:pPr>
            <w:r w:rsidRPr="00F668BF">
              <w:rPr>
                <w:rFonts w:ascii="GHEA Mariam" w:hAnsi="GHEA Mariam"/>
                <w:b/>
                <w:bCs/>
              </w:rPr>
              <w:t>Ընդամենը</w:t>
            </w:r>
          </w:p>
        </w:tc>
        <w:tc>
          <w:tcPr>
            <w:tcW w:w="654" w:type="dxa"/>
            <w:shd w:val="clear" w:color="auto" w:fill="C6D9F1" w:themeFill="text2" w:themeFillTint="33"/>
            <w:textDirection w:val="btLr"/>
            <w:vAlign w:val="center"/>
          </w:tcPr>
          <w:p w14:paraId="0696A82D" w14:textId="77777777" w:rsidR="004508DB" w:rsidRPr="00F668BF" w:rsidRDefault="004508DB" w:rsidP="004508DB">
            <w:pPr>
              <w:ind w:left="113" w:right="113"/>
              <w:jc w:val="center"/>
              <w:rPr>
                <w:rFonts w:ascii="GHEA Mariam" w:hAnsi="GHEA Mariam"/>
                <w:b/>
                <w:lang w:val="en-US"/>
              </w:rPr>
            </w:pPr>
            <w:r w:rsidRPr="00F668BF">
              <w:rPr>
                <w:rFonts w:ascii="GHEA Mariam" w:hAnsi="GHEA Mariam" w:cs="Sylfaen"/>
                <w:b/>
                <w:lang w:val="hy-AM"/>
              </w:rPr>
              <w:t>Կանայք</w:t>
            </w:r>
          </w:p>
        </w:tc>
        <w:tc>
          <w:tcPr>
            <w:tcW w:w="654" w:type="dxa"/>
            <w:shd w:val="clear" w:color="auto" w:fill="C6D9F1" w:themeFill="text2" w:themeFillTint="33"/>
            <w:textDirection w:val="btLr"/>
            <w:vAlign w:val="center"/>
          </w:tcPr>
          <w:p w14:paraId="5CBE68F7" w14:textId="77777777" w:rsidR="004508DB" w:rsidRPr="00F668BF" w:rsidRDefault="004508DB" w:rsidP="004508DB">
            <w:pPr>
              <w:ind w:left="113" w:right="113"/>
              <w:jc w:val="center"/>
              <w:rPr>
                <w:rFonts w:ascii="GHEA Mariam" w:hAnsi="GHEA Mariam"/>
                <w:b/>
                <w:lang w:val="en-US"/>
              </w:rPr>
            </w:pPr>
            <w:r w:rsidRPr="00F668BF">
              <w:rPr>
                <w:rFonts w:ascii="GHEA Mariam" w:hAnsi="GHEA Mariam" w:cs="Sylfaen"/>
                <w:b/>
              </w:rPr>
              <w:t>Տ</w:t>
            </w:r>
            <w:r w:rsidRPr="00F668BF">
              <w:rPr>
                <w:rFonts w:ascii="GHEA Mariam" w:hAnsi="GHEA Mariam" w:cs="Sylfaen"/>
                <w:b/>
                <w:lang w:val="hy-AM"/>
              </w:rPr>
              <w:t>ղամարդիկ</w:t>
            </w:r>
          </w:p>
        </w:tc>
        <w:tc>
          <w:tcPr>
            <w:tcW w:w="653" w:type="dxa"/>
            <w:shd w:val="clear" w:color="auto" w:fill="C6D9F1" w:themeFill="text2" w:themeFillTint="33"/>
            <w:textDirection w:val="btLr"/>
            <w:vAlign w:val="center"/>
          </w:tcPr>
          <w:p w14:paraId="0FCDA26D" w14:textId="77777777" w:rsidR="004508DB" w:rsidRPr="00F668BF" w:rsidRDefault="004508DB" w:rsidP="004508DB">
            <w:pPr>
              <w:ind w:left="113" w:right="113"/>
              <w:jc w:val="center"/>
              <w:rPr>
                <w:rFonts w:ascii="GHEA Mariam" w:hAnsi="GHEA Mariam"/>
                <w:b/>
                <w:bCs/>
                <w:lang w:val="en-US"/>
              </w:rPr>
            </w:pPr>
            <w:r w:rsidRPr="00F668BF">
              <w:rPr>
                <w:rFonts w:ascii="GHEA Mariam" w:hAnsi="GHEA Mariam"/>
                <w:b/>
                <w:bCs/>
              </w:rPr>
              <w:t>Ընդամենը</w:t>
            </w:r>
          </w:p>
        </w:tc>
        <w:tc>
          <w:tcPr>
            <w:tcW w:w="654" w:type="dxa"/>
            <w:shd w:val="clear" w:color="auto" w:fill="C6D9F1" w:themeFill="text2" w:themeFillTint="33"/>
            <w:textDirection w:val="btLr"/>
            <w:vAlign w:val="center"/>
          </w:tcPr>
          <w:p w14:paraId="5EDCE924" w14:textId="77777777" w:rsidR="004508DB" w:rsidRPr="00F668BF" w:rsidRDefault="004508DB" w:rsidP="004508DB">
            <w:pPr>
              <w:ind w:left="113" w:right="113"/>
              <w:jc w:val="center"/>
              <w:rPr>
                <w:rFonts w:ascii="GHEA Mariam" w:hAnsi="GHEA Mariam"/>
                <w:b/>
                <w:lang w:val="en-US"/>
              </w:rPr>
            </w:pPr>
            <w:r w:rsidRPr="00F668BF">
              <w:rPr>
                <w:rFonts w:ascii="GHEA Mariam" w:hAnsi="GHEA Mariam" w:cs="Sylfaen"/>
                <w:b/>
                <w:lang w:val="hy-AM"/>
              </w:rPr>
              <w:t>Կանայք</w:t>
            </w:r>
          </w:p>
        </w:tc>
        <w:tc>
          <w:tcPr>
            <w:tcW w:w="546" w:type="dxa"/>
            <w:shd w:val="clear" w:color="auto" w:fill="C6D9F1" w:themeFill="text2" w:themeFillTint="33"/>
            <w:textDirection w:val="btLr"/>
            <w:vAlign w:val="center"/>
          </w:tcPr>
          <w:p w14:paraId="5BE8F719" w14:textId="77777777" w:rsidR="004508DB" w:rsidRPr="00F668BF" w:rsidRDefault="004508DB" w:rsidP="004508DB">
            <w:pPr>
              <w:ind w:left="113" w:right="113"/>
              <w:jc w:val="center"/>
              <w:rPr>
                <w:rFonts w:ascii="GHEA Mariam" w:hAnsi="GHEA Mariam"/>
                <w:b/>
                <w:lang w:val="en-US"/>
              </w:rPr>
            </w:pPr>
            <w:r w:rsidRPr="00F668BF">
              <w:rPr>
                <w:rFonts w:ascii="GHEA Mariam" w:hAnsi="GHEA Mariam" w:cs="Sylfaen"/>
                <w:b/>
              </w:rPr>
              <w:t>Տ</w:t>
            </w:r>
            <w:r w:rsidRPr="00F668BF">
              <w:rPr>
                <w:rFonts w:ascii="GHEA Mariam" w:hAnsi="GHEA Mariam" w:cs="Sylfaen"/>
                <w:b/>
                <w:lang w:val="hy-AM"/>
              </w:rPr>
              <w:t>ղամարդիկ</w:t>
            </w:r>
          </w:p>
        </w:tc>
        <w:tc>
          <w:tcPr>
            <w:tcW w:w="762" w:type="dxa"/>
            <w:shd w:val="clear" w:color="auto" w:fill="C6D9F1" w:themeFill="text2" w:themeFillTint="33"/>
            <w:textDirection w:val="btLr"/>
            <w:vAlign w:val="center"/>
          </w:tcPr>
          <w:p w14:paraId="135C5EF0" w14:textId="77777777" w:rsidR="004508DB" w:rsidRPr="00F668BF" w:rsidRDefault="004508DB" w:rsidP="004508DB">
            <w:pPr>
              <w:ind w:left="113" w:right="113"/>
              <w:jc w:val="center"/>
              <w:rPr>
                <w:rFonts w:ascii="GHEA Mariam" w:hAnsi="GHEA Mariam"/>
                <w:b/>
                <w:lang w:val="en-US"/>
              </w:rPr>
            </w:pPr>
            <w:r w:rsidRPr="00F668BF">
              <w:rPr>
                <w:rFonts w:ascii="GHEA Mariam" w:hAnsi="GHEA Mariam"/>
                <w:b/>
                <w:bCs/>
              </w:rPr>
              <w:t>Ընդամենը</w:t>
            </w:r>
          </w:p>
        </w:tc>
        <w:tc>
          <w:tcPr>
            <w:tcW w:w="654" w:type="dxa"/>
            <w:shd w:val="clear" w:color="auto" w:fill="C6D9F1" w:themeFill="text2" w:themeFillTint="33"/>
            <w:textDirection w:val="btLr"/>
            <w:vAlign w:val="center"/>
          </w:tcPr>
          <w:p w14:paraId="59B2E365" w14:textId="77777777" w:rsidR="004508DB" w:rsidRPr="00F668BF" w:rsidRDefault="004508DB" w:rsidP="004508DB">
            <w:pPr>
              <w:ind w:left="113" w:right="113"/>
              <w:jc w:val="center"/>
              <w:rPr>
                <w:rFonts w:ascii="GHEA Mariam" w:hAnsi="GHEA Mariam"/>
                <w:b/>
                <w:lang w:val="en-US"/>
              </w:rPr>
            </w:pPr>
            <w:r w:rsidRPr="00F668BF">
              <w:rPr>
                <w:rFonts w:ascii="GHEA Mariam" w:hAnsi="GHEA Mariam" w:cs="Sylfaen"/>
                <w:b/>
                <w:lang w:val="hy-AM"/>
              </w:rPr>
              <w:t>Կանայք</w:t>
            </w:r>
          </w:p>
        </w:tc>
        <w:tc>
          <w:tcPr>
            <w:tcW w:w="654" w:type="dxa"/>
            <w:shd w:val="clear" w:color="auto" w:fill="C6D9F1" w:themeFill="text2" w:themeFillTint="33"/>
            <w:textDirection w:val="btLr"/>
            <w:vAlign w:val="center"/>
          </w:tcPr>
          <w:p w14:paraId="3ECA7B19" w14:textId="77777777" w:rsidR="004508DB" w:rsidRPr="00F668BF" w:rsidRDefault="004508DB" w:rsidP="004508DB">
            <w:pPr>
              <w:ind w:left="113" w:right="113"/>
              <w:jc w:val="center"/>
              <w:rPr>
                <w:rFonts w:ascii="GHEA Mariam" w:hAnsi="GHEA Mariam"/>
                <w:b/>
                <w:lang w:val="en-US"/>
              </w:rPr>
            </w:pPr>
            <w:r w:rsidRPr="00F668BF">
              <w:rPr>
                <w:rFonts w:ascii="GHEA Mariam" w:hAnsi="GHEA Mariam" w:cs="Sylfaen"/>
                <w:b/>
              </w:rPr>
              <w:t>Տ</w:t>
            </w:r>
            <w:r w:rsidRPr="00F668BF">
              <w:rPr>
                <w:rFonts w:ascii="GHEA Mariam" w:hAnsi="GHEA Mariam" w:cs="Sylfaen"/>
                <w:b/>
                <w:lang w:val="hy-AM"/>
              </w:rPr>
              <w:t>ղամարդիկ</w:t>
            </w:r>
          </w:p>
        </w:tc>
      </w:tr>
      <w:tr w:rsidR="00902BCB" w:rsidRPr="00F668BF" w14:paraId="59F5A12B" w14:textId="77777777" w:rsidTr="00612730">
        <w:trPr>
          <w:jc w:val="center"/>
        </w:trPr>
        <w:tc>
          <w:tcPr>
            <w:tcW w:w="569" w:type="dxa"/>
            <w:shd w:val="clear" w:color="auto" w:fill="C6D9F1" w:themeFill="text2" w:themeFillTint="33"/>
          </w:tcPr>
          <w:p w14:paraId="7654719C" w14:textId="77777777" w:rsidR="00902BCB" w:rsidRPr="00F668BF" w:rsidRDefault="00902BCB" w:rsidP="00356D54">
            <w:pPr>
              <w:spacing w:line="20" w:lineRule="atLeast"/>
              <w:ind w:right="-97"/>
              <w:jc w:val="center"/>
              <w:rPr>
                <w:rFonts w:ascii="GHEA Mariam" w:hAnsi="GHEA Mariam" w:cs="Sylfaen"/>
                <w:lang w:val="en-US"/>
              </w:rPr>
            </w:pPr>
            <w:r w:rsidRPr="00F668BF">
              <w:rPr>
                <w:rFonts w:ascii="GHEA Mariam" w:hAnsi="GHEA Mariam" w:cs="Sylfaen"/>
                <w:lang w:val="en-US"/>
              </w:rPr>
              <w:t>1.</w:t>
            </w:r>
          </w:p>
        </w:tc>
        <w:tc>
          <w:tcPr>
            <w:tcW w:w="2383" w:type="dxa"/>
            <w:shd w:val="clear" w:color="auto" w:fill="auto"/>
          </w:tcPr>
          <w:p w14:paraId="209761E3" w14:textId="77777777" w:rsidR="00902BCB" w:rsidRPr="00F668BF" w:rsidRDefault="00902BCB" w:rsidP="001E3EA9">
            <w:pPr>
              <w:spacing w:line="20" w:lineRule="atLeast"/>
              <w:ind w:right="-97"/>
              <w:jc w:val="left"/>
              <w:rPr>
                <w:rFonts w:ascii="GHEA Mariam" w:hAnsi="GHEA Mariam"/>
                <w:lang w:val="af-ZA"/>
              </w:rPr>
            </w:pPr>
            <w:r w:rsidRPr="00F668BF">
              <w:rPr>
                <w:rFonts w:ascii="GHEA Mariam" w:hAnsi="GHEA Mariam" w:cs="Sylfaen"/>
                <w:lang w:val="hy-AM"/>
              </w:rPr>
              <w:t xml:space="preserve">Համայնքի  </w:t>
            </w:r>
            <w:r w:rsidRPr="00F668BF">
              <w:rPr>
                <w:rFonts w:ascii="GHEA Mariam" w:hAnsi="GHEA Mariam" w:cs="Sylfaen"/>
                <w:lang w:val="en-US"/>
              </w:rPr>
              <w:br/>
            </w:r>
            <w:r w:rsidRPr="00F668BF">
              <w:rPr>
                <w:rFonts w:ascii="GHEA Mariam" w:hAnsi="GHEA Mariam" w:cs="Sylfaen"/>
                <w:lang w:val="hy-AM"/>
              </w:rPr>
              <w:t>բ</w:t>
            </w:r>
            <w:r w:rsidRPr="00F668BF">
              <w:rPr>
                <w:rFonts w:ascii="GHEA Mariam" w:hAnsi="GHEA Mariam" w:cs="Sylfaen"/>
                <w:lang w:val="af-ZA"/>
              </w:rPr>
              <w:t xml:space="preserve">նակչության թիվը, </w:t>
            </w:r>
            <w:r w:rsidRPr="00F668BF">
              <w:rPr>
                <w:rFonts w:ascii="GHEA Mariam" w:hAnsi="GHEA Mariam" w:cs="Sylfaen"/>
                <w:lang w:val="af-ZA"/>
              </w:rPr>
              <w:br/>
            </w:r>
            <w:r w:rsidRPr="00F668BF">
              <w:rPr>
                <w:rFonts w:ascii="GHEA Mariam" w:hAnsi="GHEA Mariam" w:cs="Sylfaen"/>
                <w:lang w:val="hy-AM"/>
              </w:rPr>
              <w:t>այդ</w:t>
            </w:r>
            <w:r w:rsidRPr="00F668BF">
              <w:rPr>
                <w:rFonts w:ascii="GHEA Mariam" w:hAnsi="GHEA Mariam" w:cs="Sylfaen"/>
                <w:lang w:val="af-ZA"/>
              </w:rPr>
              <w:t xml:space="preserve"> </w:t>
            </w:r>
            <w:r w:rsidRPr="00F668BF">
              <w:rPr>
                <w:rFonts w:ascii="GHEA Mariam" w:hAnsi="GHEA Mariam" w:cs="Sylfaen"/>
                <w:lang w:val="hy-AM"/>
              </w:rPr>
              <w:t>թվում</w:t>
            </w:r>
            <w:r w:rsidRPr="00F668BF">
              <w:rPr>
                <w:rFonts w:ascii="GHEA Mariam" w:hAnsi="GHEA Mariam" w:cs="Sylfaen"/>
                <w:lang w:val="af-ZA"/>
              </w:rPr>
              <w:t>`</w:t>
            </w:r>
          </w:p>
        </w:tc>
        <w:tc>
          <w:tcPr>
            <w:tcW w:w="709" w:type="dxa"/>
            <w:shd w:val="clear" w:color="auto" w:fill="auto"/>
            <w:vAlign w:val="center"/>
          </w:tcPr>
          <w:p w14:paraId="6A9310D0" w14:textId="77777777" w:rsidR="00902BCB" w:rsidRPr="00465280" w:rsidRDefault="00D969D2" w:rsidP="00612730">
            <w:pPr>
              <w:rPr>
                <w:rFonts w:ascii="GHEA Mariam" w:hAnsi="GHEA Mariam" w:cs="Arial"/>
                <w:bCs/>
                <w:lang w:val="en-US"/>
              </w:rPr>
            </w:pPr>
            <w:r w:rsidRPr="00861064">
              <w:rPr>
                <w:rFonts w:ascii="GHEA Mariam" w:hAnsi="GHEA Mariam" w:cs="Arial"/>
                <w:bCs/>
                <w:lang w:val="hy-AM"/>
              </w:rPr>
              <w:t>110</w:t>
            </w:r>
            <w:r w:rsidR="00465280">
              <w:rPr>
                <w:rFonts w:ascii="GHEA Mariam" w:hAnsi="GHEA Mariam" w:cs="Arial"/>
                <w:bCs/>
                <w:lang w:val="en-US"/>
              </w:rPr>
              <w:t>39</w:t>
            </w:r>
          </w:p>
        </w:tc>
        <w:tc>
          <w:tcPr>
            <w:tcW w:w="654" w:type="dxa"/>
            <w:shd w:val="clear" w:color="auto" w:fill="auto"/>
            <w:vAlign w:val="center"/>
          </w:tcPr>
          <w:p w14:paraId="26F8E31E" w14:textId="77777777" w:rsidR="00902BCB" w:rsidRPr="00C04E3A" w:rsidRDefault="00D969D2" w:rsidP="004508DB">
            <w:pPr>
              <w:jc w:val="center"/>
              <w:rPr>
                <w:rFonts w:ascii="GHEA Mariam" w:hAnsi="GHEA Mariam" w:cs="Arial"/>
                <w:bCs/>
                <w:lang w:val="en-US"/>
              </w:rPr>
            </w:pPr>
            <w:r w:rsidRPr="00861064">
              <w:rPr>
                <w:rFonts w:ascii="GHEA Mariam" w:hAnsi="GHEA Mariam" w:cs="Arial"/>
                <w:bCs/>
                <w:lang w:val="hy-AM"/>
              </w:rPr>
              <w:t>5</w:t>
            </w:r>
            <w:r w:rsidR="00C04E3A">
              <w:rPr>
                <w:rFonts w:ascii="GHEA Mariam" w:hAnsi="GHEA Mariam" w:cs="Arial"/>
                <w:bCs/>
                <w:lang w:val="en-US"/>
              </w:rPr>
              <w:t>803</w:t>
            </w:r>
          </w:p>
        </w:tc>
        <w:tc>
          <w:tcPr>
            <w:tcW w:w="654" w:type="dxa"/>
            <w:shd w:val="clear" w:color="auto" w:fill="auto"/>
            <w:vAlign w:val="center"/>
          </w:tcPr>
          <w:p w14:paraId="352DAA6D" w14:textId="77777777" w:rsidR="00902BCB" w:rsidRPr="00C04E3A" w:rsidRDefault="00902BCB" w:rsidP="004508DB">
            <w:pPr>
              <w:jc w:val="center"/>
              <w:rPr>
                <w:rFonts w:ascii="GHEA Mariam" w:hAnsi="GHEA Mariam" w:cs="Arial"/>
                <w:bCs/>
                <w:lang w:val="en-US"/>
              </w:rPr>
            </w:pPr>
            <w:r w:rsidRPr="00861064">
              <w:rPr>
                <w:rFonts w:ascii="GHEA Mariam" w:hAnsi="GHEA Mariam" w:cs="Arial"/>
                <w:bCs/>
                <w:lang w:val="en-US"/>
              </w:rPr>
              <w:t>5</w:t>
            </w:r>
            <w:r w:rsidR="00D969D2" w:rsidRPr="00861064">
              <w:rPr>
                <w:rFonts w:ascii="GHEA Mariam" w:hAnsi="GHEA Mariam" w:cs="Arial"/>
                <w:bCs/>
                <w:lang w:val="hy-AM"/>
              </w:rPr>
              <w:t>2</w:t>
            </w:r>
            <w:r w:rsidR="00C04E3A">
              <w:rPr>
                <w:rFonts w:ascii="GHEA Mariam" w:hAnsi="GHEA Mariam" w:cs="Arial"/>
                <w:bCs/>
                <w:lang w:val="en-US"/>
              </w:rPr>
              <w:t>36</w:t>
            </w:r>
          </w:p>
        </w:tc>
        <w:tc>
          <w:tcPr>
            <w:tcW w:w="654" w:type="dxa"/>
            <w:vAlign w:val="center"/>
          </w:tcPr>
          <w:p w14:paraId="33EFD7BD" w14:textId="77777777" w:rsidR="00902BCB" w:rsidRPr="00465280" w:rsidRDefault="00CE618D" w:rsidP="004508DB">
            <w:pPr>
              <w:jc w:val="center"/>
              <w:rPr>
                <w:rFonts w:ascii="GHEA Mariam" w:hAnsi="GHEA Mariam" w:cs="Arial"/>
                <w:bCs/>
                <w:lang w:val="en-US"/>
              </w:rPr>
            </w:pPr>
            <w:r w:rsidRPr="00861064">
              <w:rPr>
                <w:rFonts w:ascii="GHEA Mariam" w:hAnsi="GHEA Mariam" w:cs="Arial"/>
                <w:bCs/>
                <w:lang w:val="hy-AM"/>
              </w:rPr>
              <w:t>7</w:t>
            </w:r>
            <w:r w:rsidR="00465280">
              <w:rPr>
                <w:rFonts w:ascii="GHEA Mariam" w:hAnsi="GHEA Mariam" w:cs="Arial"/>
                <w:bCs/>
                <w:lang w:val="en-US"/>
              </w:rPr>
              <w:t>39</w:t>
            </w:r>
          </w:p>
        </w:tc>
        <w:tc>
          <w:tcPr>
            <w:tcW w:w="654" w:type="dxa"/>
            <w:vAlign w:val="center"/>
          </w:tcPr>
          <w:p w14:paraId="133433B9" w14:textId="77777777" w:rsidR="00902BCB" w:rsidRPr="00C04E3A" w:rsidRDefault="00CE618D" w:rsidP="004508DB">
            <w:pPr>
              <w:jc w:val="center"/>
              <w:rPr>
                <w:rFonts w:ascii="GHEA Mariam" w:hAnsi="GHEA Mariam" w:cs="Arial"/>
                <w:bCs/>
                <w:lang w:val="en-US"/>
              </w:rPr>
            </w:pPr>
            <w:r w:rsidRPr="00861064">
              <w:rPr>
                <w:rFonts w:ascii="GHEA Mariam" w:hAnsi="GHEA Mariam" w:cs="Arial"/>
                <w:bCs/>
                <w:lang w:val="hy-AM"/>
              </w:rPr>
              <w:t>3</w:t>
            </w:r>
            <w:r w:rsidR="00C04E3A">
              <w:rPr>
                <w:rFonts w:ascii="GHEA Mariam" w:hAnsi="GHEA Mariam" w:cs="Arial"/>
                <w:bCs/>
                <w:lang w:val="en-US"/>
              </w:rPr>
              <w:t>70</w:t>
            </w:r>
          </w:p>
        </w:tc>
        <w:tc>
          <w:tcPr>
            <w:tcW w:w="654" w:type="dxa"/>
            <w:vAlign w:val="center"/>
          </w:tcPr>
          <w:p w14:paraId="54B0ED50" w14:textId="77777777" w:rsidR="00902BCB" w:rsidRPr="00465280" w:rsidRDefault="00902BCB" w:rsidP="004508DB">
            <w:pPr>
              <w:jc w:val="center"/>
              <w:rPr>
                <w:rFonts w:ascii="GHEA Mariam" w:hAnsi="GHEA Mariam" w:cs="Arial"/>
                <w:bCs/>
                <w:lang w:val="en-US"/>
              </w:rPr>
            </w:pPr>
            <w:r w:rsidRPr="00861064">
              <w:rPr>
                <w:rFonts w:ascii="GHEA Mariam" w:hAnsi="GHEA Mariam" w:cs="Arial"/>
                <w:bCs/>
                <w:lang w:val="en-US"/>
              </w:rPr>
              <w:t>3</w:t>
            </w:r>
            <w:r w:rsidR="00465280">
              <w:rPr>
                <w:rFonts w:ascii="GHEA Mariam" w:hAnsi="GHEA Mariam" w:cs="Arial"/>
                <w:bCs/>
                <w:lang w:val="en-US"/>
              </w:rPr>
              <w:t>69</w:t>
            </w:r>
          </w:p>
        </w:tc>
        <w:tc>
          <w:tcPr>
            <w:tcW w:w="653" w:type="dxa"/>
            <w:vAlign w:val="center"/>
          </w:tcPr>
          <w:p w14:paraId="228CFD3E" w14:textId="77777777" w:rsidR="00902BCB" w:rsidRPr="00465280" w:rsidRDefault="00902BCB" w:rsidP="004508DB">
            <w:pPr>
              <w:jc w:val="center"/>
              <w:rPr>
                <w:rFonts w:ascii="GHEA Mariam" w:hAnsi="GHEA Mariam" w:cs="Arial"/>
                <w:bCs/>
                <w:lang w:val="en-US"/>
              </w:rPr>
            </w:pPr>
            <w:r w:rsidRPr="00861064">
              <w:rPr>
                <w:rFonts w:ascii="GHEA Mariam" w:hAnsi="GHEA Mariam" w:cs="Arial"/>
                <w:bCs/>
                <w:lang w:val="en-US"/>
              </w:rPr>
              <w:t>4</w:t>
            </w:r>
            <w:r w:rsidR="00861064" w:rsidRPr="00861064">
              <w:rPr>
                <w:rFonts w:ascii="GHEA Mariam" w:hAnsi="GHEA Mariam" w:cs="Arial"/>
                <w:bCs/>
                <w:lang w:val="hy-AM"/>
              </w:rPr>
              <w:t>5</w:t>
            </w:r>
            <w:r w:rsidR="00465280">
              <w:rPr>
                <w:rFonts w:ascii="GHEA Mariam" w:hAnsi="GHEA Mariam" w:cs="Arial"/>
                <w:bCs/>
                <w:lang w:val="en-US"/>
              </w:rPr>
              <w:t>1</w:t>
            </w:r>
          </w:p>
        </w:tc>
        <w:tc>
          <w:tcPr>
            <w:tcW w:w="654" w:type="dxa"/>
            <w:vAlign w:val="center"/>
          </w:tcPr>
          <w:p w14:paraId="15DBEB93" w14:textId="77777777" w:rsidR="00902BCB" w:rsidRPr="00C04E3A" w:rsidRDefault="00902BCB" w:rsidP="004508DB">
            <w:pPr>
              <w:jc w:val="center"/>
              <w:rPr>
                <w:rFonts w:ascii="GHEA Mariam" w:hAnsi="GHEA Mariam" w:cs="Arial"/>
                <w:bCs/>
                <w:lang w:val="en-US"/>
              </w:rPr>
            </w:pPr>
            <w:r w:rsidRPr="00861064">
              <w:rPr>
                <w:rFonts w:ascii="GHEA Mariam" w:hAnsi="GHEA Mariam" w:cs="Arial"/>
                <w:bCs/>
                <w:lang w:val="en-US"/>
              </w:rPr>
              <w:t>2</w:t>
            </w:r>
            <w:r w:rsidR="00861064" w:rsidRPr="00861064">
              <w:rPr>
                <w:rFonts w:ascii="GHEA Mariam" w:hAnsi="GHEA Mariam" w:cs="Arial"/>
                <w:bCs/>
                <w:lang w:val="hy-AM"/>
              </w:rPr>
              <w:t>3</w:t>
            </w:r>
            <w:r w:rsidR="00C04E3A">
              <w:rPr>
                <w:rFonts w:ascii="GHEA Mariam" w:hAnsi="GHEA Mariam" w:cs="Arial"/>
                <w:bCs/>
                <w:lang w:val="en-US"/>
              </w:rPr>
              <w:t>0</w:t>
            </w:r>
          </w:p>
        </w:tc>
        <w:tc>
          <w:tcPr>
            <w:tcW w:w="546" w:type="dxa"/>
            <w:vAlign w:val="center"/>
          </w:tcPr>
          <w:p w14:paraId="30E914C9" w14:textId="77777777" w:rsidR="00902BCB" w:rsidRPr="00861064" w:rsidRDefault="00C04E3A" w:rsidP="004508DB">
            <w:pPr>
              <w:jc w:val="center"/>
              <w:rPr>
                <w:rFonts w:ascii="GHEA Mariam" w:hAnsi="GHEA Mariam" w:cs="Arial"/>
                <w:bCs/>
                <w:lang w:val="hy-AM"/>
              </w:rPr>
            </w:pPr>
            <w:r>
              <w:rPr>
                <w:rFonts w:ascii="GHEA Mariam" w:hAnsi="GHEA Mariam" w:cs="Arial"/>
                <w:bCs/>
                <w:lang w:val="en-US"/>
              </w:rPr>
              <w:t>221</w:t>
            </w:r>
          </w:p>
        </w:tc>
        <w:tc>
          <w:tcPr>
            <w:tcW w:w="762" w:type="dxa"/>
            <w:vAlign w:val="center"/>
          </w:tcPr>
          <w:p w14:paraId="78CF2733" w14:textId="77777777" w:rsidR="00902BCB" w:rsidRPr="00766A3E" w:rsidRDefault="00612730" w:rsidP="00902BCB">
            <w:pPr>
              <w:jc w:val="center"/>
              <w:rPr>
                <w:rFonts w:ascii="GHEA Mariam" w:hAnsi="GHEA Mariam" w:cs="Arial"/>
                <w:bCs/>
                <w:sz w:val="16"/>
                <w:szCs w:val="16"/>
                <w:lang w:val="en-US"/>
              </w:rPr>
            </w:pPr>
            <w:r w:rsidRPr="00766A3E">
              <w:rPr>
                <w:rFonts w:ascii="GHEA Mariam" w:hAnsi="GHEA Mariam" w:cs="Arial"/>
                <w:bCs/>
                <w:lang w:val="hy-AM"/>
              </w:rPr>
              <w:t>12</w:t>
            </w:r>
            <w:r w:rsidR="00465280" w:rsidRPr="00766A3E">
              <w:rPr>
                <w:rFonts w:ascii="GHEA Mariam" w:hAnsi="GHEA Mariam" w:cs="Arial"/>
                <w:bCs/>
                <w:lang w:val="en-US"/>
              </w:rPr>
              <w:t>229</w:t>
            </w:r>
          </w:p>
        </w:tc>
        <w:tc>
          <w:tcPr>
            <w:tcW w:w="654" w:type="dxa"/>
            <w:vAlign w:val="center"/>
          </w:tcPr>
          <w:p w14:paraId="3E1FDAF8" w14:textId="77777777" w:rsidR="00902BCB" w:rsidRPr="00627550" w:rsidRDefault="00612730" w:rsidP="00902BCB">
            <w:pPr>
              <w:jc w:val="center"/>
              <w:rPr>
                <w:rFonts w:ascii="GHEA Mariam" w:hAnsi="GHEA Mariam" w:cs="Arial"/>
                <w:bCs/>
                <w:lang w:val="en-US"/>
              </w:rPr>
            </w:pPr>
            <w:r w:rsidRPr="00627550">
              <w:rPr>
                <w:rFonts w:ascii="GHEA Mariam" w:hAnsi="GHEA Mariam" w:cs="Arial"/>
                <w:bCs/>
                <w:lang w:val="hy-AM"/>
              </w:rPr>
              <w:t>6</w:t>
            </w:r>
            <w:r w:rsidR="00C04E3A" w:rsidRPr="00627550">
              <w:rPr>
                <w:rFonts w:ascii="GHEA Mariam" w:hAnsi="GHEA Mariam" w:cs="Arial"/>
                <w:bCs/>
                <w:lang w:val="en-US"/>
              </w:rPr>
              <w:t>403</w:t>
            </w:r>
          </w:p>
        </w:tc>
        <w:tc>
          <w:tcPr>
            <w:tcW w:w="654" w:type="dxa"/>
            <w:vAlign w:val="center"/>
          </w:tcPr>
          <w:p w14:paraId="67203748" w14:textId="77777777" w:rsidR="00902BCB" w:rsidRPr="00627550" w:rsidRDefault="00902BCB" w:rsidP="00902BCB">
            <w:pPr>
              <w:jc w:val="center"/>
              <w:rPr>
                <w:rFonts w:ascii="GHEA Mariam" w:hAnsi="GHEA Mariam" w:cs="Arial"/>
                <w:bCs/>
                <w:sz w:val="17"/>
                <w:szCs w:val="17"/>
                <w:lang w:val="en-US"/>
              </w:rPr>
            </w:pPr>
            <w:r w:rsidRPr="00627550">
              <w:rPr>
                <w:rFonts w:ascii="GHEA Mariam" w:hAnsi="GHEA Mariam" w:cs="Arial"/>
                <w:bCs/>
                <w:lang w:val="hy-AM"/>
              </w:rPr>
              <w:t>5</w:t>
            </w:r>
            <w:r w:rsidR="00612730" w:rsidRPr="00627550">
              <w:rPr>
                <w:rFonts w:ascii="GHEA Mariam" w:hAnsi="GHEA Mariam" w:cs="Arial"/>
                <w:bCs/>
                <w:lang w:val="hy-AM"/>
              </w:rPr>
              <w:t>8</w:t>
            </w:r>
            <w:r w:rsidR="00C04E3A" w:rsidRPr="00627550">
              <w:rPr>
                <w:rFonts w:ascii="GHEA Mariam" w:hAnsi="GHEA Mariam" w:cs="Arial"/>
                <w:bCs/>
                <w:lang w:val="en-US"/>
              </w:rPr>
              <w:t>26</w:t>
            </w:r>
          </w:p>
        </w:tc>
      </w:tr>
      <w:tr w:rsidR="00902BCB" w:rsidRPr="00F668BF" w14:paraId="362B613A" w14:textId="77777777" w:rsidTr="00612730">
        <w:trPr>
          <w:jc w:val="center"/>
        </w:trPr>
        <w:tc>
          <w:tcPr>
            <w:tcW w:w="569" w:type="dxa"/>
            <w:shd w:val="clear" w:color="auto" w:fill="C6D9F1" w:themeFill="text2" w:themeFillTint="33"/>
          </w:tcPr>
          <w:p w14:paraId="3F34CA8F" w14:textId="77777777" w:rsidR="00902BCB" w:rsidRPr="00F668BF" w:rsidRDefault="00902BCB" w:rsidP="00356D54">
            <w:pPr>
              <w:tabs>
                <w:tab w:val="left" w:pos="9214"/>
              </w:tabs>
              <w:jc w:val="center"/>
              <w:rPr>
                <w:rFonts w:ascii="GHEA Mariam" w:hAnsi="GHEA Mariam" w:cs="Sylfaen"/>
                <w:bCs/>
                <w:lang w:val="hy-AM"/>
              </w:rPr>
            </w:pPr>
          </w:p>
        </w:tc>
        <w:tc>
          <w:tcPr>
            <w:tcW w:w="2383" w:type="dxa"/>
            <w:shd w:val="clear" w:color="auto" w:fill="auto"/>
            <w:vAlign w:val="center"/>
          </w:tcPr>
          <w:p w14:paraId="674BA4EA" w14:textId="77777777" w:rsidR="00902BCB" w:rsidRPr="00F668BF" w:rsidRDefault="00902BCB" w:rsidP="001E3EA9">
            <w:pPr>
              <w:tabs>
                <w:tab w:val="left" w:pos="9214"/>
              </w:tabs>
              <w:jc w:val="left"/>
              <w:rPr>
                <w:rFonts w:ascii="GHEA Mariam" w:hAnsi="GHEA Mariam"/>
                <w:lang w:val="hy-AM"/>
              </w:rPr>
            </w:pPr>
            <w:r w:rsidRPr="00F668BF">
              <w:rPr>
                <w:rFonts w:ascii="GHEA Mariam" w:hAnsi="GHEA Mariam" w:cs="Sylfaen"/>
                <w:bCs/>
              </w:rPr>
              <w:t>մինչև</w:t>
            </w:r>
            <w:r w:rsidRPr="00F668BF">
              <w:rPr>
                <w:rFonts w:ascii="GHEA Mariam" w:hAnsi="GHEA Mariam"/>
                <w:bCs/>
                <w:lang w:val="en-US"/>
              </w:rPr>
              <w:t xml:space="preserve"> 1 </w:t>
            </w:r>
            <w:r w:rsidRPr="00F668BF">
              <w:rPr>
                <w:rFonts w:ascii="GHEA Mariam" w:hAnsi="GHEA Mariam" w:cs="Sylfaen"/>
                <w:bCs/>
              </w:rPr>
              <w:t>տարեկան</w:t>
            </w:r>
          </w:p>
        </w:tc>
        <w:tc>
          <w:tcPr>
            <w:tcW w:w="709" w:type="dxa"/>
            <w:shd w:val="clear" w:color="auto" w:fill="auto"/>
            <w:vAlign w:val="center"/>
          </w:tcPr>
          <w:p w14:paraId="5C02A476" w14:textId="77777777" w:rsidR="00902BCB" w:rsidRPr="001F17AC" w:rsidRDefault="001F17AC" w:rsidP="004508DB">
            <w:pPr>
              <w:jc w:val="center"/>
              <w:rPr>
                <w:rFonts w:ascii="GHEA Mariam" w:hAnsi="GHEA Mariam" w:cs="Arial"/>
                <w:bCs/>
                <w:lang w:val="en-US"/>
              </w:rPr>
            </w:pPr>
            <w:r w:rsidRPr="001F17AC">
              <w:rPr>
                <w:rFonts w:ascii="GHEA Mariam" w:hAnsi="GHEA Mariam" w:cs="Arial"/>
                <w:bCs/>
                <w:lang w:val="en-US"/>
              </w:rPr>
              <w:t>90</w:t>
            </w:r>
          </w:p>
        </w:tc>
        <w:tc>
          <w:tcPr>
            <w:tcW w:w="654" w:type="dxa"/>
            <w:shd w:val="clear" w:color="auto" w:fill="auto"/>
            <w:vAlign w:val="center"/>
          </w:tcPr>
          <w:p w14:paraId="6C6C1B94" w14:textId="77777777" w:rsidR="00902BCB" w:rsidRPr="001F17AC" w:rsidRDefault="001F17AC" w:rsidP="004508DB">
            <w:pPr>
              <w:jc w:val="center"/>
              <w:rPr>
                <w:rFonts w:ascii="GHEA Mariam" w:hAnsi="GHEA Mariam" w:cs="Arial"/>
                <w:bCs/>
                <w:lang w:val="en-US"/>
              </w:rPr>
            </w:pPr>
            <w:r w:rsidRPr="001F17AC">
              <w:rPr>
                <w:rFonts w:ascii="GHEA Mariam" w:hAnsi="GHEA Mariam" w:cs="Arial"/>
                <w:bCs/>
                <w:lang w:val="en-US"/>
              </w:rPr>
              <w:t>47</w:t>
            </w:r>
          </w:p>
        </w:tc>
        <w:tc>
          <w:tcPr>
            <w:tcW w:w="654" w:type="dxa"/>
            <w:shd w:val="clear" w:color="auto" w:fill="auto"/>
            <w:vAlign w:val="center"/>
          </w:tcPr>
          <w:p w14:paraId="0A6AFF5F" w14:textId="77777777" w:rsidR="00902BCB" w:rsidRPr="001F17AC" w:rsidRDefault="001F17AC" w:rsidP="004508DB">
            <w:pPr>
              <w:jc w:val="center"/>
              <w:rPr>
                <w:rFonts w:ascii="GHEA Mariam" w:hAnsi="GHEA Mariam" w:cs="Arial"/>
                <w:bCs/>
                <w:lang w:val="en-US"/>
              </w:rPr>
            </w:pPr>
            <w:r w:rsidRPr="001F17AC">
              <w:rPr>
                <w:rFonts w:ascii="GHEA Mariam" w:hAnsi="GHEA Mariam" w:cs="Arial"/>
                <w:bCs/>
                <w:lang w:val="en-US"/>
              </w:rPr>
              <w:t>53</w:t>
            </w:r>
          </w:p>
        </w:tc>
        <w:tc>
          <w:tcPr>
            <w:tcW w:w="654" w:type="dxa"/>
            <w:vAlign w:val="center"/>
          </w:tcPr>
          <w:p w14:paraId="45D383B4" w14:textId="77777777" w:rsidR="00902BCB" w:rsidRPr="001F17AC" w:rsidRDefault="001F17AC" w:rsidP="004508DB">
            <w:pPr>
              <w:jc w:val="center"/>
              <w:rPr>
                <w:rFonts w:ascii="GHEA Mariam" w:hAnsi="GHEA Mariam" w:cs="Arial"/>
                <w:bCs/>
                <w:lang w:val="en-US"/>
              </w:rPr>
            </w:pPr>
            <w:r w:rsidRPr="001F17AC">
              <w:rPr>
                <w:rFonts w:ascii="GHEA Mariam" w:hAnsi="GHEA Mariam" w:cs="Arial"/>
                <w:bCs/>
                <w:lang w:val="en-US"/>
              </w:rPr>
              <w:t>9</w:t>
            </w:r>
          </w:p>
        </w:tc>
        <w:tc>
          <w:tcPr>
            <w:tcW w:w="654" w:type="dxa"/>
            <w:vAlign w:val="center"/>
          </w:tcPr>
          <w:p w14:paraId="5E705FF7" w14:textId="77777777" w:rsidR="00902BCB" w:rsidRPr="001F17AC" w:rsidRDefault="001F17AC" w:rsidP="004508DB">
            <w:pPr>
              <w:jc w:val="center"/>
              <w:rPr>
                <w:rFonts w:ascii="GHEA Mariam" w:hAnsi="GHEA Mariam" w:cs="Arial"/>
                <w:bCs/>
                <w:lang w:val="en-US"/>
              </w:rPr>
            </w:pPr>
            <w:r w:rsidRPr="001F17AC">
              <w:rPr>
                <w:rFonts w:ascii="GHEA Mariam" w:hAnsi="GHEA Mariam" w:cs="Arial"/>
                <w:bCs/>
                <w:lang w:val="en-US"/>
              </w:rPr>
              <w:t>5</w:t>
            </w:r>
          </w:p>
        </w:tc>
        <w:tc>
          <w:tcPr>
            <w:tcW w:w="654" w:type="dxa"/>
            <w:vAlign w:val="center"/>
          </w:tcPr>
          <w:p w14:paraId="181E5CD3" w14:textId="77777777" w:rsidR="00902BCB" w:rsidRPr="001F17AC" w:rsidRDefault="001F17AC" w:rsidP="004508DB">
            <w:pPr>
              <w:jc w:val="center"/>
              <w:rPr>
                <w:rFonts w:ascii="GHEA Mariam" w:hAnsi="GHEA Mariam" w:cs="Arial"/>
                <w:bCs/>
                <w:lang w:val="en-US"/>
              </w:rPr>
            </w:pPr>
            <w:r w:rsidRPr="001F17AC">
              <w:rPr>
                <w:rFonts w:ascii="GHEA Mariam" w:hAnsi="GHEA Mariam" w:cs="Arial"/>
                <w:bCs/>
                <w:lang w:val="en-US"/>
              </w:rPr>
              <w:t>4</w:t>
            </w:r>
          </w:p>
        </w:tc>
        <w:tc>
          <w:tcPr>
            <w:tcW w:w="653" w:type="dxa"/>
            <w:vAlign w:val="center"/>
          </w:tcPr>
          <w:p w14:paraId="5FDBD92D" w14:textId="77777777" w:rsidR="00902BCB" w:rsidRPr="001F17AC" w:rsidRDefault="001F17AC" w:rsidP="004508DB">
            <w:pPr>
              <w:jc w:val="center"/>
              <w:rPr>
                <w:rFonts w:ascii="GHEA Mariam" w:hAnsi="GHEA Mariam" w:cs="Arial"/>
                <w:bCs/>
                <w:lang w:val="en-US"/>
              </w:rPr>
            </w:pPr>
            <w:r w:rsidRPr="001F17AC">
              <w:rPr>
                <w:rFonts w:ascii="GHEA Mariam" w:hAnsi="GHEA Mariam" w:cs="Arial"/>
                <w:bCs/>
                <w:lang w:val="en-US"/>
              </w:rPr>
              <w:t>6</w:t>
            </w:r>
          </w:p>
        </w:tc>
        <w:tc>
          <w:tcPr>
            <w:tcW w:w="654" w:type="dxa"/>
            <w:vAlign w:val="center"/>
          </w:tcPr>
          <w:p w14:paraId="10277AFA" w14:textId="77777777" w:rsidR="00902BCB" w:rsidRPr="001F17AC" w:rsidRDefault="001F17AC" w:rsidP="004508DB">
            <w:pPr>
              <w:jc w:val="center"/>
              <w:rPr>
                <w:rFonts w:ascii="GHEA Mariam" w:hAnsi="GHEA Mariam" w:cs="Arial"/>
                <w:bCs/>
                <w:lang w:val="en-US"/>
              </w:rPr>
            </w:pPr>
            <w:r w:rsidRPr="001F17AC">
              <w:rPr>
                <w:rFonts w:ascii="GHEA Mariam" w:hAnsi="GHEA Mariam" w:cs="Arial"/>
                <w:bCs/>
                <w:lang w:val="en-US"/>
              </w:rPr>
              <w:t>1</w:t>
            </w:r>
          </w:p>
        </w:tc>
        <w:tc>
          <w:tcPr>
            <w:tcW w:w="546" w:type="dxa"/>
            <w:vAlign w:val="center"/>
          </w:tcPr>
          <w:p w14:paraId="55A58450" w14:textId="77777777" w:rsidR="00902BCB" w:rsidRPr="001F17AC" w:rsidRDefault="001F17AC" w:rsidP="004508DB">
            <w:pPr>
              <w:jc w:val="center"/>
              <w:rPr>
                <w:rFonts w:ascii="GHEA Mariam" w:hAnsi="GHEA Mariam" w:cs="Arial"/>
                <w:bCs/>
                <w:lang w:val="en-US"/>
              </w:rPr>
            </w:pPr>
            <w:r w:rsidRPr="001F17AC">
              <w:rPr>
                <w:rFonts w:ascii="GHEA Mariam" w:hAnsi="GHEA Mariam" w:cs="Arial"/>
                <w:bCs/>
                <w:lang w:val="en-US"/>
              </w:rPr>
              <w:t>5</w:t>
            </w:r>
          </w:p>
        </w:tc>
        <w:tc>
          <w:tcPr>
            <w:tcW w:w="762" w:type="dxa"/>
            <w:vAlign w:val="center"/>
          </w:tcPr>
          <w:p w14:paraId="49D1D371" w14:textId="77777777" w:rsidR="00902BCB" w:rsidRPr="00766A3E" w:rsidRDefault="00EC0892" w:rsidP="00902BCB">
            <w:pPr>
              <w:jc w:val="center"/>
              <w:rPr>
                <w:rFonts w:ascii="GHEA Mariam" w:hAnsi="GHEA Mariam" w:cs="Arial"/>
                <w:b/>
                <w:bCs/>
                <w:lang w:val="en-US"/>
              </w:rPr>
            </w:pPr>
            <w:r w:rsidRPr="00766A3E">
              <w:rPr>
                <w:rFonts w:ascii="GHEA Mariam" w:hAnsi="GHEA Mariam" w:cs="Arial"/>
                <w:b/>
                <w:bCs/>
                <w:lang w:val="en-US"/>
              </w:rPr>
              <w:t>105</w:t>
            </w:r>
          </w:p>
        </w:tc>
        <w:tc>
          <w:tcPr>
            <w:tcW w:w="654" w:type="dxa"/>
            <w:vAlign w:val="center"/>
          </w:tcPr>
          <w:p w14:paraId="11A982DA" w14:textId="77777777" w:rsidR="00902BCB" w:rsidRPr="00627550" w:rsidRDefault="00D71034" w:rsidP="00902BCB">
            <w:pPr>
              <w:jc w:val="center"/>
              <w:rPr>
                <w:rFonts w:ascii="GHEA Mariam" w:hAnsi="GHEA Mariam" w:cs="Arial"/>
                <w:b/>
                <w:bCs/>
                <w:lang w:val="en-US"/>
              </w:rPr>
            </w:pPr>
            <w:r w:rsidRPr="00627550">
              <w:rPr>
                <w:rFonts w:ascii="GHEA Mariam" w:hAnsi="GHEA Mariam" w:cs="Arial"/>
                <w:b/>
                <w:bCs/>
                <w:lang w:val="en-US"/>
              </w:rPr>
              <w:t>43</w:t>
            </w:r>
          </w:p>
        </w:tc>
        <w:tc>
          <w:tcPr>
            <w:tcW w:w="654" w:type="dxa"/>
            <w:vAlign w:val="center"/>
          </w:tcPr>
          <w:p w14:paraId="2F0D8EC8" w14:textId="77777777" w:rsidR="00902BCB" w:rsidRPr="00627550" w:rsidRDefault="00D71034" w:rsidP="00902BCB">
            <w:pPr>
              <w:jc w:val="center"/>
              <w:rPr>
                <w:rFonts w:ascii="GHEA Mariam" w:hAnsi="GHEA Mariam" w:cs="Arial"/>
                <w:b/>
                <w:bCs/>
                <w:lang w:val="en-US"/>
              </w:rPr>
            </w:pPr>
            <w:r w:rsidRPr="00627550">
              <w:rPr>
                <w:rFonts w:ascii="GHEA Mariam" w:hAnsi="GHEA Mariam" w:cs="Arial"/>
                <w:b/>
                <w:bCs/>
                <w:lang w:val="en-US"/>
              </w:rPr>
              <w:t>62</w:t>
            </w:r>
          </w:p>
        </w:tc>
      </w:tr>
      <w:tr w:rsidR="00902BCB" w:rsidRPr="00F668BF" w14:paraId="32C50906" w14:textId="77777777" w:rsidTr="00612730">
        <w:trPr>
          <w:jc w:val="center"/>
        </w:trPr>
        <w:tc>
          <w:tcPr>
            <w:tcW w:w="569" w:type="dxa"/>
            <w:shd w:val="clear" w:color="auto" w:fill="C6D9F1" w:themeFill="text2" w:themeFillTint="33"/>
          </w:tcPr>
          <w:p w14:paraId="393DCE5B" w14:textId="77777777" w:rsidR="00902BCB" w:rsidRPr="00F668BF" w:rsidRDefault="00902BCB" w:rsidP="00356D54">
            <w:pPr>
              <w:tabs>
                <w:tab w:val="left" w:pos="9214"/>
              </w:tabs>
              <w:jc w:val="center"/>
              <w:rPr>
                <w:rFonts w:ascii="GHEA Mariam" w:hAnsi="GHEA Mariam"/>
                <w:bCs/>
                <w:lang w:val="en-US"/>
              </w:rPr>
            </w:pPr>
          </w:p>
        </w:tc>
        <w:tc>
          <w:tcPr>
            <w:tcW w:w="2383" w:type="dxa"/>
            <w:shd w:val="clear" w:color="auto" w:fill="auto"/>
            <w:vAlign w:val="center"/>
          </w:tcPr>
          <w:p w14:paraId="13223C33" w14:textId="77777777" w:rsidR="00902BCB" w:rsidRPr="00F668BF" w:rsidRDefault="00902BCB" w:rsidP="001E3EA9">
            <w:pPr>
              <w:tabs>
                <w:tab w:val="left" w:pos="9214"/>
              </w:tabs>
              <w:jc w:val="left"/>
              <w:rPr>
                <w:rFonts w:ascii="GHEA Mariam" w:hAnsi="GHEA Mariam"/>
                <w:lang w:val="hy-AM"/>
              </w:rPr>
            </w:pPr>
            <w:r w:rsidRPr="00F668BF">
              <w:rPr>
                <w:rFonts w:ascii="GHEA Mariam" w:hAnsi="GHEA Mariam"/>
                <w:bCs/>
                <w:lang w:val="en-US"/>
              </w:rPr>
              <w:t xml:space="preserve">1-2 </w:t>
            </w:r>
            <w:r w:rsidRPr="00F668BF">
              <w:rPr>
                <w:rFonts w:ascii="GHEA Mariam" w:hAnsi="GHEA Mariam" w:cs="Sylfaen"/>
                <w:bCs/>
              </w:rPr>
              <w:t>տարեկան</w:t>
            </w:r>
          </w:p>
        </w:tc>
        <w:tc>
          <w:tcPr>
            <w:tcW w:w="709" w:type="dxa"/>
            <w:shd w:val="clear" w:color="auto" w:fill="auto"/>
            <w:vAlign w:val="center"/>
          </w:tcPr>
          <w:p w14:paraId="236C1A6A" w14:textId="77777777" w:rsidR="00902BCB" w:rsidRPr="006008B1" w:rsidRDefault="00902BCB" w:rsidP="004508DB">
            <w:pPr>
              <w:jc w:val="center"/>
              <w:rPr>
                <w:rFonts w:ascii="GHEA Mariam" w:hAnsi="GHEA Mariam" w:cs="Arial"/>
                <w:bCs/>
                <w:lang w:val="en-US"/>
              </w:rPr>
            </w:pPr>
            <w:r w:rsidRPr="006008B1">
              <w:rPr>
                <w:rFonts w:ascii="GHEA Mariam" w:hAnsi="GHEA Mariam" w:cs="Arial"/>
                <w:bCs/>
                <w:lang w:val="en-US"/>
              </w:rPr>
              <w:t>2</w:t>
            </w:r>
            <w:r w:rsidR="00E40A74" w:rsidRPr="006008B1">
              <w:rPr>
                <w:rFonts w:ascii="GHEA Mariam" w:hAnsi="GHEA Mariam" w:cs="Arial"/>
                <w:bCs/>
                <w:lang w:val="en-US"/>
              </w:rPr>
              <w:t>51</w:t>
            </w:r>
          </w:p>
        </w:tc>
        <w:tc>
          <w:tcPr>
            <w:tcW w:w="654" w:type="dxa"/>
            <w:shd w:val="clear" w:color="auto" w:fill="auto"/>
            <w:vAlign w:val="center"/>
          </w:tcPr>
          <w:p w14:paraId="053E1C98" w14:textId="77777777" w:rsidR="00902BCB" w:rsidRPr="006008B1" w:rsidRDefault="006008B1" w:rsidP="004508DB">
            <w:pPr>
              <w:jc w:val="center"/>
              <w:rPr>
                <w:rFonts w:ascii="GHEA Mariam" w:hAnsi="GHEA Mariam" w:cs="Arial"/>
                <w:bCs/>
                <w:lang w:val="en-US"/>
              </w:rPr>
            </w:pPr>
            <w:r w:rsidRPr="006008B1">
              <w:rPr>
                <w:rFonts w:ascii="GHEA Mariam" w:hAnsi="GHEA Mariam" w:cs="Arial"/>
                <w:bCs/>
                <w:lang w:val="en-US"/>
              </w:rPr>
              <w:t>118</w:t>
            </w:r>
          </w:p>
        </w:tc>
        <w:tc>
          <w:tcPr>
            <w:tcW w:w="654" w:type="dxa"/>
            <w:shd w:val="clear" w:color="auto" w:fill="auto"/>
            <w:vAlign w:val="center"/>
          </w:tcPr>
          <w:p w14:paraId="3ADB9CA8" w14:textId="77777777" w:rsidR="00902BCB" w:rsidRPr="006008B1" w:rsidRDefault="00902BCB" w:rsidP="004508DB">
            <w:pPr>
              <w:jc w:val="center"/>
              <w:rPr>
                <w:rFonts w:ascii="GHEA Mariam" w:hAnsi="GHEA Mariam" w:cs="Arial"/>
                <w:bCs/>
                <w:lang w:val="en-US"/>
              </w:rPr>
            </w:pPr>
            <w:r w:rsidRPr="006008B1">
              <w:rPr>
                <w:rFonts w:ascii="GHEA Mariam" w:hAnsi="GHEA Mariam" w:cs="Arial"/>
                <w:bCs/>
                <w:lang w:val="en-US"/>
              </w:rPr>
              <w:t>1</w:t>
            </w:r>
            <w:r w:rsidR="006008B1" w:rsidRPr="006008B1">
              <w:rPr>
                <w:rFonts w:ascii="GHEA Mariam" w:hAnsi="GHEA Mariam" w:cs="Arial"/>
                <w:bCs/>
                <w:lang w:val="en-US"/>
              </w:rPr>
              <w:t>33</w:t>
            </w:r>
          </w:p>
        </w:tc>
        <w:tc>
          <w:tcPr>
            <w:tcW w:w="654" w:type="dxa"/>
            <w:vAlign w:val="center"/>
          </w:tcPr>
          <w:p w14:paraId="16159DAB" w14:textId="77777777" w:rsidR="00902BCB" w:rsidRPr="00E40A74" w:rsidRDefault="00E40A74" w:rsidP="004508DB">
            <w:pPr>
              <w:jc w:val="center"/>
              <w:rPr>
                <w:rFonts w:ascii="GHEA Mariam" w:hAnsi="GHEA Mariam" w:cs="Arial"/>
                <w:bCs/>
                <w:lang w:val="en-US"/>
              </w:rPr>
            </w:pPr>
            <w:r w:rsidRPr="00E40A74">
              <w:rPr>
                <w:rFonts w:ascii="GHEA Mariam" w:hAnsi="GHEA Mariam" w:cs="Arial"/>
                <w:bCs/>
                <w:lang w:val="en-US"/>
              </w:rPr>
              <w:t>25</w:t>
            </w:r>
          </w:p>
        </w:tc>
        <w:tc>
          <w:tcPr>
            <w:tcW w:w="654" w:type="dxa"/>
            <w:vAlign w:val="center"/>
          </w:tcPr>
          <w:p w14:paraId="564E6B48" w14:textId="77777777" w:rsidR="00902BCB" w:rsidRPr="00E40A74" w:rsidRDefault="00E40A74" w:rsidP="004508DB">
            <w:pPr>
              <w:jc w:val="center"/>
              <w:rPr>
                <w:rFonts w:ascii="GHEA Mariam" w:hAnsi="GHEA Mariam" w:cs="Arial"/>
                <w:bCs/>
                <w:lang w:val="en-US"/>
              </w:rPr>
            </w:pPr>
            <w:r w:rsidRPr="00E40A74">
              <w:rPr>
                <w:rFonts w:ascii="GHEA Mariam" w:hAnsi="GHEA Mariam" w:cs="Arial"/>
                <w:bCs/>
                <w:lang w:val="en-US"/>
              </w:rPr>
              <w:t>16</w:t>
            </w:r>
          </w:p>
        </w:tc>
        <w:tc>
          <w:tcPr>
            <w:tcW w:w="654" w:type="dxa"/>
            <w:vAlign w:val="center"/>
          </w:tcPr>
          <w:p w14:paraId="197691E9" w14:textId="77777777" w:rsidR="00902BCB" w:rsidRPr="00E40A74" w:rsidRDefault="00E40A74" w:rsidP="004508DB">
            <w:pPr>
              <w:jc w:val="center"/>
              <w:rPr>
                <w:rFonts w:ascii="GHEA Mariam" w:hAnsi="GHEA Mariam" w:cs="Arial"/>
                <w:bCs/>
                <w:lang w:val="en-US"/>
              </w:rPr>
            </w:pPr>
            <w:r w:rsidRPr="00E40A74">
              <w:rPr>
                <w:rFonts w:ascii="GHEA Mariam" w:hAnsi="GHEA Mariam" w:cs="Arial"/>
                <w:bCs/>
                <w:lang w:val="en-US"/>
              </w:rPr>
              <w:t>9</w:t>
            </w:r>
          </w:p>
        </w:tc>
        <w:tc>
          <w:tcPr>
            <w:tcW w:w="653" w:type="dxa"/>
            <w:vAlign w:val="center"/>
          </w:tcPr>
          <w:p w14:paraId="74C84892" w14:textId="77777777" w:rsidR="00902BCB" w:rsidRPr="00E40A74" w:rsidRDefault="00E40A74" w:rsidP="004508DB">
            <w:pPr>
              <w:jc w:val="center"/>
              <w:rPr>
                <w:rFonts w:ascii="GHEA Mariam" w:hAnsi="GHEA Mariam" w:cs="Arial"/>
                <w:bCs/>
                <w:lang w:val="en-US"/>
              </w:rPr>
            </w:pPr>
            <w:r w:rsidRPr="00E40A74">
              <w:rPr>
                <w:rFonts w:ascii="GHEA Mariam" w:hAnsi="GHEA Mariam" w:cs="Arial"/>
                <w:bCs/>
                <w:lang w:val="en-US"/>
              </w:rPr>
              <w:t>23</w:t>
            </w:r>
          </w:p>
        </w:tc>
        <w:tc>
          <w:tcPr>
            <w:tcW w:w="654" w:type="dxa"/>
            <w:vAlign w:val="center"/>
          </w:tcPr>
          <w:p w14:paraId="4294FA55" w14:textId="77777777" w:rsidR="00902BCB" w:rsidRPr="00E40A74" w:rsidRDefault="00E40A74" w:rsidP="004508DB">
            <w:pPr>
              <w:jc w:val="center"/>
              <w:rPr>
                <w:rFonts w:ascii="GHEA Mariam" w:hAnsi="GHEA Mariam" w:cs="Arial"/>
                <w:bCs/>
                <w:lang w:val="en-US"/>
              </w:rPr>
            </w:pPr>
            <w:r w:rsidRPr="00E40A74">
              <w:rPr>
                <w:rFonts w:ascii="GHEA Mariam" w:hAnsi="GHEA Mariam" w:cs="Arial"/>
                <w:bCs/>
                <w:lang w:val="en-US"/>
              </w:rPr>
              <w:t>13</w:t>
            </w:r>
          </w:p>
        </w:tc>
        <w:tc>
          <w:tcPr>
            <w:tcW w:w="546" w:type="dxa"/>
            <w:vAlign w:val="center"/>
          </w:tcPr>
          <w:p w14:paraId="68545AEE" w14:textId="77777777" w:rsidR="00902BCB" w:rsidRPr="00E40A74" w:rsidRDefault="00E40A74" w:rsidP="004508DB">
            <w:pPr>
              <w:jc w:val="center"/>
              <w:rPr>
                <w:rFonts w:ascii="GHEA Mariam" w:hAnsi="GHEA Mariam" w:cs="Arial"/>
                <w:bCs/>
                <w:lang w:val="en-US"/>
              </w:rPr>
            </w:pPr>
            <w:r w:rsidRPr="00E40A74">
              <w:rPr>
                <w:rFonts w:ascii="GHEA Mariam" w:hAnsi="GHEA Mariam" w:cs="Arial"/>
                <w:bCs/>
                <w:lang w:val="en-US"/>
              </w:rPr>
              <w:t>10</w:t>
            </w:r>
          </w:p>
        </w:tc>
        <w:tc>
          <w:tcPr>
            <w:tcW w:w="762" w:type="dxa"/>
            <w:vAlign w:val="center"/>
          </w:tcPr>
          <w:p w14:paraId="07314451" w14:textId="77777777" w:rsidR="00902BCB" w:rsidRPr="00766A3E" w:rsidRDefault="00E40A74" w:rsidP="00902BCB">
            <w:pPr>
              <w:jc w:val="center"/>
              <w:rPr>
                <w:rFonts w:ascii="GHEA Mariam" w:hAnsi="GHEA Mariam" w:cs="Arial"/>
                <w:b/>
                <w:bCs/>
                <w:lang w:val="en-US"/>
              </w:rPr>
            </w:pPr>
            <w:r w:rsidRPr="00766A3E">
              <w:rPr>
                <w:rFonts w:ascii="GHEA Mariam" w:hAnsi="GHEA Mariam" w:cs="Arial"/>
                <w:b/>
                <w:bCs/>
                <w:lang w:val="en-US"/>
              </w:rPr>
              <w:t>299</w:t>
            </w:r>
          </w:p>
        </w:tc>
        <w:tc>
          <w:tcPr>
            <w:tcW w:w="654" w:type="dxa"/>
            <w:vAlign w:val="center"/>
          </w:tcPr>
          <w:p w14:paraId="08168177" w14:textId="77777777" w:rsidR="00902BCB" w:rsidRPr="00627550" w:rsidRDefault="00902BCB" w:rsidP="00902BCB">
            <w:pPr>
              <w:jc w:val="center"/>
              <w:rPr>
                <w:rFonts w:ascii="GHEA Mariam" w:hAnsi="GHEA Mariam" w:cs="Arial"/>
                <w:b/>
                <w:bCs/>
                <w:lang w:val="en-US"/>
              </w:rPr>
            </w:pPr>
            <w:r w:rsidRPr="00627550">
              <w:rPr>
                <w:rFonts w:ascii="GHEA Mariam" w:hAnsi="GHEA Mariam" w:cs="Arial"/>
                <w:b/>
                <w:bCs/>
                <w:lang w:val="en-US"/>
              </w:rPr>
              <w:t>1</w:t>
            </w:r>
            <w:r w:rsidR="00E40A74" w:rsidRPr="00627550">
              <w:rPr>
                <w:rFonts w:ascii="GHEA Mariam" w:hAnsi="GHEA Mariam" w:cs="Arial"/>
                <w:b/>
                <w:bCs/>
                <w:lang w:val="en-US"/>
              </w:rPr>
              <w:t>4</w:t>
            </w:r>
            <w:r w:rsidR="00627550" w:rsidRPr="00627550">
              <w:rPr>
                <w:rFonts w:ascii="GHEA Mariam" w:hAnsi="GHEA Mariam" w:cs="Arial"/>
                <w:b/>
                <w:bCs/>
                <w:lang w:val="en-US"/>
              </w:rPr>
              <w:t>7</w:t>
            </w:r>
          </w:p>
        </w:tc>
        <w:tc>
          <w:tcPr>
            <w:tcW w:w="654" w:type="dxa"/>
            <w:vAlign w:val="center"/>
          </w:tcPr>
          <w:p w14:paraId="627161E2" w14:textId="77777777" w:rsidR="00902BCB" w:rsidRPr="00627550" w:rsidRDefault="00902BCB" w:rsidP="00902BCB">
            <w:pPr>
              <w:jc w:val="center"/>
              <w:rPr>
                <w:rFonts w:ascii="GHEA Mariam" w:hAnsi="GHEA Mariam" w:cs="Arial"/>
                <w:b/>
                <w:bCs/>
                <w:lang w:val="en-US"/>
              </w:rPr>
            </w:pPr>
            <w:r w:rsidRPr="00627550">
              <w:rPr>
                <w:rFonts w:ascii="GHEA Mariam" w:hAnsi="GHEA Mariam" w:cs="Arial"/>
                <w:b/>
                <w:bCs/>
                <w:lang w:val="en-US"/>
              </w:rPr>
              <w:t>1</w:t>
            </w:r>
            <w:r w:rsidR="00E40A74" w:rsidRPr="00627550">
              <w:rPr>
                <w:rFonts w:ascii="GHEA Mariam" w:hAnsi="GHEA Mariam" w:cs="Arial"/>
                <w:b/>
                <w:bCs/>
                <w:lang w:val="en-US"/>
              </w:rPr>
              <w:t>5</w:t>
            </w:r>
            <w:r w:rsidR="00627550" w:rsidRPr="00627550">
              <w:rPr>
                <w:rFonts w:ascii="GHEA Mariam" w:hAnsi="GHEA Mariam" w:cs="Arial"/>
                <w:b/>
                <w:bCs/>
                <w:lang w:val="en-US"/>
              </w:rPr>
              <w:t>2</w:t>
            </w:r>
          </w:p>
        </w:tc>
      </w:tr>
      <w:tr w:rsidR="00902BCB" w:rsidRPr="00F668BF" w14:paraId="6136CFEF" w14:textId="77777777" w:rsidTr="00612730">
        <w:trPr>
          <w:jc w:val="center"/>
        </w:trPr>
        <w:tc>
          <w:tcPr>
            <w:tcW w:w="569" w:type="dxa"/>
            <w:shd w:val="clear" w:color="auto" w:fill="C6D9F1" w:themeFill="text2" w:themeFillTint="33"/>
          </w:tcPr>
          <w:p w14:paraId="4BF7F090" w14:textId="77777777" w:rsidR="00902BCB" w:rsidRPr="00F668BF" w:rsidRDefault="00902BCB" w:rsidP="00356D54">
            <w:pPr>
              <w:tabs>
                <w:tab w:val="left" w:pos="9214"/>
              </w:tabs>
              <w:jc w:val="center"/>
              <w:rPr>
                <w:rFonts w:ascii="GHEA Mariam" w:hAnsi="GHEA Mariam"/>
                <w:bCs/>
                <w:lang w:val="en-US"/>
              </w:rPr>
            </w:pPr>
          </w:p>
        </w:tc>
        <w:tc>
          <w:tcPr>
            <w:tcW w:w="2383" w:type="dxa"/>
            <w:shd w:val="clear" w:color="auto" w:fill="auto"/>
            <w:vAlign w:val="center"/>
          </w:tcPr>
          <w:p w14:paraId="01D4A5CC" w14:textId="77777777" w:rsidR="00902BCB" w:rsidRPr="00F668BF" w:rsidRDefault="00902BCB" w:rsidP="001E3EA9">
            <w:pPr>
              <w:tabs>
                <w:tab w:val="left" w:pos="9214"/>
              </w:tabs>
              <w:jc w:val="left"/>
              <w:rPr>
                <w:rFonts w:ascii="GHEA Mariam" w:hAnsi="GHEA Mariam"/>
                <w:lang w:val="hy-AM"/>
              </w:rPr>
            </w:pPr>
            <w:r w:rsidRPr="00F668BF">
              <w:rPr>
                <w:rFonts w:ascii="GHEA Mariam" w:hAnsi="GHEA Mariam"/>
                <w:bCs/>
                <w:lang w:val="en-US"/>
              </w:rPr>
              <w:t xml:space="preserve">3-4 </w:t>
            </w:r>
            <w:r w:rsidRPr="00F668BF">
              <w:rPr>
                <w:rFonts w:ascii="GHEA Mariam" w:hAnsi="GHEA Mariam" w:cs="Sylfaen"/>
                <w:bCs/>
              </w:rPr>
              <w:t>տարեկան</w:t>
            </w:r>
          </w:p>
        </w:tc>
        <w:tc>
          <w:tcPr>
            <w:tcW w:w="709" w:type="dxa"/>
            <w:shd w:val="clear" w:color="auto" w:fill="auto"/>
            <w:vAlign w:val="center"/>
          </w:tcPr>
          <w:p w14:paraId="55E942A6" w14:textId="77777777" w:rsidR="00902BCB" w:rsidRPr="00F43309" w:rsidRDefault="004C150B" w:rsidP="004508DB">
            <w:pPr>
              <w:jc w:val="center"/>
              <w:rPr>
                <w:rFonts w:ascii="GHEA Mariam" w:hAnsi="GHEA Mariam" w:cs="Arial"/>
                <w:bCs/>
                <w:lang w:val="en-US"/>
              </w:rPr>
            </w:pPr>
            <w:r w:rsidRPr="00F43309">
              <w:rPr>
                <w:rFonts w:ascii="GHEA Mariam" w:hAnsi="GHEA Mariam" w:cs="Arial"/>
                <w:bCs/>
                <w:lang w:val="en-US"/>
              </w:rPr>
              <w:t>257</w:t>
            </w:r>
          </w:p>
        </w:tc>
        <w:tc>
          <w:tcPr>
            <w:tcW w:w="654" w:type="dxa"/>
            <w:shd w:val="clear" w:color="auto" w:fill="auto"/>
            <w:vAlign w:val="center"/>
          </w:tcPr>
          <w:p w14:paraId="70AEB558" w14:textId="77777777" w:rsidR="00902BCB" w:rsidRPr="00F43309" w:rsidRDefault="00902BCB" w:rsidP="004508DB">
            <w:pPr>
              <w:jc w:val="center"/>
              <w:rPr>
                <w:rFonts w:ascii="GHEA Mariam" w:hAnsi="GHEA Mariam" w:cs="Arial"/>
                <w:bCs/>
                <w:lang w:val="en-US"/>
              </w:rPr>
            </w:pPr>
            <w:r w:rsidRPr="00F43309">
              <w:rPr>
                <w:rFonts w:ascii="GHEA Mariam" w:hAnsi="GHEA Mariam" w:cs="Arial"/>
                <w:bCs/>
                <w:lang w:val="en-US"/>
              </w:rPr>
              <w:t>1</w:t>
            </w:r>
            <w:r w:rsidR="004C150B" w:rsidRPr="00F43309">
              <w:rPr>
                <w:rFonts w:ascii="GHEA Mariam" w:hAnsi="GHEA Mariam" w:cs="Arial"/>
                <w:bCs/>
                <w:lang w:val="en-US"/>
              </w:rPr>
              <w:t>38</w:t>
            </w:r>
          </w:p>
        </w:tc>
        <w:tc>
          <w:tcPr>
            <w:tcW w:w="654" w:type="dxa"/>
            <w:shd w:val="clear" w:color="auto" w:fill="auto"/>
            <w:vAlign w:val="center"/>
          </w:tcPr>
          <w:p w14:paraId="796FD60B" w14:textId="77777777" w:rsidR="00902BCB" w:rsidRPr="00F43309" w:rsidRDefault="00902BCB" w:rsidP="004508DB">
            <w:pPr>
              <w:jc w:val="center"/>
              <w:rPr>
                <w:rFonts w:ascii="GHEA Mariam" w:hAnsi="GHEA Mariam" w:cs="Arial"/>
                <w:bCs/>
                <w:lang w:val="en-US"/>
              </w:rPr>
            </w:pPr>
            <w:r w:rsidRPr="00F43309">
              <w:rPr>
                <w:rFonts w:ascii="GHEA Mariam" w:hAnsi="GHEA Mariam" w:cs="Arial"/>
                <w:bCs/>
                <w:lang w:val="en-US"/>
              </w:rPr>
              <w:t>1</w:t>
            </w:r>
            <w:r w:rsidR="00F43309" w:rsidRPr="00F43309">
              <w:rPr>
                <w:rFonts w:ascii="GHEA Mariam" w:hAnsi="GHEA Mariam" w:cs="Arial"/>
                <w:bCs/>
                <w:lang w:val="en-US"/>
              </w:rPr>
              <w:t>19</w:t>
            </w:r>
          </w:p>
        </w:tc>
        <w:tc>
          <w:tcPr>
            <w:tcW w:w="654" w:type="dxa"/>
            <w:vAlign w:val="center"/>
          </w:tcPr>
          <w:p w14:paraId="5273658C" w14:textId="77777777" w:rsidR="00902BCB" w:rsidRPr="00F43309" w:rsidRDefault="00902BCB" w:rsidP="004508DB">
            <w:pPr>
              <w:jc w:val="center"/>
              <w:rPr>
                <w:rFonts w:ascii="GHEA Mariam" w:hAnsi="GHEA Mariam" w:cs="Arial"/>
                <w:bCs/>
                <w:lang w:val="en-US"/>
              </w:rPr>
            </w:pPr>
            <w:r w:rsidRPr="00F43309">
              <w:rPr>
                <w:rFonts w:ascii="GHEA Mariam" w:hAnsi="GHEA Mariam" w:cs="Arial"/>
                <w:bCs/>
                <w:lang w:val="en-US"/>
              </w:rPr>
              <w:t>1</w:t>
            </w:r>
            <w:r w:rsidR="00091D26">
              <w:rPr>
                <w:rFonts w:ascii="GHEA Mariam" w:hAnsi="GHEA Mariam" w:cs="Arial"/>
                <w:bCs/>
                <w:lang w:val="en-US"/>
              </w:rPr>
              <w:t>2</w:t>
            </w:r>
          </w:p>
        </w:tc>
        <w:tc>
          <w:tcPr>
            <w:tcW w:w="654" w:type="dxa"/>
            <w:vAlign w:val="center"/>
          </w:tcPr>
          <w:p w14:paraId="300B87F3" w14:textId="77777777" w:rsidR="00902BCB" w:rsidRPr="00F43309" w:rsidRDefault="00091D26" w:rsidP="004508DB">
            <w:pPr>
              <w:jc w:val="center"/>
              <w:rPr>
                <w:rFonts w:ascii="GHEA Mariam" w:hAnsi="GHEA Mariam" w:cs="Arial"/>
                <w:bCs/>
                <w:lang w:val="en-US"/>
              </w:rPr>
            </w:pPr>
            <w:r>
              <w:rPr>
                <w:rFonts w:ascii="GHEA Mariam" w:hAnsi="GHEA Mariam" w:cs="Arial"/>
                <w:bCs/>
                <w:lang w:val="en-US"/>
              </w:rPr>
              <w:t>5</w:t>
            </w:r>
          </w:p>
        </w:tc>
        <w:tc>
          <w:tcPr>
            <w:tcW w:w="654" w:type="dxa"/>
            <w:vAlign w:val="center"/>
          </w:tcPr>
          <w:p w14:paraId="456B31D2" w14:textId="77777777" w:rsidR="00902BCB" w:rsidRPr="00F43309" w:rsidRDefault="00091D26" w:rsidP="004508DB">
            <w:pPr>
              <w:jc w:val="center"/>
              <w:rPr>
                <w:rFonts w:ascii="GHEA Mariam" w:hAnsi="GHEA Mariam" w:cs="Arial"/>
                <w:bCs/>
                <w:lang w:val="en-US"/>
              </w:rPr>
            </w:pPr>
            <w:r>
              <w:rPr>
                <w:rFonts w:ascii="GHEA Mariam" w:hAnsi="GHEA Mariam" w:cs="Arial"/>
                <w:bCs/>
                <w:lang w:val="en-US"/>
              </w:rPr>
              <w:t>7</w:t>
            </w:r>
          </w:p>
        </w:tc>
        <w:tc>
          <w:tcPr>
            <w:tcW w:w="653" w:type="dxa"/>
            <w:vAlign w:val="center"/>
          </w:tcPr>
          <w:p w14:paraId="3C631623" w14:textId="77777777" w:rsidR="00902BCB" w:rsidRPr="00F43309" w:rsidRDefault="00902BCB" w:rsidP="004508DB">
            <w:pPr>
              <w:jc w:val="center"/>
              <w:rPr>
                <w:rFonts w:ascii="GHEA Mariam" w:hAnsi="GHEA Mariam" w:cs="Arial"/>
                <w:bCs/>
                <w:lang w:val="en-US"/>
              </w:rPr>
            </w:pPr>
            <w:r w:rsidRPr="00F43309">
              <w:rPr>
                <w:rFonts w:ascii="GHEA Mariam" w:hAnsi="GHEA Mariam" w:cs="Arial"/>
                <w:bCs/>
                <w:lang w:val="en-US"/>
              </w:rPr>
              <w:t>1</w:t>
            </w:r>
            <w:r w:rsidR="00A13D4E" w:rsidRPr="00F43309">
              <w:rPr>
                <w:rFonts w:ascii="GHEA Mariam" w:hAnsi="GHEA Mariam" w:cs="Arial"/>
                <w:bCs/>
                <w:lang w:val="en-US"/>
              </w:rPr>
              <w:t>5</w:t>
            </w:r>
          </w:p>
        </w:tc>
        <w:tc>
          <w:tcPr>
            <w:tcW w:w="654" w:type="dxa"/>
            <w:vAlign w:val="center"/>
          </w:tcPr>
          <w:p w14:paraId="4055162E" w14:textId="77777777" w:rsidR="00902BCB" w:rsidRPr="00F43309" w:rsidRDefault="00A13D4E" w:rsidP="004508DB">
            <w:pPr>
              <w:jc w:val="center"/>
              <w:rPr>
                <w:rFonts w:ascii="GHEA Mariam" w:hAnsi="GHEA Mariam" w:cs="Arial"/>
                <w:bCs/>
                <w:lang w:val="en-US"/>
              </w:rPr>
            </w:pPr>
            <w:r w:rsidRPr="00F43309">
              <w:rPr>
                <w:rFonts w:ascii="GHEA Mariam" w:hAnsi="GHEA Mariam" w:cs="Arial"/>
                <w:bCs/>
                <w:lang w:val="en-US"/>
              </w:rPr>
              <w:t>7</w:t>
            </w:r>
          </w:p>
        </w:tc>
        <w:tc>
          <w:tcPr>
            <w:tcW w:w="546" w:type="dxa"/>
            <w:vAlign w:val="center"/>
          </w:tcPr>
          <w:p w14:paraId="1B40B7E8" w14:textId="77777777" w:rsidR="00902BCB" w:rsidRPr="00F43309" w:rsidRDefault="00A13D4E" w:rsidP="004508DB">
            <w:pPr>
              <w:jc w:val="center"/>
              <w:rPr>
                <w:rFonts w:ascii="GHEA Mariam" w:hAnsi="GHEA Mariam" w:cs="Arial"/>
                <w:bCs/>
                <w:lang w:val="en-US"/>
              </w:rPr>
            </w:pPr>
            <w:r w:rsidRPr="00F43309">
              <w:rPr>
                <w:rFonts w:ascii="GHEA Mariam" w:hAnsi="GHEA Mariam" w:cs="Arial"/>
                <w:bCs/>
                <w:lang w:val="en-US"/>
              </w:rPr>
              <w:t>8</w:t>
            </w:r>
          </w:p>
        </w:tc>
        <w:tc>
          <w:tcPr>
            <w:tcW w:w="762" w:type="dxa"/>
            <w:vAlign w:val="center"/>
          </w:tcPr>
          <w:p w14:paraId="1CDC06EA" w14:textId="77777777" w:rsidR="00902BCB" w:rsidRPr="00766A3E" w:rsidRDefault="00716D53" w:rsidP="00902BCB">
            <w:pPr>
              <w:jc w:val="center"/>
              <w:rPr>
                <w:rFonts w:ascii="GHEA Mariam" w:hAnsi="GHEA Mariam" w:cs="Arial"/>
                <w:b/>
                <w:bCs/>
                <w:lang w:val="en-US"/>
              </w:rPr>
            </w:pPr>
            <w:r w:rsidRPr="00766A3E">
              <w:rPr>
                <w:rFonts w:ascii="GHEA Mariam" w:hAnsi="GHEA Mariam" w:cs="Arial"/>
                <w:b/>
                <w:bCs/>
                <w:lang w:val="en-US"/>
              </w:rPr>
              <w:t>284</w:t>
            </w:r>
          </w:p>
        </w:tc>
        <w:tc>
          <w:tcPr>
            <w:tcW w:w="654" w:type="dxa"/>
            <w:vAlign w:val="center"/>
          </w:tcPr>
          <w:p w14:paraId="40020B5C" w14:textId="77777777" w:rsidR="00902BCB" w:rsidRPr="00627550" w:rsidRDefault="00902BCB" w:rsidP="00902BCB">
            <w:pPr>
              <w:jc w:val="center"/>
              <w:rPr>
                <w:rFonts w:ascii="GHEA Mariam" w:hAnsi="GHEA Mariam" w:cs="Arial"/>
                <w:b/>
                <w:bCs/>
                <w:lang w:val="en-US"/>
              </w:rPr>
            </w:pPr>
            <w:r w:rsidRPr="00627550">
              <w:rPr>
                <w:rFonts w:ascii="GHEA Mariam" w:hAnsi="GHEA Mariam" w:cs="Arial"/>
                <w:b/>
                <w:bCs/>
                <w:lang w:val="en-US"/>
              </w:rPr>
              <w:t>1</w:t>
            </w:r>
            <w:r w:rsidR="00716D53" w:rsidRPr="00627550">
              <w:rPr>
                <w:rFonts w:ascii="GHEA Mariam" w:hAnsi="GHEA Mariam" w:cs="Arial"/>
                <w:b/>
                <w:bCs/>
                <w:lang w:val="en-US"/>
              </w:rPr>
              <w:t>50</w:t>
            </w:r>
          </w:p>
        </w:tc>
        <w:tc>
          <w:tcPr>
            <w:tcW w:w="654" w:type="dxa"/>
            <w:vAlign w:val="center"/>
          </w:tcPr>
          <w:p w14:paraId="297AA5C9" w14:textId="77777777" w:rsidR="00902BCB" w:rsidRPr="00627550" w:rsidRDefault="00902BCB" w:rsidP="00902BCB">
            <w:pPr>
              <w:jc w:val="center"/>
              <w:rPr>
                <w:rFonts w:ascii="GHEA Mariam" w:hAnsi="GHEA Mariam" w:cs="Arial"/>
                <w:b/>
                <w:bCs/>
                <w:lang w:val="en-US"/>
              </w:rPr>
            </w:pPr>
            <w:r w:rsidRPr="00627550">
              <w:rPr>
                <w:rFonts w:ascii="GHEA Mariam" w:hAnsi="GHEA Mariam" w:cs="Arial"/>
                <w:b/>
                <w:bCs/>
                <w:lang w:val="en-US"/>
              </w:rPr>
              <w:t>1</w:t>
            </w:r>
            <w:r w:rsidR="00716D53" w:rsidRPr="00627550">
              <w:rPr>
                <w:rFonts w:ascii="GHEA Mariam" w:hAnsi="GHEA Mariam" w:cs="Arial"/>
                <w:b/>
                <w:bCs/>
                <w:lang w:val="en-US"/>
              </w:rPr>
              <w:t>34</w:t>
            </w:r>
          </w:p>
        </w:tc>
      </w:tr>
      <w:tr w:rsidR="00902BCB" w:rsidRPr="00F668BF" w14:paraId="0069F3C3" w14:textId="77777777" w:rsidTr="00612730">
        <w:trPr>
          <w:jc w:val="center"/>
        </w:trPr>
        <w:tc>
          <w:tcPr>
            <w:tcW w:w="569" w:type="dxa"/>
            <w:shd w:val="clear" w:color="auto" w:fill="C6D9F1" w:themeFill="text2" w:themeFillTint="33"/>
          </w:tcPr>
          <w:p w14:paraId="0ED3DB58" w14:textId="77777777" w:rsidR="00902BCB" w:rsidRPr="00F668BF" w:rsidRDefault="00902BCB" w:rsidP="00356D54">
            <w:pPr>
              <w:widowControl w:val="0"/>
              <w:tabs>
                <w:tab w:val="left" w:pos="432"/>
                <w:tab w:val="right" w:leader="dot" w:pos="4572"/>
                <w:tab w:val="left" w:pos="9214"/>
              </w:tabs>
              <w:jc w:val="center"/>
              <w:rPr>
                <w:rFonts w:ascii="GHEA Mariam" w:hAnsi="GHEA Mariam"/>
                <w:bCs/>
                <w:lang w:val="en-US"/>
              </w:rPr>
            </w:pPr>
          </w:p>
        </w:tc>
        <w:tc>
          <w:tcPr>
            <w:tcW w:w="2383" w:type="dxa"/>
            <w:shd w:val="clear" w:color="auto" w:fill="auto"/>
            <w:vAlign w:val="center"/>
          </w:tcPr>
          <w:p w14:paraId="70927870" w14:textId="77777777" w:rsidR="00902BCB" w:rsidRPr="00F668BF" w:rsidRDefault="00902BCB" w:rsidP="001E3EA9">
            <w:pPr>
              <w:widowControl w:val="0"/>
              <w:tabs>
                <w:tab w:val="left" w:pos="432"/>
                <w:tab w:val="right" w:leader="dot" w:pos="4572"/>
                <w:tab w:val="left" w:pos="9214"/>
              </w:tabs>
              <w:jc w:val="left"/>
              <w:rPr>
                <w:rFonts w:ascii="GHEA Mariam" w:hAnsi="GHEA Mariam"/>
                <w:bCs/>
              </w:rPr>
            </w:pPr>
            <w:r w:rsidRPr="00F668BF">
              <w:rPr>
                <w:rFonts w:ascii="GHEA Mariam" w:hAnsi="GHEA Mariam"/>
                <w:bCs/>
                <w:lang w:val="en-US"/>
              </w:rPr>
              <w:t>5</w:t>
            </w:r>
            <w:r w:rsidRPr="00F668BF">
              <w:rPr>
                <w:rFonts w:ascii="GHEA Mariam" w:hAnsi="GHEA Mariam"/>
                <w:bCs/>
              </w:rPr>
              <w:t xml:space="preserve">-6 </w:t>
            </w:r>
            <w:r w:rsidRPr="00F668BF">
              <w:rPr>
                <w:rFonts w:ascii="GHEA Mariam" w:hAnsi="GHEA Mariam" w:cs="Sylfaen"/>
                <w:bCs/>
              </w:rPr>
              <w:t>տարեկան</w:t>
            </w:r>
          </w:p>
        </w:tc>
        <w:tc>
          <w:tcPr>
            <w:tcW w:w="709" w:type="dxa"/>
            <w:shd w:val="clear" w:color="auto" w:fill="auto"/>
            <w:vAlign w:val="center"/>
          </w:tcPr>
          <w:p w14:paraId="3E2346BE" w14:textId="77777777" w:rsidR="00902BCB" w:rsidRPr="00D90D98" w:rsidRDefault="00D90D98" w:rsidP="004508DB">
            <w:pPr>
              <w:jc w:val="center"/>
              <w:rPr>
                <w:rFonts w:ascii="GHEA Mariam" w:hAnsi="GHEA Mariam" w:cs="Arial"/>
                <w:bCs/>
                <w:lang w:val="en-US"/>
              </w:rPr>
            </w:pPr>
            <w:r w:rsidRPr="00D90D98">
              <w:rPr>
                <w:rFonts w:ascii="GHEA Mariam" w:hAnsi="GHEA Mariam" w:cs="Arial"/>
                <w:bCs/>
                <w:lang w:val="en-US"/>
              </w:rPr>
              <w:t>287</w:t>
            </w:r>
          </w:p>
        </w:tc>
        <w:tc>
          <w:tcPr>
            <w:tcW w:w="654" w:type="dxa"/>
            <w:shd w:val="clear" w:color="auto" w:fill="auto"/>
            <w:vAlign w:val="center"/>
          </w:tcPr>
          <w:p w14:paraId="6A5DA9C8" w14:textId="77777777" w:rsidR="00902BCB" w:rsidRPr="00D90D98" w:rsidRDefault="00902BCB" w:rsidP="004508DB">
            <w:pPr>
              <w:jc w:val="center"/>
              <w:rPr>
                <w:rFonts w:ascii="GHEA Mariam" w:hAnsi="GHEA Mariam" w:cs="Arial"/>
                <w:bCs/>
                <w:lang w:val="en-US"/>
              </w:rPr>
            </w:pPr>
            <w:r w:rsidRPr="00D90D98">
              <w:rPr>
                <w:rFonts w:ascii="GHEA Mariam" w:hAnsi="GHEA Mariam" w:cs="Arial"/>
                <w:bCs/>
                <w:lang w:val="en-US"/>
              </w:rPr>
              <w:t>1</w:t>
            </w:r>
            <w:r w:rsidR="00D90D98" w:rsidRPr="00D90D98">
              <w:rPr>
                <w:rFonts w:ascii="GHEA Mariam" w:hAnsi="GHEA Mariam" w:cs="Arial"/>
                <w:bCs/>
                <w:lang w:val="en-US"/>
              </w:rPr>
              <w:t>37</w:t>
            </w:r>
          </w:p>
        </w:tc>
        <w:tc>
          <w:tcPr>
            <w:tcW w:w="654" w:type="dxa"/>
            <w:shd w:val="clear" w:color="auto" w:fill="auto"/>
            <w:vAlign w:val="center"/>
          </w:tcPr>
          <w:p w14:paraId="264757CB" w14:textId="77777777" w:rsidR="00902BCB" w:rsidRPr="00D90D98" w:rsidRDefault="00902BCB" w:rsidP="004508DB">
            <w:pPr>
              <w:jc w:val="center"/>
              <w:rPr>
                <w:rFonts w:ascii="GHEA Mariam" w:hAnsi="GHEA Mariam" w:cs="Arial"/>
                <w:bCs/>
                <w:lang w:val="en-US"/>
              </w:rPr>
            </w:pPr>
            <w:r w:rsidRPr="00D90D98">
              <w:rPr>
                <w:rFonts w:ascii="GHEA Mariam" w:hAnsi="GHEA Mariam" w:cs="Arial"/>
                <w:bCs/>
                <w:lang w:val="en-US"/>
              </w:rPr>
              <w:t>1</w:t>
            </w:r>
            <w:r w:rsidR="00D90D98" w:rsidRPr="00D90D98">
              <w:rPr>
                <w:rFonts w:ascii="GHEA Mariam" w:hAnsi="GHEA Mariam" w:cs="Arial"/>
                <w:bCs/>
                <w:lang w:val="en-US"/>
              </w:rPr>
              <w:t>50</w:t>
            </w:r>
          </w:p>
        </w:tc>
        <w:tc>
          <w:tcPr>
            <w:tcW w:w="654" w:type="dxa"/>
            <w:vAlign w:val="center"/>
          </w:tcPr>
          <w:p w14:paraId="19FFBD12" w14:textId="77777777" w:rsidR="00902BCB" w:rsidRPr="00564E04" w:rsidRDefault="00564E04" w:rsidP="004508DB">
            <w:pPr>
              <w:jc w:val="center"/>
              <w:rPr>
                <w:rFonts w:ascii="GHEA Mariam" w:hAnsi="GHEA Mariam" w:cs="Arial"/>
                <w:bCs/>
                <w:lang w:val="en-US"/>
              </w:rPr>
            </w:pPr>
            <w:r w:rsidRPr="00564E04">
              <w:rPr>
                <w:rFonts w:ascii="GHEA Mariam" w:hAnsi="GHEA Mariam" w:cs="Arial"/>
                <w:bCs/>
                <w:lang w:val="en-US"/>
              </w:rPr>
              <w:t>20</w:t>
            </w:r>
          </w:p>
        </w:tc>
        <w:tc>
          <w:tcPr>
            <w:tcW w:w="654" w:type="dxa"/>
            <w:vAlign w:val="center"/>
          </w:tcPr>
          <w:p w14:paraId="03052978" w14:textId="77777777" w:rsidR="00902BCB" w:rsidRPr="00564E04" w:rsidRDefault="00902BCB" w:rsidP="004508DB">
            <w:pPr>
              <w:jc w:val="center"/>
              <w:rPr>
                <w:rFonts w:ascii="GHEA Mariam" w:hAnsi="GHEA Mariam" w:cs="Arial"/>
                <w:bCs/>
                <w:lang w:val="en-US"/>
              </w:rPr>
            </w:pPr>
            <w:r w:rsidRPr="00564E04">
              <w:rPr>
                <w:rFonts w:ascii="GHEA Mariam" w:hAnsi="GHEA Mariam" w:cs="Arial"/>
                <w:bCs/>
                <w:lang w:val="en-US"/>
              </w:rPr>
              <w:t>9</w:t>
            </w:r>
          </w:p>
        </w:tc>
        <w:tc>
          <w:tcPr>
            <w:tcW w:w="654" w:type="dxa"/>
            <w:vAlign w:val="center"/>
          </w:tcPr>
          <w:p w14:paraId="78149078" w14:textId="77777777" w:rsidR="00902BCB" w:rsidRPr="00564E04" w:rsidRDefault="00902BCB" w:rsidP="004508DB">
            <w:pPr>
              <w:jc w:val="center"/>
              <w:rPr>
                <w:rFonts w:ascii="GHEA Mariam" w:hAnsi="GHEA Mariam" w:cs="Arial"/>
                <w:bCs/>
                <w:lang w:val="en-US"/>
              </w:rPr>
            </w:pPr>
            <w:r w:rsidRPr="00564E04">
              <w:rPr>
                <w:rFonts w:ascii="GHEA Mariam" w:hAnsi="GHEA Mariam" w:cs="Arial"/>
                <w:bCs/>
                <w:lang w:val="en-US"/>
              </w:rPr>
              <w:t>1</w:t>
            </w:r>
            <w:r w:rsidR="00564E04" w:rsidRPr="00564E04">
              <w:rPr>
                <w:rFonts w:ascii="GHEA Mariam" w:hAnsi="GHEA Mariam" w:cs="Arial"/>
                <w:bCs/>
                <w:lang w:val="en-US"/>
              </w:rPr>
              <w:t>1</w:t>
            </w:r>
          </w:p>
        </w:tc>
        <w:tc>
          <w:tcPr>
            <w:tcW w:w="653" w:type="dxa"/>
            <w:vAlign w:val="center"/>
          </w:tcPr>
          <w:p w14:paraId="47F74E6C" w14:textId="77777777" w:rsidR="00902BCB" w:rsidRPr="001E00A7" w:rsidRDefault="00902BCB" w:rsidP="004508DB">
            <w:pPr>
              <w:jc w:val="center"/>
              <w:rPr>
                <w:rFonts w:ascii="GHEA Mariam" w:hAnsi="GHEA Mariam" w:cs="Arial"/>
                <w:bCs/>
                <w:lang w:val="en-US"/>
              </w:rPr>
            </w:pPr>
            <w:r w:rsidRPr="001E00A7">
              <w:rPr>
                <w:rFonts w:ascii="GHEA Mariam" w:hAnsi="GHEA Mariam" w:cs="Arial"/>
                <w:bCs/>
                <w:lang w:val="en-US"/>
              </w:rPr>
              <w:t>1</w:t>
            </w:r>
            <w:r w:rsidR="001E00A7" w:rsidRPr="001E00A7">
              <w:rPr>
                <w:rFonts w:ascii="GHEA Mariam" w:hAnsi="GHEA Mariam" w:cs="Arial"/>
                <w:bCs/>
                <w:lang w:val="en-US"/>
              </w:rPr>
              <w:t>0</w:t>
            </w:r>
          </w:p>
        </w:tc>
        <w:tc>
          <w:tcPr>
            <w:tcW w:w="654" w:type="dxa"/>
            <w:vAlign w:val="center"/>
          </w:tcPr>
          <w:p w14:paraId="75885554" w14:textId="77777777" w:rsidR="00902BCB" w:rsidRPr="001E00A7" w:rsidRDefault="001E00A7" w:rsidP="004508DB">
            <w:pPr>
              <w:jc w:val="center"/>
              <w:rPr>
                <w:rFonts w:ascii="GHEA Mariam" w:hAnsi="GHEA Mariam" w:cs="Arial"/>
                <w:bCs/>
                <w:lang w:val="en-US"/>
              </w:rPr>
            </w:pPr>
            <w:r w:rsidRPr="001E00A7">
              <w:rPr>
                <w:rFonts w:ascii="GHEA Mariam" w:hAnsi="GHEA Mariam" w:cs="Arial"/>
                <w:bCs/>
                <w:lang w:val="en-US"/>
              </w:rPr>
              <w:t>6</w:t>
            </w:r>
          </w:p>
        </w:tc>
        <w:tc>
          <w:tcPr>
            <w:tcW w:w="546" w:type="dxa"/>
            <w:vAlign w:val="center"/>
          </w:tcPr>
          <w:p w14:paraId="0A3E7E64" w14:textId="77777777" w:rsidR="00902BCB" w:rsidRPr="001E00A7" w:rsidRDefault="001E00A7" w:rsidP="004508DB">
            <w:pPr>
              <w:jc w:val="center"/>
              <w:rPr>
                <w:rFonts w:ascii="GHEA Mariam" w:hAnsi="GHEA Mariam" w:cs="Arial"/>
                <w:bCs/>
                <w:lang w:val="en-US"/>
              </w:rPr>
            </w:pPr>
            <w:r w:rsidRPr="001E00A7">
              <w:rPr>
                <w:rFonts w:ascii="GHEA Mariam" w:hAnsi="GHEA Mariam" w:cs="Arial"/>
                <w:bCs/>
                <w:lang w:val="en-US"/>
              </w:rPr>
              <w:t>4</w:t>
            </w:r>
          </w:p>
        </w:tc>
        <w:tc>
          <w:tcPr>
            <w:tcW w:w="762" w:type="dxa"/>
            <w:vAlign w:val="center"/>
          </w:tcPr>
          <w:p w14:paraId="1A837402" w14:textId="77777777" w:rsidR="00902BCB" w:rsidRPr="00766A3E" w:rsidRDefault="00902BCB" w:rsidP="00902BCB">
            <w:pPr>
              <w:jc w:val="center"/>
              <w:rPr>
                <w:rFonts w:ascii="GHEA Mariam" w:hAnsi="GHEA Mariam" w:cs="Arial"/>
                <w:b/>
                <w:bCs/>
                <w:lang w:val="en-US"/>
              </w:rPr>
            </w:pPr>
            <w:r w:rsidRPr="00766A3E">
              <w:rPr>
                <w:rFonts w:ascii="GHEA Mariam" w:hAnsi="GHEA Mariam" w:cs="Arial"/>
                <w:b/>
                <w:bCs/>
                <w:lang w:val="en-US"/>
              </w:rPr>
              <w:t>3</w:t>
            </w:r>
            <w:r w:rsidR="001E00A7" w:rsidRPr="00766A3E">
              <w:rPr>
                <w:rFonts w:ascii="GHEA Mariam" w:hAnsi="GHEA Mariam" w:cs="Arial"/>
                <w:b/>
                <w:bCs/>
                <w:lang w:val="en-US"/>
              </w:rPr>
              <w:t>17</w:t>
            </w:r>
          </w:p>
        </w:tc>
        <w:tc>
          <w:tcPr>
            <w:tcW w:w="654" w:type="dxa"/>
            <w:vAlign w:val="center"/>
          </w:tcPr>
          <w:p w14:paraId="4006349D" w14:textId="77777777" w:rsidR="00902BCB" w:rsidRPr="00627550" w:rsidRDefault="00902BCB" w:rsidP="00902BCB">
            <w:pPr>
              <w:jc w:val="center"/>
              <w:rPr>
                <w:rFonts w:ascii="GHEA Mariam" w:hAnsi="GHEA Mariam" w:cs="Arial"/>
                <w:b/>
                <w:bCs/>
                <w:lang w:val="en-US"/>
              </w:rPr>
            </w:pPr>
            <w:r w:rsidRPr="00627550">
              <w:rPr>
                <w:rFonts w:ascii="GHEA Mariam" w:hAnsi="GHEA Mariam" w:cs="Arial"/>
                <w:b/>
                <w:bCs/>
                <w:lang w:val="en-US"/>
              </w:rPr>
              <w:t>1</w:t>
            </w:r>
            <w:r w:rsidR="001E00A7" w:rsidRPr="00627550">
              <w:rPr>
                <w:rFonts w:ascii="GHEA Mariam" w:hAnsi="GHEA Mariam" w:cs="Arial"/>
                <w:b/>
                <w:bCs/>
                <w:lang w:val="en-US"/>
              </w:rPr>
              <w:t>52</w:t>
            </w:r>
          </w:p>
        </w:tc>
        <w:tc>
          <w:tcPr>
            <w:tcW w:w="654" w:type="dxa"/>
            <w:vAlign w:val="center"/>
          </w:tcPr>
          <w:p w14:paraId="491D343D" w14:textId="77777777" w:rsidR="00902BCB" w:rsidRPr="00627550" w:rsidRDefault="00902BCB" w:rsidP="00902BCB">
            <w:pPr>
              <w:jc w:val="center"/>
              <w:rPr>
                <w:rFonts w:ascii="GHEA Mariam" w:hAnsi="GHEA Mariam" w:cs="Arial"/>
                <w:b/>
                <w:bCs/>
                <w:lang w:val="en-US"/>
              </w:rPr>
            </w:pPr>
            <w:r w:rsidRPr="00627550">
              <w:rPr>
                <w:rFonts w:ascii="GHEA Mariam" w:hAnsi="GHEA Mariam" w:cs="Arial"/>
                <w:b/>
                <w:bCs/>
                <w:lang w:val="en-US"/>
              </w:rPr>
              <w:t>1</w:t>
            </w:r>
            <w:r w:rsidR="001E00A7" w:rsidRPr="00627550">
              <w:rPr>
                <w:rFonts w:ascii="GHEA Mariam" w:hAnsi="GHEA Mariam" w:cs="Arial"/>
                <w:b/>
                <w:bCs/>
                <w:lang w:val="en-US"/>
              </w:rPr>
              <w:t>65</w:t>
            </w:r>
          </w:p>
        </w:tc>
      </w:tr>
      <w:tr w:rsidR="00902BCB" w:rsidRPr="00F668BF" w14:paraId="7204E39C" w14:textId="77777777" w:rsidTr="00612730">
        <w:trPr>
          <w:jc w:val="center"/>
        </w:trPr>
        <w:tc>
          <w:tcPr>
            <w:tcW w:w="569" w:type="dxa"/>
            <w:shd w:val="clear" w:color="auto" w:fill="C6D9F1" w:themeFill="text2" w:themeFillTint="33"/>
          </w:tcPr>
          <w:p w14:paraId="7BB92D05" w14:textId="77777777" w:rsidR="00902BCB" w:rsidRPr="00F668BF" w:rsidRDefault="00902BCB" w:rsidP="00356D54">
            <w:pPr>
              <w:widowControl w:val="0"/>
              <w:tabs>
                <w:tab w:val="left" w:pos="432"/>
                <w:tab w:val="right" w:leader="dot" w:pos="4572"/>
                <w:tab w:val="left" w:pos="9214"/>
              </w:tabs>
              <w:jc w:val="center"/>
              <w:rPr>
                <w:rFonts w:ascii="GHEA Mariam" w:hAnsi="GHEA Mariam"/>
                <w:bCs/>
              </w:rPr>
            </w:pPr>
          </w:p>
        </w:tc>
        <w:tc>
          <w:tcPr>
            <w:tcW w:w="2383" w:type="dxa"/>
            <w:shd w:val="clear" w:color="auto" w:fill="auto"/>
            <w:vAlign w:val="center"/>
          </w:tcPr>
          <w:p w14:paraId="0A0106F7" w14:textId="77777777" w:rsidR="00902BCB" w:rsidRPr="00F668BF" w:rsidRDefault="00902BCB" w:rsidP="001E3EA9">
            <w:pPr>
              <w:widowControl w:val="0"/>
              <w:tabs>
                <w:tab w:val="left" w:pos="432"/>
                <w:tab w:val="right" w:leader="dot" w:pos="4572"/>
                <w:tab w:val="left" w:pos="9214"/>
              </w:tabs>
              <w:jc w:val="left"/>
              <w:rPr>
                <w:rFonts w:ascii="GHEA Mariam" w:hAnsi="GHEA Mariam"/>
                <w:bCs/>
              </w:rPr>
            </w:pPr>
            <w:r w:rsidRPr="00F668BF">
              <w:rPr>
                <w:rFonts w:ascii="GHEA Mariam" w:hAnsi="GHEA Mariam"/>
                <w:bCs/>
              </w:rPr>
              <w:t xml:space="preserve">7-10 </w:t>
            </w:r>
            <w:r w:rsidRPr="00F668BF">
              <w:rPr>
                <w:rFonts w:ascii="GHEA Mariam" w:hAnsi="GHEA Mariam" w:cs="Sylfaen"/>
                <w:bCs/>
              </w:rPr>
              <w:t>տարեկան</w:t>
            </w:r>
          </w:p>
        </w:tc>
        <w:tc>
          <w:tcPr>
            <w:tcW w:w="709" w:type="dxa"/>
            <w:shd w:val="clear" w:color="auto" w:fill="auto"/>
            <w:vAlign w:val="center"/>
          </w:tcPr>
          <w:p w14:paraId="6474F40A" w14:textId="77777777" w:rsidR="00902BCB" w:rsidRPr="00BE60B3" w:rsidRDefault="00BE60B3" w:rsidP="004508DB">
            <w:pPr>
              <w:jc w:val="center"/>
              <w:rPr>
                <w:rFonts w:ascii="GHEA Mariam" w:hAnsi="GHEA Mariam" w:cs="Arial"/>
                <w:bCs/>
                <w:lang w:val="en-US"/>
              </w:rPr>
            </w:pPr>
            <w:r w:rsidRPr="00BE60B3">
              <w:rPr>
                <w:rFonts w:ascii="GHEA Mariam" w:hAnsi="GHEA Mariam" w:cs="Arial"/>
                <w:bCs/>
                <w:lang w:val="en-US"/>
              </w:rPr>
              <w:t>520</w:t>
            </w:r>
          </w:p>
        </w:tc>
        <w:tc>
          <w:tcPr>
            <w:tcW w:w="654" w:type="dxa"/>
            <w:shd w:val="clear" w:color="auto" w:fill="auto"/>
            <w:vAlign w:val="center"/>
          </w:tcPr>
          <w:p w14:paraId="75C31A51" w14:textId="77777777" w:rsidR="00902BCB" w:rsidRPr="00BE60B3" w:rsidRDefault="00BE60B3" w:rsidP="004508DB">
            <w:pPr>
              <w:jc w:val="center"/>
              <w:rPr>
                <w:rFonts w:ascii="GHEA Mariam" w:hAnsi="GHEA Mariam" w:cs="Arial"/>
                <w:bCs/>
                <w:lang w:val="en-US"/>
              </w:rPr>
            </w:pPr>
            <w:r w:rsidRPr="00BE60B3">
              <w:rPr>
                <w:rFonts w:ascii="GHEA Mariam" w:hAnsi="GHEA Mariam" w:cs="Arial"/>
                <w:bCs/>
                <w:lang w:val="en-US"/>
              </w:rPr>
              <w:t>226</w:t>
            </w:r>
          </w:p>
        </w:tc>
        <w:tc>
          <w:tcPr>
            <w:tcW w:w="654" w:type="dxa"/>
            <w:shd w:val="clear" w:color="auto" w:fill="auto"/>
            <w:vAlign w:val="center"/>
          </w:tcPr>
          <w:p w14:paraId="58D58AD6" w14:textId="77777777" w:rsidR="00902BCB" w:rsidRPr="00BE60B3" w:rsidRDefault="00BE60B3" w:rsidP="00BE60B3">
            <w:pPr>
              <w:rPr>
                <w:rFonts w:ascii="GHEA Mariam" w:hAnsi="GHEA Mariam" w:cs="Arial"/>
                <w:bCs/>
                <w:lang w:val="en-US"/>
              </w:rPr>
            </w:pPr>
            <w:r w:rsidRPr="00BE60B3">
              <w:rPr>
                <w:rFonts w:ascii="GHEA Mariam" w:hAnsi="GHEA Mariam" w:cs="Arial"/>
                <w:bCs/>
                <w:lang w:val="en-US"/>
              </w:rPr>
              <w:t>294</w:t>
            </w:r>
          </w:p>
        </w:tc>
        <w:tc>
          <w:tcPr>
            <w:tcW w:w="654" w:type="dxa"/>
            <w:vAlign w:val="center"/>
          </w:tcPr>
          <w:p w14:paraId="133C25DC" w14:textId="77777777" w:rsidR="00902BCB" w:rsidRPr="00BE60B3" w:rsidRDefault="00BE60B3" w:rsidP="004508DB">
            <w:pPr>
              <w:jc w:val="center"/>
              <w:rPr>
                <w:rFonts w:ascii="GHEA Mariam" w:hAnsi="GHEA Mariam" w:cs="Arial"/>
                <w:bCs/>
                <w:lang w:val="en-US"/>
              </w:rPr>
            </w:pPr>
            <w:r w:rsidRPr="00BE60B3">
              <w:rPr>
                <w:rFonts w:ascii="GHEA Mariam" w:hAnsi="GHEA Mariam" w:cs="Arial"/>
                <w:bCs/>
                <w:lang w:val="en-US"/>
              </w:rPr>
              <w:t>26</w:t>
            </w:r>
          </w:p>
        </w:tc>
        <w:tc>
          <w:tcPr>
            <w:tcW w:w="654" w:type="dxa"/>
            <w:vAlign w:val="center"/>
          </w:tcPr>
          <w:p w14:paraId="058534E7" w14:textId="77777777" w:rsidR="00902BCB" w:rsidRPr="00BE60B3" w:rsidRDefault="00BE60B3" w:rsidP="004508DB">
            <w:pPr>
              <w:jc w:val="center"/>
              <w:rPr>
                <w:rFonts w:ascii="GHEA Mariam" w:hAnsi="GHEA Mariam" w:cs="Arial"/>
                <w:bCs/>
                <w:lang w:val="en-US"/>
              </w:rPr>
            </w:pPr>
            <w:r w:rsidRPr="00BE60B3">
              <w:rPr>
                <w:rFonts w:ascii="GHEA Mariam" w:hAnsi="GHEA Mariam" w:cs="Arial"/>
                <w:bCs/>
                <w:lang w:val="en-US"/>
              </w:rPr>
              <w:t>8</w:t>
            </w:r>
          </w:p>
        </w:tc>
        <w:tc>
          <w:tcPr>
            <w:tcW w:w="654" w:type="dxa"/>
            <w:vAlign w:val="center"/>
          </w:tcPr>
          <w:p w14:paraId="624B3C6F" w14:textId="77777777" w:rsidR="00902BCB" w:rsidRPr="00BE60B3" w:rsidRDefault="00BE60B3" w:rsidP="004508DB">
            <w:pPr>
              <w:jc w:val="center"/>
              <w:rPr>
                <w:rFonts w:ascii="GHEA Mariam" w:hAnsi="GHEA Mariam" w:cs="Arial"/>
                <w:bCs/>
                <w:lang w:val="en-US"/>
              </w:rPr>
            </w:pPr>
            <w:r w:rsidRPr="00BE60B3">
              <w:rPr>
                <w:rFonts w:ascii="GHEA Mariam" w:hAnsi="GHEA Mariam" w:cs="Arial"/>
                <w:bCs/>
                <w:lang w:val="en-US"/>
              </w:rPr>
              <w:t>18</w:t>
            </w:r>
          </w:p>
        </w:tc>
        <w:tc>
          <w:tcPr>
            <w:tcW w:w="653" w:type="dxa"/>
            <w:vAlign w:val="center"/>
          </w:tcPr>
          <w:p w14:paraId="7B5A6934" w14:textId="77777777" w:rsidR="00902BCB" w:rsidRPr="00BE60B3" w:rsidRDefault="00BE60B3" w:rsidP="004508DB">
            <w:pPr>
              <w:jc w:val="center"/>
              <w:rPr>
                <w:rFonts w:ascii="GHEA Mariam" w:hAnsi="GHEA Mariam" w:cs="Arial"/>
                <w:bCs/>
                <w:lang w:val="en-US"/>
              </w:rPr>
            </w:pPr>
            <w:r w:rsidRPr="00BE60B3">
              <w:rPr>
                <w:rFonts w:ascii="GHEA Mariam" w:hAnsi="GHEA Mariam" w:cs="Arial"/>
                <w:bCs/>
                <w:lang w:val="en-US"/>
              </w:rPr>
              <w:t>18</w:t>
            </w:r>
          </w:p>
        </w:tc>
        <w:tc>
          <w:tcPr>
            <w:tcW w:w="654" w:type="dxa"/>
            <w:vAlign w:val="center"/>
          </w:tcPr>
          <w:p w14:paraId="5682EBE5" w14:textId="77777777" w:rsidR="00902BCB" w:rsidRPr="00BE60B3" w:rsidRDefault="00902BCB" w:rsidP="004508DB">
            <w:pPr>
              <w:jc w:val="center"/>
              <w:rPr>
                <w:rFonts w:ascii="GHEA Mariam" w:hAnsi="GHEA Mariam" w:cs="Arial"/>
                <w:bCs/>
                <w:lang w:val="en-US"/>
              </w:rPr>
            </w:pPr>
            <w:r w:rsidRPr="00BE60B3">
              <w:rPr>
                <w:rFonts w:ascii="GHEA Mariam" w:hAnsi="GHEA Mariam" w:cs="Arial"/>
                <w:bCs/>
                <w:lang w:val="en-US"/>
              </w:rPr>
              <w:t>1</w:t>
            </w:r>
            <w:r w:rsidR="00BE60B3" w:rsidRPr="00BE60B3">
              <w:rPr>
                <w:rFonts w:ascii="GHEA Mariam" w:hAnsi="GHEA Mariam" w:cs="Arial"/>
                <w:bCs/>
                <w:lang w:val="en-US"/>
              </w:rPr>
              <w:t>0</w:t>
            </w:r>
          </w:p>
        </w:tc>
        <w:tc>
          <w:tcPr>
            <w:tcW w:w="546" w:type="dxa"/>
            <w:vAlign w:val="center"/>
          </w:tcPr>
          <w:p w14:paraId="77A0A1B4" w14:textId="77777777" w:rsidR="00902BCB" w:rsidRPr="00BE60B3" w:rsidRDefault="00BE60B3" w:rsidP="004508DB">
            <w:pPr>
              <w:jc w:val="center"/>
              <w:rPr>
                <w:rFonts w:ascii="GHEA Mariam" w:hAnsi="GHEA Mariam" w:cs="Arial"/>
                <w:bCs/>
                <w:lang w:val="en-US"/>
              </w:rPr>
            </w:pPr>
            <w:r w:rsidRPr="00BE60B3">
              <w:rPr>
                <w:rFonts w:ascii="GHEA Mariam" w:hAnsi="GHEA Mariam" w:cs="Arial"/>
                <w:bCs/>
                <w:lang w:val="en-US"/>
              </w:rPr>
              <w:t>8</w:t>
            </w:r>
          </w:p>
        </w:tc>
        <w:tc>
          <w:tcPr>
            <w:tcW w:w="762" w:type="dxa"/>
            <w:vAlign w:val="center"/>
          </w:tcPr>
          <w:p w14:paraId="68687DB6" w14:textId="77777777" w:rsidR="00902BCB" w:rsidRPr="00766A3E" w:rsidRDefault="00407BB8" w:rsidP="00902BCB">
            <w:pPr>
              <w:jc w:val="center"/>
              <w:rPr>
                <w:rFonts w:ascii="GHEA Mariam" w:hAnsi="GHEA Mariam" w:cs="Arial"/>
                <w:b/>
                <w:bCs/>
                <w:lang w:val="en-US"/>
              </w:rPr>
            </w:pPr>
            <w:r w:rsidRPr="00766A3E">
              <w:rPr>
                <w:rFonts w:ascii="GHEA Mariam" w:hAnsi="GHEA Mariam" w:cs="Arial"/>
                <w:b/>
                <w:bCs/>
                <w:lang w:val="en-US"/>
              </w:rPr>
              <w:t>564</w:t>
            </w:r>
          </w:p>
        </w:tc>
        <w:tc>
          <w:tcPr>
            <w:tcW w:w="654" w:type="dxa"/>
            <w:vAlign w:val="center"/>
          </w:tcPr>
          <w:p w14:paraId="0BAB8AC2" w14:textId="77777777" w:rsidR="00902BCB" w:rsidRPr="00627550" w:rsidRDefault="00407BB8" w:rsidP="00902BCB">
            <w:pPr>
              <w:jc w:val="center"/>
              <w:rPr>
                <w:rFonts w:ascii="GHEA Mariam" w:hAnsi="GHEA Mariam" w:cs="Arial"/>
                <w:b/>
                <w:bCs/>
                <w:lang w:val="en-US"/>
              </w:rPr>
            </w:pPr>
            <w:r w:rsidRPr="00627550">
              <w:rPr>
                <w:rFonts w:ascii="GHEA Mariam" w:hAnsi="GHEA Mariam" w:cs="Arial"/>
                <w:b/>
                <w:bCs/>
                <w:lang w:val="en-US"/>
              </w:rPr>
              <w:t>24</w:t>
            </w:r>
            <w:r w:rsidR="00627550" w:rsidRPr="00627550">
              <w:rPr>
                <w:rFonts w:ascii="GHEA Mariam" w:hAnsi="GHEA Mariam" w:cs="Arial"/>
                <w:b/>
                <w:bCs/>
                <w:lang w:val="en-US"/>
              </w:rPr>
              <w:t>4</w:t>
            </w:r>
          </w:p>
        </w:tc>
        <w:tc>
          <w:tcPr>
            <w:tcW w:w="654" w:type="dxa"/>
            <w:vAlign w:val="center"/>
          </w:tcPr>
          <w:p w14:paraId="4EF6ED92" w14:textId="77777777" w:rsidR="00902BCB" w:rsidRPr="00627550" w:rsidRDefault="00902BCB" w:rsidP="00902BCB">
            <w:pPr>
              <w:jc w:val="center"/>
              <w:rPr>
                <w:rFonts w:ascii="GHEA Mariam" w:hAnsi="GHEA Mariam" w:cs="Arial"/>
                <w:b/>
                <w:bCs/>
                <w:lang w:val="en-US"/>
              </w:rPr>
            </w:pPr>
            <w:r w:rsidRPr="00627550">
              <w:rPr>
                <w:rFonts w:ascii="GHEA Mariam" w:hAnsi="GHEA Mariam" w:cs="Arial"/>
                <w:b/>
                <w:bCs/>
                <w:lang w:val="en-US"/>
              </w:rPr>
              <w:t>3</w:t>
            </w:r>
            <w:r w:rsidR="00407BB8" w:rsidRPr="00627550">
              <w:rPr>
                <w:rFonts w:ascii="GHEA Mariam" w:hAnsi="GHEA Mariam" w:cs="Arial"/>
                <w:b/>
                <w:bCs/>
                <w:lang w:val="en-US"/>
              </w:rPr>
              <w:t>2</w:t>
            </w:r>
            <w:r w:rsidR="00627550" w:rsidRPr="00627550">
              <w:rPr>
                <w:rFonts w:ascii="GHEA Mariam" w:hAnsi="GHEA Mariam" w:cs="Arial"/>
                <w:b/>
                <w:bCs/>
                <w:lang w:val="en-US"/>
              </w:rPr>
              <w:t>0</w:t>
            </w:r>
          </w:p>
        </w:tc>
      </w:tr>
      <w:tr w:rsidR="00902BCB" w:rsidRPr="00F668BF" w14:paraId="47DCB1DA" w14:textId="77777777" w:rsidTr="00612730">
        <w:trPr>
          <w:jc w:val="center"/>
        </w:trPr>
        <w:tc>
          <w:tcPr>
            <w:tcW w:w="569" w:type="dxa"/>
            <w:shd w:val="clear" w:color="auto" w:fill="C6D9F1" w:themeFill="text2" w:themeFillTint="33"/>
          </w:tcPr>
          <w:p w14:paraId="409CD541" w14:textId="77777777" w:rsidR="00902BCB" w:rsidRPr="00F668BF" w:rsidRDefault="00902BCB" w:rsidP="00356D54">
            <w:pPr>
              <w:widowControl w:val="0"/>
              <w:tabs>
                <w:tab w:val="left" w:pos="432"/>
                <w:tab w:val="right" w:leader="dot" w:pos="4572"/>
                <w:tab w:val="left" w:pos="9214"/>
              </w:tabs>
              <w:jc w:val="center"/>
              <w:rPr>
                <w:rFonts w:ascii="GHEA Mariam" w:hAnsi="GHEA Mariam"/>
                <w:bCs/>
              </w:rPr>
            </w:pPr>
          </w:p>
        </w:tc>
        <w:tc>
          <w:tcPr>
            <w:tcW w:w="2383" w:type="dxa"/>
            <w:shd w:val="clear" w:color="auto" w:fill="auto"/>
            <w:vAlign w:val="center"/>
          </w:tcPr>
          <w:p w14:paraId="5BADE292" w14:textId="77777777" w:rsidR="00902BCB" w:rsidRPr="00F668BF" w:rsidRDefault="00902BCB" w:rsidP="001E3EA9">
            <w:pPr>
              <w:widowControl w:val="0"/>
              <w:tabs>
                <w:tab w:val="left" w:pos="432"/>
                <w:tab w:val="right" w:leader="dot" w:pos="4572"/>
                <w:tab w:val="left" w:pos="9214"/>
              </w:tabs>
              <w:jc w:val="left"/>
              <w:rPr>
                <w:rFonts w:ascii="GHEA Mariam" w:hAnsi="GHEA Mariam"/>
                <w:bCs/>
              </w:rPr>
            </w:pPr>
            <w:r w:rsidRPr="00F668BF">
              <w:rPr>
                <w:rFonts w:ascii="GHEA Mariam" w:hAnsi="GHEA Mariam"/>
                <w:bCs/>
              </w:rPr>
              <w:t xml:space="preserve">11-14 </w:t>
            </w:r>
            <w:r w:rsidRPr="00F668BF">
              <w:rPr>
                <w:rFonts w:ascii="GHEA Mariam" w:hAnsi="GHEA Mariam" w:cs="Sylfaen"/>
                <w:bCs/>
              </w:rPr>
              <w:t>տարեկան</w:t>
            </w:r>
          </w:p>
        </w:tc>
        <w:tc>
          <w:tcPr>
            <w:tcW w:w="709" w:type="dxa"/>
            <w:shd w:val="clear" w:color="auto" w:fill="auto"/>
            <w:vAlign w:val="center"/>
          </w:tcPr>
          <w:p w14:paraId="38D9F194" w14:textId="77777777" w:rsidR="00902BCB" w:rsidRPr="00842A16" w:rsidRDefault="00902BCB" w:rsidP="004508DB">
            <w:pPr>
              <w:jc w:val="center"/>
              <w:rPr>
                <w:rFonts w:ascii="GHEA Mariam" w:hAnsi="GHEA Mariam" w:cs="Arial"/>
                <w:bCs/>
                <w:lang w:val="en-US"/>
              </w:rPr>
            </w:pPr>
            <w:r w:rsidRPr="00842A16">
              <w:rPr>
                <w:rFonts w:ascii="GHEA Mariam" w:hAnsi="GHEA Mariam" w:cs="Arial"/>
                <w:bCs/>
                <w:lang w:val="en-US"/>
              </w:rPr>
              <w:t>5</w:t>
            </w:r>
            <w:r w:rsidR="00842A16" w:rsidRPr="00842A16">
              <w:rPr>
                <w:rFonts w:ascii="GHEA Mariam" w:hAnsi="GHEA Mariam" w:cs="Arial"/>
                <w:bCs/>
                <w:lang w:val="en-US"/>
              </w:rPr>
              <w:t>32</w:t>
            </w:r>
          </w:p>
        </w:tc>
        <w:tc>
          <w:tcPr>
            <w:tcW w:w="654" w:type="dxa"/>
            <w:shd w:val="clear" w:color="auto" w:fill="auto"/>
            <w:vAlign w:val="center"/>
          </w:tcPr>
          <w:p w14:paraId="1C157BE1" w14:textId="77777777" w:rsidR="00902BCB" w:rsidRPr="00842A16" w:rsidRDefault="00902BCB" w:rsidP="004508DB">
            <w:pPr>
              <w:jc w:val="center"/>
              <w:rPr>
                <w:rFonts w:ascii="GHEA Mariam" w:hAnsi="GHEA Mariam" w:cs="Arial"/>
                <w:bCs/>
                <w:lang w:val="en-US"/>
              </w:rPr>
            </w:pPr>
            <w:r w:rsidRPr="00842A16">
              <w:rPr>
                <w:rFonts w:ascii="GHEA Mariam" w:hAnsi="GHEA Mariam" w:cs="Arial"/>
                <w:bCs/>
                <w:lang w:val="en-US"/>
              </w:rPr>
              <w:t>2</w:t>
            </w:r>
            <w:r w:rsidR="00842A16" w:rsidRPr="00842A16">
              <w:rPr>
                <w:rFonts w:ascii="GHEA Mariam" w:hAnsi="GHEA Mariam" w:cs="Arial"/>
                <w:bCs/>
                <w:lang w:val="en-US"/>
              </w:rPr>
              <w:t>62</w:t>
            </w:r>
          </w:p>
        </w:tc>
        <w:tc>
          <w:tcPr>
            <w:tcW w:w="654" w:type="dxa"/>
            <w:shd w:val="clear" w:color="auto" w:fill="auto"/>
            <w:vAlign w:val="center"/>
          </w:tcPr>
          <w:p w14:paraId="7F3E3AA8" w14:textId="77777777" w:rsidR="00902BCB" w:rsidRPr="00842A16" w:rsidRDefault="00902BCB" w:rsidP="004508DB">
            <w:pPr>
              <w:jc w:val="center"/>
              <w:rPr>
                <w:rFonts w:ascii="GHEA Mariam" w:hAnsi="GHEA Mariam" w:cs="Arial"/>
                <w:bCs/>
                <w:lang w:val="en-US"/>
              </w:rPr>
            </w:pPr>
            <w:r w:rsidRPr="00842A16">
              <w:rPr>
                <w:rFonts w:ascii="GHEA Mariam" w:hAnsi="GHEA Mariam" w:cs="Arial"/>
                <w:bCs/>
                <w:lang w:val="en-US"/>
              </w:rPr>
              <w:t>27</w:t>
            </w:r>
            <w:r w:rsidR="00842A16" w:rsidRPr="00842A16">
              <w:rPr>
                <w:rFonts w:ascii="GHEA Mariam" w:hAnsi="GHEA Mariam" w:cs="Arial"/>
                <w:bCs/>
                <w:lang w:val="en-US"/>
              </w:rPr>
              <w:t>0</w:t>
            </w:r>
          </w:p>
        </w:tc>
        <w:tc>
          <w:tcPr>
            <w:tcW w:w="654" w:type="dxa"/>
            <w:vAlign w:val="center"/>
          </w:tcPr>
          <w:p w14:paraId="115D29A8" w14:textId="77777777" w:rsidR="00902BCB" w:rsidRPr="00842A16" w:rsidRDefault="00842A16" w:rsidP="004508DB">
            <w:pPr>
              <w:jc w:val="center"/>
              <w:rPr>
                <w:rFonts w:ascii="GHEA Mariam" w:hAnsi="GHEA Mariam" w:cs="Arial"/>
                <w:bCs/>
                <w:lang w:val="en-US"/>
              </w:rPr>
            </w:pPr>
            <w:r w:rsidRPr="00842A16">
              <w:rPr>
                <w:rFonts w:ascii="GHEA Mariam" w:hAnsi="GHEA Mariam" w:cs="Arial"/>
                <w:bCs/>
                <w:lang w:val="en-US"/>
              </w:rPr>
              <w:t>32</w:t>
            </w:r>
          </w:p>
        </w:tc>
        <w:tc>
          <w:tcPr>
            <w:tcW w:w="654" w:type="dxa"/>
            <w:vAlign w:val="center"/>
          </w:tcPr>
          <w:p w14:paraId="3E13D7CA" w14:textId="77777777" w:rsidR="00902BCB" w:rsidRPr="00842A16" w:rsidRDefault="00902BCB" w:rsidP="004508DB">
            <w:pPr>
              <w:jc w:val="center"/>
              <w:rPr>
                <w:rFonts w:ascii="GHEA Mariam" w:hAnsi="GHEA Mariam" w:cs="Arial"/>
                <w:bCs/>
                <w:lang w:val="en-US"/>
              </w:rPr>
            </w:pPr>
            <w:r w:rsidRPr="00842A16">
              <w:rPr>
                <w:rFonts w:ascii="GHEA Mariam" w:hAnsi="GHEA Mariam" w:cs="Arial"/>
                <w:bCs/>
                <w:lang w:val="en-US"/>
              </w:rPr>
              <w:t>1</w:t>
            </w:r>
            <w:r w:rsidR="00842A16" w:rsidRPr="00842A16">
              <w:rPr>
                <w:rFonts w:ascii="GHEA Mariam" w:hAnsi="GHEA Mariam" w:cs="Arial"/>
                <w:bCs/>
                <w:lang w:val="en-US"/>
              </w:rPr>
              <w:t>3</w:t>
            </w:r>
          </w:p>
        </w:tc>
        <w:tc>
          <w:tcPr>
            <w:tcW w:w="654" w:type="dxa"/>
            <w:vAlign w:val="center"/>
          </w:tcPr>
          <w:p w14:paraId="1A4A3E58" w14:textId="77777777" w:rsidR="00902BCB" w:rsidRPr="00842A16" w:rsidRDefault="00902BCB" w:rsidP="004508DB">
            <w:pPr>
              <w:jc w:val="center"/>
              <w:rPr>
                <w:rFonts w:ascii="GHEA Mariam" w:hAnsi="GHEA Mariam" w:cs="Arial"/>
                <w:bCs/>
                <w:lang w:val="en-US"/>
              </w:rPr>
            </w:pPr>
            <w:r w:rsidRPr="00842A16">
              <w:rPr>
                <w:rFonts w:ascii="GHEA Mariam" w:hAnsi="GHEA Mariam" w:cs="Arial"/>
                <w:bCs/>
                <w:lang w:val="en-US"/>
              </w:rPr>
              <w:t>1</w:t>
            </w:r>
            <w:r w:rsidR="00842A16" w:rsidRPr="00842A16">
              <w:rPr>
                <w:rFonts w:ascii="GHEA Mariam" w:hAnsi="GHEA Mariam" w:cs="Arial"/>
                <w:bCs/>
                <w:lang w:val="en-US"/>
              </w:rPr>
              <w:t>9</w:t>
            </w:r>
          </w:p>
        </w:tc>
        <w:tc>
          <w:tcPr>
            <w:tcW w:w="653" w:type="dxa"/>
            <w:vAlign w:val="center"/>
          </w:tcPr>
          <w:p w14:paraId="2D468744" w14:textId="77777777" w:rsidR="00902BCB" w:rsidRPr="00842A16" w:rsidRDefault="00842A16" w:rsidP="004508DB">
            <w:pPr>
              <w:jc w:val="center"/>
              <w:rPr>
                <w:rFonts w:ascii="GHEA Mariam" w:hAnsi="GHEA Mariam" w:cs="Arial"/>
                <w:bCs/>
                <w:lang w:val="en-US"/>
              </w:rPr>
            </w:pPr>
            <w:r w:rsidRPr="00842A16">
              <w:rPr>
                <w:rFonts w:ascii="GHEA Mariam" w:hAnsi="GHEA Mariam" w:cs="Arial"/>
                <w:bCs/>
                <w:lang w:val="en-US"/>
              </w:rPr>
              <w:t>20</w:t>
            </w:r>
          </w:p>
        </w:tc>
        <w:tc>
          <w:tcPr>
            <w:tcW w:w="654" w:type="dxa"/>
            <w:vAlign w:val="center"/>
          </w:tcPr>
          <w:p w14:paraId="05C0189E" w14:textId="77777777" w:rsidR="00902BCB" w:rsidRPr="00842A16" w:rsidRDefault="00842A16" w:rsidP="004508DB">
            <w:pPr>
              <w:jc w:val="center"/>
              <w:rPr>
                <w:rFonts w:ascii="GHEA Mariam" w:hAnsi="GHEA Mariam" w:cs="Arial"/>
                <w:bCs/>
                <w:lang w:val="en-US"/>
              </w:rPr>
            </w:pPr>
            <w:r w:rsidRPr="00842A16">
              <w:rPr>
                <w:rFonts w:ascii="GHEA Mariam" w:hAnsi="GHEA Mariam" w:cs="Arial"/>
                <w:bCs/>
                <w:lang w:val="en-US"/>
              </w:rPr>
              <w:t>13</w:t>
            </w:r>
          </w:p>
        </w:tc>
        <w:tc>
          <w:tcPr>
            <w:tcW w:w="546" w:type="dxa"/>
            <w:vAlign w:val="center"/>
          </w:tcPr>
          <w:p w14:paraId="357D21DE" w14:textId="77777777" w:rsidR="00902BCB" w:rsidRPr="00842A16" w:rsidRDefault="00842A16" w:rsidP="004508DB">
            <w:pPr>
              <w:jc w:val="center"/>
              <w:rPr>
                <w:rFonts w:ascii="GHEA Mariam" w:hAnsi="GHEA Mariam" w:cs="Arial"/>
                <w:bCs/>
                <w:lang w:val="en-US"/>
              </w:rPr>
            </w:pPr>
            <w:r w:rsidRPr="00842A16">
              <w:rPr>
                <w:rFonts w:ascii="GHEA Mariam" w:hAnsi="GHEA Mariam" w:cs="Arial"/>
                <w:bCs/>
                <w:lang w:val="en-US"/>
              </w:rPr>
              <w:t>7</w:t>
            </w:r>
          </w:p>
        </w:tc>
        <w:tc>
          <w:tcPr>
            <w:tcW w:w="762" w:type="dxa"/>
            <w:vAlign w:val="center"/>
          </w:tcPr>
          <w:p w14:paraId="1C890B88" w14:textId="77777777" w:rsidR="00902BCB" w:rsidRPr="00766A3E" w:rsidRDefault="00902BCB" w:rsidP="00902BCB">
            <w:pPr>
              <w:jc w:val="center"/>
              <w:rPr>
                <w:rFonts w:ascii="GHEA Mariam" w:hAnsi="GHEA Mariam" w:cs="Arial"/>
                <w:b/>
                <w:bCs/>
                <w:lang w:val="en-US"/>
              </w:rPr>
            </w:pPr>
            <w:r w:rsidRPr="00766A3E">
              <w:rPr>
                <w:rFonts w:ascii="GHEA Mariam" w:hAnsi="GHEA Mariam" w:cs="Arial"/>
                <w:b/>
                <w:bCs/>
                <w:lang w:val="en-US"/>
              </w:rPr>
              <w:t>5</w:t>
            </w:r>
            <w:r w:rsidR="00842A16" w:rsidRPr="00766A3E">
              <w:rPr>
                <w:rFonts w:ascii="GHEA Mariam" w:hAnsi="GHEA Mariam" w:cs="Arial"/>
                <w:b/>
                <w:bCs/>
                <w:lang w:val="en-US"/>
              </w:rPr>
              <w:t>84</w:t>
            </w:r>
          </w:p>
        </w:tc>
        <w:tc>
          <w:tcPr>
            <w:tcW w:w="654" w:type="dxa"/>
            <w:vAlign w:val="center"/>
          </w:tcPr>
          <w:p w14:paraId="508C17A1" w14:textId="77777777" w:rsidR="00902BCB" w:rsidRPr="00627550" w:rsidRDefault="00902BCB" w:rsidP="00902BCB">
            <w:pPr>
              <w:jc w:val="center"/>
              <w:rPr>
                <w:rFonts w:ascii="GHEA Mariam" w:hAnsi="GHEA Mariam" w:cs="Arial"/>
                <w:b/>
                <w:bCs/>
                <w:lang w:val="en-US"/>
              </w:rPr>
            </w:pPr>
            <w:r w:rsidRPr="00627550">
              <w:rPr>
                <w:rFonts w:ascii="GHEA Mariam" w:hAnsi="GHEA Mariam" w:cs="Arial"/>
                <w:b/>
                <w:bCs/>
                <w:lang w:val="en-US"/>
              </w:rPr>
              <w:t>28</w:t>
            </w:r>
            <w:r w:rsidR="00627550" w:rsidRPr="00627550">
              <w:rPr>
                <w:rFonts w:ascii="GHEA Mariam" w:hAnsi="GHEA Mariam" w:cs="Arial"/>
                <w:b/>
                <w:bCs/>
                <w:lang w:val="en-US"/>
              </w:rPr>
              <w:t>3</w:t>
            </w:r>
          </w:p>
        </w:tc>
        <w:tc>
          <w:tcPr>
            <w:tcW w:w="654" w:type="dxa"/>
            <w:vAlign w:val="center"/>
          </w:tcPr>
          <w:p w14:paraId="2973504F" w14:textId="77777777" w:rsidR="00902BCB" w:rsidRPr="00627550" w:rsidRDefault="00842A16" w:rsidP="00842A16">
            <w:pPr>
              <w:rPr>
                <w:rFonts w:ascii="GHEA Mariam" w:hAnsi="GHEA Mariam" w:cs="Arial"/>
                <w:b/>
                <w:bCs/>
                <w:lang w:val="en-US"/>
              </w:rPr>
            </w:pPr>
            <w:r w:rsidRPr="00627550">
              <w:rPr>
                <w:rFonts w:ascii="GHEA Mariam" w:hAnsi="GHEA Mariam" w:cs="Arial"/>
                <w:b/>
                <w:bCs/>
                <w:lang w:val="en-US"/>
              </w:rPr>
              <w:t xml:space="preserve"> 296</w:t>
            </w:r>
          </w:p>
        </w:tc>
      </w:tr>
      <w:tr w:rsidR="00902BCB" w:rsidRPr="00F668BF" w14:paraId="565CD115" w14:textId="77777777" w:rsidTr="00612730">
        <w:trPr>
          <w:jc w:val="center"/>
        </w:trPr>
        <w:tc>
          <w:tcPr>
            <w:tcW w:w="569" w:type="dxa"/>
            <w:shd w:val="clear" w:color="auto" w:fill="C6D9F1" w:themeFill="text2" w:themeFillTint="33"/>
          </w:tcPr>
          <w:p w14:paraId="789FD926" w14:textId="77777777" w:rsidR="00902BCB" w:rsidRPr="00F668BF" w:rsidRDefault="00902BCB" w:rsidP="00356D54">
            <w:pPr>
              <w:widowControl w:val="0"/>
              <w:tabs>
                <w:tab w:val="left" w:pos="432"/>
                <w:tab w:val="right" w:leader="dot" w:pos="4572"/>
                <w:tab w:val="left" w:pos="9214"/>
              </w:tabs>
              <w:jc w:val="center"/>
              <w:rPr>
                <w:rFonts w:ascii="GHEA Mariam" w:hAnsi="GHEA Mariam"/>
                <w:bCs/>
              </w:rPr>
            </w:pPr>
          </w:p>
        </w:tc>
        <w:tc>
          <w:tcPr>
            <w:tcW w:w="2383" w:type="dxa"/>
            <w:shd w:val="clear" w:color="auto" w:fill="auto"/>
            <w:vAlign w:val="center"/>
          </w:tcPr>
          <w:p w14:paraId="275A88A8" w14:textId="77777777" w:rsidR="00902BCB" w:rsidRPr="00F668BF" w:rsidRDefault="00902BCB" w:rsidP="001E3EA9">
            <w:pPr>
              <w:widowControl w:val="0"/>
              <w:tabs>
                <w:tab w:val="left" w:pos="432"/>
                <w:tab w:val="right" w:leader="dot" w:pos="4572"/>
                <w:tab w:val="left" w:pos="9214"/>
              </w:tabs>
              <w:jc w:val="left"/>
              <w:rPr>
                <w:rFonts w:ascii="GHEA Mariam" w:hAnsi="GHEA Mariam"/>
                <w:bCs/>
              </w:rPr>
            </w:pPr>
            <w:r w:rsidRPr="00F668BF">
              <w:rPr>
                <w:rFonts w:ascii="GHEA Mariam" w:hAnsi="GHEA Mariam"/>
                <w:bCs/>
              </w:rPr>
              <w:t xml:space="preserve">15-17 </w:t>
            </w:r>
            <w:r w:rsidRPr="00F668BF">
              <w:rPr>
                <w:rFonts w:ascii="GHEA Mariam" w:hAnsi="GHEA Mariam" w:cs="Sylfaen"/>
                <w:bCs/>
              </w:rPr>
              <w:t>տարեկան</w:t>
            </w:r>
          </w:p>
        </w:tc>
        <w:tc>
          <w:tcPr>
            <w:tcW w:w="709" w:type="dxa"/>
            <w:shd w:val="clear" w:color="auto" w:fill="auto"/>
            <w:vAlign w:val="center"/>
          </w:tcPr>
          <w:p w14:paraId="573966A1" w14:textId="77777777" w:rsidR="00902BCB" w:rsidRPr="001E1168" w:rsidRDefault="00400623" w:rsidP="004508DB">
            <w:pPr>
              <w:jc w:val="center"/>
              <w:rPr>
                <w:rFonts w:ascii="GHEA Mariam" w:hAnsi="GHEA Mariam" w:cs="Arial"/>
                <w:bCs/>
                <w:lang w:val="en-US"/>
              </w:rPr>
            </w:pPr>
            <w:r w:rsidRPr="001E1168">
              <w:rPr>
                <w:rFonts w:ascii="GHEA Mariam" w:hAnsi="GHEA Mariam" w:cs="Arial"/>
                <w:bCs/>
                <w:lang w:val="en-US"/>
              </w:rPr>
              <w:t>449</w:t>
            </w:r>
          </w:p>
        </w:tc>
        <w:tc>
          <w:tcPr>
            <w:tcW w:w="654" w:type="dxa"/>
            <w:shd w:val="clear" w:color="auto" w:fill="auto"/>
            <w:vAlign w:val="center"/>
          </w:tcPr>
          <w:p w14:paraId="502300E9" w14:textId="77777777" w:rsidR="00902BCB" w:rsidRPr="001E1168" w:rsidRDefault="001E1168" w:rsidP="004508DB">
            <w:pPr>
              <w:jc w:val="center"/>
              <w:rPr>
                <w:rFonts w:ascii="GHEA Mariam" w:hAnsi="GHEA Mariam" w:cs="Arial"/>
                <w:bCs/>
                <w:lang w:val="en-US"/>
              </w:rPr>
            </w:pPr>
            <w:r w:rsidRPr="001E1168">
              <w:rPr>
                <w:rFonts w:ascii="GHEA Mariam" w:hAnsi="GHEA Mariam" w:cs="Arial"/>
                <w:bCs/>
                <w:lang w:val="en-US"/>
              </w:rPr>
              <w:t>225</w:t>
            </w:r>
          </w:p>
        </w:tc>
        <w:tc>
          <w:tcPr>
            <w:tcW w:w="654" w:type="dxa"/>
            <w:shd w:val="clear" w:color="auto" w:fill="auto"/>
            <w:vAlign w:val="center"/>
          </w:tcPr>
          <w:p w14:paraId="69E6BCFD" w14:textId="77777777" w:rsidR="00902BCB" w:rsidRPr="001E1168" w:rsidRDefault="001E1168" w:rsidP="004508DB">
            <w:pPr>
              <w:jc w:val="center"/>
              <w:rPr>
                <w:rFonts w:ascii="GHEA Mariam" w:hAnsi="GHEA Mariam" w:cs="Arial"/>
                <w:bCs/>
                <w:lang w:val="en-US"/>
              </w:rPr>
            </w:pPr>
            <w:r w:rsidRPr="001E1168">
              <w:rPr>
                <w:rFonts w:ascii="GHEA Mariam" w:hAnsi="GHEA Mariam" w:cs="Arial"/>
                <w:bCs/>
                <w:lang w:val="en-US"/>
              </w:rPr>
              <w:t>224</w:t>
            </w:r>
          </w:p>
        </w:tc>
        <w:tc>
          <w:tcPr>
            <w:tcW w:w="654" w:type="dxa"/>
            <w:vAlign w:val="center"/>
          </w:tcPr>
          <w:p w14:paraId="53ED27A7" w14:textId="77777777" w:rsidR="00902BCB" w:rsidRPr="00400623" w:rsidRDefault="00400623" w:rsidP="004508DB">
            <w:pPr>
              <w:jc w:val="center"/>
              <w:rPr>
                <w:rFonts w:ascii="GHEA Mariam" w:hAnsi="GHEA Mariam" w:cs="Arial"/>
                <w:bCs/>
                <w:lang w:val="en-US"/>
              </w:rPr>
            </w:pPr>
            <w:r w:rsidRPr="00400623">
              <w:rPr>
                <w:rFonts w:ascii="GHEA Mariam" w:hAnsi="GHEA Mariam" w:cs="Arial"/>
                <w:bCs/>
                <w:lang w:val="en-US"/>
              </w:rPr>
              <w:t>33</w:t>
            </w:r>
          </w:p>
        </w:tc>
        <w:tc>
          <w:tcPr>
            <w:tcW w:w="654" w:type="dxa"/>
            <w:vAlign w:val="center"/>
          </w:tcPr>
          <w:p w14:paraId="4C17012B" w14:textId="77777777" w:rsidR="00902BCB" w:rsidRPr="00400623" w:rsidRDefault="00902BCB" w:rsidP="004508DB">
            <w:pPr>
              <w:jc w:val="center"/>
              <w:rPr>
                <w:rFonts w:ascii="GHEA Mariam" w:hAnsi="GHEA Mariam" w:cs="Arial"/>
                <w:bCs/>
                <w:lang w:val="en-US"/>
              </w:rPr>
            </w:pPr>
            <w:r w:rsidRPr="00400623">
              <w:rPr>
                <w:rFonts w:ascii="GHEA Mariam" w:hAnsi="GHEA Mariam" w:cs="Arial"/>
                <w:bCs/>
                <w:lang w:val="en-US"/>
              </w:rPr>
              <w:t>1</w:t>
            </w:r>
            <w:r w:rsidR="00400623" w:rsidRPr="00400623">
              <w:rPr>
                <w:rFonts w:ascii="GHEA Mariam" w:hAnsi="GHEA Mariam" w:cs="Arial"/>
                <w:bCs/>
                <w:lang w:val="en-US"/>
              </w:rPr>
              <w:t>8</w:t>
            </w:r>
          </w:p>
        </w:tc>
        <w:tc>
          <w:tcPr>
            <w:tcW w:w="654" w:type="dxa"/>
            <w:vAlign w:val="center"/>
          </w:tcPr>
          <w:p w14:paraId="29949DBF" w14:textId="77777777" w:rsidR="00902BCB" w:rsidRPr="00400623" w:rsidRDefault="00400623" w:rsidP="004508DB">
            <w:pPr>
              <w:jc w:val="center"/>
              <w:rPr>
                <w:rFonts w:ascii="GHEA Mariam" w:hAnsi="GHEA Mariam" w:cs="Arial"/>
                <w:bCs/>
                <w:lang w:val="en-US"/>
              </w:rPr>
            </w:pPr>
            <w:r w:rsidRPr="00400623">
              <w:rPr>
                <w:rFonts w:ascii="GHEA Mariam" w:hAnsi="GHEA Mariam" w:cs="Arial"/>
                <w:bCs/>
                <w:lang w:val="en-US"/>
              </w:rPr>
              <w:t>15</w:t>
            </w:r>
          </w:p>
        </w:tc>
        <w:tc>
          <w:tcPr>
            <w:tcW w:w="653" w:type="dxa"/>
            <w:vAlign w:val="center"/>
          </w:tcPr>
          <w:p w14:paraId="45747B08" w14:textId="77777777" w:rsidR="00902BCB" w:rsidRPr="00400623" w:rsidRDefault="00902BCB" w:rsidP="004508DB">
            <w:pPr>
              <w:jc w:val="center"/>
              <w:rPr>
                <w:rFonts w:ascii="GHEA Mariam" w:hAnsi="GHEA Mariam" w:cs="Arial"/>
                <w:bCs/>
                <w:lang w:val="en-US"/>
              </w:rPr>
            </w:pPr>
            <w:r w:rsidRPr="00400623">
              <w:rPr>
                <w:rFonts w:ascii="GHEA Mariam" w:hAnsi="GHEA Mariam" w:cs="Arial"/>
                <w:bCs/>
                <w:lang w:val="en-US"/>
              </w:rPr>
              <w:t>1</w:t>
            </w:r>
            <w:r w:rsidR="00400623" w:rsidRPr="00400623">
              <w:rPr>
                <w:rFonts w:ascii="GHEA Mariam" w:hAnsi="GHEA Mariam" w:cs="Arial"/>
                <w:bCs/>
                <w:lang w:val="en-US"/>
              </w:rPr>
              <w:t>9</w:t>
            </w:r>
          </w:p>
        </w:tc>
        <w:tc>
          <w:tcPr>
            <w:tcW w:w="654" w:type="dxa"/>
            <w:vAlign w:val="center"/>
          </w:tcPr>
          <w:p w14:paraId="20A0C929" w14:textId="77777777" w:rsidR="00902BCB" w:rsidRPr="00400623" w:rsidRDefault="00902BCB" w:rsidP="004508DB">
            <w:pPr>
              <w:jc w:val="center"/>
              <w:rPr>
                <w:rFonts w:ascii="GHEA Mariam" w:hAnsi="GHEA Mariam" w:cs="Arial"/>
                <w:bCs/>
                <w:lang w:val="en-US"/>
              </w:rPr>
            </w:pPr>
            <w:r w:rsidRPr="00400623">
              <w:rPr>
                <w:rFonts w:ascii="GHEA Mariam" w:hAnsi="GHEA Mariam" w:cs="Arial"/>
                <w:bCs/>
                <w:lang w:val="en-US"/>
              </w:rPr>
              <w:t>1</w:t>
            </w:r>
            <w:r w:rsidR="00400623" w:rsidRPr="00400623">
              <w:rPr>
                <w:rFonts w:ascii="GHEA Mariam" w:hAnsi="GHEA Mariam" w:cs="Arial"/>
                <w:bCs/>
                <w:lang w:val="en-US"/>
              </w:rPr>
              <w:t>1</w:t>
            </w:r>
          </w:p>
        </w:tc>
        <w:tc>
          <w:tcPr>
            <w:tcW w:w="546" w:type="dxa"/>
            <w:vAlign w:val="center"/>
          </w:tcPr>
          <w:p w14:paraId="5351E8E9" w14:textId="77777777" w:rsidR="00902BCB" w:rsidRPr="00400623" w:rsidRDefault="00400623" w:rsidP="004508DB">
            <w:pPr>
              <w:jc w:val="center"/>
              <w:rPr>
                <w:rFonts w:ascii="GHEA Mariam" w:hAnsi="GHEA Mariam" w:cs="Arial"/>
                <w:bCs/>
                <w:lang w:val="en-US"/>
              </w:rPr>
            </w:pPr>
            <w:r w:rsidRPr="00400623">
              <w:rPr>
                <w:rFonts w:ascii="GHEA Mariam" w:hAnsi="GHEA Mariam" w:cs="Arial"/>
                <w:bCs/>
                <w:lang w:val="en-US"/>
              </w:rPr>
              <w:t>8</w:t>
            </w:r>
          </w:p>
        </w:tc>
        <w:tc>
          <w:tcPr>
            <w:tcW w:w="762" w:type="dxa"/>
            <w:vAlign w:val="center"/>
          </w:tcPr>
          <w:p w14:paraId="08610345" w14:textId="77777777" w:rsidR="00902BCB" w:rsidRPr="00766A3E" w:rsidRDefault="001F3FF7" w:rsidP="00902BCB">
            <w:pPr>
              <w:jc w:val="center"/>
              <w:rPr>
                <w:rFonts w:ascii="GHEA Mariam" w:hAnsi="GHEA Mariam" w:cs="Arial"/>
                <w:b/>
                <w:bCs/>
                <w:lang w:val="en-US"/>
              </w:rPr>
            </w:pPr>
            <w:r w:rsidRPr="00766A3E">
              <w:rPr>
                <w:rFonts w:ascii="GHEA Mariam" w:hAnsi="GHEA Mariam" w:cs="Arial"/>
                <w:b/>
                <w:bCs/>
                <w:lang w:val="en-US"/>
              </w:rPr>
              <w:t>501</w:t>
            </w:r>
          </w:p>
        </w:tc>
        <w:tc>
          <w:tcPr>
            <w:tcW w:w="654" w:type="dxa"/>
            <w:vAlign w:val="center"/>
          </w:tcPr>
          <w:p w14:paraId="0CC732A1" w14:textId="77777777" w:rsidR="00902BCB" w:rsidRPr="00627550" w:rsidRDefault="00902BCB" w:rsidP="00902BCB">
            <w:pPr>
              <w:jc w:val="center"/>
              <w:rPr>
                <w:rFonts w:ascii="GHEA Mariam" w:hAnsi="GHEA Mariam" w:cs="Arial"/>
                <w:b/>
                <w:bCs/>
                <w:lang w:val="en-US"/>
              </w:rPr>
            </w:pPr>
            <w:r w:rsidRPr="00627550">
              <w:rPr>
                <w:rFonts w:ascii="GHEA Mariam" w:hAnsi="GHEA Mariam" w:cs="Arial"/>
                <w:b/>
                <w:bCs/>
                <w:lang w:val="en-US"/>
              </w:rPr>
              <w:t>2</w:t>
            </w:r>
            <w:r w:rsidR="001F3FF7" w:rsidRPr="00627550">
              <w:rPr>
                <w:rFonts w:ascii="GHEA Mariam" w:hAnsi="GHEA Mariam" w:cs="Arial"/>
                <w:b/>
                <w:bCs/>
                <w:lang w:val="en-US"/>
              </w:rPr>
              <w:t>54</w:t>
            </w:r>
          </w:p>
        </w:tc>
        <w:tc>
          <w:tcPr>
            <w:tcW w:w="654" w:type="dxa"/>
            <w:vAlign w:val="center"/>
          </w:tcPr>
          <w:p w14:paraId="50EE05AE" w14:textId="77777777" w:rsidR="00902BCB" w:rsidRPr="00627550" w:rsidRDefault="00902BCB" w:rsidP="00902BCB">
            <w:pPr>
              <w:jc w:val="center"/>
              <w:rPr>
                <w:rFonts w:ascii="GHEA Mariam" w:hAnsi="GHEA Mariam" w:cs="Arial"/>
                <w:b/>
                <w:bCs/>
                <w:lang w:val="en-US"/>
              </w:rPr>
            </w:pPr>
            <w:r w:rsidRPr="00627550">
              <w:rPr>
                <w:rFonts w:ascii="GHEA Mariam" w:hAnsi="GHEA Mariam" w:cs="Arial"/>
                <w:b/>
                <w:bCs/>
                <w:lang w:val="en-US"/>
              </w:rPr>
              <w:t>2</w:t>
            </w:r>
            <w:r w:rsidR="001F3FF7" w:rsidRPr="00627550">
              <w:rPr>
                <w:rFonts w:ascii="GHEA Mariam" w:hAnsi="GHEA Mariam" w:cs="Arial"/>
                <w:b/>
                <w:bCs/>
                <w:lang w:val="en-US"/>
              </w:rPr>
              <w:t>47</w:t>
            </w:r>
          </w:p>
        </w:tc>
      </w:tr>
      <w:tr w:rsidR="00902BCB" w:rsidRPr="00F668BF" w14:paraId="0E6D4B14" w14:textId="77777777" w:rsidTr="00612730">
        <w:trPr>
          <w:jc w:val="center"/>
        </w:trPr>
        <w:tc>
          <w:tcPr>
            <w:tcW w:w="569" w:type="dxa"/>
            <w:shd w:val="clear" w:color="auto" w:fill="C6D9F1" w:themeFill="text2" w:themeFillTint="33"/>
          </w:tcPr>
          <w:p w14:paraId="41CDE98C" w14:textId="77777777" w:rsidR="00902BCB" w:rsidRPr="00F668BF" w:rsidRDefault="00902BCB" w:rsidP="00356D54">
            <w:pPr>
              <w:widowControl w:val="0"/>
              <w:tabs>
                <w:tab w:val="left" w:pos="432"/>
                <w:tab w:val="right" w:leader="dot" w:pos="4572"/>
                <w:tab w:val="left" w:pos="9214"/>
              </w:tabs>
              <w:jc w:val="center"/>
              <w:rPr>
                <w:rFonts w:ascii="GHEA Mariam" w:hAnsi="GHEA Mariam"/>
                <w:bCs/>
              </w:rPr>
            </w:pPr>
          </w:p>
        </w:tc>
        <w:tc>
          <w:tcPr>
            <w:tcW w:w="2383" w:type="dxa"/>
            <w:vAlign w:val="center"/>
          </w:tcPr>
          <w:p w14:paraId="13856E50" w14:textId="77777777" w:rsidR="00902BCB" w:rsidRPr="00F668BF" w:rsidRDefault="00902BCB" w:rsidP="001E3EA9">
            <w:pPr>
              <w:widowControl w:val="0"/>
              <w:tabs>
                <w:tab w:val="left" w:pos="432"/>
                <w:tab w:val="right" w:leader="dot" w:pos="4572"/>
                <w:tab w:val="left" w:pos="9214"/>
              </w:tabs>
              <w:jc w:val="left"/>
              <w:rPr>
                <w:rFonts w:ascii="GHEA Mariam" w:hAnsi="GHEA Mariam"/>
                <w:bCs/>
              </w:rPr>
            </w:pPr>
            <w:r w:rsidRPr="00F668BF">
              <w:rPr>
                <w:rFonts w:ascii="GHEA Mariam" w:hAnsi="GHEA Mariam"/>
                <w:bCs/>
                <w:lang w:val="en-US"/>
              </w:rPr>
              <w:t>18</w:t>
            </w:r>
            <w:r w:rsidRPr="00F668BF">
              <w:rPr>
                <w:rFonts w:ascii="GHEA Mariam" w:hAnsi="GHEA Mariam"/>
                <w:bCs/>
              </w:rPr>
              <w:t xml:space="preserve"> և ավելի տարեկան</w:t>
            </w:r>
          </w:p>
        </w:tc>
        <w:tc>
          <w:tcPr>
            <w:tcW w:w="709" w:type="dxa"/>
            <w:vAlign w:val="center"/>
          </w:tcPr>
          <w:p w14:paraId="00E5AD5C" w14:textId="77777777" w:rsidR="00902BCB" w:rsidRPr="003C5D98" w:rsidRDefault="003C5D98" w:rsidP="004508DB">
            <w:pPr>
              <w:jc w:val="center"/>
              <w:rPr>
                <w:rFonts w:ascii="GHEA Mariam" w:hAnsi="GHEA Mariam" w:cs="Arial"/>
                <w:bCs/>
                <w:lang w:val="en-US"/>
              </w:rPr>
            </w:pPr>
            <w:r w:rsidRPr="003C5D98">
              <w:rPr>
                <w:rFonts w:ascii="GHEA Mariam" w:hAnsi="GHEA Mariam" w:cs="Arial"/>
                <w:bCs/>
                <w:lang w:val="en-US"/>
              </w:rPr>
              <w:t>8653</w:t>
            </w:r>
          </w:p>
        </w:tc>
        <w:tc>
          <w:tcPr>
            <w:tcW w:w="654" w:type="dxa"/>
            <w:vAlign w:val="center"/>
          </w:tcPr>
          <w:p w14:paraId="0638620A" w14:textId="77777777" w:rsidR="00902BCB" w:rsidRPr="003C5D98" w:rsidRDefault="003C5D98" w:rsidP="004508DB">
            <w:pPr>
              <w:jc w:val="center"/>
              <w:rPr>
                <w:rFonts w:ascii="GHEA Mariam" w:hAnsi="GHEA Mariam" w:cs="Arial"/>
                <w:bCs/>
                <w:lang w:val="en-US"/>
              </w:rPr>
            </w:pPr>
            <w:r w:rsidRPr="003C5D98">
              <w:rPr>
                <w:rFonts w:ascii="GHEA Mariam" w:hAnsi="GHEA Mariam" w:cs="Arial"/>
                <w:bCs/>
                <w:lang w:val="en-US"/>
              </w:rPr>
              <w:t>4650</w:t>
            </w:r>
          </w:p>
        </w:tc>
        <w:tc>
          <w:tcPr>
            <w:tcW w:w="654" w:type="dxa"/>
            <w:vAlign w:val="center"/>
          </w:tcPr>
          <w:p w14:paraId="3C15D547" w14:textId="77777777" w:rsidR="00902BCB" w:rsidRPr="003C5D98" w:rsidRDefault="003C5D98" w:rsidP="003C5D98">
            <w:pPr>
              <w:rPr>
                <w:rFonts w:ascii="GHEA Mariam" w:hAnsi="GHEA Mariam" w:cs="Arial"/>
                <w:bCs/>
                <w:lang w:val="en-US"/>
              </w:rPr>
            </w:pPr>
            <w:r w:rsidRPr="003C5D98">
              <w:rPr>
                <w:rFonts w:ascii="GHEA Mariam" w:hAnsi="GHEA Mariam" w:cs="Arial"/>
                <w:bCs/>
                <w:lang w:val="en-US"/>
              </w:rPr>
              <w:t>4003</w:t>
            </w:r>
          </w:p>
        </w:tc>
        <w:tc>
          <w:tcPr>
            <w:tcW w:w="654" w:type="dxa"/>
            <w:vAlign w:val="center"/>
          </w:tcPr>
          <w:p w14:paraId="2CA3DA3F" w14:textId="77777777" w:rsidR="00902BCB" w:rsidRPr="003C5D98" w:rsidRDefault="00902BCB" w:rsidP="004508DB">
            <w:pPr>
              <w:jc w:val="center"/>
              <w:rPr>
                <w:rFonts w:ascii="GHEA Mariam" w:hAnsi="GHEA Mariam" w:cs="Arial"/>
                <w:bCs/>
                <w:lang w:val="en-US"/>
              </w:rPr>
            </w:pPr>
            <w:r w:rsidRPr="003C5D98">
              <w:rPr>
                <w:rFonts w:ascii="GHEA Mariam" w:hAnsi="GHEA Mariam" w:cs="Arial"/>
                <w:bCs/>
                <w:lang w:val="en-US"/>
              </w:rPr>
              <w:t>5</w:t>
            </w:r>
            <w:r w:rsidR="003C5D98" w:rsidRPr="003C5D98">
              <w:rPr>
                <w:rFonts w:ascii="GHEA Mariam" w:hAnsi="GHEA Mariam" w:cs="Arial"/>
                <w:bCs/>
                <w:lang w:val="en-US"/>
              </w:rPr>
              <w:t>82</w:t>
            </w:r>
          </w:p>
        </w:tc>
        <w:tc>
          <w:tcPr>
            <w:tcW w:w="654" w:type="dxa"/>
            <w:vAlign w:val="center"/>
          </w:tcPr>
          <w:p w14:paraId="24F8681F" w14:textId="77777777" w:rsidR="00902BCB" w:rsidRPr="003C5D98" w:rsidRDefault="00902BCB" w:rsidP="004508DB">
            <w:pPr>
              <w:jc w:val="center"/>
              <w:rPr>
                <w:rFonts w:ascii="GHEA Mariam" w:hAnsi="GHEA Mariam" w:cs="Arial"/>
                <w:bCs/>
                <w:lang w:val="en-US"/>
              </w:rPr>
            </w:pPr>
            <w:r w:rsidRPr="003C5D98">
              <w:rPr>
                <w:rFonts w:ascii="GHEA Mariam" w:hAnsi="GHEA Mariam" w:cs="Arial"/>
                <w:bCs/>
                <w:lang w:val="en-US"/>
              </w:rPr>
              <w:t>2</w:t>
            </w:r>
            <w:r w:rsidR="003C5D98" w:rsidRPr="003C5D98">
              <w:rPr>
                <w:rFonts w:ascii="GHEA Mariam" w:hAnsi="GHEA Mariam" w:cs="Arial"/>
                <w:bCs/>
                <w:lang w:val="en-US"/>
              </w:rPr>
              <w:t>96</w:t>
            </w:r>
          </w:p>
        </w:tc>
        <w:tc>
          <w:tcPr>
            <w:tcW w:w="654" w:type="dxa"/>
            <w:vAlign w:val="center"/>
          </w:tcPr>
          <w:p w14:paraId="68BF40CE" w14:textId="77777777" w:rsidR="00902BCB" w:rsidRPr="003C5D98" w:rsidRDefault="00902BCB" w:rsidP="004508DB">
            <w:pPr>
              <w:jc w:val="center"/>
              <w:rPr>
                <w:rFonts w:ascii="GHEA Mariam" w:hAnsi="GHEA Mariam" w:cs="Arial"/>
                <w:bCs/>
                <w:lang w:val="en-US"/>
              </w:rPr>
            </w:pPr>
            <w:r w:rsidRPr="003C5D98">
              <w:rPr>
                <w:rFonts w:ascii="GHEA Mariam" w:hAnsi="GHEA Mariam" w:cs="Arial"/>
                <w:bCs/>
                <w:lang w:val="en-US"/>
              </w:rPr>
              <w:t>2</w:t>
            </w:r>
            <w:r w:rsidR="003C5D98" w:rsidRPr="003C5D98">
              <w:rPr>
                <w:rFonts w:ascii="GHEA Mariam" w:hAnsi="GHEA Mariam" w:cs="Arial"/>
                <w:bCs/>
                <w:lang w:val="en-US"/>
              </w:rPr>
              <w:t>86</w:t>
            </w:r>
          </w:p>
        </w:tc>
        <w:tc>
          <w:tcPr>
            <w:tcW w:w="653" w:type="dxa"/>
            <w:vAlign w:val="center"/>
          </w:tcPr>
          <w:p w14:paraId="0C260CFC" w14:textId="77777777" w:rsidR="00902BCB" w:rsidRPr="003C5D98" w:rsidRDefault="00902BCB" w:rsidP="004508DB">
            <w:pPr>
              <w:jc w:val="center"/>
              <w:rPr>
                <w:rFonts w:ascii="GHEA Mariam" w:hAnsi="GHEA Mariam" w:cs="Arial"/>
                <w:bCs/>
                <w:lang w:val="en-US"/>
              </w:rPr>
            </w:pPr>
            <w:r w:rsidRPr="003C5D98">
              <w:rPr>
                <w:rFonts w:ascii="GHEA Mariam" w:hAnsi="GHEA Mariam" w:cs="Arial"/>
                <w:bCs/>
                <w:lang w:val="en-US"/>
              </w:rPr>
              <w:t>3</w:t>
            </w:r>
            <w:r w:rsidR="003C5D98" w:rsidRPr="003C5D98">
              <w:rPr>
                <w:rFonts w:ascii="GHEA Mariam" w:hAnsi="GHEA Mariam" w:cs="Arial"/>
                <w:bCs/>
                <w:lang w:val="en-US"/>
              </w:rPr>
              <w:t>40</w:t>
            </w:r>
          </w:p>
        </w:tc>
        <w:tc>
          <w:tcPr>
            <w:tcW w:w="654" w:type="dxa"/>
            <w:vAlign w:val="center"/>
          </w:tcPr>
          <w:p w14:paraId="2ACCD379" w14:textId="77777777" w:rsidR="00902BCB" w:rsidRPr="003C5D98" w:rsidRDefault="00902BCB" w:rsidP="004508DB">
            <w:pPr>
              <w:jc w:val="center"/>
              <w:rPr>
                <w:rFonts w:ascii="GHEA Mariam" w:hAnsi="GHEA Mariam" w:cs="Arial"/>
                <w:bCs/>
                <w:lang w:val="en-US"/>
              </w:rPr>
            </w:pPr>
            <w:r w:rsidRPr="003C5D98">
              <w:rPr>
                <w:rFonts w:ascii="GHEA Mariam" w:hAnsi="GHEA Mariam" w:cs="Arial"/>
                <w:bCs/>
                <w:lang w:val="en-US"/>
              </w:rPr>
              <w:t>1</w:t>
            </w:r>
            <w:r w:rsidR="003C5D98" w:rsidRPr="003C5D98">
              <w:rPr>
                <w:rFonts w:ascii="GHEA Mariam" w:hAnsi="GHEA Mariam" w:cs="Arial"/>
                <w:bCs/>
                <w:lang w:val="en-US"/>
              </w:rPr>
              <w:t>69</w:t>
            </w:r>
          </w:p>
        </w:tc>
        <w:tc>
          <w:tcPr>
            <w:tcW w:w="546" w:type="dxa"/>
            <w:vAlign w:val="center"/>
          </w:tcPr>
          <w:p w14:paraId="0ED99E14" w14:textId="77777777" w:rsidR="00902BCB" w:rsidRPr="003C5D98" w:rsidRDefault="00902BCB" w:rsidP="004508DB">
            <w:pPr>
              <w:jc w:val="center"/>
              <w:rPr>
                <w:rFonts w:ascii="GHEA Mariam" w:hAnsi="GHEA Mariam" w:cs="Arial"/>
                <w:bCs/>
                <w:lang w:val="en-US"/>
              </w:rPr>
            </w:pPr>
            <w:r w:rsidRPr="003C5D98">
              <w:rPr>
                <w:rFonts w:ascii="GHEA Mariam" w:hAnsi="GHEA Mariam" w:cs="Arial"/>
                <w:bCs/>
                <w:lang w:val="en-US"/>
              </w:rPr>
              <w:t>1</w:t>
            </w:r>
            <w:r w:rsidR="003C5D98" w:rsidRPr="003C5D98">
              <w:rPr>
                <w:rFonts w:ascii="GHEA Mariam" w:hAnsi="GHEA Mariam" w:cs="Arial"/>
                <w:bCs/>
                <w:lang w:val="en-US"/>
              </w:rPr>
              <w:t>71</w:t>
            </w:r>
          </w:p>
        </w:tc>
        <w:tc>
          <w:tcPr>
            <w:tcW w:w="762" w:type="dxa"/>
            <w:vAlign w:val="center"/>
          </w:tcPr>
          <w:p w14:paraId="4D9225EE" w14:textId="77777777" w:rsidR="00902BCB" w:rsidRPr="00766A3E" w:rsidRDefault="003C5D98" w:rsidP="003C5D98">
            <w:pPr>
              <w:rPr>
                <w:rFonts w:ascii="GHEA Mariam" w:hAnsi="GHEA Mariam" w:cs="Arial"/>
                <w:b/>
                <w:bCs/>
                <w:sz w:val="17"/>
                <w:szCs w:val="17"/>
                <w:lang w:val="en-US"/>
              </w:rPr>
            </w:pPr>
            <w:r w:rsidRPr="00766A3E">
              <w:rPr>
                <w:rFonts w:ascii="GHEA Mariam" w:hAnsi="GHEA Mariam" w:cs="Arial"/>
                <w:b/>
                <w:bCs/>
                <w:sz w:val="17"/>
                <w:szCs w:val="17"/>
                <w:lang w:val="en-US"/>
              </w:rPr>
              <w:t>9575</w:t>
            </w:r>
          </w:p>
        </w:tc>
        <w:tc>
          <w:tcPr>
            <w:tcW w:w="654" w:type="dxa"/>
            <w:vAlign w:val="center"/>
          </w:tcPr>
          <w:p w14:paraId="7AC5EBEE" w14:textId="77777777" w:rsidR="00902BCB" w:rsidRPr="00627550" w:rsidRDefault="003C5D98" w:rsidP="00902BCB">
            <w:pPr>
              <w:jc w:val="center"/>
              <w:rPr>
                <w:rFonts w:ascii="GHEA Mariam" w:hAnsi="GHEA Mariam" w:cs="Arial"/>
                <w:b/>
                <w:bCs/>
                <w:sz w:val="17"/>
                <w:szCs w:val="17"/>
                <w:lang w:val="en-US"/>
              </w:rPr>
            </w:pPr>
            <w:r w:rsidRPr="00627550">
              <w:rPr>
                <w:rFonts w:ascii="GHEA Mariam" w:hAnsi="GHEA Mariam" w:cs="Arial"/>
                <w:b/>
                <w:bCs/>
                <w:sz w:val="17"/>
                <w:szCs w:val="17"/>
                <w:lang w:val="en-US"/>
              </w:rPr>
              <w:t>51</w:t>
            </w:r>
            <w:r w:rsidR="00627550">
              <w:rPr>
                <w:rFonts w:ascii="GHEA Mariam" w:hAnsi="GHEA Mariam" w:cs="Arial"/>
                <w:b/>
                <w:bCs/>
                <w:sz w:val="17"/>
                <w:szCs w:val="17"/>
                <w:lang w:val="en-US"/>
              </w:rPr>
              <w:t>30</w:t>
            </w:r>
          </w:p>
        </w:tc>
        <w:tc>
          <w:tcPr>
            <w:tcW w:w="654" w:type="dxa"/>
            <w:vAlign w:val="center"/>
          </w:tcPr>
          <w:p w14:paraId="15F90CD0" w14:textId="77777777" w:rsidR="00902BCB" w:rsidRPr="00627550" w:rsidRDefault="003C5D98" w:rsidP="00902BCB">
            <w:pPr>
              <w:jc w:val="center"/>
              <w:rPr>
                <w:rFonts w:ascii="GHEA Mariam" w:hAnsi="GHEA Mariam" w:cs="Arial"/>
                <w:b/>
                <w:bCs/>
                <w:sz w:val="17"/>
                <w:szCs w:val="17"/>
                <w:lang w:val="en-US"/>
              </w:rPr>
            </w:pPr>
            <w:r w:rsidRPr="00627550">
              <w:rPr>
                <w:rFonts w:ascii="GHEA Mariam" w:hAnsi="GHEA Mariam" w:cs="Arial"/>
                <w:b/>
                <w:bCs/>
                <w:sz w:val="17"/>
                <w:szCs w:val="17"/>
                <w:lang w:val="en-US"/>
              </w:rPr>
              <w:t>4</w:t>
            </w:r>
            <w:r w:rsidR="00627550">
              <w:rPr>
                <w:rFonts w:ascii="GHEA Mariam" w:hAnsi="GHEA Mariam" w:cs="Arial"/>
                <w:b/>
                <w:bCs/>
                <w:sz w:val="17"/>
                <w:szCs w:val="17"/>
                <w:lang w:val="en-US"/>
              </w:rPr>
              <w:t>4</w:t>
            </w:r>
            <w:r w:rsidRPr="00627550">
              <w:rPr>
                <w:rFonts w:ascii="GHEA Mariam" w:hAnsi="GHEA Mariam" w:cs="Arial"/>
                <w:b/>
                <w:bCs/>
                <w:sz w:val="17"/>
                <w:szCs w:val="17"/>
                <w:lang w:val="en-US"/>
              </w:rPr>
              <w:t>4</w:t>
            </w:r>
            <w:r w:rsidR="00627550">
              <w:rPr>
                <w:rFonts w:ascii="GHEA Mariam" w:hAnsi="GHEA Mariam" w:cs="Arial"/>
                <w:b/>
                <w:bCs/>
                <w:sz w:val="17"/>
                <w:szCs w:val="17"/>
                <w:lang w:val="en-US"/>
              </w:rPr>
              <w:t>5</w:t>
            </w:r>
          </w:p>
        </w:tc>
      </w:tr>
      <w:tr w:rsidR="00902BCB" w:rsidRPr="00F668BF" w14:paraId="0F96E01E" w14:textId="77777777" w:rsidTr="00612730">
        <w:trPr>
          <w:jc w:val="center"/>
        </w:trPr>
        <w:tc>
          <w:tcPr>
            <w:tcW w:w="569" w:type="dxa"/>
            <w:shd w:val="clear" w:color="auto" w:fill="C6D9F1" w:themeFill="text2" w:themeFillTint="33"/>
            <w:vAlign w:val="center"/>
          </w:tcPr>
          <w:p w14:paraId="11E5E4A2" w14:textId="77777777" w:rsidR="00902BCB" w:rsidRPr="00F668BF" w:rsidRDefault="00902BCB" w:rsidP="004508DB">
            <w:pPr>
              <w:spacing w:line="20" w:lineRule="atLeast"/>
              <w:ind w:right="-108"/>
              <w:jc w:val="center"/>
              <w:rPr>
                <w:rFonts w:ascii="GHEA Mariam" w:hAnsi="GHEA Mariam"/>
                <w:lang w:val="af-ZA"/>
              </w:rPr>
            </w:pPr>
            <w:r w:rsidRPr="00F668BF">
              <w:rPr>
                <w:rFonts w:ascii="GHEA Mariam" w:hAnsi="GHEA Mariam"/>
                <w:lang w:val="hy-AM"/>
              </w:rPr>
              <w:t>2</w:t>
            </w:r>
            <w:r w:rsidRPr="00F668BF">
              <w:rPr>
                <w:rFonts w:ascii="GHEA Mariam" w:hAnsi="GHEA Mariam"/>
                <w:lang w:val="af-ZA"/>
              </w:rPr>
              <w:t>.</w:t>
            </w:r>
          </w:p>
        </w:tc>
        <w:tc>
          <w:tcPr>
            <w:tcW w:w="2383" w:type="dxa"/>
            <w:vAlign w:val="center"/>
          </w:tcPr>
          <w:p w14:paraId="3B80CE54" w14:textId="77777777" w:rsidR="00902BCB" w:rsidRPr="00F668BF" w:rsidRDefault="00902BCB" w:rsidP="001E3EA9">
            <w:pPr>
              <w:spacing w:line="20" w:lineRule="atLeast"/>
              <w:ind w:left="-70" w:right="-97"/>
              <w:jc w:val="left"/>
              <w:rPr>
                <w:rFonts w:ascii="GHEA Mariam" w:hAnsi="GHEA Mariam"/>
                <w:lang w:val="af-ZA"/>
              </w:rPr>
            </w:pPr>
            <w:r w:rsidRPr="00F668BF">
              <w:rPr>
                <w:rFonts w:ascii="GHEA Mariam" w:hAnsi="GHEA Mariam" w:cs="Sylfaen"/>
                <w:lang w:val="af-ZA"/>
              </w:rPr>
              <w:t xml:space="preserve">Կենսաթոշակառուներ </w:t>
            </w:r>
            <w:r w:rsidRPr="00F668BF">
              <w:rPr>
                <w:rFonts w:ascii="GHEA Mariam" w:hAnsi="GHEA Mariam"/>
                <w:lang w:val="af-ZA"/>
              </w:rPr>
              <w:t xml:space="preserve">(ներառյալ հաշմանդամներ) </w:t>
            </w:r>
            <w:r w:rsidRPr="00F668BF">
              <w:rPr>
                <w:rFonts w:ascii="GHEA Mariam" w:hAnsi="GHEA Mariam" w:cs="Sylfaen"/>
                <w:lang w:val="af-ZA"/>
              </w:rPr>
              <w:t>այդ թվում՝</w:t>
            </w:r>
          </w:p>
        </w:tc>
        <w:tc>
          <w:tcPr>
            <w:tcW w:w="709" w:type="dxa"/>
            <w:vAlign w:val="center"/>
          </w:tcPr>
          <w:p w14:paraId="57783E30" w14:textId="77777777" w:rsidR="00902BCB" w:rsidRPr="00610A81" w:rsidRDefault="00610A81" w:rsidP="004508DB">
            <w:pPr>
              <w:jc w:val="center"/>
              <w:rPr>
                <w:rFonts w:ascii="GHEA Mariam" w:hAnsi="GHEA Mariam" w:cs="Arial"/>
                <w:bCs/>
                <w:lang w:val="af-ZA"/>
              </w:rPr>
            </w:pPr>
            <w:r w:rsidRPr="00610A81">
              <w:rPr>
                <w:rFonts w:ascii="GHEA Mariam" w:hAnsi="GHEA Mariam" w:cs="Arial"/>
                <w:bCs/>
                <w:lang w:val="af-ZA"/>
              </w:rPr>
              <w:t>1547</w:t>
            </w:r>
          </w:p>
        </w:tc>
        <w:tc>
          <w:tcPr>
            <w:tcW w:w="654" w:type="dxa"/>
            <w:vAlign w:val="center"/>
          </w:tcPr>
          <w:p w14:paraId="3AF690D4" w14:textId="77777777" w:rsidR="00902BCB" w:rsidRPr="00C229FB" w:rsidRDefault="00902BCB" w:rsidP="004508DB">
            <w:pPr>
              <w:jc w:val="center"/>
              <w:rPr>
                <w:rFonts w:ascii="GHEA Mariam" w:hAnsi="GHEA Mariam" w:cs="Arial"/>
                <w:bCs/>
                <w:color w:val="FF0000"/>
                <w:lang w:val="af-ZA"/>
              </w:rPr>
            </w:pPr>
          </w:p>
        </w:tc>
        <w:tc>
          <w:tcPr>
            <w:tcW w:w="654" w:type="dxa"/>
            <w:vAlign w:val="center"/>
          </w:tcPr>
          <w:p w14:paraId="201EE33E" w14:textId="77777777" w:rsidR="00902BCB" w:rsidRPr="00C229FB" w:rsidRDefault="00902BCB" w:rsidP="004508DB">
            <w:pPr>
              <w:jc w:val="center"/>
              <w:rPr>
                <w:rFonts w:ascii="GHEA Mariam" w:hAnsi="GHEA Mariam" w:cs="Arial"/>
                <w:bCs/>
                <w:color w:val="FF0000"/>
                <w:lang w:val="af-ZA"/>
              </w:rPr>
            </w:pPr>
          </w:p>
        </w:tc>
        <w:tc>
          <w:tcPr>
            <w:tcW w:w="654" w:type="dxa"/>
            <w:vAlign w:val="center"/>
          </w:tcPr>
          <w:p w14:paraId="5C008D46" w14:textId="77777777" w:rsidR="00902BCB" w:rsidRPr="00610A81" w:rsidRDefault="00610A81" w:rsidP="004508DB">
            <w:pPr>
              <w:jc w:val="center"/>
              <w:rPr>
                <w:rFonts w:ascii="GHEA Mariam" w:hAnsi="GHEA Mariam" w:cs="Arial"/>
                <w:bCs/>
                <w:lang w:val="en-US"/>
              </w:rPr>
            </w:pPr>
            <w:r w:rsidRPr="00610A81">
              <w:rPr>
                <w:rFonts w:ascii="GHEA Mariam" w:hAnsi="GHEA Mariam" w:cs="Arial"/>
                <w:bCs/>
                <w:lang w:val="en-US"/>
              </w:rPr>
              <w:t>94</w:t>
            </w:r>
          </w:p>
        </w:tc>
        <w:tc>
          <w:tcPr>
            <w:tcW w:w="654" w:type="dxa"/>
            <w:vAlign w:val="center"/>
          </w:tcPr>
          <w:p w14:paraId="1C38A8C6" w14:textId="77777777" w:rsidR="00902BCB" w:rsidRPr="00C229FB" w:rsidRDefault="00902BCB" w:rsidP="004508DB">
            <w:pPr>
              <w:jc w:val="center"/>
              <w:rPr>
                <w:rFonts w:ascii="GHEA Mariam" w:hAnsi="GHEA Mariam" w:cs="Arial"/>
                <w:bCs/>
                <w:color w:val="FF0000"/>
                <w:lang w:val="en-US"/>
              </w:rPr>
            </w:pPr>
          </w:p>
        </w:tc>
        <w:tc>
          <w:tcPr>
            <w:tcW w:w="654" w:type="dxa"/>
            <w:vAlign w:val="center"/>
          </w:tcPr>
          <w:p w14:paraId="44AF6E73" w14:textId="77777777" w:rsidR="00902BCB" w:rsidRPr="00C229FB" w:rsidRDefault="00902BCB" w:rsidP="004508DB">
            <w:pPr>
              <w:jc w:val="center"/>
              <w:rPr>
                <w:rFonts w:ascii="GHEA Mariam" w:hAnsi="GHEA Mariam" w:cs="Arial"/>
                <w:bCs/>
                <w:color w:val="FF0000"/>
                <w:lang w:val="en-US"/>
              </w:rPr>
            </w:pPr>
          </w:p>
        </w:tc>
        <w:tc>
          <w:tcPr>
            <w:tcW w:w="653" w:type="dxa"/>
            <w:vAlign w:val="center"/>
          </w:tcPr>
          <w:p w14:paraId="192D064D" w14:textId="77777777" w:rsidR="00902BCB" w:rsidRPr="00610A81" w:rsidRDefault="00610A81" w:rsidP="004508DB">
            <w:pPr>
              <w:jc w:val="center"/>
              <w:rPr>
                <w:rFonts w:ascii="GHEA Mariam" w:hAnsi="GHEA Mariam" w:cs="Arial"/>
                <w:bCs/>
                <w:lang w:val="af-ZA"/>
              </w:rPr>
            </w:pPr>
            <w:r w:rsidRPr="00610A81">
              <w:rPr>
                <w:rFonts w:ascii="GHEA Mariam" w:hAnsi="GHEA Mariam" w:cs="Arial"/>
                <w:bCs/>
                <w:lang w:val="af-ZA"/>
              </w:rPr>
              <w:t>60</w:t>
            </w:r>
          </w:p>
        </w:tc>
        <w:tc>
          <w:tcPr>
            <w:tcW w:w="654" w:type="dxa"/>
            <w:vAlign w:val="center"/>
          </w:tcPr>
          <w:p w14:paraId="6F576740" w14:textId="77777777" w:rsidR="00902BCB" w:rsidRPr="00C229FB" w:rsidRDefault="00902BCB" w:rsidP="004508DB">
            <w:pPr>
              <w:jc w:val="center"/>
              <w:rPr>
                <w:rFonts w:ascii="GHEA Mariam" w:hAnsi="GHEA Mariam" w:cs="Arial"/>
                <w:bCs/>
                <w:color w:val="FF0000"/>
                <w:lang w:val="af-ZA"/>
              </w:rPr>
            </w:pPr>
          </w:p>
        </w:tc>
        <w:tc>
          <w:tcPr>
            <w:tcW w:w="546" w:type="dxa"/>
            <w:vAlign w:val="center"/>
          </w:tcPr>
          <w:p w14:paraId="0720F3B2" w14:textId="77777777" w:rsidR="00902BCB" w:rsidRPr="00C229FB" w:rsidRDefault="00902BCB" w:rsidP="004508DB">
            <w:pPr>
              <w:jc w:val="center"/>
              <w:rPr>
                <w:rFonts w:ascii="GHEA Mariam" w:hAnsi="GHEA Mariam" w:cs="Arial"/>
                <w:bCs/>
                <w:color w:val="FF0000"/>
                <w:lang w:val="af-ZA"/>
              </w:rPr>
            </w:pPr>
          </w:p>
        </w:tc>
        <w:tc>
          <w:tcPr>
            <w:tcW w:w="762" w:type="dxa"/>
            <w:vAlign w:val="center"/>
          </w:tcPr>
          <w:p w14:paraId="1631A771" w14:textId="77777777" w:rsidR="00902BCB" w:rsidRPr="00610A81" w:rsidRDefault="00610A81" w:rsidP="00902BCB">
            <w:pPr>
              <w:jc w:val="center"/>
              <w:rPr>
                <w:rFonts w:ascii="GHEA Mariam" w:hAnsi="GHEA Mariam" w:cs="Arial"/>
                <w:b/>
                <w:bCs/>
                <w:lang w:val="en-US"/>
              </w:rPr>
            </w:pPr>
            <w:r w:rsidRPr="00610A81">
              <w:rPr>
                <w:rFonts w:ascii="GHEA Mariam" w:hAnsi="GHEA Mariam" w:cs="Arial"/>
                <w:b/>
                <w:bCs/>
                <w:lang w:val="en-US"/>
              </w:rPr>
              <w:t>1574</w:t>
            </w:r>
          </w:p>
        </w:tc>
        <w:tc>
          <w:tcPr>
            <w:tcW w:w="654" w:type="dxa"/>
            <w:vAlign w:val="center"/>
          </w:tcPr>
          <w:p w14:paraId="09F1613C" w14:textId="77777777" w:rsidR="00902BCB" w:rsidRPr="00C229FB" w:rsidRDefault="00902BCB" w:rsidP="00902BCB">
            <w:pPr>
              <w:jc w:val="center"/>
              <w:rPr>
                <w:rFonts w:ascii="GHEA Mariam" w:hAnsi="GHEA Mariam" w:cs="Arial"/>
                <w:b/>
                <w:bCs/>
                <w:color w:val="FF0000"/>
                <w:lang w:val="en-US"/>
              </w:rPr>
            </w:pPr>
          </w:p>
        </w:tc>
        <w:tc>
          <w:tcPr>
            <w:tcW w:w="654" w:type="dxa"/>
            <w:vAlign w:val="center"/>
          </w:tcPr>
          <w:p w14:paraId="0C2C03B5" w14:textId="77777777" w:rsidR="00902BCB" w:rsidRPr="00C229FB" w:rsidRDefault="00902BCB" w:rsidP="00902BCB">
            <w:pPr>
              <w:jc w:val="center"/>
              <w:rPr>
                <w:rFonts w:ascii="GHEA Mariam" w:hAnsi="GHEA Mariam" w:cs="Arial"/>
                <w:b/>
                <w:bCs/>
                <w:color w:val="FF0000"/>
                <w:lang w:val="en-US"/>
              </w:rPr>
            </w:pPr>
          </w:p>
        </w:tc>
      </w:tr>
      <w:tr w:rsidR="00902BCB" w:rsidRPr="00F668BF" w14:paraId="6DC7A764" w14:textId="77777777" w:rsidTr="00612730">
        <w:trPr>
          <w:jc w:val="center"/>
        </w:trPr>
        <w:tc>
          <w:tcPr>
            <w:tcW w:w="569" w:type="dxa"/>
            <w:shd w:val="clear" w:color="auto" w:fill="C6D9F1" w:themeFill="text2" w:themeFillTint="33"/>
            <w:vAlign w:val="center"/>
          </w:tcPr>
          <w:p w14:paraId="2A209C91" w14:textId="77777777" w:rsidR="00902BCB" w:rsidRPr="00F668BF" w:rsidRDefault="00902BCB" w:rsidP="004508DB">
            <w:pPr>
              <w:spacing w:line="20" w:lineRule="atLeast"/>
              <w:ind w:right="-108"/>
              <w:jc w:val="center"/>
              <w:rPr>
                <w:rFonts w:ascii="GHEA Mariam" w:hAnsi="GHEA Mariam"/>
                <w:lang w:val="af-ZA"/>
              </w:rPr>
            </w:pPr>
            <w:r w:rsidRPr="00F668BF">
              <w:rPr>
                <w:rFonts w:ascii="GHEA Mariam" w:hAnsi="GHEA Mariam"/>
                <w:lang w:val="en-US"/>
              </w:rPr>
              <w:t>3</w:t>
            </w:r>
            <w:r w:rsidRPr="00F668BF">
              <w:rPr>
                <w:rFonts w:ascii="GHEA Mariam" w:hAnsi="GHEA Mariam"/>
                <w:lang w:val="af-ZA"/>
              </w:rPr>
              <w:t>.</w:t>
            </w:r>
          </w:p>
        </w:tc>
        <w:tc>
          <w:tcPr>
            <w:tcW w:w="2383" w:type="dxa"/>
            <w:vAlign w:val="center"/>
          </w:tcPr>
          <w:p w14:paraId="40232CF5" w14:textId="77777777" w:rsidR="00902BCB" w:rsidRPr="00F668BF" w:rsidRDefault="00902BCB" w:rsidP="001E3EA9">
            <w:pPr>
              <w:spacing w:line="20" w:lineRule="atLeast"/>
              <w:ind w:right="-97"/>
              <w:jc w:val="left"/>
              <w:rPr>
                <w:rFonts w:ascii="GHEA Mariam" w:hAnsi="GHEA Mariam"/>
                <w:lang w:val="af-ZA"/>
              </w:rPr>
            </w:pPr>
            <w:r w:rsidRPr="00F668BF">
              <w:rPr>
                <w:rFonts w:ascii="GHEA Mariam" w:hAnsi="GHEA Mariam"/>
                <w:lang w:val="af-ZA"/>
              </w:rPr>
              <w:t>Միակողմանի ծնողազու</w:t>
            </w:r>
            <w:r w:rsidRPr="00F668BF">
              <w:rPr>
                <w:rFonts w:ascii="GHEA Mariam" w:hAnsi="GHEA Mariam"/>
                <w:lang w:val="hy-AM"/>
              </w:rPr>
              <w:t>ր</w:t>
            </w:r>
            <w:r w:rsidRPr="00F668BF">
              <w:rPr>
                <w:rFonts w:ascii="GHEA Mariam" w:hAnsi="GHEA Mariam"/>
                <w:lang w:val="af-ZA"/>
              </w:rPr>
              <w:t xml:space="preserve">կ երեխաներ </w:t>
            </w:r>
          </w:p>
        </w:tc>
        <w:tc>
          <w:tcPr>
            <w:tcW w:w="709" w:type="dxa"/>
            <w:vAlign w:val="center"/>
          </w:tcPr>
          <w:p w14:paraId="20809B62" w14:textId="77777777" w:rsidR="00902BCB" w:rsidRPr="009665E1" w:rsidRDefault="00AF1DF9" w:rsidP="004508DB">
            <w:pPr>
              <w:jc w:val="center"/>
              <w:rPr>
                <w:rFonts w:ascii="GHEA Mariam" w:hAnsi="GHEA Mariam" w:cs="Arial"/>
                <w:bCs/>
                <w:lang w:val="en-US"/>
              </w:rPr>
            </w:pPr>
            <w:r w:rsidRPr="009665E1">
              <w:rPr>
                <w:rFonts w:ascii="GHEA Mariam" w:hAnsi="GHEA Mariam" w:cs="Arial"/>
                <w:bCs/>
                <w:lang w:val="en-US"/>
              </w:rPr>
              <w:t>33</w:t>
            </w:r>
          </w:p>
        </w:tc>
        <w:tc>
          <w:tcPr>
            <w:tcW w:w="654" w:type="dxa"/>
            <w:shd w:val="clear" w:color="auto" w:fill="FFFFFF" w:themeFill="background1"/>
            <w:vAlign w:val="center"/>
          </w:tcPr>
          <w:p w14:paraId="00D5B30E" w14:textId="77777777" w:rsidR="00902BCB" w:rsidRPr="009665E1" w:rsidRDefault="00AF1DF9" w:rsidP="004508DB">
            <w:pPr>
              <w:widowControl w:val="0"/>
              <w:tabs>
                <w:tab w:val="left" w:pos="9214"/>
              </w:tabs>
              <w:jc w:val="center"/>
              <w:rPr>
                <w:rFonts w:ascii="GHEA Mariam" w:hAnsi="GHEA Mariam" w:cs="Arial"/>
                <w:bCs/>
                <w:lang w:val="en-US"/>
              </w:rPr>
            </w:pPr>
            <w:r w:rsidRPr="009665E1">
              <w:rPr>
                <w:rFonts w:ascii="GHEA Mariam" w:hAnsi="GHEA Mariam" w:cs="Arial"/>
                <w:bCs/>
                <w:lang w:val="en-US"/>
              </w:rPr>
              <w:t>12</w:t>
            </w:r>
          </w:p>
        </w:tc>
        <w:tc>
          <w:tcPr>
            <w:tcW w:w="654" w:type="dxa"/>
            <w:shd w:val="clear" w:color="auto" w:fill="FFFFFF" w:themeFill="background1"/>
            <w:vAlign w:val="center"/>
          </w:tcPr>
          <w:p w14:paraId="2142D942" w14:textId="77777777" w:rsidR="00902BCB" w:rsidRPr="009665E1" w:rsidRDefault="00AF1DF9" w:rsidP="004508DB">
            <w:pPr>
              <w:widowControl w:val="0"/>
              <w:tabs>
                <w:tab w:val="left" w:pos="9214"/>
              </w:tabs>
              <w:jc w:val="center"/>
              <w:rPr>
                <w:rFonts w:ascii="GHEA Mariam" w:hAnsi="GHEA Mariam" w:cs="Arial"/>
                <w:bCs/>
                <w:lang w:val="en-US"/>
              </w:rPr>
            </w:pPr>
            <w:r w:rsidRPr="009665E1">
              <w:rPr>
                <w:rFonts w:ascii="GHEA Mariam" w:hAnsi="GHEA Mariam" w:cs="Arial"/>
                <w:bCs/>
                <w:lang w:val="en-US"/>
              </w:rPr>
              <w:t>21</w:t>
            </w:r>
          </w:p>
        </w:tc>
        <w:tc>
          <w:tcPr>
            <w:tcW w:w="654" w:type="dxa"/>
            <w:vAlign w:val="center"/>
          </w:tcPr>
          <w:p w14:paraId="1C958329" w14:textId="77777777" w:rsidR="00902BCB" w:rsidRPr="009665E1" w:rsidRDefault="00902BCB" w:rsidP="004508DB">
            <w:pPr>
              <w:jc w:val="center"/>
              <w:rPr>
                <w:rFonts w:ascii="GHEA Mariam" w:hAnsi="GHEA Mariam" w:cs="Arial"/>
                <w:bCs/>
                <w:lang w:val="en-US"/>
              </w:rPr>
            </w:pPr>
            <w:r w:rsidRPr="009665E1">
              <w:rPr>
                <w:rFonts w:ascii="GHEA Mariam" w:hAnsi="GHEA Mariam" w:cs="Arial"/>
                <w:bCs/>
                <w:lang w:val="en-US"/>
              </w:rPr>
              <w:t>0</w:t>
            </w:r>
          </w:p>
        </w:tc>
        <w:tc>
          <w:tcPr>
            <w:tcW w:w="654" w:type="dxa"/>
            <w:vAlign w:val="center"/>
          </w:tcPr>
          <w:p w14:paraId="2ED57421" w14:textId="77777777" w:rsidR="00902BCB" w:rsidRPr="009665E1" w:rsidRDefault="00902BCB" w:rsidP="004508DB">
            <w:pPr>
              <w:widowControl w:val="0"/>
              <w:tabs>
                <w:tab w:val="left" w:pos="9214"/>
              </w:tabs>
              <w:jc w:val="center"/>
              <w:rPr>
                <w:rFonts w:ascii="GHEA Mariam" w:hAnsi="GHEA Mariam" w:cs="Arial"/>
                <w:bCs/>
                <w:lang w:val="en-US"/>
              </w:rPr>
            </w:pPr>
            <w:r w:rsidRPr="009665E1">
              <w:rPr>
                <w:rFonts w:ascii="GHEA Mariam" w:hAnsi="GHEA Mariam" w:cs="Arial"/>
                <w:bCs/>
                <w:lang w:val="en-US"/>
              </w:rPr>
              <w:t>0</w:t>
            </w:r>
          </w:p>
        </w:tc>
        <w:tc>
          <w:tcPr>
            <w:tcW w:w="654" w:type="dxa"/>
            <w:vAlign w:val="center"/>
          </w:tcPr>
          <w:p w14:paraId="4DD4E8F9" w14:textId="77777777" w:rsidR="00902BCB" w:rsidRPr="009665E1" w:rsidRDefault="00902BCB" w:rsidP="004508DB">
            <w:pPr>
              <w:widowControl w:val="0"/>
              <w:tabs>
                <w:tab w:val="left" w:pos="9214"/>
              </w:tabs>
              <w:jc w:val="center"/>
              <w:rPr>
                <w:rFonts w:ascii="GHEA Mariam" w:hAnsi="GHEA Mariam" w:cs="Arial"/>
                <w:bCs/>
                <w:lang w:val="en-US"/>
              </w:rPr>
            </w:pPr>
            <w:r w:rsidRPr="009665E1">
              <w:rPr>
                <w:rFonts w:ascii="GHEA Mariam" w:hAnsi="GHEA Mariam" w:cs="Arial"/>
                <w:bCs/>
                <w:lang w:val="en-US"/>
              </w:rPr>
              <w:t>0</w:t>
            </w:r>
          </w:p>
        </w:tc>
        <w:tc>
          <w:tcPr>
            <w:tcW w:w="653" w:type="dxa"/>
            <w:vAlign w:val="center"/>
          </w:tcPr>
          <w:p w14:paraId="7BFA6584" w14:textId="77777777" w:rsidR="00902BCB" w:rsidRPr="009665E1" w:rsidRDefault="00902BCB" w:rsidP="004508DB">
            <w:pPr>
              <w:jc w:val="center"/>
              <w:rPr>
                <w:rFonts w:ascii="GHEA Mariam" w:hAnsi="GHEA Mariam" w:cs="Arial"/>
                <w:bCs/>
                <w:lang w:val="en-US"/>
              </w:rPr>
            </w:pPr>
            <w:r w:rsidRPr="009665E1">
              <w:rPr>
                <w:rFonts w:ascii="GHEA Mariam" w:hAnsi="GHEA Mariam" w:cs="Arial"/>
                <w:bCs/>
                <w:lang w:val="en-US"/>
              </w:rPr>
              <w:t>1</w:t>
            </w:r>
          </w:p>
        </w:tc>
        <w:tc>
          <w:tcPr>
            <w:tcW w:w="654" w:type="dxa"/>
            <w:vAlign w:val="center"/>
          </w:tcPr>
          <w:p w14:paraId="5015855E" w14:textId="77777777" w:rsidR="00902BCB" w:rsidRPr="009665E1" w:rsidRDefault="00902BCB" w:rsidP="004508DB">
            <w:pPr>
              <w:widowControl w:val="0"/>
              <w:tabs>
                <w:tab w:val="left" w:pos="9214"/>
              </w:tabs>
              <w:jc w:val="center"/>
              <w:rPr>
                <w:rFonts w:ascii="GHEA Mariam" w:hAnsi="GHEA Mariam" w:cs="Arial"/>
                <w:bCs/>
                <w:lang w:val="en-US"/>
              </w:rPr>
            </w:pPr>
            <w:r w:rsidRPr="009665E1">
              <w:rPr>
                <w:rFonts w:ascii="GHEA Mariam" w:hAnsi="GHEA Mariam" w:cs="Arial"/>
                <w:bCs/>
                <w:lang w:val="en-US"/>
              </w:rPr>
              <w:t>1</w:t>
            </w:r>
          </w:p>
        </w:tc>
        <w:tc>
          <w:tcPr>
            <w:tcW w:w="546" w:type="dxa"/>
            <w:vAlign w:val="center"/>
          </w:tcPr>
          <w:p w14:paraId="64AA5045" w14:textId="77777777" w:rsidR="00902BCB" w:rsidRPr="009665E1" w:rsidRDefault="00902BCB" w:rsidP="004508DB">
            <w:pPr>
              <w:widowControl w:val="0"/>
              <w:tabs>
                <w:tab w:val="left" w:pos="9214"/>
              </w:tabs>
              <w:jc w:val="center"/>
              <w:rPr>
                <w:rFonts w:ascii="GHEA Mariam" w:hAnsi="GHEA Mariam" w:cs="Arial"/>
                <w:bCs/>
                <w:lang w:val="en-US"/>
              </w:rPr>
            </w:pPr>
            <w:r w:rsidRPr="009665E1">
              <w:rPr>
                <w:rFonts w:ascii="GHEA Mariam" w:hAnsi="GHEA Mariam" w:cs="Arial"/>
                <w:bCs/>
                <w:lang w:val="en-US"/>
              </w:rPr>
              <w:t>0</w:t>
            </w:r>
          </w:p>
        </w:tc>
        <w:tc>
          <w:tcPr>
            <w:tcW w:w="762" w:type="dxa"/>
            <w:vAlign w:val="center"/>
          </w:tcPr>
          <w:p w14:paraId="74D66132" w14:textId="77777777" w:rsidR="00902BCB" w:rsidRPr="009665E1" w:rsidRDefault="00AF1DF9" w:rsidP="00902BCB">
            <w:pPr>
              <w:jc w:val="center"/>
              <w:rPr>
                <w:rFonts w:ascii="GHEA Mariam" w:hAnsi="GHEA Mariam" w:cs="Arial"/>
                <w:b/>
                <w:bCs/>
                <w:lang w:val="en-US"/>
              </w:rPr>
            </w:pPr>
            <w:r w:rsidRPr="009665E1">
              <w:rPr>
                <w:rFonts w:ascii="GHEA Mariam" w:hAnsi="GHEA Mariam" w:cs="Arial"/>
                <w:b/>
                <w:bCs/>
                <w:lang w:val="en-US"/>
              </w:rPr>
              <w:t>34</w:t>
            </w:r>
          </w:p>
        </w:tc>
        <w:tc>
          <w:tcPr>
            <w:tcW w:w="654" w:type="dxa"/>
            <w:vAlign w:val="center"/>
          </w:tcPr>
          <w:p w14:paraId="5F5BBE36" w14:textId="77777777" w:rsidR="00902BCB" w:rsidRPr="009665E1" w:rsidRDefault="00AF1DF9" w:rsidP="00902BCB">
            <w:pPr>
              <w:jc w:val="center"/>
              <w:rPr>
                <w:rFonts w:ascii="GHEA Mariam" w:hAnsi="GHEA Mariam" w:cs="Arial"/>
                <w:b/>
                <w:bCs/>
                <w:lang w:val="en-US"/>
              </w:rPr>
            </w:pPr>
            <w:r w:rsidRPr="009665E1">
              <w:rPr>
                <w:rFonts w:ascii="GHEA Mariam" w:hAnsi="GHEA Mariam" w:cs="Arial"/>
                <w:b/>
                <w:bCs/>
                <w:lang w:val="en-US"/>
              </w:rPr>
              <w:t>13</w:t>
            </w:r>
          </w:p>
        </w:tc>
        <w:tc>
          <w:tcPr>
            <w:tcW w:w="654" w:type="dxa"/>
            <w:vAlign w:val="center"/>
          </w:tcPr>
          <w:p w14:paraId="5D9D11FB" w14:textId="77777777" w:rsidR="00902BCB" w:rsidRPr="009665E1" w:rsidRDefault="00AF1DF9" w:rsidP="00902BCB">
            <w:pPr>
              <w:jc w:val="center"/>
              <w:rPr>
                <w:rFonts w:ascii="GHEA Mariam" w:hAnsi="GHEA Mariam" w:cs="Arial"/>
                <w:b/>
                <w:bCs/>
                <w:lang w:val="en-US"/>
              </w:rPr>
            </w:pPr>
            <w:r w:rsidRPr="009665E1">
              <w:rPr>
                <w:rFonts w:ascii="GHEA Mariam" w:hAnsi="GHEA Mariam" w:cs="Arial"/>
                <w:b/>
                <w:bCs/>
                <w:lang w:val="en-US"/>
              </w:rPr>
              <w:t>21</w:t>
            </w:r>
          </w:p>
        </w:tc>
      </w:tr>
      <w:tr w:rsidR="00902BCB" w:rsidRPr="00F668BF" w14:paraId="764127C3" w14:textId="77777777" w:rsidTr="00612730">
        <w:trPr>
          <w:jc w:val="center"/>
        </w:trPr>
        <w:tc>
          <w:tcPr>
            <w:tcW w:w="569" w:type="dxa"/>
            <w:shd w:val="clear" w:color="auto" w:fill="C6D9F1" w:themeFill="text2" w:themeFillTint="33"/>
            <w:vAlign w:val="center"/>
          </w:tcPr>
          <w:p w14:paraId="1F6DA609" w14:textId="77777777" w:rsidR="00902BCB" w:rsidRPr="00F668BF" w:rsidRDefault="00902BCB" w:rsidP="004508DB">
            <w:pPr>
              <w:spacing w:line="20" w:lineRule="atLeast"/>
              <w:ind w:right="-108"/>
              <w:jc w:val="center"/>
              <w:rPr>
                <w:rFonts w:ascii="GHEA Mariam" w:hAnsi="GHEA Mariam"/>
                <w:lang w:val="af-ZA"/>
              </w:rPr>
            </w:pPr>
            <w:r w:rsidRPr="00F668BF">
              <w:rPr>
                <w:rFonts w:ascii="GHEA Mariam" w:hAnsi="GHEA Mariam"/>
                <w:lang w:val="en-US"/>
              </w:rPr>
              <w:t>4</w:t>
            </w:r>
            <w:r w:rsidRPr="00F668BF">
              <w:rPr>
                <w:rFonts w:ascii="GHEA Mariam" w:hAnsi="GHEA Mariam"/>
                <w:lang w:val="af-ZA"/>
              </w:rPr>
              <w:t>.</w:t>
            </w:r>
          </w:p>
        </w:tc>
        <w:tc>
          <w:tcPr>
            <w:tcW w:w="2383" w:type="dxa"/>
            <w:vAlign w:val="center"/>
          </w:tcPr>
          <w:p w14:paraId="4C8760BD" w14:textId="77777777" w:rsidR="00902BCB" w:rsidRPr="00F668BF" w:rsidRDefault="00902BCB" w:rsidP="001E3EA9">
            <w:pPr>
              <w:spacing w:line="20" w:lineRule="atLeast"/>
              <w:ind w:right="-97"/>
              <w:jc w:val="left"/>
              <w:rPr>
                <w:rFonts w:ascii="GHEA Mariam" w:hAnsi="GHEA Mariam"/>
                <w:lang w:val="af-ZA"/>
              </w:rPr>
            </w:pPr>
            <w:r w:rsidRPr="00F668BF">
              <w:rPr>
                <w:rFonts w:ascii="GHEA Mariam" w:hAnsi="GHEA Mariam"/>
                <w:lang w:val="af-ZA"/>
              </w:rPr>
              <w:t>Երկկողմանի ծնողազու</w:t>
            </w:r>
            <w:r w:rsidRPr="00F668BF">
              <w:rPr>
                <w:rFonts w:ascii="GHEA Mariam" w:hAnsi="GHEA Mariam"/>
                <w:lang w:val="hy-AM"/>
              </w:rPr>
              <w:t>ր</w:t>
            </w:r>
            <w:r w:rsidRPr="00F668BF">
              <w:rPr>
                <w:rFonts w:ascii="GHEA Mariam" w:hAnsi="GHEA Mariam"/>
                <w:lang w:val="af-ZA"/>
              </w:rPr>
              <w:t xml:space="preserve">կ երեխաներ </w:t>
            </w:r>
          </w:p>
        </w:tc>
        <w:tc>
          <w:tcPr>
            <w:tcW w:w="709" w:type="dxa"/>
            <w:vAlign w:val="center"/>
          </w:tcPr>
          <w:p w14:paraId="009718B7" w14:textId="77777777" w:rsidR="00902BCB" w:rsidRPr="009665E1" w:rsidRDefault="00902BCB" w:rsidP="004508DB">
            <w:pPr>
              <w:jc w:val="center"/>
              <w:rPr>
                <w:rFonts w:ascii="GHEA Mariam" w:hAnsi="GHEA Mariam" w:cs="Arial"/>
                <w:bCs/>
                <w:lang w:val="en-US"/>
              </w:rPr>
            </w:pPr>
            <w:r w:rsidRPr="009665E1">
              <w:rPr>
                <w:rFonts w:ascii="GHEA Mariam" w:hAnsi="GHEA Mariam" w:cs="Arial"/>
                <w:bCs/>
                <w:lang w:val="en-US"/>
              </w:rPr>
              <w:t>0</w:t>
            </w:r>
          </w:p>
        </w:tc>
        <w:tc>
          <w:tcPr>
            <w:tcW w:w="654" w:type="dxa"/>
            <w:vAlign w:val="center"/>
          </w:tcPr>
          <w:p w14:paraId="3F9BE718" w14:textId="77777777" w:rsidR="00902BCB" w:rsidRPr="009665E1" w:rsidRDefault="00902BCB" w:rsidP="004508DB">
            <w:pPr>
              <w:widowControl w:val="0"/>
              <w:tabs>
                <w:tab w:val="left" w:pos="9214"/>
              </w:tabs>
              <w:jc w:val="center"/>
              <w:rPr>
                <w:rFonts w:ascii="GHEA Mariam" w:hAnsi="GHEA Mariam" w:cs="Arial"/>
                <w:bCs/>
                <w:lang w:val="en-US"/>
              </w:rPr>
            </w:pPr>
            <w:r w:rsidRPr="009665E1">
              <w:rPr>
                <w:rFonts w:ascii="GHEA Mariam" w:hAnsi="GHEA Mariam" w:cs="Arial"/>
                <w:bCs/>
                <w:lang w:val="en-US"/>
              </w:rPr>
              <w:t>0</w:t>
            </w:r>
          </w:p>
        </w:tc>
        <w:tc>
          <w:tcPr>
            <w:tcW w:w="654" w:type="dxa"/>
            <w:vAlign w:val="center"/>
          </w:tcPr>
          <w:p w14:paraId="5AFD498D" w14:textId="77777777" w:rsidR="00902BCB" w:rsidRPr="009665E1" w:rsidRDefault="00902BCB" w:rsidP="004508DB">
            <w:pPr>
              <w:widowControl w:val="0"/>
              <w:tabs>
                <w:tab w:val="left" w:pos="9214"/>
              </w:tabs>
              <w:jc w:val="center"/>
              <w:rPr>
                <w:rFonts w:ascii="GHEA Mariam" w:hAnsi="GHEA Mariam" w:cs="Arial"/>
                <w:bCs/>
                <w:lang w:val="en-US"/>
              </w:rPr>
            </w:pPr>
            <w:r w:rsidRPr="009665E1">
              <w:rPr>
                <w:rFonts w:ascii="GHEA Mariam" w:hAnsi="GHEA Mariam" w:cs="Arial"/>
                <w:bCs/>
                <w:lang w:val="en-US"/>
              </w:rPr>
              <w:t>0</w:t>
            </w:r>
          </w:p>
        </w:tc>
        <w:tc>
          <w:tcPr>
            <w:tcW w:w="654" w:type="dxa"/>
            <w:vAlign w:val="center"/>
          </w:tcPr>
          <w:p w14:paraId="41FB969E" w14:textId="77777777" w:rsidR="00902BCB" w:rsidRPr="009665E1" w:rsidRDefault="00902BCB" w:rsidP="004508DB">
            <w:pPr>
              <w:jc w:val="center"/>
              <w:rPr>
                <w:rFonts w:ascii="GHEA Mariam" w:hAnsi="GHEA Mariam" w:cs="Arial"/>
                <w:bCs/>
                <w:lang w:val="en-US"/>
              </w:rPr>
            </w:pPr>
            <w:r w:rsidRPr="009665E1">
              <w:rPr>
                <w:rFonts w:ascii="GHEA Mariam" w:hAnsi="GHEA Mariam" w:cs="Arial"/>
                <w:bCs/>
                <w:lang w:val="en-US"/>
              </w:rPr>
              <w:t>0</w:t>
            </w:r>
          </w:p>
        </w:tc>
        <w:tc>
          <w:tcPr>
            <w:tcW w:w="654" w:type="dxa"/>
            <w:vAlign w:val="center"/>
          </w:tcPr>
          <w:p w14:paraId="6BCDF08E" w14:textId="77777777" w:rsidR="00902BCB" w:rsidRPr="009665E1" w:rsidRDefault="00902BCB" w:rsidP="004508DB">
            <w:pPr>
              <w:widowControl w:val="0"/>
              <w:tabs>
                <w:tab w:val="left" w:pos="9214"/>
              </w:tabs>
              <w:jc w:val="center"/>
              <w:rPr>
                <w:rFonts w:ascii="GHEA Mariam" w:hAnsi="GHEA Mariam" w:cs="Arial"/>
                <w:bCs/>
                <w:lang w:val="en-US"/>
              </w:rPr>
            </w:pPr>
            <w:r w:rsidRPr="009665E1">
              <w:rPr>
                <w:rFonts w:ascii="GHEA Mariam" w:hAnsi="GHEA Mariam" w:cs="Arial"/>
                <w:bCs/>
                <w:lang w:val="en-US"/>
              </w:rPr>
              <w:t>0</w:t>
            </w:r>
          </w:p>
        </w:tc>
        <w:tc>
          <w:tcPr>
            <w:tcW w:w="654" w:type="dxa"/>
            <w:vAlign w:val="center"/>
          </w:tcPr>
          <w:p w14:paraId="56926A86" w14:textId="77777777" w:rsidR="00902BCB" w:rsidRPr="009665E1" w:rsidRDefault="00902BCB" w:rsidP="004508DB">
            <w:pPr>
              <w:widowControl w:val="0"/>
              <w:tabs>
                <w:tab w:val="left" w:pos="9214"/>
              </w:tabs>
              <w:jc w:val="center"/>
              <w:rPr>
                <w:rFonts w:ascii="GHEA Mariam" w:hAnsi="GHEA Mariam" w:cs="Arial"/>
                <w:bCs/>
                <w:lang w:val="en-US"/>
              </w:rPr>
            </w:pPr>
            <w:r w:rsidRPr="009665E1">
              <w:rPr>
                <w:rFonts w:ascii="GHEA Mariam" w:hAnsi="GHEA Mariam" w:cs="Arial"/>
                <w:bCs/>
                <w:lang w:val="en-US"/>
              </w:rPr>
              <w:t>0</w:t>
            </w:r>
          </w:p>
        </w:tc>
        <w:tc>
          <w:tcPr>
            <w:tcW w:w="653" w:type="dxa"/>
            <w:vAlign w:val="center"/>
          </w:tcPr>
          <w:p w14:paraId="4A0D8918" w14:textId="77777777" w:rsidR="00902BCB" w:rsidRPr="009665E1" w:rsidRDefault="00902BCB" w:rsidP="004508DB">
            <w:pPr>
              <w:jc w:val="center"/>
              <w:rPr>
                <w:rFonts w:ascii="GHEA Mariam" w:hAnsi="GHEA Mariam" w:cs="Arial"/>
                <w:bCs/>
                <w:lang w:val="en-US"/>
              </w:rPr>
            </w:pPr>
            <w:r w:rsidRPr="009665E1">
              <w:rPr>
                <w:rFonts w:ascii="GHEA Mariam" w:hAnsi="GHEA Mariam" w:cs="Arial"/>
                <w:bCs/>
                <w:lang w:val="en-US"/>
              </w:rPr>
              <w:t>0</w:t>
            </w:r>
          </w:p>
        </w:tc>
        <w:tc>
          <w:tcPr>
            <w:tcW w:w="654" w:type="dxa"/>
            <w:vAlign w:val="center"/>
          </w:tcPr>
          <w:p w14:paraId="04514593" w14:textId="77777777" w:rsidR="00902BCB" w:rsidRPr="009665E1" w:rsidRDefault="00902BCB" w:rsidP="004508DB">
            <w:pPr>
              <w:widowControl w:val="0"/>
              <w:tabs>
                <w:tab w:val="left" w:pos="9214"/>
              </w:tabs>
              <w:jc w:val="center"/>
              <w:rPr>
                <w:rFonts w:ascii="GHEA Mariam" w:hAnsi="GHEA Mariam" w:cs="Arial"/>
                <w:bCs/>
                <w:lang w:val="en-US"/>
              </w:rPr>
            </w:pPr>
            <w:r w:rsidRPr="009665E1">
              <w:rPr>
                <w:rFonts w:ascii="GHEA Mariam" w:hAnsi="GHEA Mariam" w:cs="Arial"/>
                <w:bCs/>
                <w:lang w:val="en-US"/>
              </w:rPr>
              <w:t>0</w:t>
            </w:r>
          </w:p>
        </w:tc>
        <w:tc>
          <w:tcPr>
            <w:tcW w:w="546" w:type="dxa"/>
            <w:vAlign w:val="center"/>
          </w:tcPr>
          <w:p w14:paraId="3CE6C270" w14:textId="77777777" w:rsidR="00902BCB" w:rsidRPr="009665E1" w:rsidRDefault="00902BCB" w:rsidP="004508DB">
            <w:pPr>
              <w:widowControl w:val="0"/>
              <w:tabs>
                <w:tab w:val="left" w:pos="9214"/>
              </w:tabs>
              <w:jc w:val="center"/>
              <w:rPr>
                <w:rFonts w:ascii="GHEA Mariam" w:hAnsi="GHEA Mariam" w:cs="Arial"/>
                <w:bCs/>
                <w:lang w:val="en-US"/>
              </w:rPr>
            </w:pPr>
            <w:r w:rsidRPr="009665E1">
              <w:rPr>
                <w:rFonts w:ascii="GHEA Mariam" w:hAnsi="GHEA Mariam" w:cs="Arial"/>
                <w:bCs/>
                <w:lang w:val="en-US"/>
              </w:rPr>
              <w:t>0</w:t>
            </w:r>
          </w:p>
        </w:tc>
        <w:tc>
          <w:tcPr>
            <w:tcW w:w="762" w:type="dxa"/>
            <w:vAlign w:val="center"/>
          </w:tcPr>
          <w:p w14:paraId="7BBE18B4" w14:textId="77777777" w:rsidR="00902BCB" w:rsidRPr="009665E1" w:rsidRDefault="00902BCB" w:rsidP="00902BCB">
            <w:pPr>
              <w:jc w:val="center"/>
              <w:rPr>
                <w:rFonts w:ascii="GHEA Mariam" w:hAnsi="GHEA Mariam" w:cs="Arial"/>
                <w:b/>
                <w:bCs/>
                <w:lang w:val="en-US"/>
              </w:rPr>
            </w:pPr>
            <w:r w:rsidRPr="009665E1">
              <w:rPr>
                <w:rFonts w:ascii="GHEA Mariam" w:hAnsi="GHEA Mariam" w:cs="Arial"/>
                <w:b/>
                <w:bCs/>
                <w:lang w:val="en-US"/>
              </w:rPr>
              <w:t>0</w:t>
            </w:r>
          </w:p>
        </w:tc>
        <w:tc>
          <w:tcPr>
            <w:tcW w:w="654" w:type="dxa"/>
            <w:vAlign w:val="center"/>
          </w:tcPr>
          <w:p w14:paraId="46C69F4F" w14:textId="77777777" w:rsidR="00902BCB" w:rsidRPr="009665E1" w:rsidRDefault="00902BCB" w:rsidP="00902BCB">
            <w:pPr>
              <w:jc w:val="center"/>
              <w:rPr>
                <w:rFonts w:ascii="GHEA Mariam" w:hAnsi="GHEA Mariam" w:cs="Arial"/>
                <w:b/>
                <w:bCs/>
                <w:lang w:val="en-US"/>
              </w:rPr>
            </w:pPr>
            <w:r w:rsidRPr="009665E1">
              <w:rPr>
                <w:rFonts w:ascii="GHEA Mariam" w:hAnsi="GHEA Mariam" w:cs="Arial"/>
                <w:b/>
                <w:bCs/>
                <w:lang w:val="en-US"/>
              </w:rPr>
              <w:t>0</w:t>
            </w:r>
          </w:p>
        </w:tc>
        <w:tc>
          <w:tcPr>
            <w:tcW w:w="654" w:type="dxa"/>
            <w:vAlign w:val="center"/>
          </w:tcPr>
          <w:p w14:paraId="4CDA8585" w14:textId="77777777" w:rsidR="00902BCB" w:rsidRPr="009665E1" w:rsidRDefault="00902BCB" w:rsidP="00902BCB">
            <w:pPr>
              <w:jc w:val="center"/>
              <w:rPr>
                <w:rFonts w:ascii="GHEA Mariam" w:hAnsi="GHEA Mariam" w:cs="Arial"/>
                <w:b/>
                <w:bCs/>
                <w:lang w:val="en-US"/>
              </w:rPr>
            </w:pPr>
            <w:r w:rsidRPr="009665E1">
              <w:rPr>
                <w:rFonts w:ascii="GHEA Mariam" w:hAnsi="GHEA Mariam" w:cs="Arial"/>
                <w:b/>
                <w:bCs/>
                <w:lang w:val="en-US"/>
              </w:rPr>
              <w:t>0</w:t>
            </w:r>
          </w:p>
        </w:tc>
      </w:tr>
      <w:tr w:rsidR="00902BCB" w:rsidRPr="00F668BF" w14:paraId="285A971E" w14:textId="77777777" w:rsidTr="00612730">
        <w:trPr>
          <w:jc w:val="center"/>
        </w:trPr>
        <w:tc>
          <w:tcPr>
            <w:tcW w:w="569" w:type="dxa"/>
            <w:shd w:val="clear" w:color="auto" w:fill="C6D9F1" w:themeFill="text2" w:themeFillTint="33"/>
            <w:vAlign w:val="center"/>
          </w:tcPr>
          <w:p w14:paraId="3C9F6BFC" w14:textId="77777777" w:rsidR="00902BCB" w:rsidRPr="00F668BF" w:rsidRDefault="00902BCB" w:rsidP="004508DB">
            <w:pPr>
              <w:spacing w:line="20" w:lineRule="atLeast"/>
              <w:ind w:right="-108"/>
              <w:jc w:val="center"/>
              <w:rPr>
                <w:rFonts w:ascii="GHEA Mariam" w:hAnsi="GHEA Mariam"/>
                <w:lang w:val="en-US"/>
              </w:rPr>
            </w:pPr>
            <w:r w:rsidRPr="00F668BF">
              <w:rPr>
                <w:rFonts w:ascii="GHEA Mariam" w:hAnsi="GHEA Mariam"/>
                <w:lang w:val="en-US"/>
              </w:rPr>
              <w:t>5.</w:t>
            </w:r>
          </w:p>
        </w:tc>
        <w:tc>
          <w:tcPr>
            <w:tcW w:w="2383" w:type="dxa"/>
            <w:vAlign w:val="center"/>
          </w:tcPr>
          <w:p w14:paraId="4AFE7E09" w14:textId="77777777" w:rsidR="00902BCB" w:rsidRPr="00F668BF" w:rsidRDefault="00902BCB" w:rsidP="001E3EA9">
            <w:pPr>
              <w:spacing w:line="20" w:lineRule="atLeast"/>
              <w:ind w:right="-97"/>
              <w:jc w:val="left"/>
              <w:rPr>
                <w:rFonts w:ascii="GHEA Mariam" w:hAnsi="GHEA Mariam"/>
                <w:lang w:val="af-ZA"/>
              </w:rPr>
            </w:pPr>
            <w:r w:rsidRPr="00F668BF">
              <w:rPr>
                <w:rFonts w:ascii="GHEA Mariam" w:hAnsi="GHEA Mariam"/>
                <w:lang w:val="af-ZA"/>
              </w:rPr>
              <w:t>Հաշմանդամ երեխաներ</w:t>
            </w:r>
          </w:p>
        </w:tc>
        <w:tc>
          <w:tcPr>
            <w:tcW w:w="709" w:type="dxa"/>
            <w:vAlign w:val="center"/>
          </w:tcPr>
          <w:p w14:paraId="2035F0CB" w14:textId="77777777" w:rsidR="00902BCB" w:rsidRPr="009665E1" w:rsidRDefault="00902BCB" w:rsidP="004508DB">
            <w:pPr>
              <w:jc w:val="center"/>
              <w:rPr>
                <w:rFonts w:ascii="GHEA Mariam" w:hAnsi="GHEA Mariam" w:cs="Arial"/>
                <w:bCs/>
                <w:lang w:val="en-US"/>
              </w:rPr>
            </w:pPr>
            <w:r w:rsidRPr="009665E1">
              <w:rPr>
                <w:rFonts w:ascii="GHEA Mariam" w:hAnsi="GHEA Mariam" w:cs="Arial"/>
                <w:bCs/>
                <w:lang w:val="en-US"/>
              </w:rPr>
              <w:t>13</w:t>
            </w:r>
          </w:p>
        </w:tc>
        <w:tc>
          <w:tcPr>
            <w:tcW w:w="654" w:type="dxa"/>
            <w:vAlign w:val="center"/>
          </w:tcPr>
          <w:p w14:paraId="50636733" w14:textId="77777777" w:rsidR="00902BCB" w:rsidRPr="009665E1" w:rsidRDefault="00902BCB" w:rsidP="004508DB">
            <w:pPr>
              <w:widowControl w:val="0"/>
              <w:tabs>
                <w:tab w:val="left" w:pos="9214"/>
              </w:tabs>
              <w:jc w:val="center"/>
              <w:rPr>
                <w:rFonts w:ascii="GHEA Mariam" w:hAnsi="GHEA Mariam" w:cs="Arial"/>
                <w:bCs/>
                <w:lang w:val="en-US"/>
              </w:rPr>
            </w:pPr>
            <w:r w:rsidRPr="009665E1">
              <w:rPr>
                <w:rFonts w:ascii="GHEA Mariam" w:hAnsi="GHEA Mariam" w:cs="Arial"/>
                <w:bCs/>
                <w:lang w:val="en-US"/>
              </w:rPr>
              <w:t>6</w:t>
            </w:r>
          </w:p>
        </w:tc>
        <w:tc>
          <w:tcPr>
            <w:tcW w:w="654" w:type="dxa"/>
            <w:vAlign w:val="center"/>
          </w:tcPr>
          <w:p w14:paraId="107AE5FF" w14:textId="77777777" w:rsidR="00902BCB" w:rsidRPr="009665E1" w:rsidRDefault="00902BCB" w:rsidP="004508DB">
            <w:pPr>
              <w:widowControl w:val="0"/>
              <w:tabs>
                <w:tab w:val="left" w:pos="9214"/>
              </w:tabs>
              <w:jc w:val="center"/>
              <w:rPr>
                <w:rFonts w:ascii="GHEA Mariam" w:hAnsi="GHEA Mariam" w:cs="Arial"/>
                <w:bCs/>
                <w:lang w:val="en-US"/>
              </w:rPr>
            </w:pPr>
            <w:r w:rsidRPr="009665E1">
              <w:rPr>
                <w:rFonts w:ascii="GHEA Mariam" w:hAnsi="GHEA Mariam" w:cs="Arial"/>
                <w:bCs/>
                <w:lang w:val="en-US"/>
              </w:rPr>
              <w:t>7</w:t>
            </w:r>
          </w:p>
        </w:tc>
        <w:tc>
          <w:tcPr>
            <w:tcW w:w="654" w:type="dxa"/>
            <w:vAlign w:val="center"/>
          </w:tcPr>
          <w:p w14:paraId="55D632A4" w14:textId="77777777" w:rsidR="00902BCB" w:rsidRPr="009665E1" w:rsidRDefault="00902BCB" w:rsidP="004508DB">
            <w:pPr>
              <w:jc w:val="center"/>
              <w:rPr>
                <w:rFonts w:ascii="GHEA Mariam" w:hAnsi="GHEA Mariam" w:cs="Arial"/>
                <w:bCs/>
                <w:lang w:val="en-US"/>
              </w:rPr>
            </w:pPr>
            <w:r w:rsidRPr="009665E1">
              <w:rPr>
                <w:rFonts w:ascii="GHEA Mariam" w:hAnsi="GHEA Mariam" w:cs="Arial"/>
                <w:bCs/>
                <w:lang w:val="en-US"/>
              </w:rPr>
              <w:t>0</w:t>
            </w:r>
          </w:p>
        </w:tc>
        <w:tc>
          <w:tcPr>
            <w:tcW w:w="654" w:type="dxa"/>
            <w:vAlign w:val="center"/>
          </w:tcPr>
          <w:p w14:paraId="1561909A" w14:textId="77777777" w:rsidR="00902BCB" w:rsidRPr="009665E1" w:rsidRDefault="00902BCB" w:rsidP="004508DB">
            <w:pPr>
              <w:widowControl w:val="0"/>
              <w:tabs>
                <w:tab w:val="left" w:pos="9214"/>
              </w:tabs>
              <w:jc w:val="center"/>
              <w:rPr>
                <w:rFonts w:ascii="GHEA Mariam" w:hAnsi="GHEA Mariam" w:cs="Arial"/>
                <w:bCs/>
                <w:lang w:val="en-US"/>
              </w:rPr>
            </w:pPr>
            <w:r w:rsidRPr="009665E1">
              <w:rPr>
                <w:rFonts w:ascii="GHEA Mariam" w:hAnsi="GHEA Mariam" w:cs="Arial"/>
                <w:bCs/>
                <w:lang w:val="en-US"/>
              </w:rPr>
              <w:t>0</w:t>
            </w:r>
          </w:p>
        </w:tc>
        <w:tc>
          <w:tcPr>
            <w:tcW w:w="654" w:type="dxa"/>
            <w:vAlign w:val="center"/>
          </w:tcPr>
          <w:p w14:paraId="5AF5214F" w14:textId="77777777" w:rsidR="00902BCB" w:rsidRPr="009665E1" w:rsidRDefault="00902BCB" w:rsidP="004508DB">
            <w:pPr>
              <w:widowControl w:val="0"/>
              <w:tabs>
                <w:tab w:val="left" w:pos="9214"/>
              </w:tabs>
              <w:jc w:val="center"/>
              <w:rPr>
                <w:rFonts w:ascii="GHEA Mariam" w:hAnsi="GHEA Mariam" w:cs="Arial"/>
                <w:bCs/>
                <w:lang w:val="en-US"/>
              </w:rPr>
            </w:pPr>
            <w:r w:rsidRPr="009665E1">
              <w:rPr>
                <w:rFonts w:ascii="GHEA Mariam" w:hAnsi="GHEA Mariam" w:cs="Arial"/>
                <w:bCs/>
                <w:lang w:val="en-US"/>
              </w:rPr>
              <w:t>0</w:t>
            </w:r>
          </w:p>
        </w:tc>
        <w:tc>
          <w:tcPr>
            <w:tcW w:w="653" w:type="dxa"/>
            <w:vAlign w:val="center"/>
          </w:tcPr>
          <w:p w14:paraId="090BCAD7" w14:textId="77777777" w:rsidR="00902BCB" w:rsidRPr="009665E1" w:rsidRDefault="00902BCB" w:rsidP="004508DB">
            <w:pPr>
              <w:jc w:val="center"/>
              <w:rPr>
                <w:rFonts w:ascii="GHEA Mariam" w:hAnsi="GHEA Mariam" w:cs="Arial"/>
                <w:bCs/>
                <w:lang w:val="en-US"/>
              </w:rPr>
            </w:pPr>
            <w:r w:rsidRPr="009665E1">
              <w:rPr>
                <w:rFonts w:ascii="GHEA Mariam" w:hAnsi="GHEA Mariam" w:cs="Arial"/>
                <w:bCs/>
                <w:lang w:val="en-US"/>
              </w:rPr>
              <w:t>0</w:t>
            </w:r>
          </w:p>
        </w:tc>
        <w:tc>
          <w:tcPr>
            <w:tcW w:w="654" w:type="dxa"/>
            <w:vAlign w:val="center"/>
          </w:tcPr>
          <w:p w14:paraId="2471463E" w14:textId="77777777" w:rsidR="00902BCB" w:rsidRPr="009665E1" w:rsidRDefault="00902BCB" w:rsidP="004508DB">
            <w:pPr>
              <w:widowControl w:val="0"/>
              <w:tabs>
                <w:tab w:val="left" w:pos="9214"/>
              </w:tabs>
              <w:jc w:val="center"/>
              <w:rPr>
                <w:rFonts w:ascii="GHEA Mariam" w:hAnsi="GHEA Mariam" w:cs="Arial"/>
                <w:bCs/>
                <w:lang w:val="en-US"/>
              </w:rPr>
            </w:pPr>
            <w:r w:rsidRPr="009665E1">
              <w:rPr>
                <w:rFonts w:ascii="GHEA Mariam" w:hAnsi="GHEA Mariam" w:cs="Arial"/>
                <w:bCs/>
                <w:lang w:val="en-US"/>
              </w:rPr>
              <w:t>0</w:t>
            </w:r>
          </w:p>
        </w:tc>
        <w:tc>
          <w:tcPr>
            <w:tcW w:w="546" w:type="dxa"/>
            <w:vAlign w:val="center"/>
          </w:tcPr>
          <w:p w14:paraId="28A06B7A" w14:textId="77777777" w:rsidR="00902BCB" w:rsidRPr="009665E1" w:rsidRDefault="00902BCB" w:rsidP="004508DB">
            <w:pPr>
              <w:widowControl w:val="0"/>
              <w:tabs>
                <w:tab w:val="left" w:pos="9214"/>
              </w:tabs>
              <w:jc w:val="center"/>
              <w:rPr>
                <w:rFonts w:ascii="GHEA Mariam" w:hAnsi="GHEA Mariam" w:cs="Arial"/>
                <w:bCs/>
                <w:lang w:val="en-US"/>
              </w:rPr>
            </w:pPr>
            <w:r w:rsidRPr="009665E1">
              <w:rPr>
                <w:rFonts w:ascii="GHEA Mariam" w:hAnsi="GHEA Mariam" w:cs="Arial"/>
                <w:bCs/>
                <w:lang w:val="en-US"/>
              </w:rPr>
              <w:t>0</w:t>
            </w:r>
          </w:p>
        </w:tc>
        <w:tc>
          <w:tcPr>
            <w:tcW w:w="762" w:type="dxa"/>
            <w:vAlign w:val="center"/>
          </w:tcPr>
          <w:p w14:paraId="2D47EE94" w14:textId="77777777" w:rsidR="00902BCB" w:rsidRPr="009665E1" w:rsidRDefault="00902BCB" w:rsidP="00902BCB">
            <w:pPr>
              <w:jc w:val="center"/>
              <w:rPr>
                <w:rFonts w:ascii="GHEA Mariam" w:hAnsi="GHEA Mariam" w:cs="Arial"/>
                <w:b/>
                <w:bCs/>
                <w:lang w:val="en-US"/>
              </w:rPr>
            </w:pPr>
            <w:r w:rsidRPr="009665E1">
              <w:rPr>
                <w:rFonts w:ascii="GHEA Mariam" w:hAnsi="GHEA Mariam" w:cs="Arial"/>
                <w:b/>
                <w:bCs/>
                <w:lang w:val="en-US"/>
              </w:rPr>
              <w:t>13</w:t>
            </w:r>
          </w:p>
        </w:tc>
        <w:tc>
          <w:tcPr>
            <w:tcW w:w="654" w:type="dxa"/>
            <w:vAlign w:val="center"/>
          </w:tcPr>
          <w:p w14:paraId="3B9873A4" w14:textId="77777777" w:rsidR="00902BCB" w:rsidRPr="009665E1" w:rsidRDefault="00902BCB" w:rsidP="00902BCB">
            <w:pPr>
              <w:jc w:val="center"/>
              <w:rPr>
                <w:rFonts w:ascii="GHEA Mariam" w:hAnsi="GHEA Mariam" w:cs="Arial"/>
                <w:b/>
                <w:bCs/>
                <w:lang w:val="en-US"/>
              </w:rPr>
            </w:pPr>
            <w:r w:rsidRPr="009665E1">
              <w:rPr>
                <w:rFonts w:ascii="GHEA Mariam" w:hAnsi="GHEA Mariam" w:cs="Arial"/>
                <w:b/>
                <w:bCs/>
                <w:lang w:val="en-US"/>
              </w:rPr>
              <w:t>6</w:t>
            </w:r>
          </w:p>
        </w:tc>
        <w:tc>
          <w:tcPr>
            <w:tcW w:w="654" w:type="dxa"/>
            <w:vAlign w:val="center"/>
          </w:tcPr>
          <w:p w14:paraId="6299262E" w14:textId="77777777" w:rsidR="00902BCB" w:rsidRPr="009665E1" w:rsidRDefault="00902BCB" w:rsidP="00902BCB">
            <w:pPr>
              <w:jc w:val="center"/>
              <w:rPr>
                <w:rFonts w:ascii="GHEA Mariam" w:hAnsi="GHEA Mariam" w:cs="Arial"/>
                <w:b/>
                <w:bCs/>
                <w:lang w:val="en-US"/>
              </w:rPr>
            </w:pPr>
            <w:r w:rsidRPr="009665E1">
              <w:rPr>
                <w:rFonts w:ascii="GHEA Mariam" w:hAnsi="GHEA Mariam" w:cs="Arial"/>
                <w:b/>
                <w:bCs/>
                <w:lang w:val="en-US"/>
              </w:rPr>
              <w:t>7</w:t>
            </w:r>
          </w:p>
        </w:tc>
      </w:tr>
      <w:tr w:rsidR="00902BCB" w:rsidRPr="00F668BF" w14:paraId="54D62F2D" w14:textId="77777777" w:rsidTr="00612730">
        <w:trPr>
          <w:jc w:val="center"/>
        </w:trPr>
        <w:tc>
          <w:tcPr>
            <w:tcW w:w="569" w:type="dxa"/>
            <w:shd w:val="clear" w:color="auto" w:fill="C6D9F1" w:themeFill="text2" w:themeFillTint="33"/>
            <w:vAlign w:val="center"/>
          </w:tcPr>
          <w:p w14:paraId="36641CA9" w14:textId="77777777" w:rsidR="00902BCB" w:rsidRPr="00F668BF" w:rsidRDefault="00902BCB" w:rsidP="004508DB">
            <w:pPr>
              <w:spacing w:line="20" w:lineRule="atLeast"/>
              <w:ind w:right="-108"/>
              <w:jc w:val="center"/>
              <w:rPr>
                <w:rFonts w:ascii="GHEA Mariam" w:hAnsi="GHEA Mariam"/>
                <w:lang w:val="en-US"/>
              </w:rPr>
            </w:pPr>
            <w:r w:rsidRPr="00F668BF">
              <w:rPr>
                <w:rFonts w:ascii="GHEA Mariam" w:hAnsi="GHEA Mariam"/>
                <w:lang w:val="en-US"/>
              </w:rPr>
              <w:t>6.</w:t>
            </w:r>
          </w:p>
        </w:tc>
        <w:tc>
          <w:tcPr>
            <w:tcW w:w="2383" w:type="dxa"/>
            <w:vAlign w:val="center"/>
          </w:tcPr>
          <w:p w14:paraId="39AC532A" w14:textId="77777777" w:rsidR="00902BCB" w:rsidRPr="00F668BF" w:rsidRDefault="00902BCB" w:rsidP="001E3EA9">
            <w:pPr>
              <w:spacing w:line="20" w:lineRule="atLeast"/>
              <w:ind w:right="-97"/>
              <w:jc w:val="left"/>
              <w:rPr>
                <w:rFonts w:ascii="GHEA Mariam" w:hAnsi="GHEA Mariam"/>
                <w:lang w:val="af-ZA"/>
              </w:rPr>
            </w:pPr>
            <w:r w:rsidRPr="00F668BF">
              <w:rPr>
                <w:rFonts w:ascii="GHEA Mariam" w:hAnsi="GHEA Mariam"/>
                <w:lang w:val="af-ZA"/>
              </w:rPr>
              <w:t>Խնամակալության հանձնված երեխաներ</w:t>
            </w:r>
          </w:p>
        </w:tc>
        <w:tc>
          <w:tcPr>
            <w:tcW w:w="709" w:type="dxa"/>
            <w:vAlign w:val="center"/>
          </w:tcPr>
          <w:p w14:paraId="22FF4EF2" w14:textId="77777777" w:rsidR="00902BCB" w:rsidRPr="009665E1" w:rsidRDefault="00902BCB" w:rsidP="004508DB">
            <w:pPr>
              <w:jc w:val="center"/>
              <w:rPr>
                <w:rFonts w:ascii="GHEA Mariam" w:hAnsi="GHEA Mariam" w:cs="Arial"/>
                <w:bCs/>
                <w:lang w:val="en-US"/>
              </w:rPr>
            </w:pPr>
            <w:r w:rsidRPr="009665E1">
              <w:rPr>
                <w:rFonts w:ascii="GHEA Mariam" w:hAnsi="GHEA Mariam" w:cs="Arial"/>
                <w:bCs/>
                <w:lang w:val="en-US"/>
              </w:rPr>
              <w:t>2</w:t>
            </w:r>
          </w:p>
        </w:tc>
        <w:tc>
          <w:tcPr>
            <w:tcW w:w="654" w:type="dxa"/>
            <w:vAlign w:val="center"/>
          </w:tcPr>
          <w:p w14:paraId="378467D7" w14:textId="77777777" w:rsidR="00902BCB" w:rsidRPr="009665E1" w:rsidRDefault="00902BCB" w:rsidP="004508DB">
            <w:pPr>
              <w:widowControl w:val="0"/>
              <w:tabs>
                <w:tab w:val="left" w:pos="9214"/>
              </w:tabs>
              <w:jc w:val="center"/>
              <w:rPr>
                <w:rFonts w:ascii="GHEA Mariam" w:hAnsi="GHEA Mariam" w:cs="Arial"/>
                <w:bCs/>
                <w:lang w:val="en-US"/>
              </w:rPr>
            </w:pPr>
          </w:p>
        </w:tc>
        <w:tc>
          <w:tcPr>
            <w:tcW w:w="654" w:type="dxa"/>
            <w:vAlign w:val="center"/>
          </w:tcPr>
          <w:p w14:paraId="6D907958" w14:textId="77777777" w:rsidR="00902BCB" w:rsidRPr="009665E1" w:rsidRDefault="00902BCB" w:rsidP="004508DB">
            <w:pPr>
              <w:widowControl w:val="0"/>
              <w:tabs>
                <w:tab w:val="left" w:pos="9214"/>
              </w:tabs>
              <w:jc w:val="center"/>
              <w:rPr>
                <w:rFonts w:ascii="GHEA Mariam" w:hAnsi="GHEA Mariam" w:cs="Arial"/>
                <w:bCs/>
                <w:lang w:val="en-US"/>
              </w:rPr>
            </w:pPr>
            <w:r w:rsidRPr="009665E1">
              <w:rPr>
                <w:rFonts w:ascii="GHEA Mariam" w:hAnsi="GHEA Mariam" w:cs="Arial"/>
                <w:bCs/>
                <w:lang w:val="en-US"/>
              </w:rPr>
              <w:t>2</w:t>
            </w:r>
          </w:p>
        </w:tc>
        <w:tc>
          <w:tcPr>
            <w:tcW w:w="654" w:type="dxa"/>
            <w:vAlign w:val="center"/>
          </w:tcPr>
          <w:p w14:paraId="5A8C27CB" w14:textId="77777777" w:rsidR="00902BCB" w:rsidRPr="009665E1" w:rsidRDefault="00902BCB" w:rsidP="004508DB">
            <w:pPr>
              <w:jc w:val="center"/>
              <w:rPr>
                <w:rFonts w:ascii="GHEA Mariam" w:hAnsi="GHEA Mariam" w:cs="Arial"/>
                <w:bCs/>
              </w:rPr>
            </w:pPr>
            <w:r w:rsidRPr="009665E1">
              <w:rPr>
                <w:rFonts w:ascii="GHEA Mariam" w:hAnsi="GHEA Mariam" w:cs="Arial"/>
                <w:bCs/>
              </w:rPr>
              <w:t>0</w:t>
            </w:r>
          </w:p>
        </w:tc>
        <w:tc>
          <w:tcPr>
            <w:tcW w:w="654" w:type="dxa"/>
            <w:vAlign w:val="center"/>
          </w:tcPr>
          <w:p w14:paraId="4DDF7647" w14:textId="77777777" w:rsidR="00902BCB" w:rsidRPr="009665E1" w:rsidRDefault="00902BCB" w:rsidP="004508DB">
            <w:pPr>
              <w:widowControl w:val="0"/>
              <w:tabs>
                <w:tab w:val="left" w:pos="9214"/>
              </w:tabs>
              <w:jc w:val="center"/>
              <w:rPr>
                <w:rFonts w:ascii="GHEA Mariam" w:hAnsi="GHEA Mariam" w:cs="Arial"/>
                <w:bCs/>
              </w:rPr>
            </w:pPr>
            <w:r w:rsidRPr="009665E1">
              <w:rPr>
                <w:rFonts w:ascii="GHEA Mariam" w:hAnsi="GHEA Mariam" w:cs="Arial"/>
                <w:bCs/>
              </w:rPr>
              <w:t>0</w:t>
            </w:r>
          </w:p>
        </w:tc>
        <w:tc>
          <w:tcPr>
            <w:tcW w:w="654" w:type="dxa"/>
            <w:vAlign w:val="center"/>
          </w:tcPr>
          <w:p w14:paraId="10C97257" w14:textId="77777777" w:rsidR="00902BCB" w:rsidRPr="009665E1" w:rsidRDefault="00902BCB" w:rsidP="004508DB">
            <w:pPr>
              <w:widowControl w:val="0"/>
              <w:tabs>
                <w:tab w:val="left" w:pos="9214"/>
              </w:tabs>
              <w:jc w:val="center"/>
              <w:rPr>
                <w:rFonts w:ascii="GHEA Mariam" w:hAnsi="GHEA Mariam" w:cs="Arial"/>
                <w:bCs/>
              </w:rPr>
            </w:pPr>
            <w:r w:rsidRPr="009665E1">
              <w:rPr>
                <w:rFonts w:ascii="GHEA Mariam" w:hAnsi="GHEA Mariam" w:cs="Arial"/>
                <w:bCs/>
              </w:rPr>
              <w:t>0</w:t>
            </w:r>
          </w:p>
        </w:tc>
        <w:tc>
          <w:tcPr>
            <w:tcW w:w="653" w:type="dxa"/>
            <w:vAlign w:val="center"/>
          </w:tcPr>
          <w:p w14:paraId="1B342057" w14:textId="77777777" w:rsidR="00902BCB" w:rsidRPr="009665E1" w:rsidRDefault="00902BCB" w:rsidP="004508DB">
            <w:pPr>
              <w:jc w:val="center"/>
              <w:rPr>
                <w:rFonts w:ascii="GHEA Mariam" w:hAnsi="GHEA Mariam" w:cs="Arial"/>
                <w:bCs/>
                <w:lang w:val="en-US"/>
              </w:rPr>
            </w:pPr>
            <w:r w:rsidRPr="009665E1">
              <w:rPr>
                <w:rFonts w:ascii="GHEA Mariam" w:hAnsi="GHEA Mariam" w:cs="Arial"/>
                <w:bCs/>
                <w:lang w:val="en-US"/>
              </w:rPr>
              <w:t>0</w:t>
            </w:r>
          </w:p>
        </w:tc>
        <w:tc>
          <w:tcPr>
            <w:tcW w:w="654" w:type="dxa"/>
            <w:vAlign w:val="center"/>
          </w:tcPr>
          <w:p w14:paraId="39C96DF1" w14:textId="77777777" w:rsidR="00902BCB" w:rsidRPr="009665E1" w:rsidRDefault="00902BCB" w:rsidP="004508DB">
            <w:pPr>
              <w:widowControl w:val="0"/>
              <w:tabs>
                <w:tab w:val="left" w:pos="9214"/>
              </w:tabs>
              <w:jc w:val="center"/>
              <w:rPr>
                <w:rFonts w:ascii="GHEA Mariam" w:hAnsi="GHEA Mariam" w:cs="Arial"/>
                <w:bCs/>
                <w:lang w:val="en-US"/>
              </w:rPr>
            </w:pPr>
            <w:r w:rsidRPr="009665E1">
              <w:rPr>
                <w:rFonts w:ascii="GHEA Mariam" w:hAnsi="GHEA Mariam" w:cs="Arial"/>
                <w:bCs/>
                <w:lang w:val="en-US"/>
              </w:rPr>
              <w:t>0</w:t>
            </w:r>
          </w:p>
        </w:tc>
        <w:tc>
          <w:tcPr>
            <w:tcW w:w="546" w:type="dxa"/>
            <w:vAlign w:val="center"/>
          </w:tcPr>
          <w:p w14:paraId="7F8B8333" w14:textId="77777777" w:rsidR="00902BCB" w:rsidRPr="009665E1" w:rsidRDefault="00902BCB" w:rsidP="004508DB">
            <w:pPr>
              <w:widowControl w:val="0"/>
              <w:tabs>
                <w:tab w:val="left" w:pos="9214"/>
              </w:tabs>
              <w:jc w:val="center"/>
              <w:rPr>
                <w:rFonts w:ascii="GHEA Mariam" w:hAnsi="GHEA Mariam" w:cs="Arial"/>
                <w:bCs/>
                <w:lang w:val="en-US"/>
              </w:rPr>
            </w:pPr>
            <w:r w:rsidRPr="009665E1">
              <w:rPr>
                <w:rFonts w:ascii="GHEA Mariam" w:hAnsi="GHEA Mariam" w:cs="Arial"/>
                <w:bCs/>
                <w:lang w:val="en-US"/>
              </w:rPr>
              <w:t>0</w:t>
            </w:r>
          </w:p>
        </w:tc>
        <w:tc>
          <w:tcPr>
            <w:tcW w:w="762" w:type="dxa"/>
            <w:vAlign w:val="center"/>
          </w:tcPr>
          <w:p w14:paraId="263534C3" w14:textId="77777777" w:rsidR="00902BCB" w:rsidRPr="009665E1" w:rsidRDefault="00902BCB" w:rsidP="00902BCB">
            <w:pPr>
              <w:jc w:val="center"/>
              <w:rPr>
                <w:rFonts w:ascii="GHEA Mariam" w:hAnsi="GHEA Mariam" w:cs="Arial"/>
                <w:b/>
                <w:bCs/>
                <w:lang w:val="en-US"/>
              </w:rPr>
            </w:pPr>
            <w:r w:rsidRPr="009665E1">
              <w:rPr>
                <w:rFonts w:ascii="GHEA Mariam" w:hAnsi="GHEA Mariam" w:cs="Arial"/>
                <w:b/>
                <w:bCs/>
                <w:lang w:val="en-US"/>
              </w:rPr>
              <w:t>2</w:t>
            </w:r>
          </w:p>
        </w:tc>
        <w:tc>
          <w:tcPr>
            <w:tcW w:w="654" w:type="dxa"/>
            <w:vAlign w:val="center"/>
          </w:tcPr>
          <w:p w14:paraId="6235F2C8" w14:textId="77777777" w:rsidR="00902BCB" w:rsidRPr="009665E1" w:rsidRDefault="00902BCB" w:rsidP="00902BCB">
            <w:pPr>
              <w:jc w:val="center"/>
              <w:rPr>
                <w:rFonts w:ascii="GHEA Mariam" w:hAnsi="GHEA Mariam" w:cs="Arial"/>
                <w:b/>
                <w:bCs/>
                <w:lang w:val="en-US"/>
              </w:rPr>
            </w:pPr>
            <w:r w:rsidRPr="009665E1">
              <w:rPr>
                <w:rFonts w:ascii="GHEA Mariam" w:hAnsi="GHEA Mariam" w:cs="Arial"/>
                <w:b/>
                <w:bCs/>
                <w:lang w:val="en-US"/>
              </w:rPr>
              <w:t>0</w:t>
            </w:r>
          </w:p>
        </w:tc>
        <w:tc>
          <w:tcPr>
            <w:tcW w:w="654" w:type="dxa"/>
            <w:vAlign w:val="center"/>
          </w:tcPr>
          <w:p w14:paraId="4AAFC99B" w14:textId="77777777" w:rsidR="00902BCB" w:rsidRPr="009665E1" w:rsidRDefault="00902BCB" w:rsidP="00902BCB">
            <w:pPr>
              <w:jc w:val="center"/>
              <w:rPr>
                <w:rFonts w:ascii="GHEA Mariam" w:hAnsi="GHEA Mariam" w:cs="Arial"/>
                <w:b/>
                <w:bCs/>
                <w:lang w:val="en-US"/>
              </w:rPr>
            </w:pPr>
            <w:r w:rsidRPr="009665E1">
              <w:rPr>
                <w:rFonts w:ascii="GHEA Mariam" w:hAnsi="GHEA Mariam" w:cs="Arial"/>
                <w:b/>
                <w:bCs/>
                <w:lang w:val="en-US"/>
              </w:rPr>
              <w:t>2</w:t>
            </w:r>
          </w:p>
        </w:tc>
      </w:tr>
      <w:tr w:rsidR="00902BCB" w:rsidRPr="00F668BF" w14:paraId="1D699EFA" w14:textId="77777777" w:rsidTr="00612730">
        <w:trPr>
          <w:jc w:val="center"/>
        </w:trPr>
        <w:tc>
          <w:tcPr>
            <w:tcW w:w="569" w:type="dxa"/>
            <w:shd w:val="clear" w:color="auto" w:fill="C6D9F1" w:themeFill="text2" w:themeFillTint="33"/>
            <w:vAlign w:val="center"/>
          </w:tcPr>
          <w:p w14:paraId="37DCB275" w14:textId="77777777" w:rsidR="00902BCB" w:rsidRPr="00F668BF" w:rsidRDefault="00902BCB" w:rsidP="004508DB">
            <w:pPr>
              <w:spacing w:line="20" w:lineRule="atLeast"/>
              <w:ind w:right="-108"/>
              <w:jc w:val="center"/>
              <w:rPr>
                <w:rFonts w:ascii="GHEA Mariam" w:hAnsi="GHEA Mariam"/>
                <w:lang w:val="af-ZA"/>
              </w:rPr>
            </w:pPr>
            <w:r w:rsidRPr="00F668BF">
              <w:rPr>
                <w:rFonts w:ascii="GHEA Mariam" w:hAnsi="GHEA Mariam"/>
                <w:lang w:val="en-US"/>
              </w:rPr>
              <w:t>7</w:t>
            </w:r>
            <w:r w:rsidRPr="00F668BF">
              <w:rPr>
                <w:rFonts w:ascii="GHEA Mariam" w:hAnsi="GHEA Mariam"/>
                <w:lang w:val="af-ZA"/>
              </w:rPr>
              <w:t>.</w:t>
            </w:r>
          </w:p>
        </w:tc>
        <w:tc>
          <w:tcPr>
            <w:tcW w:w="2383" w:type="dxa"/>
            <w:vAlign w:val="center"/>
          </w:tcPr>
          <w:p w14:paraId="28B6F591" w14:textId="77777777" w:rsidR="00902BCB" w:rsidRPr="00F668BF" w:rsidRDefault="00902BCB" w:rsidP="001E3EA9">
            <w:pPr>
              <w:spacing w:line="20" w:lineRule="atLeast"/>
              <w:ind w:right="-97"/>
              <w:jc w:val="left"/>
              <w:rPr>
                <w:rFonts w:ascii="GHEA Mariam" w:hAnsi="GHEA Mariam"/>
                <w:lang w:val="af-ZA"/>
              </w:rPr>
            </w:pPr>
            <w:r w:rsidRPr="00F668BF">
              <w:rPr>
                <w:rFonts w:ascii="GHEA Mariam" w:hAnsi="GHEA Mariam" w:cs="Sylfaen"/>
                <w:lang w:val="af-ZA"/>
              </w:rPr>
              <w:t>Հայրենական մեծ պատերազմի մասնակիցներ</w:t>
            </w:r>
          </w:p>
        </w:tc>
        <w:tc>
          <w:tcPr>
            <w:tcW w:w="709" w:type="dxa"/>
            <w:vAlign w:val="center"/>
          </w:tcPr>
          <w:p w14:paraId="0DF784F6" w14:textId="77777777" w:rsidR="00902BCB" w:rsidRPr="009665E1" w:rsidRDefault="00301142" w:rsidP="004508DB">
            <w:pPr>
              <w:jc w:val="center"/>
              <w:rPr>
                <w:rFonts w:ascii="GHEA Mariam" w:hAnsi="GHEA Mariam" w:cs="Arial"/>
                <w:bCs/>
                <w:lang w:val="en-US"/>
              </w:rPr>
            </w:pPr>
            <w:r>
              <w:rPr>
                <w:rFonts w:ascii="GHEA Mariam" w:hAnsi="GHEA Mariam" w:cs="Arial"/>
                <w:bCs/>
                <w:lang w:val="en-US"/>
              </w:rPr>
              <w:t>0</w:t>
            </w:r>
          </w:p>
        </w:tc>
        <w:tc>
          <w:tcPr>
            <w:tcW w:w="654" w:type="dxa"/>
            <w:vAlign w:val="center"/>
          </w:tcPr>
          <w:p w14:paraId="6BB47734" w14:textId="77777777" w:rsidR="00902BCB" w:rsidRPr="009665E1" w:rsidRDefault="00301142" w:rsidP="004508DB">
            <w:pPr>
              <w:widowControl w:val="0"/>
              <w:tabs>
                <w:tab w:val="left" w:pos="9214"/>
              </w:tabs>
              <w:jc w:val="center"/>
              <w:rPr>
                <w:rFonts w:ascii="GHEA Mariam" w:hAnsi="GHEA Mariam" w:cs="Arial"/>
                <w:bCs/>
                <w:lang w:val="en-US"/>
              </w:rPr>
            </w:pPr>
            <w:r>
              <w:rPr>
                <w:rFonts w:ascii="GHEA Mariam" w:hAnsi="GHEA Mariam" w:cs="Arial"/>
                <w:bCs/>
                <w:lang w:val="en-US"/>
              </w:rPr>
              <w:t>0</w:t>
            </w:r>
          </w:p>
        </w:tc>
        <w:tc>
          <w:tcPr>
            <w:tcW w:w="654" w:type="dxa"/>
            <w:vAlign w:val="center"/>
          </w:tcPr>
          <w:p w14:paraId="054DFBAF" w14:textId="77777777" w:rsidR="00902BCB" w:rsidRPr="009665E1" w:rsidRDefault="00902BCB" w:rsidP="004508DB">
            <w:pPr>
              <w:widowControl w:val="0"/>
              <w:tabs>
                <w:tab w:val="left" w:pos="9214"/>
              </w:tabs>
              <w:jc w:val="center"/>
              <w:rPr>
                <w:rFonts w:ascii="GHEA Mariam" w:hAnsi="GHEA Mariam" w:cs="Arial"/>
                <w:bCs/>
                <w:lang w:val="en-US"/>
              </w:rPr>
            </w:pPr>
            <w:r w:rsidRPr="009665E1">
              <w:rPr>
                <w:rFonts w:ascii="GHEA Mariam" w:hAnsi="GHEA Mariam" w:cs="Arial"/>
                <w:bCs/>
                <w:lang w:val="en-US"/>
              </w:rPr>
              <w:t>0</w:t>
            </w:r>
          </w:p>
        </w:tc>
        <w:tc>
          <w:tcPr>
            <w:tcW w:w="654" w:type="dxa"/>
            <w:vAlign w:val="center"/>
          </w:tcPr>
          <w:p w14:paraId="1BBD0A5F" w14:textId="77777777" w:rsidR="00902BCB" w:rsidRPr="009665E1" w:rsidRDefault="00902BCB" w:rsidP="004508DB">
            <w:pPr>
              <w:jc w:val="center"/>
              <w:rPr>
                <w:rFonts w:ascii="GHEA Mariam" w:hAnsi="GHEA Mariam" w:cs="Arial"/>
                <w:bCs/>
                <w:lang w:val="en-US"/>
              </w:rPr>
            </w:pPr>
            <w:r w:rsidRPr="009665E1">
              <w:rPr>
                <w:rFonts w:ascii="GHEA Mariam" w:hAnsi="GHEA Mariam" w:cs="Arial"/>
                <w:bCs/>
                <w:lang w:val="en-US"/>
              </w:rPr>
              <w:t>0</w:t>
            </w:r>
          </w:p>
        </w:tc>
        <w:tc>
          <w:tcPr>
            <w:tcW w:w="654" w:type="dxa"/>
            <w:vAlign w:val="center"/>
          </w:tcPr>
          <w:p w14:paraId="3E438EEA" w14:textId="77777777" w:rsidR="00902BCB" w:rsidRPr="009665E1" w:rsidRDefault="00902BCB" w:rsidP="004508DB">
            <w:pPr>
              <w:widowControl w:val="0"/>
              <w:tabs>
                <w:tab w:val="left" w:pos="9214"/>
              </w:tabs>
              <w:jc w:val="center"/>
              <w:rPr>
                <w:rFonts w:ascii="GHEA Mariam" w:hAnsi="GHEA Mariam" w:cs="Arial"/>
                <w:bCs/>
                <w:lang w:val="en-US"/>
              </w:rPr>
            </w:pPr>
            <w:r w:rsidRPr="009665E1">
              <w:rPr>
                <w:rFonts w:ascii="GHEA Mariam" w:hAnsi="GHEA Mariam" w:cs="Arial"/>
                <w:bCs/>
                <w:lang w:val="en-US"/>
              </w:rPr>
              <w:t>0</w:t>
            </w:r>
          </w:p>
        </w:tc>
        <w:tc>
          <w:tcPr>
            <w:tcW w:w="654" w:type="dxa"/>
            <w:vAlign w:val="center"/>
          </w:tcPr>
          <w:p w14:paraId="40CE8DE2" w14:textId="77777777" w:rsidR="00902BCB" w:rsidRPr="009665E1" w:rsidRDefault="00902BCB" w:rsidP="004508DB">
            <w:pPr>
              <w:widowControl w:val="0"/>
              <w:tabs>
                <w:tab w:val="left" w:pos="9214"/>
              </w:tabs>
              <w:jc w:val="center"/>
              <w:rPr>
                <w:rFonts w:ascii="GHEA Mariam" w:hAnsi="GHEA Mariam" w:cs="Arial"/>
                <w:bCs/>
                <w:lang w:val="en-US"/>
              </w:rPr>
            </w:pPr>
            <w:r w:rsidRPr="009665E1">
              <w:rPr>
                <w:rFonts w:ascii="GHEA Mariam" w:hAnsi="GHEA Mariam" w:cs="Arial"/>
                <w:bCs/>
                <w:lang w:val="en-US"/>
              </w:rPr>
              <w:t>0</w:t>
            </w:r>
          </w:p>
        </w:tc>
        <w:tc>
          <w:tcPr>
            <w:tcW w:w="653" w:type="dxa"/>
            <w:vAlign w:val="center"/>
          </w:tcPr>
          <w:p w14:paraId="4F260000" w14:textId="77777777" w:rsidR="00902BCB" w:rsidRPr="009665E1" w:rsidRDefault="00902BCB" w:rsidP="004508DB">
            <w:pPr>
              <w:jc w:val="center"/>
              <w:rPr>
                <w:rFonts w:ascii="GHEA Mariam" w:hAnsi="GHEA Mariam" w:cs="Arial"/>
                <w:bCs/>
                <w:lang w:val="en-US"/>
              </w:rPr>
            </w:pPr>
            <w:r w:rsidRPr="009665E1">
              <w:rPr>
                <w:rFonts w:ascii="GHEA Mariam" w:hAnsi="GHEA Mariam" w:cs="Arial"/>
                <w:bCs/>
                <w:lang w:val="en-US"/>
              </w:rPr>
              <w:t>0</w:t>
            </w:r>
          </w:p>
        </w:tc>
        <w:tc>
          <w:tcPr>
            <w:tcW w:w="654" w:type="dxa"/>
            <w:vAlign w:val="center"/>
          </w:tcPr>
          <w:p w14:paraId="7FDAE539" w14:textId="77777777" w:rsidR="00902BCB" w:rsidRPr="009665E1" w:rsidRDefault="00902BCB" w:rsidP="004508DB">
            <w:pPr>
              <w:widowControl w:val="0"/>
              <w:tabs>
                <w:tab w:val="left" w:pos="9214"/>
              </w:tabs>
              <w:jc w:val="center"/>
              <w:rPr>
                <w:rFonts w:ascii="GHEA Mariam" w:hAnsi="GHEA Mariam" w:cs="Arial"/>
                <w:bCs/>
                <w:lang w:val="en-US"/>
              </w:rPr>
            </w:pPr>
            <w:r w:rsidRPr="009665E1">
              <w:rPr>
                <w:rFonts w:ascii="GHEA Mariam" w:hAnsi="GHEA Mariam" w:cs="Arial"/>
                <w:bCs/>
                <w:lang w:val="en-US"/>
              </w:rPr>
              <w:t>0</w:t>
            </w:r>
          </w:p>
        </w:tc>
        <w:tc>
          <w:tcPr>
            <w:tcW w:w="546" w:type="dxa"/>
            <w:vAlign w:val="center"/>
          </w:tcPr>
          <w:p w14:paraId="0B98CB20" w14:textId="77777777" w:rsidR="00902BCB" w:rsidRPr="009665E1" w:rsidRDefault="00902BCB" w:rsidP="004508DB">
            <w:pPr>
              <w:widowControl w:val="0"/>
              <w:tabs>
                <w:tab w:val="left" w:pos="9214"/>
              </w:tabs>
              <w:jc w:val="center"/>
              <w:rPr>
                <w:rFonts w:ascii="GHEA Mariam" w:hAnsi="GHEA Mariam" w:cs="Arial"/>
                <w:bCs/>
                <w:lang w:val="en-US"/>
              </w:rPr>
            </w:pPr>
            <w:r w:rsidRPr="009665E1">
              <w:rPr>
                <w:rFonts w:ascii="GHEA Mariam" w:hAnsi="GHEA Mariam" w:cs="Arial"/>
                <w:bCs/>
                <w:lang w:val="en-US"/>
              </w:rPr>
              <w:t>0</w:t>
            </w:r>
          </w:p>
        </w:tc>
        <w:tc>
          <w:tcPr>
            <w:tcW w:w="762" w:type="dxa"/>
            <w:vAlign w:val="center"/>
          </w:tcPr>
          <w:p w14:paraId="7FB53136" w14:textId="77777777" w:rsidR="00902BCB" w:rsidRPr="009665E1" w:rsidRDefault="00301142" w:rsidP="00902BCB">
            <w:pPr>
              <w:jc w:val="center"/>
              <w:rPr>
                <w:rFonts w:ascii="GHEA Mariam" w:hAnsi="GHEA Mariam" w:cs="Arial"/>
                <w:b/>
                <w:bCs/>
                <w:lang w:val="en-US"/>
              </w:rPr>
            </w:pPr>
            <w:r>
              <w:rPr>
                <w:rFonts w:ascii="GHEA Mariam" w:hAnsi="GHEA Mariam" w:cs="Arial"/>
                <w:b/>
                <w:bCs/>
                <w:lang w:val="en-US"/>
              </w:rPr>
              <w:t>0</w:t>
            </w:r>
          </w:p>
        </w:tc>
        <w:tc>
          <w:tcPr>
            <w:tcW w:w="654" w:type="dxa"/>
            <w:vAlign w:val="center"/>
          </w:tcPr>
          <w:p w14:paraId="652DD35C" w14:textId="77777777" w:rsidR="00902BCB" w:rsidRPr="009665E1" w:rsidRDefault="00301142" w:rsidP="00902BCB">
            <w:pPr>
              <w:jc w:val="center"/>
              <w:rPr>
                <w:rFonts w:ascii="GHEA Mariam" w:hAnsi="GHEA Mariam" w:cs="Arial"/>
                <w:b/>
                <w:bCs/>
                <w:lang w:val="en-US"/>
              </w:rPr>
            </w:pPr>
            <w:r>
              <w:rPr>
                <w:rFonts w:ascii="GHEA Mariam" w:hAnsi="GHEA Mariam" w:cs="Arial"/>
                <w:b/>
                <w:bCs/>
                <w:lang w:val="en-US"/>
              </w:rPr>
              <w:t>0</w:t>
            </w:r>
          </w:p>
        </w:tc>
        <w:tc>
          <w:tcPr>
            <w:tcW w:w="654" w:type="dxa"/>
            <w:vAlign w:val="center"/>
          </w:tcPr>
          <w:p w14:paraId="2A125C3F" w14:textId="77777777" w:rsidR="00902BCB" w:rsidRPr="009665E1" w:rsidRDefault="00902BCB" w:rsidP="00902BCB">
            <w:pPr>
              <w:jc w:val="center"/>
              <w:rPr>
                <w:rFonts w:ascii="GHEA Mariam" w:hAnsi="GHEA Mariam" w:cs="Arial"/>
                <w:b/>
                <w:bCs/>
                <w:lang w:val="en-US"/>
              </w:rPr>
            </w:pPr>
            <w:r w:rsidRPr="009665E1">
              <w:rPr>
                <w:rFonts w:ascii="GHEA Mariam" w:hAnsi="GHEA Mariam" w:cs="Arial"/>
                <w:b/>
                <w:bCs/>
                <w:lang w:val="en-US"/>
              </w:rPr>
              <w:t>0</w:t>
            </w:r>
          </w:p>
        </w:tc>
      </w:tr>
      <w:tr w:rsidR="00902BCB" w:rsidRPr="00F668BF" w14:paraId="72CBBA89" w14:textId="77777777" w:rsidTr="00612730">
        <w:trPr>
          <w:jc w:val="center"/>
        </w:trPr>
        <w:tc>
          <w:tcPr>
            <w:tcW w:w="569" w:type="dxa"/>
            <w:shd w:val="clear" w:color="auto" w:fill="C6D9F1" w:themeFill="text2" w:themeFillTint="33"/>
            <w:vAlign w:val="center"/>
          </w:tcPr>
          <w:p w14:paraId="7804983C" w14:textId="77777777" w:rsidR="00902BCB" w:rsidRPr="00F668BF" w:rsidRDefault="00902BCB" w:rsidP="004508DB">
            <w:pPr>
              <w:spacing w:line="20" w:lineRule="atLeast"/>
              <w:ind w:right="-108"/>
              <w:jc w:val="center"/>
              <w:rPr>
                <w:rFonts w:ascii="GHEA Mariam" w:hAnsi="GHEA Mariam"/>
                <w:lang w:val="af-ZA"/>
              </w:rPr>
            </w:pPr>
            <w:r w:rsidRPr="00F668BF">
              <w:rPr>
                <w:rFonts w:ascii="GHEA Mariam" w:hAnsi="GHEA Mariam"/>
                <w:lang w:val="en-US"/>
              </w:rPr>
              <w:lastRenderedPageBreak/>
              <w:t>8</w:t>
            </w:r>
            <w:r w:rsidRPr="00F668BF">
              <w:rPr>
                <w:rFonts w:ascii="GHEA Mariam" w:hAnsi="GHEA Mariam"/>
                <w:lang w:val="af-ZA"/>
              </w:rPr>
              <w:t>.</w:t>
            </w:r>
          </w:p>
        </w:tc>
        <w:tc>
          <w:tcPr>
            <w:tcW w:w="2383" w:type="dxa"/>
            <w:vAlign w:val="center"/>
          </w:tcPr>
          <w:p w14:paraId="63513792" w14:textId="77777777" w:rsidR="00902BCB" w:rsidRPr="00F668BF" w:rsidRDefault="00902BCB" w:rsidP="001E3EA9">
            <w:pPr>
              <w:spacing w:line="20" w:lineRule="atLeast"/>
              <w:ind w:right="-97"/>
              <w:jc w:val="left"/>
              <w:rPr>
                <w:rFonts w:ascii="GHEA Mariam" w:hAnsi="GHEA Mariam"/>
                <w:lang w:val="af-ZA"/>
              </w:rPr>
            </w:pPr>
            <w:r w:rsidRPr="00F668BF">
              <w:rPr>
                <w:rFonts w:ascii="GHEA Mariam" w:hAnsi="GHEA Mariam" w:cs="Sylfaen"/>
                <w:lang w:val="af-ZA"/>
              </w:rPr>
              <w:t xml:space="preserve">Արցախյան պատերազմի մասնակիցներ </w:t>
            </w:r>
          </w:p>
        </w:tc>
        <w:tc>
          <w:tcPr>
            <w:tcW w:w="709" w:type="dxa"/>
            <w:shd w:val="clear" w:color="auto" w:fill="FFFFFF" w:themeFill="background1"/>
            <w:vAlign w:val="center"/>
          </w:tcPr>
          <w:p w14:paraId="3DCDCCF5" w14:textId="77777777" w:rsidR="00902BCB" w:rsidRPr="009665E1" w:rsidRDefault="005B10C7" w:rsidP="007B7C5F">
            <w:pPr>
              <w:rPr>
                <w:rFonts w:ascii="GHEA Mariam" w:hAnsi="GHEA Mariam"/>
                <w:bCs/>
                <w:lang w:val="en-US"/>
              </w:rPr>
            </w:pPr>
            <w:r w:rsidRPr="009665E1">
              <w:rPr>
                <w:rFonts w:ascii="GHEA Mariam" w:hAnsi="GHEA Mariam"/>
                <w:bCs/>
                <w:lang w:val="en-US"/>
              </w:rPr>
              <w:t xml:space="preserve"> </w:t>
            </w:r>
            <w:r w:rsidR="00D52692" w:rsidRPr="009665E1">
              <w:rPr>
                <w:rFonts w:ascii="GHEA Mariam" w:hAnsi="GHEA Mariam"/>
                <w:bCs/>
                <w:lang w:val="en-US"/>
              </w:rPr>
              <w:t>96</w:t>
            </w:r>
          </w:p>
        </w:tc>
        <w:tc>
          <w:tcPr>
            <w:tcW w:w="654" w:type="dxa"/>
            <w:vAlign w:val="center"/>
          </w:tcPr>
          <w:p w14:paraId="1B3CA295" w14:textId="77777777" w:rsidR="00902BCB" w:rsidRPr="009665E1" w:rsidRDefault="007B7C5F" w:rsidP="004508DB">
            <w:pPr>
              <w:widowControl w:val="0"/>
              <w:tabs>
                <w:tab w:val="left" w:pos="9214"/>
              </w:tabs>
              <w:jc w:val="center"/>
              <w:rPr>
                <w:rFonts w:ascii="GHEA Mariam" w:hAnsi="GHEA Mariam"/>
                <w:bCs/>
                <w:lang w:val="en-US"/>
              </w:rPr>
            </w:pPr>
            <w:r w:rsidRPr="009665E1">
              <w:rPr>
                <w:rFonts w:ascii="GHEA Mariam" w:hAnsi="GHEA Mariam"/>
                <w:bCs/>
                <w:lang w:val="en-US"/>
              </w:rPr>
              <w:t>0</w:t>
            </w:r>
          </w:p>
        </w:tc>
        <w:tc>
          <w:tcPr>
            <w:tcW w:w="654" w:type="dxa"/>
            <w:vAlign w:val="center"/>
          </w:tcPr>
          <w:p w14:paraId="0035DDDD" w14:textId="77777777" w:rsidR="00902BCB" w:rsidRPr="009665E1" w:rsidRDefault="007B7C5F" w:rsidP="004508DB">
            <w:pPr>
              <w:widowControl w:val="0"/>
              <w:tabs>
                <w:tab w:val="left" w:pos="9214"/>
              </w:tabs>
              <w:jc w:val="center"/>
              <w:rPr>
                <w:rFonts w:ascii="GHEA Mariam" w:hAnsi="GHEA Mariam"/>
                <w:bCs/>
                <w:lang w:val="en-US"/>
              </w:rPr>
            </w:pPr>
            <w:r w:rsidRPr="009665E1">
              <w:rPr>
                <w:rFonts w:ascii="GHEA Mariam" w:hAnsi="GHEA Mariam"/>
                <w:bCs/>
                <w:lang w:val="en-US"/>
              </w:rPr>
              <w:t>96</w:t>
            </w:r>
          </w:p>
        </w:tc>
        <w:tc>
          <w:tcPr>
            <w:tcW w:w="654" w:type="dxa"/>
            <w:vAlign w:val="center"/>
          </w:tcPr>
          <w:p w14:paraId="2D8D0F73" w14:textId="77777777" w:rsidR="00902BCB" w:rsidRPr="009665E1" w:rsidRDefault="00902BCB" w:rsidP="004508DB">
            <w:pPr>
              <w:jc w:val="center"/>
              <w:rPr>
                <w:rFonts w:ascii="GHEA Mariam" w:hAnsi="GHEA Mariam"/>
                <w:bCs/>
                <w:lang w:val="en-US"/>
              </w:rPr>
            </w:pPr>
            <w:r w:rsidRPr="009665E1">
              <w:rPr>
                <w:rFonts w:ascii="GHEA Mariam" w:hAnsi="GHEA Mariam"/>
                <w:bCs/>
                <w:lang w:val="en-US"/>
              </w:rPr>
              <w:t>1</w:t>
            </w:r>
          </w:p>
        </w:tc>
        <w:tc>
          <w:tcPr>
            <w:tcW w:w="654" w:type="dxa"/>
            <w:vAlign w:val="center"/>
          </w:tcPr>
          <w:p w14:paraId="1796700B" w14:textId="77777777" w:rsidR="00902BCB" w:rsidRPr="009665E1" w:rsidRDefault="00902BCB" w:rsidP="004508DB">
            <w:pPr>
              <w:widowControl w:val="0"/>
              <w:tabs>
                <w:tab w:val="left" w:pos="9214"/>
              </w:tabs>
              <w:jc w:val="center"/>
              <w:rPr>
                <w:rFonts w:ascii="GHEA Mariam" w:hAnsi="GHEA Mariam"/>
                <w:bCs/>
              </w:rPr>
            </w:pPr>
            <w:r w:rsidRPr="009665E1">
              <w:rPr>
                <w:rFonts w:ascii="GHEA Mariam" w:hAnsi="GHEA Mariam"/>
                <w:bCs/>
              </w:rPr>
              <w:t>0</w:t>
            </w:r>
          </w:p>
        </w:tc>
        <w:tc>
          <w:tcPr>
            <w:tcW w:w="654" w:type="dxa"/>
            <w:vAlign w:val="center"/>
          </w:tcPr>
          <w:p w14:paraId="01551FE1" w14:textId="77777777" w:rsidR="00902BCB" w:rsidRPr="009665E1" w:rsidRDefault="00902BCB" w:rsidP="004508DB">
            <w:pPr>
              <w:widowControl w:val="0"/>
              <w:tabs>
                <w:tab w:val="left" w:pos="9214"/>
              </w:tabs>
              <w:jc w:val="center"/>
              <w:rPr>
                <w:rFonts w:ascii="GHEA Mariam" w:hAnsi="GHEA Mariam"/>
                <w:bCs/>
                <w:lang w:val="en-US"/>
              </w:rPr>
            </w:pPr>
            <w:r w:rsidRPr="009665E1">
              <w:rPr>
                <w:rFonts w:ascii="GHEA Mariam" w:hAnsi="GHEA Mariam"/>
                <w:bCs/>
                <w:lang w:val="en-US"/>
              </w:rPr>
              <w:t>1</w:t>
            </w:r>
          </w:p>
        </w:tc>
        <w:tc>
          <w:tcPr>
            <w:tcW w:w="653" w:type="dxa"/>
            <w:vAlign w:val="center"/>
          </w:tcPr>
          <w:p w14:paraId="39B4B1F6" w14:textId="77777777" w:rsidR="00902BCB" w:rsidRPr="009665E1" w:rsidRDefault="00902BCB" w:rsidP="004508DB">
            <w:pPr>
              <w:jc w:val="center"/>
              <w:rPr>
                <w:rFonts w:ascii="GHEA Mariam" w:hAnsi="GHEA Mariam"/>
                <w:bCs/>
                <w:lang w:val="en-US"/>
              </w:rPr>
            </w:pPr>
            <w:r w:rsidRPr="009665E1">
              <w:rPr>
                <w:rFonts w:ascii="GHEA Mariam" w:hAnsi="GHEA Mariam"/>
                <w:bCs/>
                <w:lang w:val="en-US"/>
              </w:rPr>
              <w:t>0</w:t>
            </w:r>
          </w:p>
        </w:tc>
        <w:tc>
          <w:tcPr>
            <w:tcW w:w="654" w:type="dxa"/>
            <w:vAlign w:val="center"/>
          </w:tcPr>
          <w:p w14:paraId="641BFF2F" w14:textId="77777777" w:rsidR="00902BCB" w:rsidRPr="009665E1" w:rsidRDefault="00902BCB" w:rsidP="004508DB">
            <w:pPr>
              <w:widowControl w:val="0"/>
              <w:tabs>
                <w:tab w:val="left" w:pos="9214"/>
              </w:tabs>
              <w:jc w:val="center"/>
              <w:rPr>
                <w:rFonts w:ascii="GHEA Mariam" w:hAnsi="GHEA Mariam"/>
                <w:bCs/>
                <w:highlight w:val="yellow"/>
                <w:lang w:val="en-US"/>
              </w:rPr>
            </w:pPr>
            <w:r w:rsidRPr="009665E1">
              <w:rPr>
                <w:rFonts w:ascii="GHEA Mariam" w:hAnsi="GHEA Mariam"/>
                <w:bCs/>
                <w:lang w:val="en-US"/>
              </w:rPr>
              <w:t>0</w:t>
            </w:r>
          </w:p>
        </w:tc>
        <w:tc>
          <w:tcPr>
            <w:tcW w:w="546" w:type="dxa"/>
            <w:vAlign w:val="center"/>
          </w:tcPr>
          <w:p w14:paraId="2119AB0F" w14:textId="77777777" w:rsidR="00902BCB" w:rsidRPr="009665E1" w:rsidRDefault="00902BCB" w:rsidP="004508DB">
            <w:pPr>
              <w:widowControl w:val="0"/>
              <w:tabs>
                <w:tab w:val="left" w:pos="9214"/>
              </w:tabs>
              <w:jc w:val="center"/>
              <w:rPr>
                <w:rFonts w:ascii="GHEA Mariam" w:hAnsi="GHEA Mariam"/>
                <w:bCs/>
                <w:highlight w:val="yellow"/>
                <w:lang w:val="en-US"/>
              </w:rPr>
            </w:pPr>
            <w:r w:rsidRPr="009665E1">
              <w:rPr>
                <w:rFonts w:ascii="GHEA Mariam" w:hAnsi="GHEA Mariam"/>
                <w:bCs/>
                <w:lang w:val="en-US"/>
              </w:rPr>
              <w:t>0</w:t>
            </w:r>
          </w:p>
        </w:tc>
        <w:tc>
          <w:tcPr>
            <w:tcW w:w="762" w:type="dxa"/>
            <w:vAlign w:val="center"/>
          </w:tcPr>
          <w:p w14:paraId="70C41106" w14:textId="77777777" w:rsidR="00902BCB" w:rsidRPr="009665E1" w:rsidRDefault="007B7C5F" w:rsidP="00902BCB">
            <w:pPr>
              <w:jc w:val="center"/>
              <w:rPr>
                <w:rFonts w:ascii="GHEA Mariam" w:hAnsi="GHEA Mariam" w:cs="Arial"/>
                <w:b/>
                <w:bCs/>
                <w:lang w:val="en-US"/>
              </w:rPr>
            </w:pPr>
            <w:r w:rsidRPr="009665E1">
              <w:rPr>
                <w:rFonts w:ascii="GHEA Mariam" w:hAnsi="GHEA Mariam" w:cs="Arial"/>
                <w:b/>
                <w:bCs/>
                <w:lang w:val="en-US"/>
              </w:rPr>
              <w:t>97</w:t>
            </w:r>
          </w:p>
        </w:tc>
        <w:tc>
          <w:tcPr>
            <w:tcW w:w="654" w:type="dxa"/>
            <w:vAlign w:val="center"/>
          </w:tcPr>
          <w:p w14:paraId="2CCE0453" w14:textId="77777777" w:rsidR="00902BCB" w:rsidRPr="009665E1" w:rsidRDefault="00902BCB" w:rsidP="00902BCB">
            <w:pPr>
              <w:jc w:val="center"/>
              <w:rPr>
                <w:rFonts w:ascii="GHEA Mariam" w:hAnsi="GHEA Mariam" w:cs="Arial"/>
                <w:b/>
                <w:bCs/>
                <w:lang w:val="en-US"/>
              </w:rPr>
            </w:pPr>
            <w:r w:rsidRPr="009665E1">
              <w:rPr>
                <w:rFonts w:ascii="GHEA Mariam" w:hAnsi="GHEA Mariam" w:cs="Arial"/>
                <w:b/>
                <w:bCs/>
                <w:lang w:val="en-US"/>
              </w:rPr>
              <w:t>0</w:t>
            </w:r>
          </w:p>
        </w:tc>
        <w:tc>
          <w:tcPr>
            <w:tcW w:w="654" w:type="dxa"/>
            <w:vAlign w:val="center"/>
          </w:tcPr>
          <w:p w14:paraId="7688A26A" w14:textId="77777777" w:rsidR="00902BCB" w:rsidRPr="009665E1" w:rsidRDefault="007B7C5F" w:rsidP="00902BCB">
            <w:pPr>
              <w:jc w:val="center"/>
              <w:rPr>
                <w:rFonts w:ascii="GHEA Mariam" w:hAnsi="GHEA Mariam" w:cs="Arial"/>
                <w:b/>
                <w:bCs/>
                <w:lang w:val="en-US"/>
              </w:rPr>
            </w:pPr>
            <w:r w:rsidRPr="009665E1">
              <w:rPr>
                <w:rFonts w:ascii="GHEA Mariam" w:hAnsi="GHEA Mariam" w:cs="Arial"/>
                <w:b/>
                <w:bCs/>
                <w:lang w:val="en-US"/>
              </w:rPr>
              <w:t>97</w:t>
            </w:r>
          </w:p>
        </w:tc>
      </w:tr>
      <w:tr w:rsidR="00902BCB" w:rsidRPr="00F668BF" w14:paraId="39EC46B0" w14:textId="77777777" w:rsidTr="00612730">
        <w:trPr>
          <w:jc w:val="center"/>
        </w:trPr>
        <w:tc>
          <w:tcPr>
            <w:tcW w:w="569" w:type="dxa"/>
            <w:shd w:val="clear" w:color="auto" w:fill="C6D9F1" w:themeFill="text2" w:themeFillTint="33"/>
            <w:vAlign w:val="center"/>
          </w:tcPr>
          <w:p w14:paraId="0CC007B1" w14:textId="77777777" w:rsidR="00902BCB" w:rsidRPr="00F668BF" w:rsidRDefault="00902BCB" w:rsidP="004508DB">
            <w:pPr>
              <w:spacing w:line="20" w:lineRule="atLeast"/>
              <w:ind w:right="-108"/>
              <w:jc w:val="center"/>
              <w:rPr>
                <w:rFonts w:ascii="GHEA Mariam" w:hAnsi="GHEA Mariam"/>
                <w:lang w:val="af-ZA"/>
              </w:rPr>
            </w:pPr>
            <w:r w:rsidRPr="00F668BF">
              <w:rPr>
                <w:rFonts w:ascii="GHEA Mariam" w:hAnsi="GHEA Mariam"/>
                <w:lang w:val="en-US"/>
              </w:rPr>
              <w:t>9</w:t>
            </w:r>
            <w:r w:rsidRPr="00F668BF">
              <w:rPr>
                <w:rFonts w:ascii="GHEA Mariam" w:hAnsi="GHEA Mariam"/>
                <w:lang w:val="af-ZA"/>
              </w:rPr>
              <w:t>.</w:t>
            </w:r>
          </w:p>
        </w:tc>
        <w:tc>
          <w:tcPr>
            <w:tcW w:w="2383" w:type="dxa"/>
            <w:vAlign w:val="center"/>
          </w:tcPr>
          <w:p w14:paraId="3DF3D6C2" w14:textId="77777777" w:rsidR="00902BCB" w:rsidRPr="00F668BF" w:rsidRDefault="00902BCB" w:rsidP="001E3EA9">
            <w:pPr>
              <w:spacing w:line="20" w:lineRule="atLeast"/>
              <w:ind w:right="-97"/>
              <w:jc w:val="left"/>
              <w:rPr>
                <w:rFonts w:ascii="GHEA Mariam" w:hAnsi="GHEA Mariam"/>
                <w:lang w:val="en-US"/>
              </w:rPr>
            </w:pPr>
            <w:r w:rsidRPr="00F668BF">
              <w:rPr>
                <w:rFonts w:ascii="GHEA Mariam" w:hAnsi="GHEA Mariam" w:cs="Sylfaen"/>
                <w:lang w:val="af-ZA"/>
              </w:rPr>
              <w:t>Հաշմանդամներ</w:t>
            </w:r>
          </w:p>
        </w:tc>
        <w:tc>
          <w:tcPr>
            <w:tcW w:w="709" w:type="dxa"/>
            <w:vAlign w:val="center"/>
          </w:tcPr>
          <w:p w14:paraId="4E82B8ED" w14:textId="77777777" w:rsidR="00902BCB" w:rsidRPr="009665E1" w:rsidRDefault="00610A81" w:rsidP="004508DB">
            <w:pPr>
              <w:jc w:val="center"/>
              <w:rPr>
                <w:rFonts w:ascii="GHEA Mariam" w:hAnsi="GHEA Mariam"/>
                <w:bCs/>
                <w:lang w:val="en-US"/>
              </w:rPr>
            </w:pPr>
            <w:r w:rsidRPr="009665E1">
              <w:rPr>
                <w:rFonts w:ascii="GHEA Mariam" w:hAnsi="GHEA Mariam"/>
                <w:bCs/>
                <w:lang w:val="en-US"/>
              </w:rPr>
              <w:t>455</w:t>
            </w:r>
          </w:p>
        </w:tc>
        <w:tc>
          <w:tcPr>
            <w:tcW w:w="654" w:type="dxa"/>
            <w:vAlign w:val="center"/>
          </w:tcPr>
          <w:p w14:paraId="07FD3DE2" w14:textId="77777777" w:rsidR="00902BCB" w:rsidRPr="009665E1" w:rsidRDefault="00902BCB" w:rsidP="004508DB">
            <w:pPr>
              <w:jc w:val="center"/>
              <w:rPr>
                <w:rFonts w:ascii="GHEA Mariam" w:hAnsi="GHEA Mariam" w:cs="Arial"/>
                <w:bCs/>
                <w:lang w:val="en-US"/>
              </w:rPr>
            </w:pPr>
          </w:p>
        </w:tc>
        <w:tc>
          <w:tcPr>
            <w:tcW w:w="654" w:type="dxa"/>
            <w:vAlign w:val="center"/>
          </w:tcPr>
          <w:p w14:paraId="193BBC27" w14:textId="77777777" w:rsidR="00902BCB" w:rsidRPr="009665E1" w:rsidRDefault="00902BCB" w:rsidP="004508DB">
            <w:pPr>
              <w:jc w:val="center"/>
              <w:rPr>
                <w:rFonts w:ascii="GHEA Mariam" w:hAnsi="GHEA Mariam" w:cs="Arial"/>
                <w:bCs/>
                <w:lang w:val="en-US"/>
              </w:rPr>
            </w:pPr>
          </w:p>
        </w:tc>
        <w:tc>
          <w:tcPr>
            <w:tcW w:w="654" w:type="dxa"/>
            <w:vAlign w:val="center"/>
          </w:tcPr>
          <w:p w14:paraId="23ADEEB9" w14:textId="77777777" w:rsidR="00902BCB" w:rsidRPr="009665E1" w:rsidRDefault="00610A81" w:rsidP="004508DB">
            <w:pPr>
              <w:jc w:val="center"/>
              <w:rPr>
                <w:rFonts w:ascii="GHEA Mariam" w:hAnsi="GHEA Mariam"/>
                <w:bCs/>
                <w:lang w:val="en-US"/>
              </w:rPr>
            </w:pPr>
            <w:r w:rsidRPr="009665E1">
              <w:rPr>
                <w:rFonts w:ascii="GHEA Mariam" w:hAnsi="GHEA Mariam"/>
                <w:bCs/>
                <w:lang w:val="en-US"/>
              </w:rPr>
              <w:t>14</w:t>
            </w:r>
          </w:p>
        </w:tc>
        <w:tc>
          <w:tcPr>
            <w:tcW w:w="654" w:type="dxa"/>
            <w:vAlign w:val="center"/>
          </w:tcPr>
          <w:p w14:paraId="62ABFEC7" w14:textId="77777777" w:rsidR="00902BCB" w:rsidRPr="009665E1" w:rsidRDefault="00902BCB" w:rsidP="004508DB">
            <w:pPr>
              <w:jc w:val="center"/>
              <w:rPr>
                <w:rFonts w:ascii="GHEA Mariam" w:hAnsi="GHEA Mariam" w:cs="Arial"/>
                <w:bCs/>
                <w:lang w:val="en-US"/>
              </w:rPr>
            </w:pPr>
          </w:p>
        </w:tc>
        <w:tc>
          <w:tcPr>
            <w:tcW w:w="654" w:type="dxa"/>
            <w:vAlign w:val="center"/>
          </w:tcPr>
          <w:p w14:paraId="7B5A14BF" w14:textId="77777777" w:rsidR="00902BCB" w:rsidRPr="009665E1" w:rsidRDefault="00902BCB" w:rsidP="004508DB">
            <w:pPr>
              <w:jc w:val="center"/>
              <w:rPr>
                <w:rFonts w:ascii="GHEA Mariam" w:hAnsi="GHEA Mariam" w:cs="Arial"/>
                <w:bCs/>
                <w:lang w:val="en-US"/>
              </w:rPr>
            </w:pPr>
          </w:p>
        </w:tc>
        <w:tc>
          <w:tcPr>
            <w:tcW w:w="653" w:type="dxa"/>
            <w:vAlign w:val="center"/>
          </w:tcPr>
          <w:p w14:paraId="49DAD846" w14:textId="77777777" w:rsidR="00902BCB" w:rsidRPr="009665E1" w:rsidRDefault="00610A81" w:rsidP="004508DB">
            <w:pPr>
              <w:jc w:val="center"/>
              <w:rPr>
                <w:rFonts w:ascii="GHEA Mariam" w:hAnsi="GHEA Mariam"/>
                <w:bCs/>
                <w:lang w:val="en-US"/>
              </w:rPr>
            </w:pPr>
            <w:r w:rsidRPr="009665E1">
              <w:rPr>
                <w:rFonts w:ascii="GHEA Mariam" w:hAnsi="GHEA Mariam"/>
                <w:bCs/>
                <w:lang w:val="en-US"/>
              </w:rPr>
              <w:t>14</w:t>
            </w:r>
          </w:p>
        </w:tc>
        <w:tc>
          <w:tcPr>
            <w:tcW w:w="654" w:type="dxa"/>
            <w:vAlign w:val="center"/>
          </w:tcPr>
          <w:p w14:paraId="6BA7DD0E" w14:textId="77777777" w:rsidR="00902BCB" w:rsidRPr="009665E1" w:rsidRDefault="00902BCB" w:rsidP="004508DB">
            <w:pPr>
              <w:jc w:val="center"/>
              <w:rPr>
                <w:rFonts w:ascii="GHEA Mariam" w:hAnsi="GHEA Mariam" w:cs="Arial"/>
                <w:bCs/>
                <w:lang w:val="en-US"/>
              </w:rPr>
            </w:pPr>
          </w:p>
        </w:tc>
        <w:tc>
          <w:tcPr>
            <w:tcW w:w="546" w:type="dxa"/>
            <w:vAlign w:val="center"/>
          </w:tcPr>
          <w:p w14:paraId="21D843F2" w14:textId="77777777" w:rsidR="00902BCB" w:rsidRPr="009665E1" w:rsidRDefault="00902BCB" w:rsidP="004508DB">
            <w:pPr>
              <w:jc w:val="center"/>
              <w:rPr>
                <w:rFonts w:ascii="GHEA Mariam" w:hAnsi="GHEA Mariam" w:cs="Arial"/>
                <w:bCs/>
                <w:lang w:val="en-US"/>
              </w:rPr>
            </w:pPr>
          </w:p>
        </w:tc>
        <w:tc>
          <w:tcPr>
            <w:tcW w:w="762" w:type="dxa"/>
            <w:vAlign w:val="center"/>
          </w:tcPr>
          <w:p w14:paraId="00B35716" w14:textId="099FEE86" w:rsidR="00902BCB" w:rsidRPr="009665E1" w:rsidRDefault="003F4249" w:rsidP="00610A81">
            <w:pPr>
              <w:rPr>
                <w:rFonts w:ascii="GHEA Mariam" w:hAnsi="GHEA Mariam" w:cs="Arial"/>
                <w:b/>
                <w:bCs/>
                <w:lang w:val="en-US"/>
              </w:rPr>
            </w:pPr>
            <w:r>
              <w:rPr>
                <w:rFonts w:ascii="GHEA Mariam" w:hAnsi="GHEA Mariam" w:cs="Arial"/>
                <w:b/>
                <w:bCs/>
                <w:lang w:val="en-US"/>
              </w:rPr>
              <w:t xml:space="preserve">  </w:t>
            </w:r>
            <w:r w:rsidR="00610A81" w:rsidRPr="009665E1">
              <w:rPr>
                <w:rFonts w:ascii="GHEA Mariam" w:hAnsi="GHEA Mariam" w:cs="Arial"/>
                <w:b/>
                <w:bCs/>
                <w:lang w:val="en-US"/>
              </w:rPr>
              <w:t>483</w:t>
            </w:r>
          </w:p>
        </w:tc>
        <w:tc>
          <w:tcPr>
            <w:tcW w:w="654" w:type="dxa"/>
            <w:vAlign w:val="center"/>
          </w:tcPr>
          <w:p w14:paraId="7B2094FF" w14:textId="77777777" w:rsidR="00902BCB" w:rsidRPr="009665E1" w:rsidRDefault="00902BCB" w:rsidP="00902BCB">
            <w:pPr>
              <w:jc w:val="center"/>
              <w:rPr>
                <w:rFonts w:ascii="GHEA Mariam" w:hAnsi="GHEA Mariam" w:cs="Arial"/>
                <w:b/>
                <w:bCs/>
                <w:lang w:val="en-US"/>
              </w:rPr>
            </w:pPr>
          </w:p>
        </w:tc>
        <w:tc>
          <w:tcPr>
            <w:tcW w:w="654" w:type="dxa"/>
            <w:vAlign w:val="center"/>
          </w:tcPr>
          <w:p w14:paraId="2C00E8B6" w14:textId="77777777" w:rsidR="00902BCB" w:rsidRPr="009665E1" w:rsidRDefault="00902BCB" w:rsidP="00902BCB">
            <w:pPr>
              <w:jc w:val="center"/>
              <w:rPr>
                <w:rFonts w:ascii="GHEA Mariam" w:hAnsi="GHEA Mariam" w:cs="Arial"/>
                <w:b/>
                <w:bCs/>
                <w:lang w:val="en-US"/>
              </w:rPr>
            </w:pPr>
          </w:p>
        </w:tc>
      </w:tr>
      <w:tr w:rsidR="00902BCB" w:rsidRPr="00F668BF" w14:paraId="48591425" w14:textId="77777777" w:rsidTr="00612730">
        <w:trPr>
          <w:jc w:val="center"/>
        </w:trPr>
        <w:tc>
          <w:tcPr>
            <w:tcW w:w="569" w:type="dxa"/>
            <w:shd w:val="clear" w:color="auto" w:fill="C6D9F1" w:themeFill="text2" w:themeFillTint="33"/>
            <w:vAlign w:val="center"/>
          </w:tcPr>
          <w:p w14:paraId="3860AD19" w14:textId="77777777" w:rsidR="00902BCB" w:rsidRPr="00F668BF" w:rsidRDefault="00902BCB" w:rsidP="004508DB">
            <w:pPr>
              <w:spacing w:line="20" w:lineRule="atLeast"/>
              <w:ind w:right="-108"/>
              <w:jc w:val="center"/>
              <w:rPr>
                <w:rFonts w:ascii="GHEA Mariam" w:hAnsi="GHEA Mariam"/>
                <w:lang w:val="af-ZA"/>
              </w:rPr>
            </w:pPr>
            <w:r w:rsidRPr="00F668BF">
              <w:rPr>
                <w:rFonts w:ascii="GHEA Mariam" w:hAnsi="GHEA Mariam"/>
                <w:lang w:val="af-ZA"/>
              </w:rPr>
              <w:t>1</w:t>
            </w:r>
            <w:r w:rsidRPr="00F668BF">
              <w:rPr>
                <w:rFonts w:ascii="GHEA Mariam" w:hAnsi="GHEA Mariam"/>
                <w:lang w:val="hy-AM"/>
              </w:rPr>
              <w:t>0</w:t>
            </w:r>
            <w:r w:rsidRPr="00F668BF">
              <w:rPr>
                <w:rFonts w:ascii="GHEA Mariam" w:hAnsi="GHEA Mariam"/>
                <w:lang w:val="af-ZA"/>
              </w:rPr>
              <w:t>.</w:t>
            </w:r>
          </w:p>
        </w:tc>
        <w:tc>
          <w:tcPr>
            <w:tcW w:w="2383" w:type="dxa"/>
            <w:vAlign w:val="center"/>
          </w:tcPr>
          <w:p w14:paraId="6FDD65C8" w14:textId="77777777" w:rsidR="00902BCB" w:rsidRPr="00F668BF" w:rsidRDefault="00902BCB" w:rsidP="001E3EA9">
            <w:pPr>
              <w:spacing w:line="20" w:lineRule="atLeast"/>
              <w:ind w:right="-101"/>
              <w:jc w:val="left"/>
              <w:rPr>
                <w:rFonts w:ascii="GHEA Mariam" w:hAnsi="GHEA Mariam" w:cs="Sylfaen"/>
                <w:lang w:val="af-ZA"/>
              </w:rPr>
            </w:pPr>
            <w:r w:rsidRPr="00F668BF">
              <w:rPr>
                <w:rFonts w:ascii="GHEA Mariam" w:hAnsi="GHEA Mariam" w:cs="Sylfaen"/>
                <w:lang w:val="af-ZA"/>
              </w:rPr>
              <w:t xml:space="preserve">Զբաղվածներ </w:t>
            </w:r>
          </w:p>
        </w:tc>
        <w:tc>
          <w:tcPr>
            <w:tcW w:w="709" w:type="dxa"/>
            <w:vAlign w:val="center"/>
          </w:tcPr>
          <w:p w14:paraId="1B96915C" w14:textId="77777777" w:rsidR="00902BCB" w:rsidRPr="009665E1" w:rsidRDefault="00902BCB" w:rsidP="004508DB">
            <w:pPr>
              <w:jc w:val="center"/>
              <w:rPr>
                <w:rFonts w:ascii="GHEA Mariam" w:hAnsi="GHEA Mariam"/>
                <w:bCs/>
                <w:lang w:val="en-US"/>
              </w:rPr>
            </w:pPr>
          </w:p>
        </w:tc>
        <w:tc>
          <w:tcPr>
            <w:tcW w:w="654" w:type="dxa"/>
            <w:vAlign w:val="center"/>
          </w:tcPr>
          <w:p w14:paraId="7A5338E1" w14:textId="77777777" w:rsidR="00902BCB" w:rsidRPr="009665E1" w:rsidRDefault="00902BCB" w:rsidP="004508DB">
            <w:pPr>
              <w:widowControl w:val="0"/>
              <w:tabs>
                <w:tab w:val="left" w:pos="9214"/>
              </w:tabs>
              <w:jc w:val="center"/>
              <w:rPr>
                <w:rFonts w:ascii="GHEA Mariam" w:hAnsi="GHEA Mariam"/>
                <w:bCs/>
                <w:highlight w:val="yellow"/>
              </w:rPr>
            </w:pPr>
          </w:p>
        </w:tc>
        <w:tc>
          <w:tcPr>
            <w:tcW w:w="654" w:type="dxa"/>
            <w:vAlign w:val="center"/>
          </w:tcPr>
          <w:p w14:paraId="65BA145C" w14:textId="77777777" w:rsidR="00902BCB" w:rsidRPr="009665E1" w:rsidRDefault="00902BCB" w:rsidP="004508DB">
            <w:pPr>
              <w:widowControl w:val="0"/>
              <w:tabs>
                <w:tab w:val="left" w:pos="9214"/>
              </w:tabs>
              <w:jc w:val="center"/>
              <w:rPr>
                <w:rFonts w:ascii="GHEA Mariam" w:hAnsi="GHEA Mariam"/>
                <w:bCs/>
                <w:highlight w:val="yellow"/>
              </w:rPr>
            </w:pPr>
          </w:p>
        </w:tc>
        <w:tc>
          <w:tcPr>
            <w:tcW w:w="654" w:type="dxa"/>
            <w:vAlign w:val="center"/>
          </w:tcPr>
          <w:p w14:paraId="2EABFABE" w14:textId="77777777" w:rsidR="00902BCB" w:rsidRPr="009665E1" w:rsidRDefault="00902BCB" w:rsidP="004508DB">
            <w:pPr>
              <w:jc w:val="center"/>
              <w:rPr>
                <w:rFonts w:ascii="GHEA Mariam" w:hAnsi="GHEA Mariam"/>
                <w:bCs/>
                <w:lang w:val="en-US"/>
              </w:rPr>
            </w:pPr>
            <w:r w:rsidRPr="009665E1">
              <w:rPr>
                <w:rFonts w:ascii="GHEA Mariam" w:hAnsi="GHEA Mariam"/>
                <w:bCs/>
                <w:lang w:val="en-US"/>
              </w:rPr>
              <w:t>236</w:t>
            </w:r>
          </w:p>
        </w:tc>
        <w:tc>
          <w:tcPr>
            <w:tcW w:w="654" w:type="dxa"/>
            <w:vAlign w:val="center"/>
          </w:tcPr>
          <w:p w14:paraId="16BF2564" w14:textId="77777777" w:rsidR="00902BCB" w:rsidRPr="009665E1" w:rsidRDefault="00902BCB" w:rsidP="004508DB">
            <w:pPr>
              <w:widowControl w:val="0"/>
              <w:tabs>
                <w:tab w:val="left" w:pos="9214"/>
              </w:tabs>
              <w:jc w:val="center"/>
              <w:rPr>
                <w:rFonts w:ascii="GHEA Mariam" w:hAnsi="GHEA Mariam"/>
                <w:bCs/>
                <w:lang w:val="en-US"/>
              </w:rPr>
            </w:pPr>
            <w:r w:rsidRPr="009665E1">
              <w:rPr>
                <w:rFonts w:ascii="GHEA Mariam" w:hAnsi="GHEA Mariam"/>
                <w:bCs/>
                <w:lang w:val="en-US"/>
              </w:rPr>
              <w:t>85</w:t>
            </w:r>
          </w:p>
        </w:tc>
        <w:tc>
          <w:tcPr>
            <w:tcW w:w="654" w:type="dxa"/>
            <w:vAlign w:val="center"/>
          </w:tcPr>
          <w:p w14:paraId="3E0A230D" w14:textId="77777777" w:rsidR="00902BCB" w:rsidRPr="009665E1" w:rsidRDefault="00902BCB" w:rsidP="004508DB">
            <w:pPr>
              <w:widowControl w:val="0"/>
              <w:tabs>
                <w:tab w:val="left" w:pos="9214"/>
              </w:tabs>
              <w:jc w:val="center"/>
              <w:rPr>
                <w:rFonts w:ascii="GHEA Mariam" w:hAnsi="GHEA Mariam"/>
                <w:bCs/>
                <w:lang w:val="en-US"/>
              </w:rPr>
            </w:pPr>
            <w:r w:rsidRPr="009665E1">
              <w:rPr>
                <w:rFonts w:ascii="GHEA Mariam" w:hAnsi="GHEA Mariam"/>
                <w:bCs/>
                <w:lang w:val="en-US"/>
              </w:rPr>
              <w:t>151</w:t>
            </w:r>
          </w:p>
        </w:tc>
        <w:tc>
          <w:tcPr>
            <w:tcW w:w="653" w:type="dxa"/>
            <w:vAlign w:val="center"/>
          </w:tcPr>
          <w:p w14:paraId="25EF8CA1" w14:textId="77777777" w:rsidR="00902BCB" w:rsidRPr="009665E1" w:rsidRDefault="00902BCB" w:rsidP="004508DB">
            <w:pPr>
              <w:jc w:val="center"/>
              <w:rPr>
                <w:rFonts w:ascii="GHEA Mariam" w:hAnsi="GHEA Mariam"/>
                <w:bCs/>
                <w:lang w:val="en-US"/>
              </w:rPr>
            </w:pPr>
          </w:p>
        </w:tc>
        <w:tc>
          <w:tcPr>
            <w:tcW w:w="654" w:type="dxa"/>
            <w:vAlign w:val="center"/>
          </w:tcPr>
          <w:p w14:paraId="71F2CD55" w14:textId="77777777" w:rsidR="00902BCB" w:rsidRPr="009665E1" w:rsidRDefault="00902BCB" w:rsidP="004508DB">
            <w:pPr>
              <w:widowControl w:val="0"/>
              <w:tabs>
                <w:tab w:val="left" w:pos="9214"/>
              </w:tabs>
              <w:jc w:val="center"/>
              <w:rPr>
                <w:rFonts w:ascii="GHEA Mariam" w:hAnsi="GHEA Mariam"/>
                <w:bCs/>
                <w:highlight w:val="yellow"/>
              </w:rPr>
            </w:pPr>
          </w:p>
        </w:tc>
        <w:tc>
          <w:tcPr>
            <w:tcW w:w="546" w:type="dxa"/>
            <w:vAlign w:val="center"/>
          </w:tcPr>
          <w:p w14:paraId="0ABC35B6" w14:textId="77777777" w:rsidR="00902BCB" w:rsidRPr="009665E1" w:rsidRDefault="00902BCB" w:rsidP="004508DB">
            <w:pPr>
              <w:widowControl w:val="0"/>
              <w:tabs>
                <w:tab w:val="left" w:pos="9214"/>
              </w:tabs>
              <w:jc w:val="center"/>
              <w:rPr>
                <w:rFonts w:ascii="GHEA Mariam" w:hAnsi="GHEA Mariam"/>
                <w:bCs/>
                <w:highlight w:val="yellow"/>
              </w:rPr>
            </w:pPr>
          </w:p>
        </w:tc>
        <w:tc>
          <w:tcPr>
            <w:tcW w:w="762" w:type="dxa"/>
            <w:vAlign w:val="center"/>
          </w:tcPr>
          <w:p w14:paraId="71653618" w14:textId="77777777" w:rsidR="00902BCB" w:rsidRPr="009665E1" w:rsidRDefault="00902BCB" w:rsidP="00902BCB">
            <w:pPr>
              <w:jc w:val="center"/>
              <w:rPr>
                <w:rFonts w:ascii="GHEA Mariam" w:hAnsi="GHEA Mariam" w:cs="Arial"/>
                <w:b/>
                <w:bCs/>
                <w:lang w:val="en-US"/>
              </w:rPr>
            </w:pPr>
            <w:r w:rsidRPr="009665E1">
              <w:rPr>
                <w:rFonts w:ascii="GHEA Mariam" w:hAnsi="GHEA Mariam" w:cs="Arial"/>
                <w:b/>
                <w:bCs/>
                <w:lang w:val="en-US"/>
              </w:rPr>
              <w:t>236</w:t>
            </w:r>
          </w:p>
        </w:tc>
        <w:tc>
          <w:tcPr>
            <w:tcW w:w="654" w:type="dxa"/>
            <w:vAlign w:val="center"/>
          </w:tcPr>
          <w:p w14:paraId="52D932A6" w14:textId="77777777" w:rsidR="00902BCB" w:rsidRPr="009665E1" w:rsidRDefault="00902BCB" w:rsidP="00902BCB">
            <w:pPr>
              <w:jc w:val="center"/>
              <w:rPr>
                <w:rFonts w:ascii="GHEA Mariam" w:hAnsi="GHEA Mariam" w:cs="Arial"/>
                <w:b/>
                <w:bCs/>
                <w:lang w:val="en-US"/>
              </w:rPr>
            </w:pPr>
            <w:r w:rsidRPr="009665E1">
              <w:rPr>
                <w:rFonts w:ascii="GHEA Mariam" w:hAnsi="GHEA Mariam" w:cs="Arial"/>
                <w:b/>
                <w:bCs/>
                <w:lang w:val="en-US"/>
              </w:rPr>
              <w:t>85</w:t>
            </w:r>
          </w:p>
        </w:tc>
        <w:tc>
          <w:tcPr>
            <w:tcW w:w="654" w:type="dxa"/>
            <w:vAlign w:val="center"/>
          </w:tcPr>
          <w:p w14:paraId="7178F4ED" w14:textId="77777777" w:rsidR="00902BCB" w:rsidRPr="009665E1" w:rsidRDefault="00902BCB" w:rsidP="00902BCB">
            <w:pPr>
              <w:jc w:val="center"/>
              <w:rPr>
                <w:rFonts w:ascii="GHEA Mariam" w:hAnsi="GHEA Mariam" w:cs="Arial"/>
                <w:b/>
                <w:bCs/>
                <w:lang w:val="en-US"/>
              </w:rPr>
            </w:pPr>
            <w:r w:rsidRPr="009665E1">
              <w:rPr>
                <w:rFonts w:ascii="GHEA Mariam" w:hAnsi="GHEA Mariam" w:cs="Arial"/>
                <w:b/>
                <w:bCs/>
                <w:lang w:val="en-US"/>
              </w:rPr>
              <w:t>151</w:t>
            </w:r>
          </w:p>
        </w:tc>
      </w:tr>
      <w:tr w:rsidR="00902BCB" w:rsidRPr="00F668BF" w14:paraId="4CA548C8" w14:textId="77777777" w:rsidTr="00612730">
        <w:trPr>
          <w:jc w:val="center"/>
        </w:trPr>
        <w:tc>
          <w:tcPr>
            <w:tcW w:w="569" w:type="dxa"/>
            <w:shd w:val="clear" w:color="auto" w:fill="C6D9F1" w:themeFill="text2" w:themeFillTint="33"/>
            <w:vAlign w:val="center"/>
          </w:tcPr>
          <w:p w14:paraId="1C66A696" w14:textId="77777777" w:rsidR="00902BCB" w:rsidRPr="00F668BF" w:rsidRDefault="00902BCB" w:rsidP="004508DB">
            <w:pPr>
              <w:spacing w:line="20" w:lineRule="atLeast"/>
              <w:ind w:right="-108"/>
              <w:jc w:val="center"/>
              <w:rPr>
                <w:rFonts w:ascii="GHEA Mariam" w:hAnsi="GHEA Mariam"/>
                <w:lang w:val="af-ZA"/>
              </w:rPr>
            </w:pPr>
            <w:r w:rsidRPr="00F668BF">
              <w:rPr>
                <w:rFonts w:ascii="GHEA Mariam" w:hAnsi="GHEA Mariam"/>
                <w:lang w:val="af-ZA"/>
              </w:rPr>
              <w:t>1</w:t>
            </w:r>
            <w:r w:rsidRPr="00F668BF">
              <w:rPr>
                <w:rFonts w:ascii="GHEA Mariam" w:hAnsi="GHEA Mariam"/>
                <w:lang w:val="hy-AM"/>
              </w:rPr>
              <w:t>1</w:t>
            </w:r>
            <w:r w:rsidRPr="00F668BF">
              <w:rPr>
                <w:rFonts w:ascii="GHEA Mariam" w:hAnsi="GHEA Mariam"/>
                <w:lang w:val="af-ZA"/>
              </w:rPr>
              <w:t>.</w:t>
            </w:r>
          </w:p>
        </w:tc>
        <w:tc>
          <w:tcPr>
            <w:tcW w:w="2383" w:type="dxa"/>
            <w:vAlign w:val="center"/>
          </w:tcPr>
          <w:p w14:paraId="2911857C" w14:textId="77777777" w:rsidR="00902BCB" w:rsidRPr="00F668BF" w:rsidRDefault="00902BCB" w:rsidP="001E3EA9">
            <w:pPr>
              <w:spacing w:line="20" w:lineRule="atLeast"/>
              <w:ind w:right="-97"/>
              <w:jc w:val="left"/>
              <w:rPr>
                <w:rFonts w:ascii="GHEA Mariam" w:hAnsi="GHEA Mariam"/>
                <w:lang w:val="hy-AM"/>
              </w:rPr>
            </w:pPr>
            <w:r w:rsidRPr="00F668BF">
              <w:rPr>
                <w:rFonts w:ascii="GHEA Mariam" w:hAnsi="GHEA Mariam" w:cs="Sylfaen"/>
                <w:lang w:val="af-ZA"/>
              </w:rPr>
              <w:t>Գործազուրկներ</w:t>
            </w:r>
          </w:p>
        </w:tc>
        <w:tc>
          <w:tcPr>
            <w:tcW w:w="709" w:type="dxa"/>
            <w:vAlign w:val="center"/>
          </w:tcPr>
          <w:p w14:paraId="203ABA58" w14:textId="77777777" w:rsidR="00902BCB" w:rsidRPr="009665E1" w:rsidRDefault="00902BCB" w:rsidP="004508DB">
            <w:pPr>
              <w:jc w:val="center"/>
              <w:rPr>
                <w:rFonts w:ascii="GHEA Mariam" w:hAnsi="GHEA Mariam"/>
                <w:bCs/>
                <w:lang w:val="en-US"/>
              </w:rPr>
            </w:pPr>
            <w:r w:rsidRPr="009665E1">
              <w:rPr>
                <w:rFonts w:ascii="GHEA Mariam" w:hAnsi="GHEA Mariam"/>
                <w:bCs/>
                <w:lang w:val="en-US"/>
              </w:rPr>
              <w:t>362</w:t>
            </w:r>
          </w:p>
        </w:tc>
        <w:tc>
          <w:tcPr>
            <w:tcW w:w="654" w:type="dxa"/>
            <w:vAlign w:val="center"/>
          </w:tcPr>
          <w:p w14:paraId="080B82B6" w14:textId="77777777" w:rsidR="00902BCB" w:rsidRPr="009665E1" w:rsidRDefault="00902BCB" w:rsidP="004508DB">
            <w:pPr>
              <w:widowControl w:val="0"/>
              <w:tabs>
                <w:tab w:val="left" w:pos="9214"/>
              </w:tabs>
              <w:jc w:val="center"/>
              <w:rPr>
                <w:rFonts w:ascii="GHEA Mariam" w:hAnsi="GHEA Mariam"/>
                <w:bCs/>
                <w:lang w:val="en-US"/>
              </w:rPr>
            </w:pPr>
            <w:r w:rsidRPr="009665E1">
              <w:rPr>
                <w:rFonts w:ascii="GHEA Mariam" w:hAnsi="GHEA Mariam"/>
                <w:bCs/>
                <w:lang w:val="en-US"/>
              </w:rPr>
              <w:t>259</w:t>
            </w:r>
          </w:p>
        </w:tc>
        <w:tc>
          <w:tcPr>
            <w:tcW w:w="654" w:type="dxa"/>
            <w:vAlign w:val="center"/>
          </w:tcPr>
          <w:p w14:paraId="3CA23132" w14:textId="77777777" w:rsidR="00902BCB" w:rsidRPr="009665E1" w:rsidRDefault="00902BCB" w:rsidP="004508DB">
            <w:pPr>
              <w:widowControl w:val="0"/>
              <w:tabs>
                <w:tab w:val="left" w:pos="9214"/>
              </w:tabs>
              <w:jc w:val="center"/>
              <w:rPr>
                <w:rFonts w:ascii="GHEA Mariam" w:hAnsi="GHEA Mariam"/>
                <w:bCs/>
                <w:lang w:val="en-US"/>
              </w:rPr>
            </w:pPr>
            <w:r w:rsidRPr="009665E1">
              <w:rPr>
                <w:rFonts w:ascii="GHEA Mariam" w:hAnsi="GHEA Mariam"/>
                <w:bCs/>
                <w:lang w:val="en-US"/>
              </w:rPr>
              <w:t>103</w:t>
            </w:r>
          </w:p>
        </w:tc>
        <w:tc>
          <w:tcPr>
            <w:tcW w:w="654" w:type="dxa"/>
            <w:vAlign w:val="center"/>
          </w:tcPr>
          <w:p w14:paraId="35462408" w14:textId="77777777" w:rsidR="00902BCB" w:rsidRPr="009665E1" w:rsidRDefault="00902BCB" w:rsidP="004508DB">
            <w:pPr>
              <w:jc w:val="center"/>
              <w:rPr>
                <w:rFonts w:ascii="GHEA Mariam" w:hAnsi="GHEA Mariam"/>
                <w:bCs/>
                <w:lang w:val="en-US"/>
              </w:rPr>
            </w:pPr>
            <w:r w:rsidRPr="009665E1">
              <w:rPr>
                <w:rFonts w:ascii="GHEA Mariam" w:hAnsi="GHEA Mariam"/>
                <w:bCs/>
                <w:lang w:val="en-US"/>
              </w:rPr>
              <w:t>7</w:t>
            </w:r>
          </w:p>
        </w:tc>
        <w:tc>
          <w:tcPr>
            <w:tcW w:w="654" w:type="dxa"/>
            <w:vAlign w:val="center"/>
          </w:tcPr>
          <w:p w14:paraId="5EE10AB7" w14:textId="77777777" w:rsidR="00902BCB" w:rsidRPr="009665E1" w:rsidRDefault="00902BCB" w:rsidP="004508DB">
            <w:pPr>
              <w:widowControl w:val="0"/>
              <w:tabs>
                <w:tab w:val="left" w:pos="9214"/>
              </w:tabs>
              <w:jc w:val="center"/>
              <w:rPr>
                <w:rFonts w:ascii="GHEA Mariam" w:hAnsi="GHEA Mariam"/>
                <w:bCs/>
                <w:lang w:val="en-US"/>
              </w:rPr>
            </w:pPr>
            <w:r w:rsidRPr="009665E1">
              <w:rPr>
                <w:rFonts w:ascii="GHEA Mariam" w:hAnsi="GHEA Mariam"/>
                <w:bCs/>
                <w:lang w:val="en-US"/>
              </w:rPr>
              <w:t>5</w:t>
            </w:r>
          </w:p>
        </w:tc>
        <w:tc>
          <w:tcPr>
            <w:tcW w:w="654" w:type="dxa"/>
            <w:vAlign w:val="center"/>
          </w:tcPr>
          <w:p w14:paraId="7A64F714" w14:textId="77777777" w:rsidR="00902BCB" w:rsidRPr="009665E1" w:rsidRDefault="00902BCB" w:rsidP="004508DB">
            <w:pPr>
              <w:widowControl w:val="0"/>
              <w:tabs>
                <w:tab w:val="left" w:pos="9214"/>
              </w:tabs>
              <w:jc w:val="center"/>
              <w:rPr>
                <w:rFonts w:ascii="GHEA Mariam" w:hAnsi="GHEA Mariam"/>
                <w:bCs/>
                <w:lang w:val="en-US"/>
              </w:rPr>
            </w:pPr>
            <w:r w:rsidRPr="009665E1">
              <w:rPr>
                <w:rFonts w:ascii="GHEA Mariam" w:hAnsi="GHEA Mariam"/>
                <w:bCs/>
                <w:lang w:val="en-US"/>
              </w:rPr>
              <w:t>2</w:t>
            </w:r>
          </w:p>
        </w:tc>
        <w:tc>
          <w:tcPr>
            <w:tcW w:w="653" w:type="dxa"/>
            <w:vAlign w:val="center"/>
          </w:tcPr>
          <w:p w14:paraId="0E67A9FD" w14:textId="77777777" w:rsidR="00902BCB" w:rsidRPr="009665E1" w:rsidRDefault="00902BCB" w:rsidP="004508DB">
            <w:pPr>
              <w:jc w:val="center"/>
              <w:rPr>
                <w:rFonts w:ascii="GHEA Mariam" w:hAnsi="GHEA Mariam"/>
                <w:bCs/>
                <w:lang w:val="en-US"/>
              </w:rPr>
            </w:pPr>
            <w:r w:rsidRPr="009665E1">
              <w:rPr>
                <w:rFonts w:ascii="GHEA Mariam" w:hAnsi="GHEA Mariam"/>
                <w:bCs/>
                <w:lang w:val="en-US"/>
              </w:rPr>
              <w:t>159</w:t>
            </w:r>
          </w:p>
        </w:tc>
        <w:tc>
          <w:tcPr>
            <w:tcW w:w="654" w:type="dxa"/>
            <w:vAlign w:val="center"/>
          </w:tcPr>
          <w:p w14:paraId="39F0FBCB" w14:textId="77777777" w:rsidR="00902BCB" w:rsidRPr="009665E1" w:rsidRDefault="00902BCB" w:rsidP="004508DB">
            <w:pPr>
              <w:widowControl w:val="0"/>
              <w:tabs>
                <w:tab w:val="left" w:pos="9214"/>
              </w:tabs>
              <w:jc w:val="center"/>
              <w:rPr>
                <w:rFonts w:ascii="GHEA Mariam" w:hAnsi="GHEA Mariam"/>
                <w:bCs/>
                <w:lang w:val="en-US"/>
              </w:rPr>
            </w:pPr>
            <w:r w:rsidRPr="009665E1">
              <w:rPr>
                <w:rFonts w:ascii="GHEA Mariam" w:hAnsi="GHEA Mariam"/>
                <w:bCs/>
                <w:lang w:val="en-US"/>
              </w:rPr>
              <w:t>106</w:t>
            </w:r>
          </w:p>
        </w:tc>
        <w:tc>
          <w:tcPr>
            <w:tcW w:w="546" w:type="dxa"/>
            <w:vAlign w:val="center"/>
          </w:tcPr>
          <w:p w14:paraId="6CF86D04" w14:textId="77777777" w:rsidR="00902BCB" w:rsidRPr="009665E1" w:rsidRDefault="00902BCB" w:rsidP="004508DB">
            <w:pPr>
              <w:widowControl w:val="0"/>
              <w:tabs>
                <w:tab w:val="left" w:pos="9214"/>
              </w:tabs>
              <w:jc w:val="center"/>
              <w:rPr>
                <w:rFonts w:ascii="GHEA Mariam" w:hAnsi="GHEA Mariam"/>
                <w:bCs/>
                <w:lang w:val="en-US"/>
              </w:rPr>
            </w:pPr>
            <w:r w:rsidRPr="009665E1">
              <w:rPr>
                <w:rFonts w:ascii="GHEA Mariam" w:hAnsi="GHEA Mariam"/>
                <w:bCs/>
                <w:lang w:val="en-US"/>
              </w:rPr>
              <w:t>53</w:t>
            </w:r>
          </w:p>
        </w:tc>
        <w:tc>
          <w:tcPr>
            <w:tcW w:w="762" w:type="dxa"/>
            <w:vAlign w:val="center"/>
          </w:tcPr>
          <w:p w14:paraId="117B1D3B" w14:textId="77777777" w:rsidR="00902BCB" w:rsidRPr="009665E1" w:rsidRDefault="00902BCB" w:rsidP="00902BCB">
            <w:pPr>
              <w:jc w:val="center"/>
              <w:rPr>
                <w:rFonts w:ascii="GHEA Mariam" w:hAnsi="GHEA Mariam" w:cs="Arial"/>
                <w:b/>
                <w:bCs/>
                <w:lang w:val="en-US"/>
              </w:rPr>
            </w:pPr>
            <w:r w:rsidRPr="009665E1">
              <w:rPr>
                <w:rFonts w:ascii="GHEA Mariam" w:hAnsi="GHEA Mariam" w:cs="Arial"/>
                <w:b/>
                <w:bCs/>
                <w:lang w:val="en-US"/>
              </w:rPr>
              <w:t>528</w:t>
            </w:r>
          </w:p>
        </w:tc>
        <w:tc>
          <w:tcPr>
            <w:tcW w:w="654" w:type="dxa"/>
            <w:vAlign w:val="center"/>
          </w:tcPr>
          <w:p w14:paraId="3B1D0DC4" w14:textId="77777777" w:rsidR="00902BCB" w:rsidRPr="009665E1" w:rsidRDefault="00902BCB" w:rsidP="00902BCB">
            <w:pPr>
              <w:jc w:val="center"/>
              <w:rPr>
                <w:rFonts w:ascii="GHEA Mariam" w:hAnsi="GHEA Mariam" w:cs="Arial"/>
                <w:b/>
                <w:bCs/>
                <w:lang w:val="en-US"/>
              </w:rPr>
            </w:pPr>
            <w:r w:rsidRPr="009665E1">
              <w:rPr>
                <w:rFonts w:ascii="GHEA Mariam" w:hAnsi="GHEA Mariam" w:cs="Arial"/>
                <w:b/>
                <w:bCs/>
                <w:lang w:val="en-US"/>
              </w:rPr>
              <w:t>370</w:t>
            </w:r>
          </w:p>
        </w:tc>
        <w:tc>
          <w:tcPr>
            <w:tcW w:w="654" w:type="dxa"/>
            <w:vAlign w:val="center"/>
          </w:tcPr>
          <w:p w14:paraId="64A5EDEB" w14:textId="77777777" w:rsidR="00902BCB" w:rsidRPr="009665E1" w:rsidRDefault="00902BCB" w:rsidP="00902BCB">
            <w:pPr>
              <w:jc w:val="center"/>
              <w:rPr>
                <w:rFonts w:ascii="GHEA Mariam" w:hAnsi="GHEA Mariam" w:cs="Arial"/>
                <w:b/>
                <w:bCs/>
                <w:lang w:val="en-US"/>
              </w:rPr>
            </w:pPr>
            <w:r w:rsidRPr="009665E1">
              <w:rPr>
                <w:rFonts w:ascii="GHEA Mariam" w:hAnsi="GHEA Mariam" w:cs="Arial"/>
                <w:b/>
                <w:bCs/>
                <w:lang w:val="en-US"/>
              </w:rPr>
              <w:t>158</w:t>
            </w:r>
          </w:p>
        </w:tc>
      </w:tr>
      <w:tr w:rsidR="00902BCB" w:rsidRPr="00F668BF" w14:paraId="51DF4DFC" w14:textId="77777777" w:rsidTr="00612730">
        <w:trPr>
          <w:jc w:val="center"/>
        </w:trPr>
        <w:tc>
          <w:tcPr>
            <w:tcW w:w="569" w:type="dxa"/>
            <w:shd w:val="clear" w:color="auto" w:fill="C6D9F1" w:themeFill="text2" w:themeFillTint="33"/>
            <w:vAlign w:val="center"/>
          </w:tcPr>
          <w:p w14:paraId="7BE5F685" w14:textId="77777777" w:rsidR="00902BCB" w:rsidRPr="00F668BF" w:rsidRDefault="00902BCB" w:rsidP="004508DB">
            <w:pPr>
              <w:spacing w:line="20" w:lineRule="atLeast"/>
              <w:ind w:right="-108"/>
              <w:jc w:val="center"/>
              <w:rPr>
                <w:rFonts w:ascii="GHEA Mariam" w:hAnsi="GHEA Mariam"/>
                <w:lang w:val="af-ZA"/>
              </w:rPr>
            </w:pPr>
            <w:r w:rsidRPr="00F668BF">
              <w:rPr>
                <w:rFonts w:ascii="GHEA Mariam" w:hAnsi="GHEA Mariam"/>
                <w:lang w:val="af-ZA"/>
              </w:rPr>
              <w:t>1</w:t>
            </w:r>
            <w:r w:rsidRPr="00F668BF">
              <w:rPr>
                <w:rFonts w:ascii="GHEA Mariam" w:hAnsi="GHEA Mariam"/>
                <w:lang w:val="en-US"/>
              </w:rPr>
              <w:t>2</w:t>
            </w:r>
            <w:r w:rsidRPr="00F668BF">
              <w:rPr>
                <w:rFonts w:ascii="GHEA Mariam" w:hAnsi="GHEA Mariam"/>
                <w:lang w:val="af-ZA"/>
              </w:rPr>
              <w:t>.</w:t>
            </w:r>
          </w:p>
        </w:tc>
        <w:tc>
          <w:tcPr>
            <w:tcW w:w="2383" w:type="dxa"/>
            <w:vAlign w:val="center"/>
          </w:tcPr>
          <w:p w14:paraId="402F52AA" w14:textId="77777777" w:rsidR="00902BCB" w:rsidRPr="00F668BF" w:rsidRDefault="00902BCB" w:rsidP="001E3EA9">
            <w:pPr>
              <w:spacing w:line="20" w:lineRule="atLeast"/>
              <w:ind w:right="-97"/>
              <w:jc w:val="left"/>
              <w:rPr>
                <w:rFonts w:ascii="GHEA Mariam" w:hAnsi="GHEA Mariam" w:cs="Sylfaen"/>
                <w:lang w:val="af-ZA"/>
              </w:rPr>
            </w:pPr>
            <w:r w:rsidRPr="00F668BF">
              <w:rPr>
                <w:rFonts w:ascii="GHEA Mariam" w:hAnsi="GHEA Mariam" w:cs="Sylfaen"/>
                <w:lang w:val="af-ZA"/>
              </w:rPr>
              <w:t>Ընտանեկան  նպաստների պետական համակարգում գրանցված ընտանիքների թիվը</w:t>
            </w:r>
          </w:p>
        </w:tc>
        <w:tc>
          <w:tcPr>
            <w:tcW w:w="709" w:type="dxa"/>
            <w:vAlign w:val="center"/>
          </w:tcPr>
          <w:p w14:paraId="72831175" w14:textId="77777777" w:rsidR="00902BCB" w:rsidRPr="009665E1" w:rsidRDefault="00D71688" w:rsidP="004508DB">
            <w:pPr>
              <w:jc w:val="center"/>
              <w:rPr>
                <w:rFonts w:ascii="GHEA Mariam" w:hAnsi="GHEA Mariam"/>
                <w:bCs/>
                <w:lang w:val="af-ZA"/>
              </w:rPr>
            </w:pPr>
            <w:r w:rsidRPr="009665E1">
              <w:rPr>
                <w:rFonts w:ascii="GHEA Mariam" w:hAnsi="GHEA Mariam"/>
                <w:bCs/>
                <w:lang w:val="af-ZA"/>
              </w:rPr>
              <w:t>556</w:t>
            </w:r>
          </w:p>
        </w:tc>
        <w:tc>
          <w:tcPr>
            <w:tcW w:w="654" w:type="dxa"/>
            <w:vAlign w:val="center"/>
          </w:tcPr>
          <w:p w14:paraId="29419D35" w14:textId="77777777" w:rsidR="00902BCB" w:rsidRPr="009665E1" w:rsidRDefault="00902BCB" w:rsidP="004508DB">
            <w:pPr>
              <w:widowControl w:val="0"/>
              <w:tabs>
                <w:tab w:val="left" w:pos="9214"/>
              </w:tabs>
              <w:jc w:val="center"/>
              <w:rPr>
                <w:rFonts w:ascii="GHEA Mariam" w:hAnsi="GHEA Mariam"/>
                <w:bCs/>
                <w:highlight w:val="yellow"/>
                <w:lang w:val="af-ZA"/>
              </w:rPr>
            </w:pPr>
          </w:p>
        </w:tc>
        <w:tc>
          <w:tcPr>
            <w:tcW w:w="654" w:type="dxa"/>
            <w:vAlign w:val="center"/>
          </w:tcPr>
          <w:p w14:paraId="5538BCB7" w14:textId="77777777" w:rsidR="00902BCB" w:rsidRPr="009665E1" w:rsidRDefault="00902BCB" w:rsidP="004508DB">
            <w:pPr>
              <w:widowControl w:val="0"/>
              <w:tabs>
                <w:tab w:val="left" w:pos="9214"/>
              </w:tabs>
              <w:jc w:val="center"/>
              <w:rPr>
                <w:rFonts w:ascii="GHEA Mariam" w:hAnsi="GHEA Mariam"/>
                <w:bCs/>
                <w:highlight w:val="yellow"/>
                <w:lang w:val="af-ZA"/>
              </w:rPr>
            </w:pPr>
          </w:p>
        </w:tc>
        <w:tc>
          <w:tcPr>
            <w:tcW w:w="654" w:type="dxa"/>
            <w:vAlign w:val="center"/>
          </w:tcPr>
          <w:p w14:paraId="7CAC96BD" w14:textId="77777777" w:rsidR="00902BCB" w:rsidRPr="009665E1" w:rsidRDefault="00D71688" w:rsidP="004508DB">
            <w:pPr>
              <w:jc w:val="center"/>
              <w:rPr>
                <w:rFonts w:ascii="GHEA Mariam" w:hAnsi="GHEA Mariam"/>
                <w:bCs/>
                <w:lang w:val="en-US"/>
              </w:rPr>
            </w:pPr>
            <w:r w:rsidRPr="009665E1">
              <w:rPr>
                <w:rFonts w:ascii="GHEA Mariam" w:hAnsi="GHEA Mariam"/>
                <w:bCs/>
                <w:lang w:val="en-US"/>
              </w:rPr>
              <w:t>13</w:t>
            </w:r>
          </w:p>
        </w:tc>
        <w:tc>
          <w:tcPr>
            <w:tcW w:w="654" w:type="dxa"/>
            <w:vAlign w:val="center"/>
          </w:tcPr>
          <w:p w14:paraId="041FBDD6" w14:textId="77777777" w:rsidR="00902BCB" w:rsidRPr="009665E1" w:rsidRDefault="00902BCB" w:rsidP="004508DB">
            <w:pPr>
              <w:widowControl w:val="0"/>
              <w:tabs>
                <w:tab w:val="left" w:pos="9214"/>
              </w:tabs>
              <w:jc w:val="center"/>
              <w:rPr>
                <w:rFonts w:ascii="GHEA Mariam" w:hAnsi="GHEA Mariam"/>
                <w:bCs/>
                <w:highlight w:val="yellow"/>
                <w:lang w:val="hy-AM"/>
              </w:rPr>
            </w:pPr>
          </w:p>
        </w:tc>
        <w:tc>
          <w:tcPr>
            <w:tcW w:w="654" w:type="dxa"/>
            <w:vAlign w:val="center"/>
          </w:tcPr>
          <w:p w14:paraId="50C260E1" w14:textId="77777777" w:rsidR="00902BCB" w:rsidRPr="009665E1" w:rsidRDefault="00902BCB" w:rsidP="004508DB">
            <w:pPr>
              <w:widowControl w:val="0"/>
              <w:tabs>
                <w:tab w:val="left" w:pos="9214"/>
              </w:tabs>
              <w:jc w:val="center"/>
              <w:rPr>
                <w:rFonts w:ascii="GHEA Mariam" w:hAnsi="GHEA Mariam"/>
                <w:bCs/>
                <w:highlight w:val="yellow"/>
                <w:lang w:val="hy-AM"/>
              </w:rPr>
            </w:pPr>
          </w:p>
        </w:tc>
        <w:tc>
          <w:tcPr>
            <w:tcW w:w="653" w:type="dxa"/>
            <w:vAlign w:val="center"/>
          </w:tcPr>
          <w:p w14:paraId="4C0B8309" w14:textId="77777777" w:rsidR="00902BCB" w:rsidRPr="009665E1" w:rsidRDefault="00D71688" w:rsidP="004508DB">
            <w:pPr>
              <w:jc w:val="center"/>
              <w:rPr>
                <w:rFonts w:ascii="GHEA Mariam" w:hAnsi="GHEA Mariam"/>
                <w:bCs/>
                <w:lang w:val="af-ZA"/>
              </w:rPr>
            </w:pPr>
            <w:r w:rsidRPr="009665E1">
              <w:rPr>
                <w:rFonts w:ascii="GHEA Mariam" w:hAnsi="GHEA Mariam"/>
                <w:bCs/>
                <w:lang w:val="af-ZA"/>
              </w:rPr>
              <w:t>9</w:t>
            </w:r>
          </w:p>
        </w:tc>
        <w:tc>
          <w:tcPr>
            <w:tcW w:w="654" w:type="dxa"/>
            <w:vAlign w:val="center"/>
          </w:tcPr>
          <w:p w14:paraId="70AECE4D" w14:textId="77777777" w:rsidR="00902BCB" w:rsidRPr="009665E1" w:rsidRDefault="00902BCB" w:rsidP="004508DB">
            <w:pPr>
              <w:widowControl w:val="0"/>
              <w:tabs>
                <w:tab w:val="left" w:pos="9214"/>
              </w:tabs>
              <w:jc w:val="center"/>
              <w:rPr>
                <w:rFonts w:ascii="GHEA Mariam" w:hAnsi="GHEA Mariam"/>
                <w:bCs/>
                <w:highlight w:val="yellow"/>
                <w:lang w:val="af-ZA"/>
              </w:rPr>
            </w:pPr>
          </w:p>
        </w:tc>
        <w:tc>
          <w:tcPr>
            <w:tcW w:w="546" w:type="dxa"/>
            <w:vAlign w:val="center"/>
          </w:tcPr>
          <w:p w14:paraId="7D2D5E99" w14:textId="77777777" w:rsidR="00902BCB" w:rsidRPr="009665E1" w:rsidRDefault="00902BCB" w:rsidP="004508DB">
            <w:pPr>
              <w:widowControl w:val="0"/>
              <w:tabs>
                <w:tab w:val="left" w:pos="9214"/>
              </w:tabs>
              <w:jc w:val="center"/>
              <w:rPr>
                <w:rFonts w:ascii="GHEA Mariam" w:hAnsi="GHEA Mariam"/>
                <w:bCs/>
                <w:highlight w:val="yellow"/>
                <w:lang w:val="af-ZA"/>
              </w:rPr>
            </w:pPr>
          </w:p>
        </w:tc>
        <w:tc>
          <w:tcPr>
            <w:tcW w:w="762" w:type="dxa"/>
            <w:vAlign w:val="center"/>
          </w:tcPr>
          <w:p w14:paraId="509312E2" w14:textId="77777777" w:rsidR="00902BCB" w:rsidRPr="009665E1" w:rsidRDefault="00D71688" w:rsidP="00902BCB">
            <w:pPr>
              <w:jc w:val="center"/>
              <w:rPr>
                <w:rFonts w:ascii="GHEA Mariam" w:hAnsi="GHEA Mariam" w:cs="Arial"/>
                <w:b/>
                <w:bCs/>
                <w:lang w:val="en-US"/>
              </w:rPr>
            </w:pPr>
            <w:r w:rsidRPr="009665E1">
              <w:rPr>
                <w:rFonts w:ascii="GHEA Mariam" w:hAnsi="GHEA Mariam"/>
                <w:bCs/>
                <w:lang w:val="af-ZA"/>
              </w:rPr>
              <w:t>578</w:t>
            </w:r>
          </w:p>
        </w:tc>
        <w:tc>
          <w:tcPr>
            <w:tcW w:w="654" w:type="dxa"/>
            <w:vAlign w:val="center"/>
          </w:tcPr>
          <w:p w14:paraId="35485952" w14:textId="77777777" w:rsidR="00902BCB" w:rsidRPr="009665E1" w:rsidRDefault="00902BCB" w:rsidP="00902BCB">
            <w:pPr>
              <w:jc w:val="center"/>
              <w:rPr>
                <w:rFonts w:ascii="GHEA Mariam" w:hAnsi="GHEA Mariam" w:cs="Arial"/>
                <w:b/>
                <w:bCs/>
                <w:lang w:val="en-US"/>
              </w:rPr>
            </w:pPr>
            <w:r w:rsidRPr="009665E1">
              <w:rPr>
                <w:rFonts w:ascii="GHEA Mariam" w:hAnsi="GHEA Mariam" w:cs="Arial"/>
                <w:b/>
                <w:bCs/>
                <w:lang w:val="en-US"/>
              </w:rPr>
              <w:t>0</w:t>
            </w:r>
          </w:p>
        </w:tc>
        <w:tc>
          <w:tcPr>
            <w:tcW w:w="654" w:type="dxa"/>
            <w:vAlign w:val="center"/>
          </w:tcPr>
          <w:p w14:paraId="339763E0" w14:textId="77777777" w:rsidR="00902BCB" w:rsidRPr="009665E1" w:rsidRDefault="00902BCB" w:rsidP="00902BCB">
            <w:pPr>
              <w:jc w:val="center"/>
              <w:rPr>
                <w:rFonts w:ascii="GHEA Mariam" w:hAnsi="GHEA Mariam" w:cs="Arial"/>
                <w:b/>
                <w:bCs/>
                <w:lang w:val="en-US"/>
              </w:rPr>
            </w:pPr>
            <w:r w:rsidRPr="009665E1">
              <w:rPr>
                <w:rFonts w:ascii="GHEA Mariam" w:hAnsi="GHEA Mariam" w:cs="Arial"/>
                <w:b/>
                <w:bCs/>
                <w:lang w:val="en-US"/>
              </w:rPr>
              <w:t>0</w:t>
            </w:r>
          </w:p>
        </w:tc>
      </w:tr>
      <w:tr w:rsidR="00902BCB" w:rsidRPr="00F668BF" w14:paraId="0C942FBD" w14:textId="77777777" w:rsidTr="00612730">
        <w:trPr>
          <w:jc w:val="center"/>
        </w:trPr>
        <w:tc>
          <w:tcPr>
            <w:tcW w:w="569" w:type="dxa"/>
            <w:shd w:val="clear" w:color="auto" w:fill="C6D9F1" w:themeFill="text2" w:themeFillTint="33"/>
            <w:vAlign w:val="center"/>
          </w:tcPr>
          <w:p w14:paraId="7EBF8C91" w14:textId="77777777" w:rsidR="00902BCB" w:rsidRPr="00F668BF" w:rsidRDefault="00902BCB" w:rsidP="004508DB">
            <w:pPr>
              <w:spacing w:line="20" w:lineRule="atLeast"/>
              <w:ind w:right="-108"/>
              <w:jc w:val="center"/>
              <w:rPr>
                <w:rFonts w:ascii="GHEA Mariam" w:hAnsi="GHEA Mariam"/>
              </w:rPr>
            </w:pPr>
            <w:r w:rsidRPr="00F668BF">
              <w:rPr>
                <w:rFonts w:ascii="GHEA Mariam" w:hAnsi="GHEA Mariam"/>
              </w:rPr>
              <w:t>1</w:t>
            </w:r>
            <w:r w:rsidRPr="00F668BF">
              <w:rPr>
                <w:rFonts w:ascii="GHEA Mariam" w:hAnsi="GHEA Mariam"/>
                <w:lang w:val="en-US"/>
              </w:rPr>
              <w:t>3</w:t>
            </w:r>
            <w:r w:rsidRPr="00F668BF">
              <w:rPr>
                <w:rFonts w:ascii="GHEA Mariam" w:hAnsi="GHEA Mariam"/>
              </w:rPr>
              <w:t>.</w:t>
            </w:r>
          </w:p>
        </w:tc>
        <w:tc>
          <w:tcPr>
            <w:tcW w:w="2383" w:type="dxa"/>
            <w:vAlign w:val="center"/>
          </w:tcPr>
          <w:p w14:paraId="15809695" w14:textId="77777777" w:rsidR="00902BCB" w:rsidRPr="00F668BF" w:rsidRDefault="00902BCB" w:rsidP="001E3EA9">
            <w:pPr>
              <w:spacing w:line="20" w:lineRule="atLeast"/>
              <w:ind w:right="-97"/>
              <w:jc w:val="left"/>
              <w:rPr>
                <w:rFonts w:ascii="GHEA Mariam" w:hAnsi="GHEA Mariam"/>
                <w:lang w:val="af-ZA"/>
              </w:rPr>
            </w:pPr>
            <w:r w:rsidRPr="00F668BF">
              <w:rPr>
                <w:rFonts w:ascii="GHEA Mariam" w:hAnsi="GHEA Mariam" w:cs="Sylfaen"/>
              </w:rPr>
              <w:t>Ա</w:t>
            </w:r>
            <w:r w:rsidRPr="00F668BF">
              <w:rPr>
                <w:rFonts w:ascii="GHEA Mariam" w:hAnsi="GHEA Mariam" w:cs="Sylfaen"/>
                <w:lang w:val="af-ZA"/>
              </w:rPr>
              <w:t>րցախյան պատերազմ</w:t>
            </w:r>
            <w:r w:rsidRPr="00F668BF">
              <w:rPr>
                <w:rFonts w:ascii="GHEA Mariam" w:hAnsi="GHEA Mariam" w:cs="Sylfaen"/>
              </w:rPr>
              <w:t>ում զոհվածների ընտանիքների թիվը</w:t>
            </w:r>
          </w:p>
        </w:tc>
        <w:tc>
          <w:tcPr>
            <w:tcW w:w="709" w:type="dxa"/>
            <w:vAlign w:val="center"/>
          </w:tcPr>
          <w:p w14:paraId="011D8802" w14:textId="77777777" w:rsidR="00902BCB" w:rsidRPr="009665E1" w:rsidRDefault="00902BCB" w:rsidP="004508DB">
            <w:pPr>
              <w:jc w:val="center"/>
              <w:rPr>
                <w:rFonts w:ascii="GHEA Mariam" w:hAnsi="GHEA Mariam"/>
                <w:bCs/>
                <w:lang w:val="en-US"/>
              </w:rPr>
            </w:pPr>
            <w:r w:rsidRPr="009665E1">
              <w:rPr>
                <w:rFonts w:ascii="GHEA Mariam" w:hAnsi="GHEA Mariam"/>
                <w:bCs/>
                <w:lang w:val="en-US"/>
              </w:rPr>
              <w:t>34</w:t>
            </w:r>
          </w:p>
        </w:tc>
        <w:tc>
          <w:tcPr>
            <w:tcW w:w="654" w:type="dxa"/>
            <w:vAlign w:val="center"/>
          </w:tcPr>
          <w:p w14:paraId="64F758D7" w14:textId="77777777" w:rsidR="00902BCB" w:rsidRPr="009665E1" w:rsidRDefault="00902BCB" w:rsidP="004508DB">
            <w:pPr>
              <w:widowControl w:val="0"/>
              <w:tabs>
                <w:tab w:val="left" w:pos="9214"/>
              </w:tabs>
              <w:jc w:val="center"/>
              <w:rPr>
                <w:rFonts w:ascii="GHEA Mariam" w:hAnsi="GHEA Mariam"/>
                <w:bCs/>
                <w:highlight w:val="yellow"/>
              </w:rPr>
            </w:pPr>
          </w:p>
        </w:tc>
        <w:tc>
          <w:tcPr>
            <w:tcW w:w="654" w:type="dxa"/>
            <w:vAlign w:val="center"/>
          </w:tcPr>
          <w:p w14:paraId="00181F14" w14:textId="77777777" w:rsidR="00902BCB" w:rsidRPr="009665E1" w:rsidRDefault="00902BCB" w:rsidP="004508DB">
            <w:pPr>
              <w:widowControl w:val="0"/>
              <w:tabs>
                <w:tab w:val="left" w:pos="9214"/>
              </w:tabs>
              <w:jc w:val="center"/>
              <w:rPr>
                <w:rFonts w:ascii="GHEA Mariam" w:hAnsi="GHEA Mariam"/>
                <w:bCs/>
                <w:highlight w:val="yellow"/>
              </w:rPr>
            </w:pPr>
          </w:p>
        </w:tc>
        <w:tc>
          <w:tcPr>
            <w:tcW w:w="654" w:type="dxa"/>
            <w:vAlign w:val="center"/>
          </w:tcPr>
          <w:p w14:paraId="386D0195" w14:textId="77777777" w:rsidR="00902BCB" w:rsidRPr="009665E1" w:rsidRDefault="00902BCB" w:rsidP="004508DB">
            <w:pPr>
              <w:jc w:val="center"/>
              <w:rPr>
                <w:rFonts w:ascii="GHEA Mariam" w:hAnsi="GHEA Mariam"/>
                <w:bCs/>
              </w:rPr>
            </w:pPr>
          </w:p>
        </w:tc>
        <w:tc>
          <w:tcPr>
            <w:tcW w:w="654" w:type="dxa"/>
            <w:vAlign w:val="center"/>
          </w:tcPr>
          <w:p w14:paraId="48E27743" w14:textId="77777777" w:rsidR="00902BCB" w:rsidRPr="009665E1" w:rsidRDefault="00902BCB" w:rsidP="004508DB">
            <w:pPr>
              <w:widowControl w:val="0"/>
              <w:tabs>
                <w:tab w:val="left" w:pos="9214"/>
              </w:tabs>
              <w:jc w:val="center"/>
              <w:rPr>
                <w:rFonts w:ascii="GHEA Mariam" w:hAnsi="GHEA Mariam"/>
                <w:bCs/>
              </w:rPr>
            </w:pPr>
            <w:r w:rsidRPr="009665E1">
              <w:rPr>
                <w:rFonts w:ascii="GHEA Mariam" w:hAnsi="GHEA Mariam"/>
                <w:bCs/>
              </w:rPr>
              <w:t>0</w:t>
            </w:r>
          </w:p>
        </w:tc>
        <w:tc>
          <w:tcPr>
            <w:tcW w:w="654" w:type="dxa"/>
            <w:vAlign w:val="center"/>
          </w:tcPr>
          <w:p w14:paraId="33062D6B" w14:textId="77777777" w:rsidR="00902BCB" w:rsidRPr="009665E1" w:rsidRDefault="00902BCB" w:rsidP="004508DB">
            <w:pPr>
              <w:widowControl w:val="0"/>
              <w:tabs>
                <w:tab w:val="left" w:pos="9214"/>
              </w:tabs>
              <w:jc w:val="center"/>
              <w:rPr>
                <w:rFonts w:ascii="GHEA Mariam" w:hAnsi="GHEA Mariam"/>
                <w:bCs/>
                <w:lang w:val="hy-AM"/>
              </w:rPr>
            </w:pPr>
            <w:r w:rsidRPr="009665E1">
              <w:rPr>
                <w:rFonts w:ascii="GHEA Mariam" w:hAnsi="GHEA Mariam"/>
                <w:bCs/>
                <w:lang w:val="hy-AM"/>
              </w:rPr>
              <w:t>0</w:t>
            </w:r>
          </w:p>
        </w:tc>
        <w:tc>
          <w:tcPr>
            <w:tcW w:w="653" w:type="dxa"/>
            <w:vAlign w:val="center"/>
          </w:tcPr>
          <w:p w14:paraId="0F0920D0" w14:textId="77777777" w:rsidR="00902BCB" w:rsidRPr="009665E1" w:rsidRDefault="00902BCB" w:rsidP="004508DB">
            <w:pPr>
              <w:jc w:val="center"/>
              <w:rPr>
                <w:rFonts w:ascii="GHEA Mariam" w:hAnsi="GHEA Mariam"/>
                <w:bCs/>
                <w:lang w:val="en-US"/>
              </w:rPr>
            </w:pPr>
            <w:r w:rsidRPr="009665E1">
              <w:rPr>
                <w:rFonts w:ascii="GHEA Mariam" w:hAnsi="GHEA Mariam"/>
                <w:bCs/>
                <w:lang w:val="en-US"/>
              </w:rPr>
              <w:t>1</w:t>
            </w:r>
          </w:p>
        </w:tc>
        <w:tc>
          <w:tcPr>
            <w:tcW w:w="654" w:type="dxa"/>
            <w:vAlign w:val="center"/>
          </w:tcPr>
          <w:p w14:paraId="6C3C9537" w14:textId="77777777" w:rsidR="00902BCB" w:rsidRPr="009665E1" w:rsidRDefault="00902BCB" w:rsidP="004508DB">
            <w:pPr>
              <w:widowControl w:val="0"/>
              <w:tabs>
                <w:tab w:val="left" w:pos="9214"/>
              </w:tabs>
              <w:jc w:val="center"/>
              <w:rPr>
                <w:rFonts w:ascii="GHEA Mariam" w:hAnsi="GHEA Mariam"/>
                <w:bCs/>
                <w:highlight w:val="yellow"/>
                <w:lang w:val="en-US"/>
              </w:rPr>
            </w:pPr>
          </w:p>
        </w:tc>
        <w:tc>
          <w:tcPr>
            <w:tcW w:w="546" w:type="dxa"/>
            <w:vAlign w:val="center"/>
          </w:tcPr>
          <w:p w14:paraId="6B354E06" w14:textId="77777777" w:rsidR="00902BCB" w:rsidRPr="009665E1" w:rsidRDefault="00902BCB" w:rsidP="004508DB">
            <w:pPr>
              <w:widowControl w:val="0"/>
              <w:tabs>
                <w:tab w:val="left" w:pos="9214"/>
              </w:tabs>
              <w:jc w:val="center"/>
              <w:rPr>
                <w:rFonts w:ascii="GHEA Mariam" w:hAnsi="GHEA Mariam"/>
                <w:bCs/>
                <w:highlight w:val="yellow"/>
                <w:lang w:val="en-US"/>
              </w:rPr>
            </w:pPr>
          </w:p>
        </w:tc>
        <w:tc>
          <w:tcPr>
            <w:tcW w:w="762" w:type="dxa"/>
            <w:vAlign w:val="center"/>
          </w:tcPr>
          <w:p w14:paraId="76FF1D82" w14:textId="77777777" w:rsidR="00902BCB" w:rsidRPr="009665E1" w:rsidRDefault="00902BCB" w:rsidP="00902BCB">
            <w:pPr>
              <w:jc w:val="center"/>
              <w:rPr>
                <w:rFonts w:ascii="GHEA Mariam" w:hAnsi="GHEA Mariam" w:cs="Arial"/>
                <w:b/>
                <w:bCs/>
                <w:lang w:val="en-US"/>
              </w:rPr>
            </w:pPr>
            <w:r w:rsidRPr="009665E1">
              <w:rPr>
                <w:rFonts w:ascii="GHEA Mariam" w:hAnsi="GHEA Mariam" w:cs="Arial"/>
                <w:b/>
                <w:bCs/>
                <w:lang w:val="en-US"/>
              </w:rPr>
              <w:t>35</w:t>
            </w:r>
          </w:p>
        </w:tc>
        <w:tc>
          <w:tcPr>
            <w:tcW w:w="654" w:type="dxa"/>
            <w:vAlign w:val="center"/>
          </w:tcPr>
          <w:p w14:paraId="341C02A2" w14:textId="77777777" w:rsidR="00902BCB" w:rsidRPr="009665E1" w:rsidRDefault="00902BCB" w:rsidP="00902BCB">
            <w:pPr>
              <w:jc w:val="center"/>
              <w:rPr>
                <w:rFonts w:ascii="GHEA Mariam" w:hAnsi="GHEA Mariam" w:cs="Arial"/>
                <w:b/>
                <w:bCs/>
                <w:lang w:val="en-US"/>
              </w:rPr>
            </w:pPr>
            <w:r w:rsidRPr="009665E1">
              <w:rPr>
                <w:rFonts w:ascii="GHEA Mariam" w:hAnsi="GHEA Mariam" w:cs="Arial"/>
                <w:b/>
                <w:bCs/>
                <w:lang w:val="en-US"/>
              </w:rPr>
              <w:t>0</w:t>
            </w:r>
          </w:p>
        </w:tc>
        <w:tc>
          <w:tcPr>
            <w:tcW w:w="654" w:type="dxa"/>
            <w:vAlign w:val="center"/>
          </w:tcPr>
          <w:p w14:paraId="319DC4D0" w14:textId="77777777" w:rsidR="00902BCB" w:rsidRPr="009665E1" w:rsidRDefault="00902BCB" w:rsidP="00902BCB">
            <w:pPr>
              <w:jc w:val="center"/>
              <w:rPr>
                <w:rFonts w:ascii="GHEA Mariam" w:hAnsi="GHEA Mariam" w:cs="Arial"/>
                <w:b/>
                <w:bCs/>
                <w:lang w:val="en-US"/>
              </w:rPr>
            </w:pPr>
            <w:r w:rsidRPr="009665E1">
              <w:rPr>
                <w:rFonts w:ascii="GHEA Mariam" w:hAnsi="GHEA Mariam" w:cs="Arial"/>
                <w:b/>
                <w:bCs/>
                <w:lang w:val="en-US"/>
              </w:rPr>
              <w:t>0</w:t>
            </w:r>
          </w:p>
        </w:tc>
      </w:tr>
    </w:tbl>
    <w:p w14:paraId="2BF826C6" w14:textId="77777777" w:rsidR="00E9336F" w:rsidRDefault="00E9336F" w:rsidP="006C3308">
      <w:pPr>
        <w:spacing w:line="20" w:lineRule="atLeast"/>
        <w:rPr>
          <w:rFonts w:ascii="GHEA Mariam" w:hAnsi="GHEA Mariam" w:cs="Sylfaen"/>
          <w:b/>
          <w:color w:val="000000" w:themeColor="text1"/>
          <w:szCs w:val="24"/>
        </w:rPr>
      </w:pPr>
    </w:p>
    <w:p w14:paraId="5C5B6874" w14:textId="77777777" w:rsidR="009D7212" w:rsidRPr="00F668BF" w:rsidRDefault="009D7212" w:rsidP="005B10C7">
      <w:pPr>
        <w:spacing w:line="20" w:lineRule="atLeast"/>
        <w:rPr>
          <w:rFonts w:ascii="GHEA Mariam" w:hAnsi="GHEA Mariam" w:cs="Sylfaen"/>
          <w:b/>
          <w:color w:val="000000" w:themeColor="text1"/>
          <w:szCs w:val="24"/>
          <w:lang w:val="en-US"/>
        </w:rPr>
      </w:pPr>
    </w:p>
    <w:p w14:paraId="39C31630" w14:textId="6EF4895F" w:rsidR="00AE1A98" w:rsidRPr="00F668BF" w:rsidRDefault="00AE1A98" w:rsidP="00832104">
      <w:pPr>
        <w:pStyle w:val="Heading2"/>
        <w:spacing w:before="200" w:line="20" w:lineRule="atLeast"/>
        <w:jc w:val="center"/>
        <w:rPr>
          <w:rFonts w:ascii="GHEA Mariam" w:hAnsi="GHEA Mariam" w:cs="Sylfaen"/>
          <w:color w:val="000000" w:themeColor="text1"/>
          <w:sz w:val="22"/>
        </w:rPr>
      </w:pPr>
      <w:bookmarkStart w:id="1" w:name="_Toc467322444"/>
      <w:r w:rsidRPr="00F668BF">
        <w:rPr>
          <w:rFonts w:ascii="GHEA Mariam" w:hAnsi="GHEA Mariam" w:cs="Sylfaen"/>
          <w:color w:val="000000" w:themeColor="text1"/>
          <w:sz w:val="22"/>
        </w:rPr>
        <w:t>2.2</w:t>
      </w:r>
      <w:r w:rsidR="00ED517F">
        <w:rPr>
          <w:rFonts w:ascii="GHEA Mariam" w:hAnsi="GHEA Mariam" w:cs="Sylfaen"/>
          <w:color w:val="000000" w:themeColor="text1"/>
          <w:sz w:val="22"/>
          <w:lang w:val="en-US"/>
        </w:rPr>
        <w:t>.</w:t>
      </w:r>
      <w:r w:rsidRPr="00F668BF">
        <w:rPr>
          <w:rFonts w:ascii="GHEA Mariam" w:hAnsi="GHEA Mariam" w:cs="Sylfaen"/>
          <w:color w:val="000000" w:themeColor="text1"/>
          <w:sz w:val="22"/>
        </w:rPr>
        <w:t xml:space="preserve">  ՀԱՄԱՅՆՔԻ ՍՈՑԻԱԼ ՏՆՏԵՍԱԿԱՆ  ԻՐԱՎԻՃԱԿԸ</w:t>
      </w:r>
      <w:bookmarkEnd w:id="1"/>
    </w:p>
    <w:p w14:paraId="0C37066F" w14:textId="77777777" w:rsidR="00AE1A98" w:rsidRPr="00F668BF" w:rsidRDefault="00AE1A98" w:rsidP="00832104">
      <w:pPr>
        <w:jc w:val="center"/>
        <w:rPr>
          <w:rFonts w:ascii="GHEA Mariam" w:hAnsi="GHEA Mariam"/>
          <w:sz w:val="24"/>
          <w:szCs w:val="24"/>
          <w:lang w:val="en-US"/>
        </w:rPr>
      </w:pPr>
    </w:p>
    <w:p w14:paraId="2D398108" w14:textId="6C465378" w:rsidR="00876210" w:rsidRPr="001E3EA9" w:rsidRDefault="00AE1A98" w:rsidP="003F4249">
      <w:pPr>
        <w:spacing w:line="360" w:lineRule="auto"/>
        <w:rPr>
          <w:rFonts w:ascii="GHEA Mariam" w:hAnsi="GHEA Mariam" w:cs="Tahoma"/>
          <w:lang w:val="af-ZA"/>
        </w:rPr>
      </w:pPr>
      <w:r w:rsidRPr="00D3716E">
        <w:rPr>
          <w:rFonts w:ascii="GHEA Mariam" w:hAnsi="GHEA Mariam" w:cs="Sylfaen"/>
          <w:spacing w:val="-6"/>
          <w:position w:val="2"/>
          <w:lang w:val="es-MX"/>
        </w:rPr>
        <w:t xml:space="preserve">  </w:t>
      </w:r>
      <w:r w:rsidR="00A362B5" w:rsidRPr="00D3716E">
        <w:rPr>
          <w:rFonts w:ascii="GHEA Mariam" w:hAnsi="GHEA Mariam" w:cs="Sylfaen"/>
          <w:spacing w:val="-6"/>
          <w:position w:val="2"/>
          <w:lang w:val="es-MX"/>
        </w:rPr>
        <w:t xml:space="preserve">   </w:t>
      </w:r>
      <w:r w:rsidR="00A362B5" w:rsidRPr="00D3716E">
        <w:rPr>
          <w:rFonts w:ascii="GHEA Mariam" w:hAnsi="GHEA Mariam" w:cs="Sylfaen"/>
          <w:spacing w:val="-6"/>
          <w:position w:val="2"/>
          <w:lang w:val="en-US"/>
        </w:rPr>
        <w:t>Բյուրեղավանի</w:t>
      </w:r>
      <w:r w:rsidR="00A362B5" w:rsidRPr="00D3716E">
        <w:rPr>
          <w:rFonts w:ascii="GHEA Mariam" w:hAnsi="GHEA Mariam" w:cs="Sylfaen"/>
          <w:spacing w:val="-6"/>
          <w:position w:val="2"/>
          <w:lang w:val="af-ZA"/>
        </w:rPr>
        <w:t xml:space="preserve"> </w:t>
      </w:r>
      <w:r w:rsidR="00A362B5" w:rsidRPr="00D3716E">
        <w:rPr>
          <w:rFonts w:ascii="GHEA Mariam" w:hAnsi="GHEA Mariam" w:cs="Sylfaen"/>
          <w:spacing w:val="-6"/>
          <w:position w:val="2"/>
          <w:lang w:val="en-US"/>
        </w:rPr>
        <w:t>համայնքի</w:t>
      </w:r>
      <w:r w:rsidR="00A362B5" w:rsidRPr="00D3716E">
        <w:rPr>
          <w:rFonts w:ascii="GHEA Mariam" w:hAnsi="GHEA Mariam" w:cs="Tahoma"/>
          <w:lang w:val="af-ZA"/>
        </w:rPr>
        <w:t xml:space="preserve"> ավագանու</w:t>
      </w:r>
      <w:r w:rsidR="001E3EA9">
        <w:rPr>
          <w:rFonts w:ascii="GHEA Mariam" w:hAnsi="GHEA Mariam" w:cs="Tahoma"/>
          <w:lang w:val="hy-AM"/>
        </w:rPr>
        <w:t xml:space="preserve"> </w:t>
      </w:r>
      <w:r w:rsidR="00A362B5" w:rsidRPr="00D3716E">
        <w:rPr>
          <w:rFonts w:ascii="GHEA Mariam" w:hAnsi="GHEA Mariam" w:cs="Tahoma"/>
          <w:lang w:val="af-ZA"/>
        </w:rPr>
        <w:t>20</w:t>
      </w:r>
      <w:r w:rsidR="004E247F" w:rsidRPr="00D3716E">
        <w:rPr>
          <w:rFonts w:ascii="GHEA Mariam" w:hAnsi="GHEA Mariam" w:cs="Tahoma"/>
          <w:lang w:val="af-ZA"/>
        </w:rPr>
        <w:t xml:space="preserve">22 </w:t>
      </w:r>
      <w:r w:rsidR="00A362B5" w:rsidRPr="00D3716E">
        <w:rPr>
          <w:rFonts w:ascii="GHEA Mariam" w:hAnsi="GHEA Mariam" w:cs="Tahoma"/>
          <w:lang w:val="af-ZA"/>
        </w:rPr>
        <w:t xml:space="preserve">թվականի </w:t>
      </w:r>
      <w:r w:rsidR="008F7EAC" w:rsidRPr="00D3716E">
        <w:rPr>
          <w:rFonts w:ascii="GHEA Mariam" w:hAnsi="GHEA Mariam" w:cs="Tahoma"/>
          <w:lang w:val="af-ZA"/>
        </w:rPr>
        <w:t>նոյեմբերի</w:t>
      </w:r>
      <w:r w:rsidR="00A362B5" w:rsidRPr="00D3716E">
        <w:rPr>
          <w:rFonts w:ascii="GHEA Mariam" w:hAnsi="GHEA Mariam" w:cs="Tahoma"/>
          <w:lang w:val="af-ZA"/>
        </w:rPr>
        <w:t xml:space="preserve"> </w:t>
      </w:r>
      <w:r w:rsidR="008F7EAC" w:rsidRPr="00D3716E">
        <w:rPr>
          <w:rFonts w:ascii="GHEA Mariam" w:hAnsi="GHEA Mariam" w:cs="Tahoma"/>
          <w:lang w:val="af-ZA"/>
        </w:rPr>
        <w:t>25</w:t>
      </w:r>
      <w:r w:rsidR="00A362B5" w:rsidRPr="00D3716E">
        <w:rPr>
          <w:rFonts w:ascii="GHEA Mariam" w:hAnsi="GHEA Mariam" w:cs="Tahoma"/>
          <w:lang w:val="af-ZA"/>
        </w:rPr>
        <w:t xml:space="preserve">-ի թիվ </w:t>
      </w:r>
      <w:r w:rsidR="008F7EAC" w:rsidRPr="00D3716E">
        <w:rPr>
          <w:rFonts w:ascii="GHEA Mariam" w:hAnsi="GHEA Mariam" w:cs="Tahoma"/>
          <w:lang w:val="af-ZA"/>
        </w:rPr>
        <w:t>66</w:t>
      </w:r>
      <w:r w:rsidR="00A362B5" w:rsidRPr="00D3716E">
        <w:rPr>
          <w:rFonts w:ascii="GHEA Mariam" w:hAnsi="GHEA Mariam" w:cs="Tahoma"/>
          <w:lang w:val="af-ZA"/>
        </w:rPr>
        <w:t>-</w:t>
      </w:r>
      <w:r w:rsidR="008F7EAC" w:rsidRPr="00D3716E">
        <w:rPr>
          <w:rFonts w:ascii="GHEA Mariam" w:hAnsi="GHEA Mariam" w:cs="Tahoma"/>
          <w:lang w:val="af-ZA"/>
        </w:rPr>
        <w:t>Ա</w:t>
      </w:r>
      <w:r w:rsidR="00A362B5" w:rsidRPr="00D3716E">
        <w:rPr>
          <w:rFonts w:ascii="GHEA Mariam" w:hAnsi="GHEA Mariam" w:cs="Tahoma"/>
          <w:lang w:val="af-ZA"/>
        </w:rPr>
        <w:t xml:space="preserve"> որոշմամբ </w:t>
      </w:r>
      <w:r w:rsidR="00FE327B" w:rsidRPr="00D3716E">
        <w:rPr>
          <w:rFonts w:ascii="GHEA Mariam" w:hAnsi="GHEA Mariam" w:cs="Tahoma"/>
          <w:lang w:val="af-ZA"/>
        </w:rPr>
        <w:t xml:space="preserve">հաստատված միջնաժամկետ ծախսերի ծրագրում </w:t>
      </w:r>
      <w:r w:rsidR="00A362B5" w:rsidRPr="00D3716E">
        <w:rPr>
          <w:rFonts w:ascii="GHEA Mariam" w:hAnsi="GHEA Mariam" w:cs="Sylfaen"/>
          <w:spacing w:val="-6"/>
          <w:position w:val="2"/>
          <w:lang w:val="af-ZA"/>
        </w:rPr>
        <w:t>20</w:t>
      </w:r>
      <w:r w:rsidR="008F7EAC" w:rsidRPr="00D3716E">
        <w:rPr>
          <w:rFonts w:ascii="GHEA Mariam" w:hAnsi="GHEA Mariam" w:cs="Sylfaen"/>
          <w:spacing w:val="-6"/>
          <w:position w:val="2"/>
          <w:lang w:val="af-ZA"/>
        </w:rPr>
        <w:t xml:space="preserve">23 </w:t>
      </w:r>
      <w:r w:rsidR="00A362B5" w:rsidRPr="00D3716E">
        <w:rPr>
          <w:rFonts w:ascii="GHEA Mariam" w:hAnsi="GHEA Mariam" w:cs="Sylfaen"/>
          <w:spacing w:val="-6"/>
          <w:position w:val="2"/>
          <w:lang w:val="en-US"/>
        </w:rPr>
        <w:t>թվականի</w:t>
      </w:r>
      <w:r w:rsidR="00A362B5" w:rsidRPr="00D3716E">
        <w:rPr>
          <w:rFonts w:ascii="GHEA Mariam" w:hAnsi="GHEA Mariam" w:cs="Sylfaen"/>
          <w:spacing w:val="-6"/>
          <w:position w:val="2"/>
          <w:lang w:val="af-ZA"/>
        </w:rPr>
        <w:t xml:space="preserve">  բյուջեն եկամտային մասով կազմել է </w:t>
      </w:r>
      <w:r w:rsidR="00F84BC6" w:rsidRPr="00D3716E">
        <w:rPr>
          <w:rFonts w:ascii="GHEA Mariam" w:hAnsi="GHEA Mariam" w:cs="Tahoma"/>
          <w:lang w:val="af-ZA"/>
        </w:rPr>
        <w:t>462,427.5</w:t>
      </w:r>
      <w:r w:rsidR="00F84BC6" w:rsidRPr="001E3EA9">
        <w:rPr>
          <w:rFonts w:ascii="Arial LatArm" w:hAnsi="Arial LatArm"/>
          <w:b/>
          <w:bCs/>
          <w:sz w:val="12"/>
          <w:szCs w:val="12"/>
          <w:lang w:val="af-ZA"/>
        </w:rPr>
        <w:t xml:space="preserve">  </w:t>
      </w:r>
      <w:r w:rsidR="00A362B5" w:rsidRPr="001E3EA9">
        <w:rPr>
          <w:rFonts w:ascii="GHEA Mariam" w:hAnsi="GHEA Mariam"/>
          <w:lang w:val="af-ZA"/>
        </w:rPr>
        <w:t xml:space="preserve"> </w:t>
      </w:r>
      <w:r w:rsidR="00A362B5" w:rsidRPr="00D3716E">
        <w:rPr>
          <w:rFonts w:ascii="GHEA Mariam" w:hAnsi="GHEA Mariam" w:cs="Sylfaen"/>
          <w:spacing w:val="-6"/>
          <w:position w:val="2"/>
        </w:rPr>
        <w:t>հազար</w:t>
      </w:r>
      <w:r w:rsidR="00A362B5" w:rsidRPr="00D3716E">
        <w:rPr>
          <w:rFonts w:ascii="GHEA Mariam" w:hAnsi="GHEA Mariam" w:cs="Sylfaen"/>
          <w:spacing w:val="-6"/>
          <w:position w:val="2"/>
          <w:lang w:val="af-ZA"/>
        </w:rPr>
        <w:t xml:space="preserve"> </w:t>
      </w:r>
      <w:r w:rsidR="00A362B5" w:rsidRPr="00D3716E">
        <w:rPr>
          <w:rFonts w:ascii="GHEA Mariam" w:hAnsi="GHEA Mariam" w:cs="Sylfaen"/>
          <w:spacing w:val="-6"/>
          <w:position w:val="2"/>
        </w:rPr>
        <w:t>դրամ</w:t>
      </w:r>
      <w:r w:rsidR="00A362B5" w:rsidRPr="00D3716E">
        <w:rPr>
          <w:rFonts w:ascii="GHEA Mariam" w:hAnsi="GHEA Mariam" w:cs="Sylfaen"/>
          <w:spacing w:val="-6"/>
          <w:position w:val="2"/>
          <w:lang w:val="af-ZA"/>
        </w:rPr>
        <w:t>, ծախսերի գծով</w:t>
      </w:r>
      <w:r w:rsidR="00902BCB" w:rsidRPr="00D3716E">
        <w:rPr>
          <w:rFonts w:ascii="GHEA Mariam" w:hAnsi="GHEA Mariam" w:cs="Sylfaen"/>
          <w:spacing w:val="-6"/>
          <w:position w:val="2"/>
          <w:lang w:val="af-ZA"/>
        </w:rPr>
        <w:t>`</w:t>
      </w:r>
      <w:r w:rsidR="00A362B5" w:rsidRPr="00D3716E">
        <w:rPr>
          <w:rFonts w:ascii="GHEA Mariam" w:hAnsi="GHEA Mariam" w:cs="Sylfaen"/>
          <w:spacing w:val="-6"/>
          <w:position w:val="2"/>
          <w:lang w:val="af-ZA"/>
        </w:rPr>
        <w:t xml:space="preserve"> </w:t>
      </w:r>
      <w:r w:rsidR="00F84BC6" w:rsidRPr="00D3716E">
        <w:rPr>
          <w:rFonts w:ascii="GHEA Mariam" w:hAnsi="GHEA Mariam" w:cs="Tahoma"/>
          <w:lang w:val="af-ZA"/>
        </w:rPr>
        <w:t>696,450.0</w:t>
      </w:r>
      <w:r w:rsidR="00F84BC6" w:rsidRPr="00D3716E">
        <w:rPr>
          <w:rFonts w:ascii="Calibri" w:hAnsi="Calibri" w:cs="Calibri"/>
          <w:lang w:val="af-ZA"/>
        </w:rPr>
        <w:t> </w:t>
      </w:r>
      <w:r w:rsidR="00A362B5" w:rsidRPr="00D3716E">
        <w:rPr>
          <w:rFonts w:ascii="GHEA Mariam" w:hAnsi="GHEA Mariam" w:cs="Sylfaen"/>
          <w:spacing w:val="-6"/>
          <w:position w:val="2"/>
          <w:lang w:val="af-ZA"/>
        </w:rPr>
        <w:t xml:space="preserve">հազար դրամ, իսկ դեֆիցիտի գծով՝  </w:t>
      </w:r>
      <w:r w:rsidR="00F84BC6" w:rsidRPr="00D3716E">
        <w:rPr>
          <w:rFonts w:ascii="GHEA Mariam" w:hAnsi="GHEA Mariam" w:cs="Sylfaen"/>
          <w:spacing w:val="-6"/>
          <w:position w:val="2"/>
          <w:lang w:val="af-ZA"/>
        </w:rPr>
        <w:t>234</w:t>
      </w:r>
      <w:r w:rsidR="003F4249">
        <w:rPr>
          <w:rFonts w:ascii="GHEA Mariam" w:hAnsi="GHEA Mariam" w:cs="Sylfaen"/>
          <w:spacing w:val="-6"/>
          <w:position w:val="2"/>
          <w:lang w:val="af-ZA"/>
        </w:rPr>
        <w:t>,</w:t>
      </w:r>
      <w:r w:rsidR="00F84BC6" w:rsidRPr="00D3716E">
        <w:rPr>
          <w:rFonts w:ascii="GHEA Mariam" w:hAnsi="GHEA Mariam" w:cs="Sylfaen"/>
          <w:spacing w:val="-6"/>
          <w:position w:val="2"/>
          <w:lang w:val="af-ZA"/>
        </w:rPr>
        <w:t>022.5</w:t>
      </w:r>
      <w:r w:rsidR="001E3EA9">
        <w:rPr>
          <w:rFonts w:ascii="GHEA Mariam" w:hAnsi="GHEA Mariam" w:cs="Sylfaen"/>
          <w:spacing w:val="-6"/>
          <w:position w:val="2"/>
          <w:lang w:val="hy-AM"/>
        </w:rPr>
        <w:t xml:space="preserve"> </w:t>
      </w:r>
      <w:r w:rsidR="00A362B5" w:rsidRPr="00D3716E">
        <w:rPr>
          <w:rFonts w:ascii="GHEA Mariam" w:hAnsi="GHEA Mariam" w:cs="Sylfaen"/>
          <w:spacing w:val="-6"/>
          <w:position w:val="2"/>
          <w:lang w:val="af-ZA"/>
        </w:rPr>
        <w:t xml:space="preserve">հազար դրամ:  </w:t>
      </w:r>
    </w:p>
    <w:p w14:paraId="1217EE18" w14:textId="77777777" w:rsidR="00EA63C5" w:rsidRPr="00F668BF" w:rsidRDefault="00EA63C5" w:rsidP="003F4249">
      <w:pPr>
        <w:pStyle w:val="NormalWeb"/>
        <w:tabs>
          <w:tab w:val="left" w:pos="90"/>
          <w:tab w:val="left" w:pos="270"/>
        </w:tabs>
        <w:spacing w:line="360" w:lineRule="auto"/>
        <w:rPr>
          <w:rFonts w:ascii="GHEA Mariam" w:hAnsi="GHEA Mariam" w:cs="Sylfaen"/>
          <w:b/>
          <w:spacing w:val="-6"/>
          <w:position w:val="2"/>
          <w:sz w:val="22"/>
          <w:szCs w:val="22"/>
          <w:lang w:val="es-MX"/>
        </w:rPr>
      </w:pPr>
      <w:r w:rsidRPr="00F668BF">
        <w:rPr>
          <w:rFonts w:ascii="GHEA Mariam" w:hAnsi="GHEA Mariam" w:cs="Sylfaen"/>
          <w:b/>
          <w:color w:val="000000"/>
          <w:spacing w:val="-6"/>
          <w:position w:val="2"/>
          <w:sz w:val="22"/>
          <w:szCs w:val="22"/>
          <w:lang w:val="af-ZA"/>
        </w:rPr>
        <w:t xml:space="preserve">  Բյուրեղավան բնակավայր</w:t>
      </w:r>
      <w:r w:rsidR="00902BCB" w:rsidRPr="00F668BF">
        <w:rPr>
          <w:rFonts w:ascii="GHEA Mariam" w:hAnsi="GHEA Mariam" w:cs="Sylfaen"/>
          <w:b/>
          <w:color w:val="000000"/>
          <w:spacing w:val="-6"/>
          <w:position w:val="2"/>
          <w:sz w:val="22"/>
          <w:szCs w:val="22"/>
          <w:lang w:val="af-ZA"/>
        </w:rPr>
        <w:t>ի սոցիալ –</w:t>
      </w:r>
      <w:r w:rsidR="004E247F">
        <w:rPr>
          <w:rFonts w:ascii="GHEA Mariam" w:hAnsi="GHEA Mariam" w:cs="Sylfaen"/>
          <w:b/>
          <w:color w:val="000000"/>
          <w:spacing w:val="-6"/>
          <w:position w:val="2"/>
          <w:sz w:val="22"/>
          <w:szCs w:val="22"/>
          <w:lang w:val="af-ZA"/>
        </w:rPr>
        <w:t xml:space="preserve"> </w:t>
      </w:r>
      <w:r w:rsidR="00902BCB" w:rsidRPr="00F668BF">
        <w:rPr>
          <w:rFonts w:ascii="GHEA Mariam" w:hAnsi="GHEA Mariam" w:cs="Sylfaen"/>
          <w:b/>
          <w:color w:val="000000"/>
          <w:spacing w:val="-6"/>
          <w:position w:val="2"/>
          <w:sz w:val="22"/>
          <w:szCs w:val="22"/>
          <w:lang w:val="af-ZA"/>
        </w:rPr>
        <w:t>տնտեսական իրավիճակը</w:t>
      </w:r>
    </w:p>
    <w:p w14:paraId="3B15CE8F" w14:textId="77777777" w:rsidR="00E966BA" w:rsidRPr="00F668BF" w:rsidRDefault="00EC54C9" w:rsidP="003F4249">
      <w:pPr>
        <w:pStyle w:val="NormalWeb"/>
        <w:tabs>
          <w:tab w:val="left" w:pos="90"/>
          <w:tab w:val="left" w:pos="270"/>
        </w:tabs>
        <w:spacing w:line="360" w:lineRule="auto"/>
        <w:rPr>
          <w:rFonts w:ascii="GHEA Mariam" w:hAnsi="GHEA Mariam"/>
          <w:sz w:val="22"/>
          <w:szCs w:val="22"/>
          <w:lang w:val="ro-RO"/>
        </w:rPr>
      </w:pPr>
      <w:r w:rsidRPr="00F668BF">
        <w:rPr>
          <w:rFonts w:ascii="GHEA Mariam" w:hAnsi="GHEA Mariam" w:cs="Sylfaen"/>
          <w:color w:val="000000"/>
          <w:spacing w:val="-6"/>
          <w:position w:val="2"/>
          <w:sz w:val="22"/>
          <w:szCs w:val="22"/>
          <w:lang w:val="es-MX"/>
        </w:rPr>
        <w:t xml:space="preserve">  </w:t>
      </w:r>
      <w:r w:rsidR="0029663B" w:rsidRPr="00F668BF">
        <w:rPr>
          <w:rFonts w:ascii="GHEA Mariam" w:hAnsi="GHEA Mariam"/>
          <w:sz w:val="22"/>
          <w:szCs w:val="22"/>
          <w:lang w:val="ro-RO"/>
        </w:rPr>
        <w:t xml:space="preserve">Բյուրեղավան համայնքի </w:t>
      </w:r>
      <w:r w:rsidR="00E966BA" w:rsidRPr="00F668BF">
        <w:rPr>
          <w:rFonts w:ascii="GHEA Mariam" w:hAnsi="GHEA Mariam"/>
          <w:sz w:val="22"/>
          <w:szCs w:val="22"/>
          <w:lang w:val="ro-RO"/>
        </w:rPr>
        <w:t>Բյուրեղավան բնակավայրը</w:t>
      </w:r>
      <w:r w:rsidR="00AE1A98" w:rsidRPr="00F668BF">
        <w:rPr>
          <w:rFonts w:ascii="GHEA Mariam" w:hAnsi="GHEA Mariam"/>
          <w:sz w:val="22"/>
          <w:szCs w:val="22"/>
          <w:lang w:val="ro-RO"/>
        </w:rPr>
        <w:t xml:space="preserve"> նախկինում եղել է արդյունաբերական զարգացած կենտրոն, հատկապես զարգացած են եղել ապակեգ</w:t>
      </w:r>
      <w:r w:rsidR="004822D9" w:rsidRPr="00F668BF">
        <w:rPr>
          <w:rFonts w:ascii="GHEA Mariam" w:hAnsi="GHEA Mariam"/>
          <w:sz w:val="22"/>
          <w:szCs w:val="22"/>
          <w:lang w:val="ro-RO"/>
        </w:rPr>
        <w:t>ործությունը, շինանյութերի</w:t>
      </w:r>
      <w:r w:rsidR="00AE1A98" w:rsidRPr="00F668BF">
        <w:rPr>
          <w:rFonts w:ascii="GHEA Mariam" w:hAnsi="GHEA Mariam"/>
          <w:sz w:val="22"/>
          <w:szCs w:val="22"/>
          <w:lang w:val="ro-RO"/>
        </w:rPr>
        <w:t>, հանքային ջրերի արտադրությունները:</w:t>
      </w:r>
    </w:p>
    <w:p w14:paraId="68B9EE9D" w14:textId="77777777" w:rsidR="003F4249" w:rsidRDefault="00AE1A98" w:rsidP="003F4249">
      <w:pPr>
        <w:pStyle w:val="NormalWeb"/>
        <w:tabs>
          <w:tab w:val="left" w:pos="90"/>
          <w:tab w:val="left" w:pos="270"/>
        </w:tabs>
        <w:spacing w:line="360" w:lineRule="auto"/>
        <w:rPr>
          <w:rFonts w:ascii="GHEA Mariam" w:hAnsi="GHEA Mariam"/>
          <w:sz w:val="22"/>
          <w:szCs w:val="22"/>
          <w:lang w:val="ro-RO"/>
        </w:rPr>
      </w:pPr>
      <w:r w:rsidRPr="00F668BF">
        <w:rPr>
          <w:rFonts w:ascii="GHEA Mariam" w:hAnsi="GHEA Mariam"/>
          <w:sz w:val="22"/>
          <w:szCs w:val="22"/>
          <w:lang w:val="ro-RO"/>
        </w:rPr>
        <w:t xml:space="preserve">  Այժմ այդ արտադրությունները չեն գործում, կամ գործում են  իրենց հզորությունների շատ չնչին ծավալով:</w:t>
      </w:r>
      <w:r w:rsidR="00EA63C5" w:rsidRPr="00F668BF">
        <w:rPr>
          <w:rFonts w:ascii="GHEA Mariam" w:hAnsi="GHEA Mariam"/>
          <w:sz w:val="22"/>
          <w:szCs w:val="22"/>
          <w:lang w:val="ro-RO"/>
        </w:rPr>
        <w:t xml:space="preserve">  Բ</w:t>
      </w:r>
      <w:r w:rsidR="00E966BA" w:rsidRPr="00F668BF">
        <w:rPr>
          <w:rFonts w:ascii="GHEA Mariam" w:hAnsi="GHEA Mariam"/>
          <w:sz w:val="22"/>
          <w:szCs w:val="22"/>
          <w:lang w:val="ro-RO"/>
        </w:rPr>
        <w:t>նակավայրում</w:t>
      </w:r>
      <w:r w:rsidR="00E61B99" w:rsidRPr="00F668BF">
        <w:rPr>
          <w:rFonts w:ascii="GHEA Mariam" w:hAnsi="GHEA Mariam"/>
          <w:sz w:val="22"/>
          <w:szCs w:val="22"/>
          <w:lang w:val="ro-RO"/>
        </w:rPr>
        <w:t xml:space="preserve"> կայուն զարգանում են առևտրի և սպասարկման փոքր և միջին ձևերը: </w:t>
      </w:r>
      <w:r w:rsidR="00E61B99" w:rsidRPr="00F668BF">
        <w:rPr>
          <w:rFonts w:ascii="GHEA Mariam" w:hAnsi="GHEA Mariam"/>
          <w:sz w:val="22"/>
          <w:szCs w:val="22"/>
          <w:lang w:val="ro-RO"/>
        </w:rPr>
        <w:br/>
      </w:r>
      <w:r w:rsidRPr="00F668BF">
        <w:rPr>
          <w:rFonts w:ascii="GHEA Mariam" w:hAnsi="GHEA Mariam"/>
          <w:sz w:val="22"/>
          <w:szCs w:val="22"/>
          <w:lang w:val="ro-RO"/>
        </w:rPr>
        <w:t>Անհատ ձեռնարկատերերի կողմից կազմակերպվում են  հացի և թարմ ալյուրե հրուշակեղենի, մետաղապլաստե դռների և լուսամուտների, կահույքի և այլ արտադրություններ: Արտադրված արտադրանքի սպառման հիմնական շուկ</w:t>
      </w:r>
      <w:r w:rsidR="00801EC9" w:rsidRPr="00F668BF">
        <w:rPr>
          <w:rFonts w:ascii="GHEA Mariam" w:hAnsi="GHEA Mariam"/>
          <w:sz w:val="22"/>
          <w:szCs w:val="22"/>
          <w:lang w:val="ro-RO"/>
        </w:rPr>
        <w:t>ան Հայաստանի Հանրապետությունն է:</w:t>
      </w:r>
    </w:p>
    <w:p w14:paraId="4EA2147F" w14:textId="4003DEE4" w:rsidR="00801EC9" w:rsidRPr="00F668BF" w:rsidRDefault="00801EC9" w:rsidP="003F4249">
      <w:pPr>
        <w:pStyle w:val="NormalWeb"/>
        <w:tabs>
          <w:tab w:val="left" w:pos="90"/>
          <w:tab w:val="left" w:pos="270"/>
        </w:tabs>
        <w:spacing w:line="360" w:lineRule="auto"/>
        <w:rPr>
          <w:rFonts w:ascii="GHEA Mariam" w:hAnsi="GHEA Mariam"/>
          <w:sz w:val="22"/>
          <w:szCs w:val="22"/>
          <w:lang w:val="ro-RO"/>
        </w:rPr>
      </w:pPr>
      <w:r w:rsidRPr="00F668BF">
        <w:rPr>
          <w:rFonts w:ascii="GHEA Mariam" w:hAnsi="GHEA Mariam"/>
          <w:sz w:val="22"/>
          <w:szCs w:val="22"/>
          <w:lang w:val="ro-RO"/>
        </w:rPr>
        <w:t xml:space="preserve">   </w:t>
      </w:r>
      <w:r w:rsidR="00AE1A98" w:rsidRPr="00F668BF">
        <w:rPr>
          <w:rFonts w:ascii="GHEA Mariam" w:hAnsi="GHEA Mariam"/>
          <w:sz w:val="22"/>
          <w:szCs w:val="22"/>
          <w:lang w:val="ro-RO"/>
        </w:rPr>
        <w:t xml:space="preserve">Բնակչության հիմնական զբաղմունքը </w:t>
      </w:r>
      <w:r w:rsidR="00AE1A98" w:rsidRPr="00F668BF">
        <w:rPr>
          <w:rFonts w:ascii="Courier New" w:hAnsi="Courier New" w:cs="Courier New"/>
          <w:sz w:val="22"/>
          <w:szCs w:val="22"/>
          <w:lang w:val="ro-RO"/>
        </w:rPr>
        <w:t> </w:t>
      </w:r>
      <w:r w:rsidR="00AE1A98" w:rsidRPr="00F668BF">
        <w:rPr>
          <w:rFonts w:ascii="GHEA Mariam" w:hAnsi="GHEA Mariam" w:cs="GHEA Mariam"/>
          <w:sz w:val="22"/>
          <w:szCs w:val="22"/>
          <w:lang w:val="ro-RO"/>
        </w:rPr>
        <w:t>արտադրությունը</w:t>
      </w:r>
      <w:r w:rsidR="00AE1A98" w:rsidRPr="00F668BF">
        <w:rPr>
          <w:rFonts w:ascii="GHEA Mariam" w:hAnsi="GHEA Mariam"/>
          <w:sz w:val="22"/>
          <w:szCs w:val="22"/>
          <w:lang w:val="ro-RO"/>
        </w:rPr>
        <w:t xml:space="preserve">, </w:t>
      </w:r>
      <w:r w:rsidR="00AE1A98" w:rsidRPr="00F668BF">
        <w:rPr>
          <w:rFonts w:ascii="GHEA Mariam" w:hAnsi="GHEA Mariam" w:cs="GHEA Mariam"/>
          <w:sz w:val="22"/>
          <w:szCs w:val="22"/>
          <w:lang w:val="ro-RO"/>
        </w:rPr>
        <w:t>մատուցվող</w:t>
      </w:r>
      <w:r w:rsidR="00AE1A98" w:rsidRPr="00F668BF">
        <w:rPr>
          <w:rFonts w:ascii="GHEA Mariam" w:hAnsi="GHEA Mariam"/>
          <w:sz w:val="22"/>
          <w:szCs w:val="22"/>
          <w:lang w:val="ro-RO"/>
        </w:rPr>
        <w:t xml:space="preserve"> </w:t>
      </w:r>
      <w:r w:rsidR="00AE1A98" w:rsidRPr="00F668BF">
        <w:rPr>
          <w:rFonts w:ascii="GHEA Mariam" w:hAnsi="GHEA Mariam" w:cs="GHEA Mariam"/>
          <w:sz w:val="22"/>
          <w:szCs w:val="22"/>
          <w:lang w:val="ro-RO"/>
        </w:rPr>
        <w:t>ծառայություններն</w:t>
      </w:r>
      <w:r w:rsidR="00AE1A98" w:rsidRPr="00F668BF">
        <w:rPr>
          <w:rFonts w:ascii="GHEA Mariam" w:hAnsi="GHEA Mariam"/>
          <w:sz w:val="22"/>
          <w:szCs w:val="22"/>
          <w:lang w:val="ro-RO"/>
        </w:rPr>
        <w:t xml:space="preserve"> </w:t>
      </w:r>
      <w:r w:rsidR="00AE1A98" w:rsidRPr="00F668BF">
        <w:rPr>
          <w:rFonts w:ascii="GHEA Mariam" w:hAnsi="GHEA Mariam" w:cs="GHEA Mariam"/>
          <w:sz w:val="22"/>
          <w:szCs w:val="22"/>
          <w:lang w:val="ro-RO"/>
        </w:rPr>
        <w:t>ու</w:t>
      </w:r>
      <w:r w:rsidR="00AE1A98" w:rsidRPr="00F668BF">
        <w:rPr>
          <w:rFonts w:ascii="GHEA Mariam" w:hAnsi="GHEA Mariam"/>
          <w:sz w:val="22"/>
          <w:szCs w:val="22"/>
          <w:lang w:val="ro-RO"/>
        </w:rPr>
        <w:t xml:space="preserve"> </w:t>
      </w:r>
      <w:r w:rsidR="00AE1A98" w:rsidRPr="00F668BF">
        <w:rPr>
          <w:rFonts w:ascii="GHEA Mariam" w:hAnsi="GHEA Mariam" w:cs="GHEA Mariam"/>
          <w:sz w:val="22"/>
          <w:szCs w:val="22"/>
          <w:lang w:val="ro-RO"/>
        </w:rPr>
        <w:t>առևտուրն</w:t>
      </w:r>
      <w:r w:rsidR="00AE1A98" w:rsidRPr="00F668BF">
        <w:rPr>
          <w:rFonts w:ascii="GHEA Mariam" w:hAnsi="GHEA Mariam"/>
          <w:sz w:val="22"/>
          <w:szCs w:val="22"/>
          <w:lang w:val="ro-RO"/>
        </w:rPr>
        <w:t xml:space="preserve"> </w:t>
      </w:r>
      <w:r w:rsidR="00AE1A98" w:rsidRPr="00F668BF">
        <w:rPr>
          <w:rFonts w:ascii="GHEA Mariam" w:hAnsi="GHEA Mariam" w:cs="GHEA Mariam"/>
          <w:sz w:val="22"/>
          <w:szCs w:val="22"/>
          <w:lang w:val="ro-RO"/>
        </w:rPr>
        <w:t>է</w:t>
      </w:r>
      <w:r w:rsidR="00AE1A98" w:rsidRPr="00F668BF">
        <w:rPr>
          <w:rFonts w:ascii="GHEA Mariam" w:hAnsi="GHEA Mariam"/>
          <w:sz w:val="22"/>
          <w:szCs w:val="22"/>
          <w:lang w:val="ro-RO"/>
        </w:rPr>
        <w:t>:</w:t>
      </w:r>
    </w:p>
    <w:p w14:paraId="36D5830C" w14:textId="77777777" w:rsidR="00FC070F" w:rsidRPr="00FC070F" w:rsidRDefault="00FC070F" w:rsidP="00FC070F">
      <w:pPr>
        <w:pStyle w:val="NormalWeb"/>
        <w:tabs>
          <w:tab w:val="left" w:pos="90"/>
          <w:tab w:val="left" w:pos="270"/>
        </w:tabs>
        <w:spacing w:line="276" w:lineRule="auto"/>
        <w:rPr>
          <w:rFonts w:ascii="GHEA Mariam" w:hAnsi="GHEA Mariam"/>
          <w:sz w:val="22"/>
          <w:szCs w:val="22"/>
          <w:lang w:val="ro-RO"/>
        </w:rPr>
      </w:pPr>
      <w:r w:rsidRPr="00FC070F">
        <w:rPr>
          <w:rFonts w:ascii="GHEA Mariam" w:hAnsi="GHEA Mariam"/>
          <w:sz w:val="22"/>
          <w:szCs w:val="22"/>
          <w:lang w:val="ro-RO"/>
        </w:rPr>
        <w:lastRenderedPageBreak/>
        <w:t>Ակտիվ ձեռնարկություններն են՝</w:t>
      </w:r>
    </w:p>
    <w:p w14:paraId="38113602" w14:textId="77777777" w:rsidR="00FC070F" w:rsidRPr="00FC070F" w:rsidRDefault="00FC070F" w:rsidP="007526C2">
      <w:pPr>
        <w:pStyle w:val="ListParagraph"/>
        <w:numPr>
          <w:ilvl w:val="0"/>
          <w:numId w:val="7"/>
        </w:numPr>
        <w:spacing w:line="360" w:lineRule="auto"/>
        <w:ind w:left="360"/>
        <w:rPr>
          <w:rFonts w:ascii="GHEA Mariam" w:hAnsi="GHEA Mariam" w:cs="Sylfaen"/>
          <w:lang w:val="af-ZA"/>
        </w:rPr>
      </w:pPr>
      <w:r w:rsidRPr="00FC070F">
        <w:rPr>
          <w:rFonts w:ascii="GHEA Mariam" w:hAnsi="GHEA Mariam" w:cs="Arian AMU"/>
          <w:lang w:val="af-ZA" w:eastAsia="ru-RU"/>
        </w:rPr>
        <w:t>«</w:t>
      </w:r>
      <w:r w:rsidRPr="00FC070F">
        <w:rPr>
          <w:rFonts w:ascii="GHEA Mariam" w:hAnsi="GHEA Mariam" w:cs="Arian AMU"/>
          <w:lang w:eastAsia="ru-RU"/>
        </w:rPr>
        <w:t>Սյունէներգաշին</w:t>
      </w:r>
      <w:r w:rsidRPr="00FC070F">
        <w:rPr>
          <w:rFonts w:ascii="GHEA Mariam" w:hAnsi="GHEA Mariam" w:cs="Arian AMU"/>
          <w:lang w:val="af-ZA" w:eastAsia="ru-RU"/>
        </w:rPr>
        <w:t>»</w:t>
      </w:r>
      <w:r w:rsidRPr="00FC070F">
        <w:rPr>
          <w:rFonts w:ascii="Courier New" w:hAnsi="Courier New" w:cs="Courier New"/>
          <w:lang w:val="af-ZA" w:eastAsia="ru-RU"/>
        </w:rPr>
        <w:t> </w:t>
      </w:r>
      <w:r w:rsidRPr="00FC070F">
        <w:rPr>
          <w:rFonts w:ascii="GHEA Mariam" w:hAnsi="GHEA Mariam" w:cs="Arian AMU"/>
          <w:lang w:eastAsia="ru-RU"/>
        </w:rPr>
        <w:t>ՓԲԸ</w:t>
      </w:r>
      <w:r w:rsidRPr="00FC070F">
        <w:rPr>
          <w:rFonts w:ascii="GHEA Mariam" w:hAnsi="GHEA Mariam" w:cs="Arian AMU"/>
          <w:lang w:val="af-ZA" w:eastAsia="ru-RU"/>
        </w:rPr>
        <w:t xml:space="preserve">՝ զբաղվում  է </w:t>
      </w:r>
      <w:r w:rsidRPr="00FC070F">
        <w:rPr>
          <w:rFonts w:ascii="GHEA Mariam" w:hAnsi="GHEA Mariam"/>
          <w:lang w:val="af-ZA"/>
        </w:rPr>
        <w:t xml:space="preserve"> երկաթ</w:t>
      </w:r>
      <w:r w:rsidRPr="00FC070F">
        <w:rPr>
          <w:rFonts w:ascii="GHEA Mariam" w:hAnsi="GHEA Mariam"/>
        </w:rPr>
        <w:t>բետոնե</w:t>
      </w:r>
      <w:r w:rsidRPr="00FC070F">
        <w:rPr>
          <w:rFonts w:ascii="GHEA Mariam" w:hAnsi="GHEA Mariam"/>
          <w:lang w:val="ro-RO"/>
        </w:rPr>
        <w:t xml:space="preserve"> </w:t>
      </w:r>
      <w:r w:rsidRPr="00FC070F">
        <w:rPr>
          <w:rFonts w:ascii="GHEA Mariam" w:hAnsi="GHEA Mariam"/>
        </w:rPr>
        <w:t>սյուների</w:t>
      </w:r>
      <w:r w:rsidRPr="00FC070F">
        <w:rPr>
          <w:rFonts w:ascii="GHEA Mariam" w:hAnsi="GHEA Mariam"/>
          <w:lang w:val="ro-RO"/>
        </w:rPr>
        <w:t xml:space="preserve">, </w:t>
      </w:r>
      <w:r w:rsidRPr="00FC070F">
        <w:rPr>
          <w:rFonts w:ascii="GHEA Mariam" w:hAnsi="GHEA Mariam"/>
          <w:lang w:val="af-ZA"/>
        </w:rPr>
        <w:t xml:space="preserve"> </w:t>
      </w:r>
      <w:r w:rsidRPr="00FC070F">
        <w:rPr>
          <w:rFonts w:ascii="GHEA Mariam" w:hAnsi="GHEA Mariam"/>
        </w:rPr>
        <w:t>այլ</w:t>
      </w:r>
      <w:r w:rsidRPr="00FC070F">
        <w:rPr>
          <w:rFonts w:ascii="GHEA Mariam" w:hAnsi="GHEA Mariam"/>
          <w:lang w:val="af-ZA"/>
        </w:rPr>
        <w:t xml:space="preserve"> </w:t>
      </w:r>
      <w:r w:rsidRPr="00FC070F">
        <w:rPr>
          <w:rFonts w:ascii="GHEA Mariam" w:hAnsi="GHEA Mariam"/>
        </w:rPr>
        <w:t>պատրաստի</w:t>
      </w:r>
      <w:r w:rsidRPr="00FC070F">
        <w:rPr>
          <w:rFonts w:ascii="GHEA Mariam" w:hAnsi="GHEA Mariam"/>
          <w:lang w:val="af-ZA"/>
        </w:rPr>
        <w:t xml:space="preserve"> </w:t>
      </w:r>
      <w:r w:rsidRPr="00FC070F">
        <w:rPr>
          <w:rFonts w:ascii="GHEA Mariam" w:hAnsi="GHEA Mariam"/>
        </w:rPr>
        <w:t>շինվածքների</w:t>
      </w:r>
      <w:r w:rsidRPr="00FC070F">
        <w:rPr>
          <w:rFonts w:ascii="GHEA Mariam" w:hAnsi="GHEA Mariam"/>
          <w:lang w:val="af-ZA"/>
        </w:rPr>
        <w:t xml:space="preserve"> </w:t>
      </w:r>
      <w:r w:rsidRPr="00FC070F">
        <w:rPr>
          <w:rFonts w:ascii="GHEA Mariam" w:hAnsi="GHEA Mariam"/>
        </w:rPr>
        <w:t>արտադրությամբ</w:t>
      </w:r>
      <w:r w:rsidRPr="00FC070F">
        <w:rPr>
          <w:rFonts w:ascii="GHEA Mariam" w:hAnsi="GHEA Mariam"/>
          <w:lang w:val="af-ZA"/>
        </w:rPr>
        <w:t xml:space="preserve"> (</w:t>
      </w:r>
      <w:r w:rsidRPr="00FC070F">
        <w:rPr>
          <w:rFonts w:ascii="GHEA Mariam" w:hAnsi="GHEA Mariam"/>
        </w:rPr>
        <w:t>շինարարությունում</w:t>
      </w:r>
      <w:r w:rsidRPr="00FC070F">
        <w:rPr>
          <w:rFonts w:ascii="GHEA Mariam" w:hAnsi="GHEA Mariam"/>
          <w:lang w:val="af-ZA"/>
        </w:rPr>
        <w:t xml:space="preserve"> </w:t>
      </w:r>
      <w:r w:rsidRPr="00FC070F">
        <w:rPr>
          <w:rFonts w:ascii="GHEA Mariam" w:hAnsi="GHEA Mariam"/>
        </w:rPr>
        <w:t>օգտագործման</w:t>
      </w:r>
      <w:r w:rsidRPr="00FC070F">
        <w:rPr>
          <w:rFonts w:ascii="GHEA Mariam" w:hAnsi="GHEA Mariam"/>
          <w:lang w:val="af-ZA"/>
        </w:rPr>
        <w:t xml:space="preserve"> </w:t>
      </w:r>
      <w:r w:rsidRPr="00FC070F">
        <w:rPr>
          <w:rFonts w:ascii="GHEA Mariam" w:hAnsi="GHEA Mariam"/>
        </w:rPr>
        <w:t>համար</w:t>
      </w:r>
      <w:r w:rsidRPr="00FC070F">
        <w:rPr>
          <w:rFonts w:ascii="GHEA Mariam" w:hAnsi="GHEA Mariam"/>
          <w:lang w:val="af-ZA"/>
        </w:rPr>
        <w:t>),</w:t>
      </w:r>
    </w:p>
    <w:p w14:paraId="0751B715" w14:textId="77777777" w:rsidR="00FC070F" w:rsidRPr="00FC070F" w:rsidRDefault="00FC070F" w:rsidP="007526C2">
      <w:pPr>
        <w:pStyle w:val="ListParagraph"/>
        <w:numPr>
          <w:ilvl w:val="0"/>
          <w:numId w:val="7"/>
        </w:numPr>
        <w:spacing w:line="360" w:lineRule="auto"/>
        <w:ind w:left="360"/>
        <w:rPr>
          <w:rFonts w:ascii="GHEA Mariam" w:hAnsi="GHEA Mariam" w:cs="Sylfaen"/>
          <w:lang w:val="af-ZA"/>
        </w:rPr>
      </w:pPr>
      <w:r w:rsidRPr="00FC070F">
        <w:rPr>
          <w:rFonts w:ascii="GHEA Mariam" w:hAnsi="GHEA Mariam"/>
          <w:lang w:val="af-ZA"/>
        </w:rPr>
        <w:t>«</w:t>
      </w:r>
      <w:r w:rsidRPr="00FC070F">
        <w:rPr>
          <w:rFonts w:ascii="GHEA Mariam" w:hAnsi="GHEA Mariam"/>
        </w:rPr>
        <w:t>Բյուրեղ</w:t>
      </w:r>
      <w:r w:rsidRPr="00FC070F">
        <w:rPr>
          <w:rFonts w:ascii="GHEA Mariam" w:hAnsi="GHEA Mariam"/>
          <w:lang w:val="af-ZA"/>
        </w:rPr>
        <w:t xml:space="preserve"> </w:t>
      </w:r>
      <w:r w:rsidRPr="00FC070F">
        <w:rPr>
          <w:rFonts w:ascii="GHEA Mariam" w:hAnsi="GHEA Mariam"/>
        </w:rPr>
        <w:t>Ալկո</w:t>
      </w:r>
      <w:r w:rsidRPr="00FC070F">
        <w:rPr>
          <w:rFonts w:ascii="GHEA Mariam" w:hAnsi="GHEA Mariam"/>
          <w:lang w:val="af-ZA"/>
        </w:rPr>
        <w:t xml:space="preserve">» </w:t>
      </w:r>
      <w:r w:rsidRPr="00FC070F">
        <w:rPr>
          <w:rFonts w:ascii="GHEA Mariam" w:hAnsi="GHEA Mariam"/>
        </w:rPr>
        <w:t>ՍՊԸ՝</w:t>
      </w:r>
      <w:r w:rsidRPr="00FC070F">
        <w:rPr>
          <w:rFonts w:ascii="GHEA Mariam" w:hAnsi="GHEA Mariam"/>
          <w:lang w:val="af-ZA"/>
        </w:rPr>
        <w:t xml:space="preserve"> </w:t>
      </w:r>
      <w:r w:rsidRPr="00FC070F">
        <w:rPr>
          <w:rFonts w:ascii="GHEA Mariam" w:hAnsi="GHEA Mariam"/>
        </w:rPr>
        <w:t>զբաղվում</w:t>
      </w:r>
      <w:r w:rsidRPr="00FC070F">
        <w:rPr>
          <w:rFonts w:ascii="GHEA Mariam" w:hAnsi="GHEA Mariam"/>
          <w:lang w:val="af-ZA"/>
        </w:rPr>
        <w:t xml:space="preserve"> </w:t>
      </w:r>
      <w:r w:rsidRPr="00FC070F">
        <w:rPr>
          <w:rFonts w:ascii="GHEA Mariam" w:hAnsi="GHEA Mariam" w:cs="Arian AMU"/>
          <w:lang w:val="af-ZA" w:eastAsia="ru-RU"/>
        </w:rPr>
        <w:t xml:space="preserve"> է </w:t>
      </w:r>
      <w:r w:rsidRPr="00FC070F">
        <w:rPr>
          <w:rFonts w:ascii="GHEA Mariam" w:hAnsi="GHEA Mariam" w:cs="Sylfaen"/>
        </w:rPr>
        <w:t>ալկոհոլային</w:t>
      </w:r>
      <w:r w:rsidRPr="00FC070F">
        <w:rPr>
          <w:rFonts w:ascii="GHEA Mariam" w:hAnsi="GHEA Mariam"/>
          <w:lang w:val="af-ZA"/>
        </w:rPr>
        <w:t xml:space="preserve"> </w:t>
      </w:r>
      <w:r w:rsidRPr="00FC070F">
        <w:rPr>
          <w:rFonts w:ascii="GHEA Mariam" w:hAnsi="GHEA Mariam" w:cs="Sylfaen"/>
        </w:rPr>
        <w:t>խմիչքների</w:t>
      </w:r>
      <w:r w:rsidRPr="00FC070F">
        <w:rPr>
          <w:rFonts w:ascii="GHEA Mariam" w:hAnsi="GHEA Mariam"/>
          <w:lang w:val="af-ZA"/>
        </w:rPr>
        <w:t xml:space="preserve"> արտադրությամբ,</w:t>
      </w:r>
    </w:p>
    <w:p w14:paraId="64E957A0" w14:textId="77777777" w:rsidR="00FC070F" w:rsidRPr="00FC070F" w:rsidRDefault="00FC070F" w:rsidP="007526C2">
      <w:pPr>
        <w:pStyle w:val="ListParagraph"/>
        <w:numPr>
          <w:ilvl w:val="0"/>
          <w:numId w:val="7"/>
        </w:numPr>
        <w:spacing w:line="360" w:lineRule="auto"/>
        <w:ind w:left="360"/>
        <w:rPr>
          <w:rFonts w:ascii="GHEA Mariam" w:hAnsi="GHEA Mariam" w:cs="Sylfaen"/>
          <w:lang w:val="af-ZA"/>
        </w:rPr>
      </w:pPr>
      <w:r w:rsidRPr="00FC070F">
        <w:rPr>
          <w:rFonts w:ascii="GHEA Mariam" w:hAnsi="GHEA Mariam" w:cs="Arian AMU"/>
          <w:lang w:val="af-ZA" w:eastAsia="ru-RU"/>
        </w:rPr>
        <w:t>«</w:t>
      </w:r>
      <w:r w:rsidRPr="00FC070F">
        <w:rPr>
          <w:rFonts w:ascii="GHEA Mariam" w:hAnsi="GHEA Mariam" w:cs="Arian AMU"/>
          <w:lang w:val="hy-AM" w:eastAsia="ru-RU"/>
        </w:rPr>
        <w:t>Կապելո Բիանկո</w:t>
      </w:r>
      <w:r w:rsidRPr="00FC070F">
        <w:rPr>
          <w:rFonts w:ascii="GHEA Mariam" w:hAnsi="GHEA Mariam" w:cs="Arian AMU"/>
          <w:lang w:val="af-ZA" w:eastAsia="ru-RU"/>
        </w:rPr>
        <w:t xml:space="preserve">» ՍՊԸ՝ զբաղվում է </w:t>
      </w:r>
      <w:r w:rsidRPr="00FC070F">
        <w:rPr>
          <w:rFonts w:ascii="GHEA Mariam" w:hAnsi="GHEA Mariam"/>
          <w:lang w:val="pt-BR"/>
        </w:rPr>
        <w:t>սնկի աճեցման համար անհրաժեշտ կոմպոստի արտադրությամբ,</w:t>
      </w:r>
    </w:p>
    <w:p w14:paraId="66D37B66" w14:textId="77777777" w:rsidR="00FC070F" w:rsidRPr="00FC070F" w:rsidRDefault="00FC070F" w:rsidP="007526C2">
      <w:pPr>
        <w:pStyle w:val="ListParagraph"/>
        <w:numPr>
          <w:ilvl w:val="0"/>
          <w:numId w:val="7"/>
        </w:numPr>
        <w:spacing w:line="360" w:lineRule="auto"/>
        <w:ind w:left="360"/>
        <w:rPr>
          <w:rFonts w:ascii="GHEA Mariam" w:hAnsi="GHEA Mariam" w:cs="Sylfaen"/>
          <w:lang w:val="af-ZA"/>
        </w:rPr>
      </w:pPr>
      <w:r w:rsidRPr="00FC070F">
        <w:rPr>
          <w:rFonts w:ascii="GHEA Mariam" w:hAnsi="GHEA Mariam"/>
          <w:lang w:val="af-ZA"/>
        </w:rPr>
        <w:t xml:space="preserve">«Բել Գլաս» </w:t>
      </w:r>
      <w:r w:rsidRPr="00FC070F">
        <w:rPr>
          <w:rFonts w:ascii="GHEA Mariam" w:hAnsi="GHEA Mariam"/>
        </w:rPr>
        <w:t>ՍՊԸ</w:t>
      </w:r>
      <w:r w:rsidRPr="00FC070F">
        <w:rPr>
          <w:rFonts w:ascii="GHEA Mariam" w:hAnsi="GHEA Mariam"/>
          <w:lang w:val="af-ZA"/>
        </w:rPr>
        <w:t xml:space="preserve"> ՝</w:t>
      </w:r>
      <w:r w:rsidRPr="00FC070F">
        <w:rPr>
          <w:rFonts w:ascii="GHEA Mariam" w:hAnsi="GHEA Mariam"/>
        </w:rPr>
        <w:t>զբաղվում</w:t>
      </w:r>
      <w:r w:rsidRPr="00FC070F">
        <w:rPr>
          <w:rFonts w:ascii="GHEA Mariam" w:hAnsi="GHEA Mariam"/>
          <w:lang w:val="af-ZA"/>
        </w:rPr>
        <w:t xml:space="preserve"> </w:t>
      </w:r>
      <w:r w:rsidRPr="00FC070F">
        <w:rPr>
          <w:rFonts w:ascii="GHEA Mariam" w:hAnsi="GHEA Mariam"/>
        </w:rPr>
        <w:t>է</w:t>
      </w:r>
      <w:r w:rsidRPr="00FC070F">
        <w:rPr>
          <w:rFonts w:ascii="GHEA Mariam" w:hAnsi="GHEA Mariam"/>
          <w:lang w:val="af-ZA"/>
        </w:rPr>
        <w:t xml:space="preserve">  </w:t>
      </w:r>
      <w:r w:rsidRPr="00FC070F">
        <w:rPr>
          <w:rFonts w:ascii="GHEA Mariam" w:hAnsi="GHEA Mariam"/>
          <w:lang w:val="en-US"/>
        </w:rPr>
        <w:t>ապակյա</w:t>
      </w:r>
      <w:r w:rsidRPr="00FC070F">
        <w:rPr>
          <w:rFonts w:ascii="GHEA Mariam" w:hAnsi="GHEA Mariam"/>
          <w:lang w:val="af-ZA"/>
        </w:rPr>
        <w:t xml:space="preserve"> </w:t>
      </w:r>
      <w:r w:rsidRPr="00FC070F">
        <w:rPr>
          <w:rFonts w:ascii="GHEA Mariam" w:hAnsi="GHEA Mariam"/>
          <w:lang w:val="en-US"/>
        </w:rPr>
        <w:t>տարաների</w:t>
      </w:r>
      <w:r w:rsidRPr="00FC070F">
        <w:rPr>
          <w:rFonts w:ascii="GHEA Mariam" w:hAnsi="GHEA Mariam"/>
          <w:lang w:val="af-ZA"/>
        </w:rPr>
        <w:t xml:space="preserve"> </w:t>
      </w:r>
      <w:r w:rsidRPr="00FC070F">
        <w:rPr>
          <w:rFonts w:ascii="GHEA Mariam" w:hAnsi="GHEA Mariam"/>
        </w:rPr>
        <w:t>արտադրությամբ</w:t>
      </w:r>
      <w:r w:rsidRPr="00FC070F">
        <w:rPr>
          <w:rFonts w:ascii="GHEA Mariam" w:hAnsi="GHEA Mariam"/>
          <w:lang w:val="af-ZA"/>
        </w:rPr>
        <w:t>,</w:t>
      </w:r>
    </w:p>
    <w:p w14:paraId="5A31F5EF" w14:textId="77777777" w:rsidR="00FC070F" w:rsidRPr="00FC070F" w:rsidRDefault="00FC070F" w:rsidP="007526C2">
      <w:pPr>
        <w:pStyle w:val="ListParagraph"/>
        <w:numPr>
          <w:ilvl w:val="0"/>
          <w:numId w:val="7"/>
        </w:numPr>
        <w:spacing w:line="360" w:lineRule="auto"/>
        <w:ind w:left="360"/>
        <w:rPr>
          <w:rFonts w:ascii="GHEA Mariam" w:hAnsi="GHEA Mariam" w:cs="Sylfaen"/>
          <w:lang w:val="af-ZA"/>
        </w:rPr>
      </w:pPr>
      <w:r w:rsidRPr="00FC070F">
        <w:rPr>
          <w:rFonts w:ascii="GHEA Mariam" w:hAnsi="GHEA Mariam"/>
          <w:lang w:val="af-ZA"/>
        </w:rPr>
        <w:t>«</w:t>
      </w:r>
      <w:r w:rsidRPr="00FC070F">
        <w:rPr>
          <w:rFonts w:ascii="GHEA Mariam" w:hAnsi="GHEA Mariam"/>
        </w:rPr>
        <w:t>Վարատ</w:t>
      </w:r>
      <w:r w:rsidRPr="00FC070F">
        <w:rPr>
          <w:rFonts w:ascii="GHEA Mariam" w:hAnsi="GHEA Mariam"/>
          <w:lang w:val="af-ZA"/>
        </w:rPr>
        <w:t xml:space="preserve">» </w:t>
      </w:r>
      <w:r w:rsidRPr="00FC070F">
        <w:rPr>
          <w:rFonts w:ascii="GHEA Mariam" w:hAnsi="GHEA Mariam"/>
        </w:rPr>
        <w:t>ՍՊԸ՝</w:t>
      </w:r>
      <w:r w:rsidRPr="00FC070F">
        <w:rPr>
          <w:rFonts w:ascii="GHEA Mariam" w:hAnsi="GHEA Mariam"/>
          <w:lang w:val="af-ZA"/>
        </w:rPr>
        <w:t xml:space="preserve"> </w:t>
      </w:r>
      <w:r w:rsidRPr="00FC070F">
        <w:rPr>
          <w:rFonts w:ascii="GHEA Mariam" w:hAnsi="GHEA Mariam"/>
        </w:rPr>
        <w:t>զբաղվում</w:t>
      </w:r>
      <w:r w:rsidRPr="00FC070F">
        <w:rPr>
          <w:rFonts w:ascii="GHEA Mariam" w:hAnsi="GHEA Mariam"/>
          <w:lang w:val="af-ZA"/>
        </w:rPr>
        <w:t xml:space="preserve"> </w:t>
      </w:r>
      <w:r w:rsidRPr="00FC070F">
        <w:rPr>
          <w:rFonts w:ascii="GHEA Mariam" w:hAnsi="GHEA Mariam"/>
        </w:rPr>
        <w:t>է</w:t>
      </w:r>
      <w:r w:rsidRPr="00FC070F">
        <w:rPr>
          <w:rFonts w:ascii="GHEA Mariam" w:hAnsi="GHEA Mariam"/>
          <w:lang w:val="af-ZA"/>
        </w:rPr>
        <w:t xml:space="preserve"> </w:t>
      </w:r>
      <w:r w:rsidRPr="00FC070F">
        <w:rPr>
          <w:rFonts w:ascii="GHEA Mariam" w:hAnsi="GHEA Mariam"/>
        </w:rPr>
        <w:t>կրի</w:t>
      </w:r>
      <w:r w:rsidRPr="00FC070F">
        <w:rPr>
          <w:rFonts w:ascii="GHEA Mariam" w:hAnsi="GHEA Mariam"/>
          <w:lang w:val="af-ZA"/>
        </w:rPr>
        <w:t xml:space="preserve">,  </w:t>
      </w:r>
      <w:r w:rsidRPr="00FC070F">
        <w:rPr>
          <w:rFonts w:ascii="GHEA Mariam" w:hAnsi="GHEA Mariam"/>
        </w:rPr>
        <w:t>գիպսի</w:t>
      </w:r>
      <w:r w:rsidRPr="00FC070F">
        <w:rPr>
          <w:rFonts w:ascii="GHEA Mariam" w:hAnsi="GHEA Mariam"/>
          <w:lang w:val="af-ZA"/>
        </w:rPr>
        <w:t xml:space="preserve"> </w:t>
      </w:r>
      <w:r w:rsidRPr="00FC070F">
        <w:rPr>
          <w:rFonts w:ascii="GHEA Mariam" w:hAnsi="GHEA Mariam"/>
        </w:rPr>
        <w:t>և</w:t>
      </w:r>
      <w:r w:rsidRPr="00FC070F">
        <w:rPr>
          <w:rFonts w:ascii="GHEA Mariam" w:hAnsi="GHEA Mariam"/>
          <w:lang w:val="af-ZA"/>
        </w:rPr>
        <w:t xml:space="preserve"> </w:t>
      </w:r>
      <w:r w:rsidRPr="00FC070F">
        <w:rPr>
          <w:rFonts w:ascii="GHEA Mariam" w:hAnsi="GHEA Mariam"/>
        </w:rPr>
        <w:t>գաջի</w:t>
      </w:r>
      <w:r w:rsidRPr="00FC070F">
        <w:rPr>
          <w:rFonts w:ascii="GHEA Mariam" w:hAnsi="GHEA Mariam"/>
          <w:lang w:val="af-ZA"/>
        </w:rPr>
        <w:t xml:space="preserve"> </w:t>
      </w:r>
      <w:r w:rsidRPr="00FC070F">
        <w:rPr>
          <w:rFonts w:ascii="GHEA Mariam" w:hAnsi="GHEA Mariam"/>
        </w:rPr>
        <w:t>արտադրությամբ</w:t>
      </w:r>
      <w:r w:rsidRPr="00FC070F">
        <w:rPr>
          <w:rFonts w:ascii="GHEA Mariam" w:hAnsi="GHEA Mariam"/>
          <w:lang w:val="af-ZA"/>
        </w:rPr>
        <w:t>,</w:t>
      </w:r>
    </w:p>
    <w:p w14:paraId="49B4B1A8" w14:textId="77777777" w:rsidR="00FC070F" w:rsidRPr="00FC070F" w:rsidRDefault="00FC070F" w:rsidP="007526C2">
      <w:pPr>
        <w:pStyle w:val="ListParagraph"/>
        <w:numPr>
          <w:ilvl w:val="0"/>
          <w:numId w:val="7"/>
        </w:numPr>
        <w:spacing w:line="360" w:lineRule="auto"/>
        <w:ind w:left="360"/>
        <w:rPr>
          <w:rFonts w:ascii="GHEA Mariam" w:hAnsi="GHEA Mariam"/>
          <w:lang w:val="af-ZA"/>
        </w:rPr>
      </w:pPr>
      <w:r w:rsidRPr="00FC070F">
        <w:rPr>
          <w:rFonts w:ascii="GHEA Mariam" w:hAnsi="GHEA Mariam"/>
          <w:lang w:val="af-ZA" w:eastAsia="ru-RU"/>
        </w:rPr>
        <w:t>«</w:t>
      </w:r>
      <w:r w:rsidRPr="00FC070F">
        <w:rPr>
          <w:rFonts w:ascii="GHEA Mariam" w:hAnsi="GHEA Mariam" w:cs="Sylfaen"/>
          <w:lang w:val="af-ZA" w:eastAsia="ru-RU"/>
        </w:rPr>
        <w:t>ՇԻՆ</w:t>
      </w:r>
      <w:r w:rsidRPr="00FC070F">
        <w:rPr>
          <w:rFonts w:ascii="GHEA Mariam" w:hAnsi="GHEA Mariam"/>
          <w:lang w:val="af-ZA" w:eastAsia="ru-RU"/>
        </w:rPr>
        <w:t>-</w:t>
      </w:r>
      <w:r w:rsidRPr="00FC070F">
        <w:rPr>
          <w:rFonts w:ascii="GHEA Mariam" w:hAnsi="GHEA Mariam" w:cs="Sylfaen"/>
          <w:lang w:val="af-ZA" w:eastAsia="ru-RU"/>
        </w:rPr>
        <w:t>ՊԵՌԼԻՏ</w:t>
      </w:r>
      <w:r w:rsidRPr="00FC070F">
        <w:rPr>
          <w:rFonts w:ascii="GHEA Mariam" w:hAnsi="GHEA Mariam"/>
          <w:lang w:val="af-ZA" w:eastAsia="ru-RU"/>
        </w:rPr>
        <w:t xml:space="preserve">» </w:t>
      </w:r>
      <w:r w:rsidRPr="00FC070F">
        <w:rPr>
          <w:rFonts w:ascii="GHEA Mariam" w:hAnsi="GHEA Mariam" w:cs="Sylfaen"/>
          <w:lang w:val="af-ZA" w:eastAsia="ru-RU"/>
        </w:rPr>
        <w:t>ՍՊԸ՝</w:t>
      </w:r>
      <w:r w:rsidRPr="00FC070F">
        <w:rPr>
          <w:rFonts w:ascii="GHEA Mariam" w:hAnsi="GHEA Mariam"/>
          <w:lang w:val="af-ZA" w:eastAsia="ru-RU"/>
        </w:rPr>
        <w:t xml:space="preserve"> </w:t>
      </w:r>
      <w:r w:rsidRPr="00FC070F">
        <w:rPr>
          <w:rFonts w:ascii="GHEA Mariam" w:hAnsi="GHEA Mariam" w:cs="Sylfaen"/>
          <w:lang w:val="af-ZA" w:eastAsia="ru-RU"/>
        </w:rPr>
        <w:t>իրականացնում</w:t>
      </w:r>
      <w:r w:rsidRPr="00FC070F">
        <w:rPr>
          <w:rFonts w:ascii="GHEA Mariam" w:hAnsi="GHEA Mariam"/>
          <w:lang w:val="af-ZA" w:eastAsia="ru-RU"/>
        </w:rPr>
        <w:t xml:space="preserve"> </w:t>
      </w:r>
      <w:r w:rsidRPr="00FC070F">
        <w:rPr>
          <w:rFonts w:ascii="GHEA Mariam" w:hAnsi="GHEA Mariam" w:cs="Sylfaen"/>
          <w:lang w:val="af-ZA" w:eastAsia="ru-RU"/>
        </w:rPr>
        <w:t>է</w:t>
      </w:r>
      <w:r w:rsidRPr="00FC070F">
        <w:rPr>
          <w:rFonts w:ascii="GHEA Mariam" w:hAnsi="GHEA Mariam"/>
          <w:lang w:val="af-ZA" w:eastAsia="ru-RU"/>
        </w:rPr>
        <w:t xml:space="preserve"> </w:t>
      </w:r>
      <w:r w:rsidRPr="00FC070F">
        <w:rPr>
          <w:rFonts w:ascii="GHEA Mariam" w:hAnsi="GHEA Mariam" w:cs="Sylfaen"/>
          <w:lang w:val="af-ZA" w:eastAsia="ru-RU"/>
        </w:rPr>
        <w:t>այլ</w:t>
      </w:r>
      <w:r w:rsidRPr="00FC070F">
        <w:rPr>
          <w:rFonts w:ascii="GHEA Mariam" w:hAnsi="GHEA Mariam"/>
          <w:lang w:val="af-ZA" w:eastAsia="ru-RU"/>
        </w:rPr>
        <w:t xml:space="preserve"> </w:t>
      </w:r>
      <w:r w:rsidRPr="00FC070F">
        <w:rPr>
          <w:rFonts w:ascii="GHEA Mariam" w:hAnsi="GHEA Mariam" w:cs="Sylfaen"/>
          <w:lang w:val="af-ZA" w:eastAsia="ru-RU"/>
        </w:rPr>
        <w:t>ոչ</w:t>
      </w:r>
      <w:r w:rsidRPr="00FC070F">
        <w:rPr>
          <w:rFonts w:ascii="GHEA Mariam" w:hAnsi="GHEA Mariam"/>
          <w:lang w:val="af-ZA" w:eastAsia="ru-RU"/>
        </w:rPr>
        <w:t xml:space="preserve"> </w:t>
      </w:r>
      <w:r w:rsidRPr="00FC070F">
        <w:rPr>
          <w:rFonts w:ascii="GHEA Mariam" w:hAnsi="GHEA Mariam" w:cs="Sylfaen"/>
          <w:lang w:val="af-ZA" w:eastAsia="ru-RU"/>
        </w:rPr>
        <w:t>մետաղական</w:t>
      </w:r>
      <w:r w:rsidRPr="00FC070F">
        <w:rPr>
          <w:rFonts w:ascii="GHEA Mariam" w:hAnsi="GHEA Mariam"/>
          <w:lang w:val="af-ZA" w:eastAsia="ru-RU"/>
        </w:rPr>
        <w:t xml:space="preserve"> </w:t>
      </w:r>
      <w:r w:rsidRPr="00FC070F">
        <w:rPr>
          <w:rFonts w:ascii="GHEA Mariam" w:hAnsi="GHEA Mariam" w:cs="Sylfaen"/>
          <w:lang w:val="af-ZA" w:eastAsia="ru-RU"/>
        </w:rPr>
        <w:t>հանքային</w:t>
      </w:r>
      <w:r w:rsidRPr="00FC070F">
        <w:rPr>
          <w:rFonts w:ascii="GHEA Mariam" w:hAnsi="GHEA Mariam"/>
          <w:lang w:val="af-ZA" w:eastAsia="ru-RU"/>
        </w:rPr>
        <w:t xml:space="preserve"> </w:t>
      </w:r>
      <w:r w:rsidRPr="00FC070F">
        <w:rPr>
          <w:rFonts w:ascii="GHEA Mariam" w:hAnsi="GHEA Mariam" w:cs="Sylfaen"/>
          <w:lang w:val="af-ZA" w:eastAsia="ru-RU"/>
        </w:rPr>
        <w:t>արտադրատեսակների</w:t>
      </w:r>
      <w:r w:rsidRPr="00FC070F">
        <w:rPr>
          <w:rFonts w:ascii="GHEA Mariam" w:hAnsi="GHEA Mariam"/>
          <w:lang w:val="af-ZA" w:eastAsia="ru-RU"/>
        </w:rPr>
        <w:t xml:space="preserve"> </w:t>
      </w:r>
      <w:r w:rsidRPr="00FC070F">
        <w:rPr>
          <w:rFonts w:ascii="GHEA Mariam" w:hAnsi="GHEA Mariam" w:cs="Sylfaen"/>
          <w:lang w:val="af-ZA" w:eastAsia="ru-RU"/>
        </w:rPr>
        <w:t>արտադրություն՝</w:t>
      </w:r>
      <w:r w:rsidRPr="00FC070F">
        <w:rPr>
          <w:rFonts w:ascii="GHEA Mariam" w:hAnsi="GHEA Mariam"/>
          <w:lang w:val="af-ZA" w:eastAsia="ru-RU"/>
        </w:rPr>
        <w:t xml:space="preserve"> </w:t>
      </w:r>
      <w:r w:rsidRPr="00FC070F">
        <w:rPr>
          <w:rFonts w:ascii="GHEA Mariam" w:hAnsi="GHEA Mariam" w:cs="Sylfaen"/>
          <w:lang w:val="af-ZA" w:eastAsia="ru-RU"/>
        </w:rPr>
        <w:t>փքապեռլիտի</w:t>
      </w:r>
      <w:r w:rsidRPr="00FC070F">
        <w:rPr>
          <w:rFonts w:ascii="GHEA Mariam" w:hAnsi="GHEA Mariam"/>
          <w:lang w:val="af-ZA" w:eastAsia="ru-RU"/>
        </w:rPr>
        <w:t xml:space="preserve"> </w:t>
      </w:r>
      <w:r w:rsidRPr="00FC070F">
        <w:rPr>
          <w:rFonts w:ascii="GHEA Mariam" w:hAnsi="GHEA Mariam" w:cs="Sylfaen"/>
          <w:lang w:val="af-ZA" w:eastAsia="ru-RU"/>
        </w:rPr>
        <w:t>արտադրություն,</w:t>
      </w:r>
    </w:p>
    <w:p w14:paraId="34106016" w14:textId="6CAA8292" w:rsidR="00FC070F" w:rsidRPr="00FC070F" w:rsidRDefault="00FC070F" w:rsidP="007526C2">
      <w:pPr>
        <w:pStyle w:val="ListParagraph"/>
        <w:numPr>
          <w:ilvl w:val="0"/>
          <w:numId w:val="7"/>
        </w:numPr>
        <w:spacing w:line="360" w:lineRule="auto"/>
        <w:ind w:left="360"/>
        <w:rPr>
          <w:rFonts w:ascii="GHEA Mariam" w:hAnsi="GHEA Mariam"/>
          <w:lang w:val="af-ZA"/>
        </w:rPr>
      </w:pPr>
      <w:r w:rsidRPr="00FC070F">
        <w:rPr>
          <w:rFonts w:ascii="GHEA Mariam" w:hAnsi="GHEA Mariam"/>
          <w:lang w:val="af-ZA" w:eastAsia="ru-RU"/>
        </w:rPr>
        <w:t>«Բիթիաս» ՍՊԸ,</w:t>
      </w:r>
    </w:p>
    <w:p w14:paraId="7342EE9A" w14:textId="77777777" w:rsidR="00FC070F" w:rsidRPr="00FC070F" w:rsidRDefault="00FC070F" w:rsidP="007526C2">
      <w:pPr>
        <w:pStyle w:val="ListParagraph"/>
        <w:numPr>
          <w:ilvl w:val="0"/>
          <w:numId w:val="7"/>
        </w:numPr>
        <w:spacing w:line="360" w:lineRule="auto"/>
        <w:ind w:left="360"/>
        <w:rPr>
          <w:rFonts w:ascii="GHEA Mariam" w:hAnsi="GHEA Mariam"/>
          <w:lang w:val="af-ZA"/>
        </w:rPr>
      </w:pPr>
      <w:r w:rsidRPr="00FC070F">
        <w:rPr>
          <w:rFonts w:ascii="GHEA Mariam" w:hAnsi="GHEA Mariam"/>
          <w:lang w:val="af-ZA" w:eastAsia="ru-RU"/>
        </w:rPr>
        <w:t>«Բյուրեղավան</w:t>
      </w:r>
      <w:r w:rsidRPr="00FC070F">
        <w:rPr>
          <w:rFonts w:ascii="GHEA Mariam" w:hAnsi="GHEA Mariam"/>
          <w:lang w:val="hy-AM" w:eastAsia="ru-RU"/>
        </w:rPr>
        <w:t xml:space="preserve"> 97</w:t>
      </w:r>
      <w:r w:rsidRPr="00FC070F">
        <w:rPr>
          <w:rFonts w:ascii="GHEA Mariam" w:hAnsi="GHEA Mariam"/>
          <w:lang w:val="af-ZA" w:eastAsia="ru-RU"/>
        </w:rPr>
        <w:t>» ՍՊԸ,</w:t>
      </w:r>
    </w:p>
    <w:p w14:paraId="69C87624" w14:textId="5B6D6E85" w:rsidR="00FC070F" w:rsidRPr="00FC070F" w:rsidRDefault="00FC070F" w:rsidP="007526C2">
      <w:pPr>
        <w:pStyle w:val="ListParagraph"/>
        <w:numPr>
          <w:ilvl w:val="0"/>
          <w:numId w:val="7"/>
        </w:numPr>
        <w:spacing w:line="360" w:lineRule="auto"/>
        <w:ind w:left="360"/>
        <w:rPr>
          <w:rFonts w:ascii="GHEA Mariam" w:hAnsi="GHEA Mariam"/>
          <w:lang w:val="af-ZA"/>
        </w:rPr>
      </w:pPr>
      <w:r w:rsidRPr="00FC070F">
        <w:rPr>
          <w:rFonts w:ascii="GHEA Mariam" w:hAnsi="GHEA Mariam"/>
          <w:lang w:val="af-ZA"/>
        </w:rPr>
        <w:t>«Սոնռուն»</w:t>
      </w:r>
      <w:r w:rsidRPr="00FC070F">
        <w:rPr>
          <w:rFonts w:ascii="GHEA Mariam" w:hAnsi="GHEA Mariam"/>
          <w:lang w:val="af-ZA" w:eastAsia="ru-RU"/>
        </w:rPr>
        <w:t xml:space="preserve"> ՍՊԸ,</w:t>
      </w:r>
    </w:p>
    <w:p w14:paraId="4A692802" w14:textId="64601BC4" w:rsidR="00FC070F" w:rsidRPr="00FC070F" w:rsidRDefault="00FC070F" w:rsidP="007526C2">
      <w:pPr>
        <w:pStyle w:val="ListParagraph"/>
        <w:numPr>
          <w:ilvl w:val="0"/>
          <w:numId w:val="7"/>
        </w:numPr>
        <w:spacing w:line="360" w:lineRule="auto"/>
        <w:ind w:left="360"/>
        <w:rPr>
          <w:rFonts w:ascii="GHEA Mariam" w:hAnsi="GHEA Mariam"/>
          <w:lang w:val="af-ZA"/>
        </w:rPr>
      </w:pPr>
      <w:r w:rsidRPr="00FC070F">
        <w:rPr>
          <w:rFonts w:ascii="GHEA Mariam" w:hAnsi="GHEA Mariam"/>
          <w:lang w:val="af-ZA"/>
        </w:rPr>
        <w:t>«</w:t>
      </w:r>
      <w:r w:rsidRPr="00FC070F">
        <w:rPr>
          <w:rFonts w:ascii="GHEA Mariam" w:hAnsi="GHEA Mariam"/>
          <w:lang w:val="en-US" w:eastAsia="ru-RU"/>
        </w:rPr>
        <w:t>Բրենդ Լիդեր</w:t>
      </w:r>
      <w:r w:rsidRPr="00FC070F">
        <w:rPr>
          <w:rFonts w:ascii="GHEA Mariam" w:hAnsi="GHEA Mariam"/>
          <w:lang w:val="af-ZA" w:eastAsia="ru-RU"/>
        </w:rPr>
        <w:t>»</w:t>
      </w:r>
      <w:r w:rsidRPr="00FC070F">
        <w:rPr>
          <w:rFonts w:ascii="GHEA Mariam" w:hAnsi="GHEA Mariam"/>
          <w:lang w:val="en-US" w:eastAsia="ru-RU"/>
        </w:rPr>
        <w:t xml:space="preserve"> </w:t>
      </w:r>
      <w:r w:rsidRPr="00FC070F">
        <w:rPr>
          <w:rFonts w:ascii="GHEA Mariam" w:hAnsi="GHEA Mariam"/>
          <w:lang w:val="hy-AM" w:eastAsia="ru-RU"/>
        </w:rPr>
        <w:t xml:space="preserve"> ՍՊԸ</w:t>
      </w:r>
      <w:r w:rsidRPr="00FC070F">
        <w:rPr>
          <w:rFonts w:ascii="GHEA Mariam" w:hAnsi="GHEA Mariam"/>
          <w:lang w:val="en-US" w:eastAsia="ru-RU"/>
        </w:rPr>
        <w:t>,</w:t>
      </w:r>
    </w:p>
    <w:p w14:paraId="3F30A1E7" w14:textId="31133903" w:rsidR="00FC070F" w:rsidRPr="00FC070F" w:rsidRDefault="00FC070F" w:rsidP="007526C2">
      <w:pPr>
        <w:pStyle w:val="ListParagraph"/>
        <w:numPr>
          <w:ilvl w:val="0"/>
          <w:numId w:val="7"/>
        </w:numPr>
        <w:spacing w:line="360" w:lineRule="auto"/>
        <w:ind w:left="360"/>
        <w:rPr>
          <w:rFonts w:ascii="GHEA Mariam" w:hAnsi="GHEA Mariam"/>
          <w:lang w:val="af-ZA"/>
        </w:rPr>
      </w:pPr>
      <w:r w:rsidRPr="00FC070F">
        <w:rPr>
          <w:rFonts w:ascii="GHEA Mariam" w:hAnsi="GHEA Mariam"/>
          <w:lang w:val="af-ZA"/>
        </w:rPr>
        <w:t>«</w:t>
      </w:r>
      <w:r w:rsidRPr="00FC070F">
        <w:rPr>
          <w:rFonts w:ascii="GHEA Mariam" w:hAnsi="GHEA Mariam"/>
          <w:lang w:val="en-US" w:eastAsia="ru-RU"/>
        </w:rPr>
        <w:t>Լիմոն Մարկետ</w:t>
      </w:r>
      <w:r w:rsidRPr="00FC070F">
        <w:rPr>
          <w:rFonts w:ascii="GHEA Mariam" w:hAnsi="GHEA Mariam"/>
          <w:lang w:val="af-ZA" w:eastAsia="ru-RU"/>
        </w:rPr>
        <w:t>»</w:t>
      </w:r>
      <w:r w:rsidRPr="00FC070F">
        <w:rPr>
          <w:rFonts w:ascii="GHEA Mariam" w:hAnsi="GHEA Mariam"/>
          <w:lang w:val="en-US" w:eastAsia="ru-RU"/>
        </w:rPr>
        <w:t xml:space="preserve"> </w:t>
      </w:r>
      <w:r w:rsidRPr="00FC070F">
        <w:rPr>
          <w:rFonts w:ascii="GHEA Mariam" w:hAnsi="GHEA Mariam"/>
          <w:lang w:val="hy-AM" w:eastAsia="ru-RU"/>
        </w:rPr>
        <w:t>ՍՊԸ</w:t>
      </w:r>
      <w:r w:rsidRPr="00FC070F">
        <w:rPr>
          <w:rFonts w:ascii="GHEA Mariam" w:hAnsi="GHEA Mariam"/>
          <w:lang w:val="en-US" w:eastAsia="ru-RU"/>
        </w:rPr>
        <w:t>,</w:t>
      </w:r>
    </w:p>
    <w:p w14:paraId="47BFF834" w14:textId="481A4818" w:rsidR="00FC070F" w:rsidRPr="00FC070F" w:rsidRDefault="00FC070F" w:rsidP="007526C2">
      <w:pPr>
        <w:pStyle w:val="ListParagraph"/>
        <w:numPr>
          <w:ilvl w:val="0"/>
          <w:numId w:val="7"/>
        </w:numPr>
        <w:spacing w:line="360" w:lineRule="auto"/>
        <w:ind w:left="360"/>
        <w:rPr>
          <w:rFonts w:ascii="GHEA Mariam" w:hAnsi="GHEA Mariam"/>
          <w:lang w:val="af-ZA"/>
        </w:rPr>
      </w:pPr>
      <w:r w:rsidRPr="00FC070F">
        <w:rPr>
          <w:rFonts w:ascii="GHEA Mariam" w:hAnsi="GHEA Mariam"/>
          <w:lang w:val="en-US" w:eastAsia="ru-RU"/>
        </w:rPr>
        <w:t>«</w:t>
      </w:r>
      <w:r w:rsidRPr="00FC070F">
        <w:rPr>
          <w:rFonts w:ascii="GHEA Mariam" w:hAnsi="GHEA Mariam"/>
          <w:lang w:val="hy-AM" w:eastAsia="ru-RU"/>
        </w:rPr>
        <w:t>Ռիչմ</w:t>
      </w:r>
      <w:r w:rsidRPr="00FC070F">
        <w:rPr>
          <w:rFonts w:ascii="GHEA Mariam" w:hAnsi="GHEA Mariam"/>
          <w:lang w:val="en-US" w:eastAsia="ru-RU"/>
        </w:rPr>
        <w:t>ո</w:t>
      </w:r>
      <w:r w:rsidRPr="00FC070F">
        <w:rPr>
          <w:rFonts w:ascii="GHEA Mariam" w:hAnsi="GHEA Mariam"/>
          <w:lang w:val="hy-AM" w:eastAsia="ru-RU"/>
        </w:rPr>
        <w:t>նդ</w:t>
      </w:r>
      <w:r w:rsidRPr="00FC070F">
        <w:rPr>
          <w:rFonts w:ascii="GHEA Mariam" w:hAnsi="GHEA Mariam"/>
          <w:lang w:val="en-US" w:eastAsia="ru-RU"/>
        </w:rPr>
        <w:t>» ՍՊԸ,</w:t>
      </w:r>
    </w:p>
    <w:p w14:paraId="2AA1C233" w14:textId="4817285E" w:rsidR="00FC070F" w:rsidRPr="00FC070F" w:rsidRDefault="00FC070F" w:rsidP="007526C2">
      <w:pPr>
        <w:pStyle w:val="ListParagraph"/>
        <w:numPr>
          <w:ilvl w:val="0"/>
          <w:numId w:val="7"/>
        </w:numPr>
        <w:spacing w:line="360" w:lineRule="auto"/>
        <w:ind w:left="360"/>
        <w:rPr>
          <w:rFonts w:ascii="GHEA Mariam" w:hAnsi="GHEA Mariam"/>
          <w:lang w:val="af-ZA"/>
        </w:rPr>
      </w:pPr>
      <w:r w:rsidRPr="00FC070F">
        <w:rPr>
          <w:rFonts w:ascii="GHEA Mariam" w:hAnsi="GHEA Mariam"/>
          <w:lang w:val="en-US" w:eastAsia="ru-RU"/>
        </w:rPr>
        <w:t>«</w:t>
      </w:r>
      <w:r w:rsidRPr="00FC070F">
        <w:rPr>
          <w:rFonts w:ascii="GHEA Mariam" w:hAnsi="GHEA Mariam"/>
          <w:lang w:val="hy-AM" w:eastAsia="ru-RU"/>
        </w:rPr>
        <w:t>Տարմակ</w:t>
      </w:r>
      <w:r w:rsidRPr="00FC070F">
        <w:rPr>
          <w:rFonts w:ascii="GHEA Mariam" w:hAnsi="GHEA Mariam"/>
          <w:lang w:val="en-US" w:eastAsia="ru-RU"/>
        </w:rPr>
        <w:t>» ՍՊԸ:</w:t>
      </w:r>
    </w:p>
    <w:p w14:paraId="5013546E" w14:textId="77777777" w:rsidR="00AF63D6" w:rsidRPr="00F668BF" w:rsidRDefault="00AF63D6" w:rsidP="003F4249">
      <w:pPr>
        <w:spacing w:line="360" w:lineRule="auto"/>
        <w:rPr>
          <w:rFonts w:ascii="GHEA Mariam" w:hAnsi="GHEA Mariam"/>
          <w:lang w:val="ro-RO"/>
        </w:rPr>
      </w:pPr>
      <w:r>
        <w:rPr>
          <w:rFonts w:ascii="GHEA Mariam" w:hAnsi="GHEA Mariam"/>
          <w:lang w:val="hy-AM"/>
        </w:rPr>
        <w:t xml:space="preserve">Համայնքում </w:t>
      </w:r>
      <w:r w:rsidRPr="00F668BF">
        <w:rPr>
          <w:rFonts w:ascii="GHEA Mariam" w:hAnsi="GHEA Mariam"/>
          <w:lang w:val="ro-RO"/>
        </w:rPr>
        <w:t xml:space="preserve"> </w:t>
      </w:r>
      <w:r w:rsidR="004E1335">
        <w:rPr>
          <w:rFonts w:ascii="GHEA Mariam" w:hAnsi="GHEA Mariam"/>
          <w:lang w:val="hy-AM"/>
        </w:rPr>
        <w:t xml:space="preserve">գործունեություն </w:t>
      </w:r>
      <w:r w:rsidRPr="00F668BF">
        <w:rPr>
          <w:rFonts w:ascii="GHEA Mariam" w:hAnsi="GHEA Mariam"/>
          <w:lang w:val="ro-RO"/>
        </w:rPr>
        <w:t>են</w:t>
      </w:r>
      <w:r w:rsidR="004E1335">
        <w:rPr>
          <w:rFonts w:ascii="GHEA Mariam" w:hAnsi="GHEA Mariam"/>
          <w:lang w:val="hy-AM"/>
        </w:rPr>
        <w:t xml:space="preserve"> ծավալում</w:t>
      </w:r>
      <w:r w:rsidRPr="00F668BF">
        <w:rPr>
          <w:rFonts w:ascii="GHEA Mariam" w:hAnsi="GHEA Mariam"/>
          <w:lang w:val="ro-RO"/>
        </w:rPr>
        <w:t xml:space="preserve"> նաև  հետևյալ կազմակերպությունները՝ </w:t>
      </w:r>
    </w:p>
    <w:p w14:paraId="109AEA71" w14:textId="77777777" w:rsidR="00AF63D6" w:rsidRPr="00F668BF" w:rsidRDefault="00AF63D6" w:rsidP="003F4249">
      <w:pPr>
        <w:spacing w:line="360" w:lineRule="auto"/>
        <w:rPr>
          <w:rFonts w:ascii="GHEA Mariam" w:hAnsi="GHEA Mariam"/>
          <w:lang w:val="ro-RO"/>
        </w:rPr>
      </w:pPr>
      <w:r w:rsidRPr="00F668BF">
        <w:rPr>
          <w:rFonts w:ascii="GHEA Mariam" w:hAnsi="GHEA Mariam"/>
          <w:lang w:val="ro-RO"/>
        </w:rPr>
        <w:t xml:space="preserve">    «ՎԱՆՈՍ- ՎԱՐ» ՍՊԸ,</w:t>
      </w:r>
    </w:p>
    <w:p w14:paraId="22209970" w14:textId="77777777" w:rsidR="00AF63D6" w:rsidRPr="00F668BF" w:rsidRDefault="00AF63D6" w:rsidP="003F4249">
      <w:pPr>
        <w:spacing w:line="360" w:lineRule="auto"/>
        <w:rPr>
          <w:rFonts w:ascii="GHEA Mariam" w:hAnsi="GHEA Mariam"/>
          <w:lang w:val="ro-RO"/>
        </w:rPr>
      </w:pPr>
      <w:r w:rsidRPr="00F668BF">
        <w:rPr>
          <w:rFonts w:ascii="GHEA Mariam" w:hAnsi="GHEA Mariam"/>
          <w:lang w:val="ro-RO"/>
        </w:rPr>
        <w:t xml:space="preserve">    «ԲԵՆ-ԱՆ»  ՍՊԸ,</w:t>
      </w:r>
    </w:p>
    <w:p w14:paraId="57AB33DB" w14:textId="77777777" w:rsidR="00AF63D6" w:rsidRPr="00F668BF" w:rsidRDefault="00AF63D6" w:rsidP="003F4249">
      <w:pPr>
        <w:spacing w:line="360" w:lineRule="auto"/>
        <w:rPr>
          <w:rFonts w:ascii="GHEA Mariam" w:hAnsi="GHEA Mariam"/>
          <w:lang w:val="ro-RO"/>
        </w:rPr>
      </w:pPr>
      <w:r w:rsidRPr="00F668BF">
        <w:rPr>
          <w:rFonts w:ascii="GHEA Mariam" w:hAnsi="GHEA Mariam"/>
          <w:lang w:val="ro-RO"/>
        </w:rPr>
        <w:t xml:space="preserve">    «Միկմետալ» ՓԲԸ,</w:t>
      </w:r>
    </w:p>
    <w:p w14:paraId="5DF12E0D" w14:textId="77777777" w:rsidR="00AF63D6" w:rsidRPr="00F668BF" w:rsidRDefault="00AF63D6" w:rsidP="003F4249">
      <w:pPr>
        <w:spacing w:line="360" w:lineRule="auto"/>
        <w:rPr>
          <w:rFonts w:ascii="GHEA Mariam" w:hAnsi="GHEA Mariam"/>
          <w:lang w:val="ro-RO"/>
        </w:rPr>
      </w:pPr>
      <w:r w:rsidRPr="00F668BF">
        <w:rPr>
          <w:rFonts w:ascii="GHEA Mariam" w:hAnsi="GHEA Mariam"/>
          <w:lang w:val="ro-RO"/>
        </w:rPr>
        <w:t xml:space="preserve">    «Զեփյուռ-երեք» ՍՊԸ,</w:t>
      </w:r>
    </w:p>
    <w:p w14:paraId="08808C3B" w14:textId="77777777" w:rsidR="00AF63D6" w:rsidRPr="00F668BF" w:rsidRDefault="00AF63D6" w:rsidP="003F4249">
      <w:pPr>
        <w:spacing w:line="360" w:lineRule="auto"/>
        <w:rPr>
          <w:rFonts w:ascii="GHEA Mariam" w:hAnsi="GHEA Mariam"/>
          <w:lang w:val="ro-RO"/>
        </w:rPr>
      </w:pPr>
      <w:r w:rsidRPr="00F668BF">
        <w:rPr>
          <w:rFonts w:ascii="GHEA Mariam" w:hAnsi="GHEA Mariam"/>
          <w:lang w:val="ro-RO"/>
        </w:rPr>
        <w:t xml:space="preserve">    «Վան-69» ՍՊԸ,</w:t>
      </w:r>
    </w:p>
    <w:p w14:paraId="46906F4D" w14:textId="77777777" w:rsidR="009058F4" w:rsidRDefault="00AF63D6" w:rsidP="003F4249">
      <w:pPr>
        <w:spacing w:line="360" w:lineRule="auto"/>
        <w:rPr>
          <w:rFonts w:ascii="GHEA Mariam" w:hAnsi="GHEA Mariam"/>
          <w:lang w:val="ro-RO"/>
        </w:rPr>
      </w:pPr>
      <w:r w:rsidRPr="00F668BF">
        <w:rPr>
          <w:rFonts w:ascii="GHEA Mariam" w:hAnsi="GHEA Mariam"/>
          <w:lang w:val="ro-RO"/>
        </w:rPr>
        <w:t xml:space="preserve">    «Ֆրակցիա» ՓԲԸ,</w:t>
      </w:r>
    </w:p>
    <w:p w14:paraId="2E0ABBD5" w14:textId="791D42F0" w:rsidR="00AF63D6" w:rsidRPr="00F668BF" w:rsidRDefault="009058F4" w:rsidP="003F4249">
      <w:pPr>
        <w:spacing w:line="360" w:lineRule="auto"/>
        <w:rPr>
          <w:rFonts w:ascii="GHEA Mariam" w:hAnsi="GHEA Mariam"/>
          <w:lang w:val="ro-RO"/>
        </w:rPr>
      </w:pPr>
      <w:r>
        <w:rPr>
          <w:rFonts w:ascii="GHEA Mariam" w:hAnsi="GHEA Mariam"/>
          <w:lang w:val="hy-AM"/>
        </w:rPr>
        <w:t xml:space="preserve">    </w:t>
      </w:r>
      <w:r w:rsidRPr="00F668BF">
        <w:rPr>
          <w:rFonts w:ascii="GHEA Mariam" w:hAnsi="GHEA Mariam"/>
          <w:lang w:val="ro-RO"/>
        </w:rPr>
        <w:t>«</w:t>
      </w:r>
      <w:r>
        <w:rPr>
          <w:rFonts w:ascii="GHEA Mariam" w:hAnsi="GHEA Mariam"/>
          <w:lang w:val="hy-AM"/>
        </w:rPr>
        <w:t xml:space="preserve">ՄԼ </w:t>
      </w:r>
      <w:r w:rsidR="004E1335">
        <w:rPr>
          <w:rFonts w:ascii="GHEA Mariam" w:hAnsi="GHEA Mariam"/>
          <w:lang w:val="hy-AM"/>
        </w:rPr>
        <w:t>Մ</w:t>
      </w:r>
      <w:r>
        <w:rPr>
          <w:rFonts w:ascii="GHEA Mariam" w:hAnsi="GHEA Mariam"/>
          <w:lang w:val="hy-AM"/>
        </w:rPr>
        <w:t>այնինգ</w:t>
      </w:r>
      <w:r w:rsidRPr="00F668BF">
        <w:rPr>
          <w:rFonts w:ascii="GHEA Mariam" w:hAnsi="GHEA Mariam"/>
          <w:lang w:val="ro-RO"/>
        </w:rPr>
        <w:t>»</w:t>
      </w:r>
      <w:r w:rsidR="003F4249">
        <w:rPr>
          <w:rFonts w:ascii="GHEA Mariam" w:hAnsi="GHEA Mariam"/>
          <w:lang w:val="ro-RO"/>
        </w:rPr>
        <w:t>,</w:t>
      </w:r>
    </w:p>
    <w:p w14:paraId="6CD4B291" w14:textId="729DDAD5" w:rsidR="009058F4" w:rsidRDefault="00AF63D6" w:rsidP="003F4249">
      <w:pPr>
        <w:spacing w:line="360" w:lineRule="auto"/>
        <w:rPr>
          <w:rFonts w:ascii="GHEA Mariam" w:hAnsi="GHEA Mariam"/>
          <w:lang w:val="ro-RO"/>
        </w:rPr>
      </w:pPr>
      <w:r w:rsidRPr="00F668BF">
        <w:rPr>
          <w:rFonts w:ascii="GHEA Mariam" w:hAnsi="GHEA Mariam"/>
          <w:lang w:val="ro-RO"/>
        </w:rPr>
        <w:t xml:space="preserve">   «Հիդրոէներգիա»</w:t>
      </w:r>
      <w:r w:rsidR="003F4249">
        <w:rPr>
          <w:rFonts w:ascii="GHEA Mariam" w:hAnsi="GHEA Mariam"/>
          <w:lang w:val="ro-RO"/>
        </w:rPr>
        <w:t>,</w:t>
      </w:r>
      <w:r w:rsidRPr="00F668BF">
        <w:rPr>
          <w:rFonts w:ascii="GHEA Mariam" w:hAnsi="GHEA Mariam"/>
          <w:lang w:val="ro-RO"/>
        </w:rPr>
        <w:t xml:space="preserve">   </w:t>
      </w:r>
    </w:p>
    <w:p w14:paraId="659E4B3F" w14:textId="5E29006E" w:rsidR="00AF63D6" w:rsidRPr="00F668BF" w:rsidRDefault="009058F4" w:rsidP="003F4249">
      <w:pPr>
        <w:spacing w:line="360" w:lineRule="auto"/>
        <w:rPr>
          <w:rFonts w:ascii="GHEA Mariam" w:hAnsi="GHEA Mariam"/>
          <w:lang w:val="ro-RO"/>
        </w:rPr>
      </w:pPr>
      <w:r>
        <w:rPr>
          <w:rFonts w:ascii="GHEA Mariam" w:hAnsi="GHEA Mariam"/>
          <w:lang w:val="hy-AM"/>
        </w:rPr>
        <w:t xml:space="preserve">    </w:t>
      </w:r>
      <w:r w:rsidR="00AF63D6" w:rsidRPr="00F668BF">
        <w:rPr>
          <w:rFonts w:ascii="GHEA Mariam" w:hAnsi="GHEA Mariam"/>
          <w:lang w:val="ro-RO"/>
        </w:rPr>
        <w:t>«Ջրաբեր գազ» ՍՊԸ-ները:</w:t>
      </w:r>
    </w:p>
    <w:p w14:paraId="04B99C3D" w14:textId="77777777" w:rsidR="00C229FB" w:rsidRPr="00DB5839" w:rsidRDefault="00C229FB" w:rsidP="003F4249">
      <w:pPr>
        <w:spacing w:line="360" w:lineRule="auto"/>
        <w:rPr>
          <w:rFonts w:ascii="GHEA Mariam" w:hAnsi="GHEA Mariam"/>
          <w:lang w:val="hy-AM"/>
        </w:rPr>
      </w:pPr>
      <w:r>
        <w:rPr>
          <w:rFonts w:ascii="GHEA Mariam" w:hAnsi="GHEA Mariam" w:cs="Arial LatArm"/>
          <w:lang w:val="hy-AM"/>
        </w:rPr>
        <w:lastRenderedPageBreak/>
        <w:t xml:space="preserve">Բյուրեղավան համայնքում </w:t>
      </w:r>
      <w:r w:rsidR="00FD6360" w:rsidRPr="00F668BF">
        <w:rPr>
          <w:rFonts w:ascii="GHEA Mariam" w:hAnsi="GHEA Mariam" w:cs="Arial LatArm"/>
          <w:lang w:val="af-ZA"/>
        </w:rPr>
        <w:t xml:space="preserve"> գործում են  </w:t>
      </w:r>
      <w:r w:rsidR="00AE1A98" w:rsidRPr="00F668BF">
        <w:rPr>
          <w:rFonts w:ascii="GHEA Mariam" w:hAnsi="GHEA Mariam" w:cs="Arial LatArm"/>
          <w:lang w:val="af-ZA"/>
        </w:rPr>
        <w:t xml:space="preserve"> կրթության </w:t>
      </w:r>
      <w:r>
        <w:rPr>
          <w:rFonts w:ascii="GHEA Mariam" w:hAnsi="GHEA Mariam" w:cs="Arial LatArm"/>
          <w:lang w:val="hy-AM"/>
        </w:rPr>
        <w:t>չորս</w:t>
      </w:r>
      <w:r w:rsidR="00AE1A98" w:rsidRPr="00F668BF">
        <w:rPr>
          <w:rFonts w:ascii="GHEA Mariam" w:hAnsi="GHEA Mariam" w:cs="Arial LatArm"/>
          <w:lang w:val="af-ZA"/>
        </w:rPr>
        <w:t xml:space="preserve">  հաստատություն՝ </w:t>
      </w:r>
      <w:r>
        <w:rPr>
          <w:rFonts w:ascii="GHEA Mariam" w:hAnsi="GHEA Mariam" w:cs="Arial LatArm"/>
          <w:lang w:val="hy-AM"/>
        </w:rPr>
        <w:t xml:space="preserve">միջնակարգ, </w:t>
      </w:r>
      <w:r w:rsidR="00AE1A98" w:rsidRPr="00F668BF">
        <w:rPr>
          <w:rFonts w:ascii="GHEA Mariam" w:hAnsi="GHEA Mariam" w:cs="Arial LatArm"/>
          <w:lang w:val="af-ZA"/>
        </w:rPr>
        <w:t xml:space="preserve">հիմնական և ավագ </w:t>
      </w:r>
      <w:r w:rsidR="00AE1A98" w:rsidRPr="00F668BF">
        <w:rPr>
          <w:rFonts w:ascii="GHEA Mariam" w:hAnsi="GHEA Mariam"/>
          <w:lang w:val="af-ZA"/>
        </w:rPr>
        <w:t>դպրոցնե</w:t>
      </w:r>
      <w:r w:rsidR="002A02DA">
        <w:rPr>
          <w:rFonts w:ascii="GHEA Mariam" w:hAnsi="GHEA Mariam"/>
          <w:lang w:val="hy-AM"/>
        </w:rPr>
        <w:t>ր՝</w:t>
      </w:r>
      <w:r>
        <w:rPr>
          <w:rFonts w:ascii="GHEA Mariam" w:hAnsi="GHEA Mariam"/>
          <w:lang w:val="hy-AM"/>
        </w:rPr>
        <w:t xml:space="preserve"> </w:t>
      </w:r>
    </w:p>
    <w:p w14:paraId="5FAB764C" w14:textId="77777777" w:rsidR="00AE1A98" w:rsidRPr="001E3EA9" w:rsidRDefault="00AE1A98" w:rsidP="003F4249">
      <w:pPr>
        <w:pStyle w:val="Heading4"/>
        <w:numPr>
          <w:ilvl w:val="0"/>
          <w:numId w:val="10"/>
        </w:numPr>
        <w:shd w:val="clear" w:color="auto" w:fill="FFFFFF"/>
        <w:spacing w:before="150" w:after="150" w:line="360" w:lineRule="auto"/>
        <w:rPr>
          <w:rFonts w:ascii="GHEA Mariam" w:hAnsi="GHEA Mariam" w:cs="Arial LatArm"/>
          <w:i w:val="0"/>
          <w:iCs w:val="0"/>
          <w:sz w:val="22"/>
          <w:szCs w:val="22"/>
          <w:lang w:val="af-ZA"/>
        </w:rPr>
      </w:pPr>
      <w:r w:rsidRPr="001E3EA9">
        <w:rPr>
          <w:rFonts w:ascii="GHEA Mariam" w:hAnsi="GHEA Mariam" w:cs="Arial LatArm"/>
          <w:i w:val="0"/>
          <w:iCs w:val="0"/>
          <w:sz w:val="22"/>
          <w:szCs w:val="22"/>
          <w:lang w:val="af-ZA"/>
        </w:rPr>
        <w:t>«Բյուրեղավանի Ս. Վարդանյանի անվան ավագ դպրոց» ՊՈԱԿ,</w:t>
      </w:r>
    </w:p>
    <w:p w14:paraId="4FE62CE8" w14:textId="77777777" w:rsidR="00AE1A98" w:rsidRPr="001E3EA9" w:rsidRDefault="00AE1A98" w:rsidP="003F4249">
      <w:pPr>
        <w:pStyle w:val="Heading4"/>
        <w:numPr>
          <w:ilvl w:val="0"/>
          <w:numId w:val="10"/>
        </w:numPr>
        <w:shd w:val="clear" w:color="auto" w:fill="FFFFFF"/>
        <w:spacing w:before="150" w:after="150" w:line="360" w:lineRule="auto"/>
        <w:rPr>
          <w:rFonts w:ascii="Courier New" w:hAnsi="Courier New" w:cs="Courier New"/>
          <w:i w:val="0"/>
          <w:iCs w:val="0"/>
          <w:color w:val="000000"/>
          <w:sz w:val="22"/>
          <w:szCs w:val="22"/>
          <w:lang w:val="af-ZA" w:eastAsia="ru-RU"/>
        </w:rPr>
      </w:pPr>
      <w:r w:rsidRPr="001E3EA9">
        <w:rPr>
          <w:rFonts w:ascii="GHEA Mariam" w:hAnsi="GHEA Mariam" w:cs="Arian AMU"/>
          <w:i w:val="0"/>
          <w:iCs w:val="0"/>
          <w:color w:val="000000"/>
          <w:sz w:val="22"/>
          <w:szCs w:val="22"/>
          <w:lang w:val="af-ZA" w:eastAsia="ru-RU"/>
        </w:rPr>
        <w:t>«</w:t>
      </w:r>
      <w:r w:rsidRPr="001E3EA9">
        <w:rPr>
          <w:rFonts w:ascii="GHEA Mariam" w:hAnsi="GHEA Mariam" w:cs="Arian AMU"/>
          <w:i w:val="0"/>
          <w:iCs w:val="0"/>
          <w:color w:val="000000"/>
          <w:sz w:val="22"/>
          <w:szCs w:val="22"/>
          <w:lang w:eastAsia="ru-RU"/>
        </w:rPr>
        <w:t>Բյուրեղավանի</w:t>
      </w:r>
      <w:r w:rsidRPr="001E3EA9">
        <w:rPr>
          <w:rFonts w:ascii="GHEA Mariam" w:hAnsi="GHEA Mariam" w:cs="Arian AMU"/>
          <w:i w:val="0"/>
          <w:iCs w:val="0"/>
          <w:color w:val="000000"/>
          <w:sz w:val="22"/>
          <w:szCs w:val="22"/>
          <w:lang w:val="af-ZA" w:eastAsia="ru-RU"/>
        </w:rPr>
        <w:t xml:space="preserve"> </w:t>
      </w:r>
      <w:r w:rsidRPr="001E3EA9">
        <w:rPr>
          <w:rFonts w:ascii="GHEA Mariam" w:hAnsi="GHEA Mariam" w:cs="Arian AMU"/>
          <w:i w:val="0"/>
          <w:iCs w:val="0"/>
          <w:color w:val="000000"/>
          <w:sz w:val="22"/>
          <w:szCs w:val="22"/>
          <w:lang w:eastAsia="ru-RU"/>
        </w:rPr>
        <w:t>հիմնական</w:t>
      </w:r>
      <w:r w:rsidRPr="001E3EA9">
        <w:rPr>
          <w:rFonts w:ascii="GHEA Mariam" w:hAnsi="GHEA Mariam" w:cs="Arian AMU"/>
          <w:i w:val="0"/>
          <w:iCs w:val="0"/>
          <w:color w:val="000000"/>
          <w:sz w:val="22"/>
          <w:szCs w:val="22"/>
          <w:lang w:val="af-ZA" w:eastAsia="ru-RU"/>
        </w:rPr>
        <w:t xml:space="preserve"> </w:t>
      </w:r>
      <w:r w:rsidRPr="001E3EA9">
        <w:rPr>
          <w:rFonts w:ascii="GHEA Mariam" w:hAnsi="GHEA Mariam" w:cs="Arian AMU"/>
          <w:i w:val="0"/>
          <w:iCs w:val="0"/>
          <w:color w:val="000000"/>
          <w:sz w:val="22"/>
          <w:szCs w:val="22"/>
          <w:lang w:eastAsia="ru-RU"/>
        </w:rPr>
        <w:t>դպրոց</w:t>
      </w:r>
      <w:r w:rsidRPr="001E3EA9">
        <w:rPr>
          <w:rFonts w:ascii="GHEA Mariam" w:hAnsi="GHEA Mariam" w:cs="Arian AMU"/>
          <w:i w:val="0"/>
          <w:iCs w:val="0"/>
          <w:color w:val="000000"/>
          <w:sz w:val="22"/>
          <w:szCs w:val="22"/>
          <w:lang w:val="af-ZA" w:eastAsia="ru-RU"/>
        </w:rPr>
        <w:t xml:space="preserve">» </w:t>
      </w:r>
      <w:r w:rsidRPr="001E3EA9">
        <w:rPr>
          <w:rFonts w:ascii="GHEA Mariam" w:hAnsi="GHEA Mariam" w:cs="Arian AMU"/>
          <w:i w:val="0"/>
          <w:iCs w:val="0"/>
          <w:color w:val="000000"/>
          <w:sz w:val="22"/>
          <w:szCs w:val="22"/>
          <w:lang w:eastAsia="ru-RU"/>
        </w:rPr>
        <w:t>ՊՈԱԿ</w:t>
      </w:r>
      <w:r w:rsidRPr="001E3EA9">
        <w:rPr>
          <w:rFonts w:ascii="GHEA Mariam" w:hAnsi="GHEA Mariam" w:cs="Arian AMU"/>
          <w:i w:val="0"/>
          <w:iCs w:val="0"/>
          <w:color w:val="000000"/>
          <w:sz w:val="22"/>
          <w:szCs w:val="22"/>
          <w:lang w:val="af-ZA" w:eastAsia="ru-RU"/>
        </w:rPr>
        <w:t>:</w:t>
      </w:r>
      <w:r w:rsidRPr="001E3EA9">
        <w:rPr>
          <w:rFonts w:ascii="Courier New" w:hAnsi="Courier New" w:cs="Courier New"/>
          <w:i w:val="0"/>
          <w:iCs w:val="0"/>
          <w:color w:val="000000"/>
          <w:sz w:val="22"/>
          <w:szCs w:val="22"/>
          <w:lang w:val="af-ZA" w:eastAsia="ru-RU"/>
        </w:rPr>
        <w:t> </w:t>
      </w:r>
    </w:p>
    <w:p w14:paraId="4C559E51" w14:textId="77777777" w:rsidR="00852B86" w:rsidRPr="001E3EA9" w:rsidRDefault="00852B86" w:rsidP="003F4249">
      <w:pPr>
        <w:pStyle w:val="Heading4"/>
        <w:numPr>
          <w:ilvl w:val="0"/>
          <w:numId w:val="10"/>
        </w:numPr>
        <w:shd w:val="clear" w:color="auto" w:fill="FFFFFF"/>
        <w:spacing w:before="150" w:after="150" w:line="360" w:lineRule="auto"/>
        <w:rPr>
          <w:rFonts w:ascii="Courier New" w:hAnsi="Courier New" w:cs="Courier New"/>
          <w:i w:val="0"/>
          <w:iCs w:val="0"/>
          <w:color w:val="000000"/>
          <w:sz w:val="22"/>
          <w:szCs w:val="22"/>
          <w:lang w:val="af-ZA" w:eastAsia="ru-RU"/>
        </w:rPr>
      </w:pPr>
      <w:r w:rsidRPr="001E3EA9">
        <w:rPr>
          <w:rFonts w:ascii="GHEA Mariam" w:hAnsi="GHEA Mariam" w:cs="Arian AMU"/>
          <w:i w:val="0"/>
          <w:iCs w:val="0"/>
          <w:color w:val="000000"/>
          <w:sz w:val="22"/>
          <w:szCs w:val="22"/>
          <w:lang w:val="af-ZA" w:eastAsia="ru-RU"/>
        </w:rPr>
        <w:t xml:space="preserve">« </w:t>
      </w:r>
      <w:r w:rsidR="002A02DA" w:rsidRPr="001E3EA9">
        <w:rPr>
          <w:rFonts w:ascii="GHEA Mariam" w:hAnsi="GHEA Mariam"/>
          <w:i w:val="0"/>
          <w:iCs w:val="0"/>
          <w:sz w:val="22"/>
          <w:lang w:val="hy-AM"/>
        </w:rPr>
        <w:t xml:space="preserve">Նուռնուսի միջնակարգ  </w:t>
      </w:r>
      <w:r w:rsidRPr="001E3EA9">
        <w:rPr>
          <w:rFonts w:ascii="GHEA Mariam" w:hAnsi="GHEA Mariam" w:cs="Arian AMU"/>
          <w:i w:val="0"/>
          <w:iCs w:val="0"/>
          <w:color w:val="000000"/>
          <w:sz w:val="22"/>
          <w:szCs w:val="22"/>
          <w:lang w:eastAsia="ru-RU"/>
        </w:rPr>
        <w:t>դպրոց</w:t>
      </w:r>
      <w:r w:rsidRPr="001E3EA9">
        <w:rPr>
          <w:rFonts w:ascii="GHEA Mariam" w:hAnsi="GHEA Mariam" w:cs="Arian AMU"/>
          <w:i w:val="0"/>
          <w:iCs w:val="0"/>
          <w:color w:val="000000"/>
          <w:sz w:val="22"/>
          <w:szCs w:val="22"/>
          <w:lang w:val="af-ZA" w:eastAsia="ru-RU"/>
        </w:rPr>
        <w:t xml:space="preserve">» </w:t>
      </w:r>
      <w:r w:rsidRPr="001E3EA9">
        <w:rPr>
          <w:rFonts w:ascii="GHEA Mariam" w:hAnsi="GHEA Mariam" w:cs="Arian AMU"/>
          <w:i w:val="0"/>
          <w:iCs w:val="0"/>
          <w:color w:val="000000"/>
          <w:sz w:val="22"/>
          <w:szCs w:val="22"/>
          <w:lang w:eastAsia="ru-RU"/>
        </w:rPr>
        <w:t>ՊՈԱԿ</w:t>
      </w:r>
      <w:r w:rsidRPr="001E3EA9">
        <w:rPr>
          <w:rFonts w:ascii="GHEA Mariam" w:hAnsi="GHEA Mariam" w:cs="Arian AMU"/>
          <w:i w:val="0"/>
          <w:iCs w:val="0"/>
          <w:color w:val="000000"/>
          <w:sz w:val="22"/>
          <w:szCs w:val="22"/>
          <w:lang w:val="af-ZA" w:eastAsia="ru-RU"/>
        </w:rPr>
        <w:t>:</w:t>
      </w:r>
      <w:r w:rsidRPr="001E3EA9">
        <w:rPr>
          <w:rFonts w:ascii="Courier New" w:hAnsi="Courier New" w:cs="Courier New"/>
          <w:i w:val="0"/>
          <w:iCs w:val="0"/>
          <w:color w:val="000000"/>
          <w:sz w:val="22"/>
          <w:szCs w:val="22"/>
          <w:lang w:val="af-ZA" w:eastAsia="ru-RU"/>
        </w:rPr>
        <w:t> </w:t>
      </w:r>
    </w:p>
    <w:p w14:paraId="6880018F" w14:textId="63F06263" w:rsidR="00852B86" w:rsidRPr="001E3EA9" w:rsidRDefault="00852B86" w:rsidP="003F4249">
      <w:pPr>
        <w:pStyle w:val="Heading4"/>
        <w:numPr>
          <w:ilvl w:val="0"/>
          <w:numId w:val="10"/>
        </w:numPr>
        <w:shd w:val="clear" w:color="auto" w:fill="FFFFFF"/>
        <w:spacing w:before="150" w:after="150" w:line="360" w:lineRule="auto"/>
        <w:rPr>
          <w:rFonts w:ascii="Courier New" w:hAnsi="Courier New" w:cs="Courier New"/>
          <w:i w:val="0"/>
          <w:iCs w:val="0"/>
          <w:color w:val="000000"/>
          <w:sz w:val="22"/>
          <w:szCs w:val="22"/>
          <w:lang w:val="af-ZA" w:eastAsia="ru-RU"/>
        </w:rPr>
      </w:pPr>
      <w:r w:rsidRPr="001E3EA9">
        <w:rPr>
          <w:rFonts w:ascii="GHEA Mariam" w:hAnsi="GHEA Mariam" w:cs="Arian AMU"/>
          <w:i w:val="0"/>
          <w:iCs w:val="0"/>
          <w:color w:val="000000"/>
          <w:sz w:val="22"/>
          <w:szCs w:val="22"/>
          <w:lang w:val="af-ZA" w:eastAsia="ru-RU"/>
        </w:rPr>
        <w:t>«</w:t>
      </w:r>
      <w:r w:rsidR="002A02DA" w:rsidRPr="001E3EA9">
        <w:rPr>
          <w:rFonts w:ascii="GHEA Mariam" w:hAnsi="GHEA Mariam"/>
          <w:i w:val="0"/>
          <w:iCs w:val="0"/>
          <w:sz w:val="22"/>
          <w:lang w:val="hy-AM"/>
        </w:rPr>
        <w:t xml:space="preserve">  Ջրաբերի միջնակարգ  </w:t>
      </w:r>
      <w:r w:rsidRPr="001E3EA9">
        <w:rPr>
          <w:rFonts w:ascii="GHEA Mariam" w:hAnsi="GHEA Mariam" w:cs="Arian AMU"/>
          <w:i w:val="0"/>
          <w:iCs w:val="0"/>
          <w:color w:val="000000"/>
          <w:sz w:val="22"/>
          <w:szCs w:val="22"/>
          <w:lang w:val="af-ZA" w:eastAsia="ru-RU"/>
        </w:rPr>
        <w:t xml:space="preserve"> </w:t>
      </w:r>
      <w:r w:rsidRPr="001E3EA9">
        <w:rPr>
          <w:rFonts w:ascii="GHEA Mariam" w:hAnsi="GHEA Mariam" w:cs="Arian AMU"/>
          <w:i w:val="0"/>
          <w:iCs w:val="0"/>
          <w:color w:val="000000"/>
          <w:sz w:val="22"/>
          <w:szCs w:val="22"/>
          <w:lang w:eastAsia="ru-RU"/>
        </w:rPr>
        <w:t>դպրոց</w:t>
      </w:r>
      <w:r w:rsidRPr="001E3EA9">
        <w:rPr>
          <w:rFonts w:ascii="GHEA Mariam" w:hAnsi="GHEA Mariam" w:cs="Arian AMU"/>
          <w:i w:val="0"/>
          <w:iCs w:val="0"/>
          <w:color w:val="000000"/>
          <w:sz w:val="22"/>
          <w:szCs w:val="22"/>
          <w:lang w:val="af-ZA" w:eastAsia="ru-RU"/>
        </w:rPr>
        <w:t xml:space="preserve">» </w:t>
      </w:r>
      <w:r w:rsidRPr="001E3EA9">
        <w:rPr>
          <w:rFonts w:ascii="GHEA Mariam" w:hAnsi="GHEA Mariam" w:cs="Arian AMU"/>
          <w:i w:val="0"/>
          <w:iCs w:val="0"/>
          <w:color w:val="000000"/>
          <w:sz w:val="22"/>
          <w:szCs w:val="22"/>
          <w:lang w:eastAsia="ru-RU"/>
        </w:rPr>
        <w:t>ՊՈԱԿ</w:t>
      </w:r>
      <w:r w:rsidRPr="001E3EA9">
        <w:rPr>
          <w:rFonts w:ascii="GHEA Mariam" w:hAnsi="GHEA Mariam" w:cs="Arian AMU"/>
          <w:i w:val="0"/>
          <w:iCs w:val="0"/>
          <w:color w:val="000000"/>
          <w:sz w:val="22"/>
          <w:szCs w:val="22"/>
          <w:lang w:val="af-ZA" w:eastAsia="ru-RU"/>
        </w:rPr>
        <w:t>:</w:t>
      </w:r>
      <w:r w:rsidRPr="001E3EA9">
        <w:rPr>
          <w:rFonts w:ascii="Courier New" w:hAnsi="Courier New" w:cs="Courier New"/>
          <w:i w:val="0"/>
          <w:iCs w:val="0"/>
          <w:color w:val="000000"/>
          <w:sz w:val="22"/>
          <w:szCs w:val="22"/>
          <w:lang w:val="af-ZA" w:eastAsia="ru-RU"/>
        </w:rPr>
        <w:t> </w:t>
      </w:r>
    </w:p>
    <w:p w14:paraId="11C8B7AC" w14:textId="77777777" w:rsidR="00C229FB" w:rsidRPr="00C229FB" w:rsidRDefault="00C229FB" w:rsidP="003F4249">
      <w:pPr>
        <w:spacing w:line="360" w:lineRule="auto"/>
        <w:rPr>
          <w:lang w:val="af-ZA" w:eastAsia="ru-RU"/>
        </w:rPr>
      </w:pPr>
    </w:p>
    <w:p w14:paraId="5C3B0A77" w14:textId="2CE12214" w:rsidR="00AE1A98" w:rsidRPr="00F668BF" w:rsidRDefault="00AE1A98" w:rsidP="003F4249">
      <w:pPr>
        <w:spacing w:line="360" w:lineRule="auto"/>
        <w:rPr>
          <w:rFonts w:ascii="GHEA Mariam" w:hAnsi="GHEA Mariam" w:cs="Arial LatArm"/>
          <w:lang w:val="af-ZA"/>
        </w:rPr>
      </w:pPr>
      <w:r w:rsidRPr="00F668BF">
        <w:rPr>
          <w:rFonts w:ascii="GHEA Mariam" w:hAnsi="GHEA Mariam" w:cs="Arial LatArm"/>
          <w:lang w:val="af-ZA"/>
        </w:rPr>
        <w:t xml:space="preserve">  Ավագ դպրոցն ունի 2 մասնաշենք, որոնցից մեկը հիմնանորոգված է, իսկ մյուսը</w:t>
      </w:r>
      <w:r w:rsidR="003C5715" w:rsidRPr="00F668BF">
        <w:rPr>
          <w:rFonts w:ascii="GHEA Mariam" w:hAnsi="GHEA Mariam" w:cs="Arial LatArm"/>
          <w:lang w:val="af-ZA"/>
        </w:rPr>
        <w:t xml:space="preserve">, որը մոտ տասը տարի չի շահագործվում, </w:t>
      </w:r>
      <w:r w:rsidRPr="00F668BF">
        <w:rPr>
          <w:rFonts w:ascii="GHEA Mariam" w:hAnsi="GHEA Mariam" w:cs="Arial LatArm"/>
          <w:lang w:val="af-ZA"/>
        </w:rPr>
        <w:t>հիմնանորգման կարիք ունի: Հիմնական դպրոցը</w:t>
      </w:r>
      <w:r w:rsidR="002A02DA">
        <w:rPr>
          <w:rFonts w:ascii="GHEA Mariam" w:hAnsi="GHEA Mariam" w:cs="Arial LatArm"/>
          <w:lang w:val="hy-AM"/>
        </w:rPr>
        <w:t xml:space="preserve">, Նուռնուսի և Ջրաբերի դպրոցները գտնվում են նորմալ վիճակում։ </w:t>
      </w:r>
      <w:r w:rsidRPr="00F668BF">
        <w:rPr>
          <w:rFonts w:ascii="GHEA Mariam" w:hAnsi="GHEA Mariam" w:cs="Arial LatArm"/>
          <w:lang w:val="af-ZA"/>
        </w:rPr>
        <w:t>Դպրոցները ապա</w:t>
      </w:r>
      <w:r w:rsidR="003C5715" w:rsidRPr="00F668BF">
        <w:rPr>
          <w:rFonts w:ascii="GHEA Mariam" w:hAnsi="GHEA Mariam" w:cs="Arial LatArm"/>
          <w:lang w:val="af-ZA"/>
        </w:rPr>
        <w:t>հովված են ջեռուցման համակարգով:</w:t>
      </w:r>
    </w:p>
    <w:p w14:paraId="600D4DEC" w14:textId="77777777" w:rsidR="00AE1A98" w:rsidRPr="002A02DA" w:rsidRDefault="00AE1A98" w:rsidP="003F4249">
      <w:pPr>
        <w:spacing w:line="360" w:lineRule="auto"/>
        <w:rPr>
          <w:rFonts w:ascii="GHEA Mariam" w:hAnsi="GHEA Mariam" w:cs="Arial LatArm"/>
          <w:color w:val="FF0000"/>
          <w:lang w:val="af-ZA"/>
        </w:rPr>
      </w:pPr>
      <w:r w:rsidRPr="00F668BF">
        <w:rPr>
          <w:rFonts w:ascii="GHEA Mariam" w:hAnsi="GHEA Mariam" w:cs="Arial LatArm"/>
          <w:lang w:val="af-ZA"/>
        </w:rPr>
        <w:t xml:space="preserve"> </w:t>
      </w:r>
      <w:r w:rsidR="00EA63C5" w:rsidRPr="00F668BF">
        <w:rPr>
          <w:rFonts w:ascii="GHEA Mariam" w:hAnsi="GHEA Mariam" w:cs="Arial LatArm"/>
          <w:lang w:val="ro-RO"/>
        </w:rPr>
        <w:t>Բ</w:t>
      </w:r>
      <w:r w:rsidR="002A02DA">
        <w:rPr>
          <w:rFonts w:ascii="GHEA Mariam" w:hAnsi="GHEA Mariam" w:cs="Arial LatArm"/>
          <w:lang w:val="hy-AM"/>
        </w:rPr>
        <w:t xml:space="preserve">յուրեղավան բնակավայրում </w:t>
      </w:r>
      <w:r w:rsidR="00E966BA" w:rsidRPr="00F668BF">
        <w:rPr>
          <w:rFonts w:ascii="GHEA Mariam" w:hAnsi="GHEA Mariam" w:cs="Arial LatArm"/>
          <w:lang w:val="af-ZA"/>
        </w:rPr>
        <w:t xml:space="preserve">  </w:t>
      </w:r>
      <w:r w:rsidRPr="00F668BF">
        <w:rPr>
          <w:rFonts w:ascii="GHEA Mariam" w:hAnsi="GHEA Mariam" w:cs="Arial LatArm"/>
          <w:lang w:val="af-ZA"/>
        </w:rPr>
        <w:t>գործում են նախադպրոցական կրթության երկու հաստատություն՝ մանկապարտեզ և քոլեջ</w:t>
      </w:r>
      <w:r w:rsidR="00A37B00">
        <w:rPr>
          <w:rFonts w:ascii="GHEA Mariam" w:hAnsi="GHEA Mariam" w:cs="Arial LatArm"/>
          <w:lang w:val="hy-AM"/>
        </w:rPr>
        <w:t xml:space="preserve">, </w:t>
      </w:r>
      <w:r w:rsidR="00A37B00" w:rsidRPr="00F668BF">
        <w:rPr>
          <w:rFonts w:ascii="GHEA Mariam" w:hAnsi="GHEA Mariam" w:cs="Arial LatArm"/>
          <w:lang w:val="af-ZA"/>
        </w:rPr>
        <w:t xml:space="preserve"> </w:t>
      </w:r>
      <w:r w:rsidR="00A37B00">
        <w:rPr>
          <w:rFonts w:ascii="GHEA Mariam" w:hAnsi="GHEA Mariam" w:cs="Arial LatArm"/>
          <w:lang w:val="hy-AM"/>
        </w:rPr>
        <w:t>իսկ գյուղերում մոբայլ մանկապարտեզներ</w:t>
      </w:r>
      <w:r w:rsidR="00402C23">
        <w:rPr>
          <w:rFonts w:ascii="GHEA Mariam" w:hAnsi="GHEA Mariam" w:cs="Arial LatArm"/>
          <w:lang w:val="hy-AM"/>
        </w:rPr>
        <w:t xml:space="preserve"> </w:t>
      </w:r>
      <w:r w:rsidRPr="00F668BF">
        <w:rPr>
          <w:rFonts w:ascii="GHEA Mariam" w:hAnsi="GHEA Mariam" w:cs="Arial LatArm"/>
          <w:lang w:val="af-ZA"/>
        </w:rPr>
        <w:t>՝</w:t>
      </w:r>
    </w:p>
    <w:p w14:paraId="797336A4" w14:textId="77777777" w:rsidR="00AE1A98" w:rsidRPr="002A02DA" w:rsidRDefault="00AE1A98" w:rsidP="003F4249">
      <w:pPr>
        <w:pStyle w:val="ListParagraph"/>
        <w:numPr>
          <w:ilvl w:val="0"/>
          <w:numId w:val="8"/>
        </w:numPr>
        <w:spacing w:line="360" w:lineRule="auto"/>
        <w:rPr>
          <w:rFonts w:ascii="GHEA Mariam" w:hAnsi="GHEA Mariam" w:cs="Arian AMU"/>
          <w:lang w:val="af-ZA" w:eastAsia="ru-RU"/>
        </w:rPr>
      </w:pPr>
      <w:r w:rsidRPr="002A02DA">
        <w:rPr>
          <w:rFonts w:ascii="GHEA Mariam" w:hAnsi="GHEA Mariam" w:cs="Arian AMU"/>
          <w:lang w:eastAsia="ru-RU"/>
        </w:rPr>
        <w:t>Բյուրեղավան</w:t>
      </w:r>
      <w:r w:rsidRPr="002A02DA">
        <w:rPr>
          <w:rFonts w:ascii="GHEA Mariam" w:hAnsi="GHEA Mariam" w:cs="Arian AMU"/>
          <w:lang w:val="af-ZA" w:eastAsia="ru-RU"/>
        </w:rPr>
        <w:t xml:space="preserve"> </w:t>
      </w:r>
      <w:r w:rsidRPr="002A02DA">
        <w:rPr>
          <w:rFonts w:ascii="GHEA Mariam" w:hAnsi="GHEA Mariam" w:cs="Arian AMU"/>
          <w:lang w:eastAsia="ru-RU"/>
        </w:rPr>
        <w:t>համայնքի</w:t>
      </w:r>
      <w:r w:rsidRPr="002A02DA">
        <w:rPr>
          <w:rFonts w:ascii="GHEA Mariam" w:hAnsi="GHEA Mariam" w:cs="Arian AMU"/>
          <w:lang w:val="af-ZA" w:eastAsia="ru-RU"/>
        </w:rPr>
        <w:t xml:space="preserve"> «</w:t>
      </w:r>
      <w:r w:rsidRPr="002A02DA">
        <w:rPr>
          <w:rFonts w:ascii="GHEA Mariam" w:hAnsi="GHEA Mariam" w:cs="Arian AMU"/>
          <w:lang w:eastAsia="ru-RU"/>
        </w:rPr>
        <w:t>Արև</w:t>
      </w:r>
      <w:r w:rsidRPr="002A02DA">
        <w:rPr>
          <w:rFonts w:ascii="GHEA Mariam" w:hAnsi="GHEA Mariam" w:cs="Arian AMU"/>
          <w:lang w:val="af-ZA" w:eastAsia="ru-RU"/>
        </w:rPr>
        <w:t xml:space="preserve">» </w:t>
      </w:r>
      <w:r w:rsidRPr="002A02DA">
        <w:rPr>
          <w:rFonts w:ascii="GHEA Mariam" w:hAnsi="GHEA Mariam" w:cs="Arian AMU"/>
          <w:lang w:eastAsia="ru-RU"/>
        </w:rPr>
        <w:t>մանկապարտեզ</w:t>
      </w:r>
      <w:r w:rsidRPr="002A02DA">
        <w:rPr>
          <w:rFonts w:ascii="GHEA Mariam" w:hAnsi="GHEA Mariam" w:cs="Arian AMU"/>
          <w:lang w:val="af-ZA" w:eastAsia="ru-RU"/>
        </w:rPr>
        <w:t xml:space="preserve"> </w:t>
      </w:r>
      <w:r w:rsidRPr="002A02DA">
        <w:rPr>
          <w:rFonts w:ascii="GHEA Mariam" w:hAnsi="GHEA Mariam" w:cs="Arian AMU"/>
          <w:lang w:eastAsia="ru-RU"/>
        </w:rPr>
        <w:t>նախադպրոցական</w:t>
      </w:r>
      <w:r w:rsidRPr="002A02DA">
        <w:rPr>
          <w:rFonts w:ascii="GHEA Mariam" w:hAnsi="GHEA Mariam" w:cs="Arian AMU"/>
          <w:lang w:val="af-ZA" w:eastAsia="ru-RU"/>
        </w:rPr>
        <w:t xml:space="preserve"> </w:t>
      </w:r>
      <w:r w:rsidRPr="002A02DA">
        <w:rPr>
          <w:rFonts w:ascii="GHEA Mariam" w:hAnsi="GHEA Mariam" w:cs="Arian AMU"/>
          <w:lang w:eastAsia="ru-RU"/>
        </w:rPr>
        <w:t>ուսումնական</w:t>
      </w:r>
      <w:r w:rsidRPr="002A02DA">
        <w:rPr>
          <w:rFonts w:ascii="GHEA Mariam" w:hAnsi="GHEA Mariam" w:cs="Arian AMU"/>
          <w:lang w:val="af-ZA" w:eastAsia="ru-RU"/>
        </w:rPr>
        <w:t xml:space="preserve"> </w:t>
      </w:r>
      <w:r w:rsidRPr="002A02DA">
        <w:rPr>
          <w:rFonts w:ascii="GHEA Mariam" w:hAnsi="GHEA Mariam" w:cs="Arian AMU"/>
          <w:lang w:eastAsia="ru-RU"/>
        </w:rPr>
        <w:t>հաստատություն</w:t>
      </w:r>
      <w:r w:rsidRPr="002A02DA">
        <w:rPr>
          <w:rFonts w:ascii="GHEA Mariam" w:hAnsi="GHEA Mariam" w:cs="Arian AMU"/>
          <w:lang w:val="af-ZA" w:eastAsia="ru-RU"/>
        </w:rPr>
        <w:t xml:space="preserve">  </w:t>
      </w:r>
      <w:r w:rsidRPr="002A02DA">
        <w:rPr>
          <w:rFonts w:ascii="GHEA Mariam" w:hAnsi="GHEA Mariam" w:cs="Arian AMU"/>
          <w:lang w:eastAsia="ru-RU"/>
        </w:rPr>
        <w:t>ՀՈԱԿ</w:t>
      </w:r>
      <w:r w:rsidRPr="002A02DA">
        <w:rPr>
          <w:rFonts w:ascii="GHEA Mariam" w:hAnsi="GHEA Mariam" w:cs="Arian AMU"/>
          <w:lang w:val="af-ZA" w:eastAsia="ru-RU"/>
        </w:rPr>
        <w:t>,</w:t>
      </w:r>
    </w:p>
    <w:p w14:paraId="54041E99" w14:textId="77777777" w:rsidR="00AE1A98" w:rsidRPr="00F668BF" w:rsidRDefault="00AE1A98" w:rsidP="003F4249">
      <w:pPr>
        <w:pStyle w:val="ListParagraph"/>
        <w:numPr>
          <w:ilvl w:val="0"/>
          <w:numId w:val="8"/>
        </w:numPr>
        <w:spacing w:line="360" w:lineRule="auto"/>
        <w:rPr>
          <w:rFonts w:ascii="GHEA Mariam" w:hAnsi="GHEA Mariam" w:cs="Arian AMU"/>
          <w:color w:val="000000"/>
          <w:lang w:val="af-ZA" w:eastAsia="ru-RU"/>
        </w:rPr>
      </w:pPr>
      <w:r w:rsidRPr="002A02DA">
        <w:rPr>
          <w:rFonts w:ascii="GHEA Mariam" w:hAnsi="GHEA Mariam" w:cs="Arian AMU"/>
          <w:lang w:eastAsia="ru-RU"/>
        </w:rPr>
        <w:t>Բյուրեղավանի</w:t>
      </w:r>
      <w:r w:rsidRPr="002A02DA">
        <w:rPr>
          <w:rFonts w:ascii="GHEA Mariam" w:hAnsi="GHEA Mariam" w:cs="Arian AMU"/>
          <w:lang w:val="af-ZA" w:eastAsia="ru-RU"/>
        </w:rPr>
        <w:t xml:space="preserve"> </w:t>
      </w:r>
      <w:r w:rsidRPr="002A02DA">
        <w:rPr>
          <w:rFonts w:ascii="GHEA Mariam" w:hAnsi="GHEA Mariam" w:cs="Arian AMU"/>
          <w:lang w:eastAsia="ru-RU"/>
        </w:rPr>
        <w:t>Սամվել</w:t>
      </w:r>
      <w:r w:rsidRPr="002A02DA">
        <w:rPr>
          <w:rFonts w:ascii="GHEA Mariam" w:hAnsi="GHEA Mariam" w:cs="Arian AMU"/>
          <w:lang w:val="af-ZA" w:eastAsia="ru-RU"/>
        </w:rPr>
        <w:t xml:space="preserve"> </w:t>
      </w:r>
      <w:r w:rsidRPr="002A02DA">
        <w:rPr>
          <w:rFonts w:ascii="GHEA Mariam" w:hAnsi="GHEA Mariam" w:cs="Arian AMU"/>
          <w:lang w:eastAsia="ru-RU"/>
        </w:rPr>
        <w:t>Վարդանյանի</w:t>
      </w:r>
      <w:r w:rsidRPr="002A02DA">
        <w:rPr>
          <w:rFonts w:ascii="GHEA Mariam" w:hAnsi="GHEA Mariam" w:cs="Arian AMU"/>
          <w:lang w:val="af-ZA" w:eastAsia="ru-RU"/>
        </w:rPr>
        <w:t xml:space="preserve"> </w:t>
      </w:r>
      <w:r w:rsidRPr="00F668BF">
        <w:rPr>
          <w:rFonts w:ascii="GHEA Mariam" w:hAnsi="GHEA Mariam" w:cs="Arian AMU"/>
          <w:color w:val="000000"/>
          <w:lang w:eastAsia="ru-RU"/>
        </w:rPr>
        <w:t>անվան</w:t>
      </w:r>
      <w:r w:rsidRPr="00F668BF">
        <w:rPr>
          <w:rFonts w:ascii="GHEA Mariam" w:hAnsi="GHEA Mariam" w:cs="Arian AMU"/>
          <w:color w:val="000000"/>
          <w:lang w:val="af-ZA" w:eastAsia="ru-RU"/>
        </w:rPr>
        <w:t xml:space="preserve"> </w:t>
      </w:r>
      <w:r w:rsidRPr="00F668BF">
        <w:rPr>
          <w:rFonts w:ascii="GHEA Mariam" w:hAnsi="GHEA Mariam" w:cs="Arian AMU"/>
          <w:color w:val="000000"/>
          <w:lang w:eastAsia="ru-RU"/>
        </w:rPr>
        <w:t>ավագ</w:t>
      </w:r>
      <w:r w:rsidRPr="00F668BF">
        <w:rPr>
          <w:rFonts w:ascii="GHEA Mariam" w:hAnsi="GHEA Mariam" w:cs="Arian AMU"/>
          <w:color w:val="000000"/>
          <w:lang w:val="af-ZA" w:eastAsia="ru-RU"/>
        </w:rPr>
        <w:t xml:space="preserve"> </w:t>
      </w:r>
      <w:r w:rsidRPr="00F668BF">
        <w:rPr>
          <w:rFonts w:ascii="GHEA Mariam" w:hAnsi="GHEA Mariam" w:cs="Arian AMU"/>
          <w:color w:val="000000"/>
          <w:lang w:eastAsia="ru-RU"/>
        </w:rPr>
        <w:t>դպրոցի</w:t>
      </w:r>
      <w:r w:rsidRPr="00F668BF">
        <w:rPr>
          <w:rFonts w:ascii="GHEA Mariam" w:hAnsi="GHEA Mariam" w:cs="Arian AMU"/>
          <w:color w:val="000000"/>
          <w:lang w:val="af-ZA" w:eastAsia="ru-RU"/>
        </w:rPr>
        <w:t xml:space="preserve"> </w:t>
      </w:r>
      <w:r w:rsidRPr="00F668BF">
        <w:rPr>
          <w:rFonts w:ascii="GHEA Mariam" w:hAnsi="GHEA Mariam" w:cs="Arian AMU"/>
          <w:color w:val="000000"/>
          <w:lang w:eastAsia="ru-RU"/>
        </w:rPr>
        <w:t>նախակրթարան</w:t>
      </w:r>
      <w:r w:rsidRPr="00F668BF">
        <w:rPr>
          <w:rFonts w:ascii="GHEA Mariam" w:hAnsi="GHEA Mariam" w:cs="Arian AMU"/>
          <w:color w:val="000000"/>
          <w:lang w:val="af-ZA" w:eastAsia="ru-RU"/>
        </w:rPr>
        <w:t xml:space="preserve">: </w:t>
      </w:r>
    </w:p>
    <w:p w14:paraId="3D16B883" w14:textId="77777777" w:rsidR="00AE1A98" w:rsidRPr="00A37B00" w:rsidRDefault="00AE1A98" w:rsidP="003F4249">
      <w:pPr>
        <w:spacing w:line="360" w:lineRule="auto"/>
        <w:rPr>
          <w:rFonts w:ascii="GHEA Mariam" w:hAnsi="GHEA Mariam" w:cs="Arial LatArm"/>
          <w:lang w:val="hy-AM"/>
        </w:rPr>
      </w:pPr>
      <w:r w:rsidRPr="00F668BF">
        <w:rPr>
          <w:rFonts w:ascii="GHEA Mariam" w:hAnsi="GHEA Mariam" w:cs="Arial LatArm"/>
          <w:lang w:val="af-ZA"/>
        </w:rPr>
        <w:t xml:space="preserve">  Մանկապարտեզը հիմնանորոգված է, ապահովված է անհրա</w:t>
      </w:r>
      <w:r w:rsidR="004D578D" w:rsidRPr="00F668BF">
        <w:rPr>
          <w:rFonts w:ascii="GHEA Mariam" w:hAnsi="GHEA Mariam" w:cs="Arial LatArm"/>
          <w:lang w:val="af-ZA"/>
        </w:rPr>
        <w:t>ժեշտ գույքով և սարքավորումներով</w:t>
      </w:r>
      <w:r w:rsidRPr="00F668BF">
        <w:rPr>
          <w:rFonts w:ascii="GHEA Mariam" w:hAnsi="GHEA Mariam" w:cs="Arial LatArm"/>
          <w:lang w:val="af-ZA"/>
        </w:rPr>
        <w:t>, ջեռուցման համակարգով</w:t>
      </w:r>
      <w:r w:rsidR="00A37B00">
        <w:rPr>
          <w:rFonts w:ascii="GHEA Mariam" w:hAnsi="GHEA Mariam" w:cs="Arial LatArm"/>
          <w:lang w:val="hy-AM"/>
        </w:rPr>
        <w:t>։</w:t>
      </w:r>
    </w:p>
    <w:p w14:paraId="2BB146C4" w14:textId="3AC9DD2B" w:rsidR="00AE1A98" w:rsidRPr="00A616F0" w:rsidRDefault="00AE1A98" w:rsidP="003F4249">
      <w:pPr>
        <w:spacing w:line="360" w:lineRule="auto"/>
        <w:rPr>
          <w:rFonts w:ascii="GHEA Mariam" w:hAnsi="GHEA Mariam" w:cs="Arial LatArm"/>
          <w:lang w:val="af-ZA"/>
        </w:rPr>
      </w:pPr>
      <w:r w:rsidRPr="00A616F0">
        <w:rPr>
          <w:rFonts w:ascii="GHEA Mariam" w:hAnsi="GHEA Mariam" w:cs="Arial LatArm"/>
          <w:lang w:val="af-ZA"/>
        </w:rPr>
        <w:t xml:space="preserve">  Մանկապարտեզն աշխատում է 8 ժամյա աշխատանքային ռեժիմով, տրվում է երեք անգամյա սնունդ՝ նախաճաշ, ճաշ,</w:t>
      </w:r>
      <w:r w:rsidR="004D578D" w:rsidRPr="00A616F0">
        <w:rPr>
          <w:rFonts w:ascii="GHEA Mariam" w:hAnsi="GHEA Mariam" w:cs="Arial LatArm"/>
          <w:lang w:val="af-ZA"/>
        </w:rPr>
        <w:t xml:space="preserve"> ետճաշիկ: Բյուրեղավան</w:t>
      </w:r>
      <w:r w:rsidRPr="00A616F0">
        <w:rPr>
          <w:rFonts w:ascii="GHEA Mariam" w:hAnsi="GHEA Mariam" w:cs="Arial LatArm"/>
          <w:lang w:val="af-ZA"/>
        </w:rPr>
        <w:t xml:space="preserve"> համայնքի ավագանու 20</w:t>
      </w:r>
      <w:r w:rsidR="00A37B00" w:rsidRPr="00A616F0">
        <w:rPr>
          <w:rFonts w:ascii="GHEA Mariam" w:hAnsi="GHEA Mariam" w:cs="Arial LatArm"/>
          <w:lang w:val="hy-AM"/>
        </w:rPr>
        <w:t xml:space="preserve">22 </w:t>
      </w:r>
      <w:r w:rsidRPr="00A616F0">
        <w:rPr>
          <w:rFonts w:ascii="GHEA Mariam" w:hAnsi="GHEA Mariam" w:cs="Arial LatArm"/>
          <w:lang w:val="af-ZA"/>
        </w:rPr>
        <w:t xml:space="preserve">թվականի </w:t>
      </w:r>
      <w:r w:rsidR="004D578D" w:rsidRPr="00A616F0">
        <w:rPr>
          <w:rFonts w:ascii="GHEA Mariam" w:hAnsi="GHEA Mariam" w:cs="Arial LatArm"/>
          <w:lang w:val="af-ZA"/>
        </w:rPr>
        <w:t>դեկտեմբերի</w:t>
      </w:r>
      <w:r w:rsidRPr="00A616F0">
        <w:rPr>
          <w:rFonts w:ascii="GHEA Mariam" w:hAnsi="GHEA Mariam" w:cs="Arial LatArm"/>
          <w:lang w:val="af-ZA"/>
        </w:rPr>
        <w:t xml:space="preserve"> </w:t>
      </w:r>
      <w:r w:rsidR="00A616F0" w:rsidRPr="00A616F0">
        <w:rPr>
          <w:rFonts w:ascii="GHEA Mariam" w:hAnsi="GHEA Mariam" w:cs="Arial LatArm"/>
          <w:lang w:val="af-ZA"/>
        </w:rPr>
        <w:t>19</w:t>
      </w:r>
      <w:r w:rsidR="00E966BA" w:rsidRPr="00A616F0">
        <w:rPr>
          <w:rFonts w:ascii="GHEA Mariam" w:hAnsi="GHEA Mariam" w:cs="Arial LatArm"/>
          <w:lang w:val="af-ZA"/>
        </w:rPr>
        <w:t xml:space="preserve">-ի  </w:t>
      </w:r>
      <w:r w:rsidR="005B3183">
        <w:rPr>
          <w:rFonts w:ascii="GHEA Mariam" w:hAnsi="GHEA Mariam" w:cs="Arial LatArm"/>
          <w:lang w:val="af-ZA"/>
        </w:rPr>
        <w:br/>
      </w:r>
      <w:r w:rsidR="00E966BA" w:rsidRPr="00A616F0">
        <w:rPr>
          <w:rFonts w:ascii="GHEA Mariam" w:hAnsi="GHEA Mariam" w:cs="Arial LatArm"/>
          <w:lang w:val="af-ZA"/>
        </w:rPr>
        <w:t xml:space="preserve">N </w:t>
      </w:r>
      <w:r w:rsidR="00A616F0" w:rsidRPr="00A616F0">
        <w:rPr>
          <w:rFonts w:ascii="GHEA Mariam" w:hAnsi="GHEA Mariam" w:cs="Arial LatArm"/>
          <w:lang w:val="af-ZA"/>
        </w:rPr>
        <w:t>79</w:t>
      </w:r>
      <w:r w:rsidR="00E966BA" w:rsidRPr="00A616F0">
        <w:rPr>
          <w:rFonts w:ascii="GHEA Mariam" w:hAnsi="GHEA Mariam" w:cs="Arial LatArm"/>
          <w:lang w:val="af-ZA"/>
        </w:rPr>
        <w:t xml:space="preserve">-Ն  որոշմամբ հաստատված հավելված N 1–ի </w:t>
      </w:r>
      <w:r w:rsidRPr="00A616F0">
        <w:rPr>
          <w:rFonts w:ascii="GHEA Mariam" w:hAnsi="GHEA Mariam" w:cs="Arial LatArm"/>
          <w:lang w:val="af-ZA"/>
        </w:rPr>
        <w:t xml:space="preserve">համաձայն՝ </w:t>
      </w:r>
      <w:r w:rsidR="004D578D" w:rsidRPr="00A616F0">
        <w:rPr>
          <w:rFonts w:ascii="GHEA Mariam" w:hAnsi="GHEA Mariam" w:cs="Arial LatArm"/>
          <w:lang w:val="af-ZA"/>
        </w:rPr>
        <w:t>համայնքային ենթակայության մանկապարտեզի ծառայությունից օգ</w:t>
      </w:r>
      <w:r w:rsidR="00E966BA" w:rsidRPr="00A616F0">
        <w:rPr>
          <w:rFonts w:ascii="GHEA Mariam" w:hAnsi="GHEA Mariam" w:cs="Arial LatArm"/>
          <w:lang w:val="af-ZA"/>
        </w:rPr>
        <w:t xml:space="preserve">տվողների համար՝ համայնքի կողմից </w:t>
      </w:r>
      <w:r w:rsidR="004D578D" w:rsidRPr="00A616F0">
        <w:rPr>
          <w:rFonts w:ascii="GHEA Mariam" w:hAnsi="GHEA Mariam" w:cs="Arial LatArm"/>
          <w:lang w:val="af-ZA"/>
        </w:rPr>
        <w:t xml:space="preserve">մատուցված ծառայությունների դիմաց փոխհատուցման գումարի </w:t>
      </w:r>
      <w:r w:rsidR="00E966BA" w:rsidRPr="00A616F0">
        <w:rPr>
          <w:rFonts w:ascii="GHEA Mariam" w:hAnsi="GHEA Mariam" w:cs="Arial LatArm"/>
          <w:lang w:val="af-ZA"/>
        </w:rPr>
        <w:t>դրույքաչափը</w:t>
      </w:r>
      <w:r w:rsidR="004D578D" w:rsidRPr="00A616F0">
        <w:rPr>
          <w:rFonts w:ascii="GHEA Mariam" w:hAnsi="GHEA Mariam" w:cs="Arial LatArm"/>
          <w:lang w:val="af-ZA"/>
        </w:rPr>
        <w:t xml:space="preserve"> 20</w:t>
      </w:r>
      <w:r w:rsidR="003A3032" w:rsidRPr="00A616F0">
        <w:rPr>
          <w:rFonts w:ascii="GHEA Mariam" w:hAnsi="GHEA Mariam" w:cs="Arial LatArm"/>
          <w:lang w:val="hy-AM"/>
        </w:rPr>
        <w:t xml:space="preserve">23 </w:t>
      </w:r>
      <w:r w:rsidRPr="00A616F0">
        <w:rPr>
          <w:rFonts w:ascii="GHEA Mariam" w:hAnsi="GHEA Mariam" w:cs="Arial LatArm"/>
          <w:lang w:val="af-ZA"/>
        </w:rPr>
        <w:t>թվականի համար</w:t>
      </w:r>
      <w:r w:rsidRPr="00A616F0">
        <w:rPr>
          <w:rFonts w:ascii="Courier New" w:hAnsi="Courier New" w:cs="Courier New"/>
          <w:lang w:val="af-ZA"/>
        </w:rPr>
        <w:t> </w:t>
      </w:r>
      <w:r w:rsidRPr="00A616F0">
        <w:rPr>
          <w:rFonts w:ascii="GHEA Mariam" w:hAnsi="GHEA Mariam" w:cs="Arial LatArm"/>
          <w:lang w:val="af-ZA"/>
        </w:rPr>
        <w:t>սահմանվել</w:t>
      </w:r>
      <w:r w:rsidR="004D578D" w:rsidRPr="00A616F0">
        <w:rPr>
          <w:rFonts w:ascii="GHEA Mariam" w:hAnsi="GHEA Mariam" w:cs="Arial LatArm"/>
          <w:lang w:val="af-ZA"/>
        </w:rPr>
        <w:t xml:space="preserve"> է</w:t>
      </w:r>
      <w:r w:rsidRPr="00A616F0">
        <w:rPr>
          <w:rFonts w:ascii="GHEA Mariam" w:hAnsi="GHEA Mariam" w:cs="Arial LatArm"/>
          <w:lang w:val="af-ZA"/>
        </w:rPr>
        <w:t xml:space="preserve"> ամսական 8000 (ութ հազար)</w:t>
      </w:r>
      <w:r w:rsidRPr="00A616F0">
        <w:rPr>
          <w:rFonts w:ascii="Courier New" w:hAnsi="Courier New" w:cs="Courier New"/>
          <w:lang w:val="af-ZA"/>
        </w:rPr>
        <w:t> </w:t>
      </w:r>
      <w:r w:rsidRPr="00A616F0">
        <w:rPr>
          <w:rFonts w:ascii="GHEA Mariam" w:hAnsi="GHEA Mariam" w:cs="Arial LatArm"/>
          <w:lang w:val="af-ZA"/>
        </w:rPr>
        <w:t>դրամ:</w:t>
      </w:r>
      <w:r w:rsidRPr="00A616F0">
        <w:rPr>
          <w:rFonts w:ascii="Courier New" w:hAnsi="Courier New" w:cs="Courier New"/>
          <w:lang w:val="pt-BR"/>
        </w:rPr>
        <w:t> </w:t>
      </w:r>
      <w:r w:rsidRPr="00A616F0">
        <w:rPr>
          <w:rFonts w:ascii="GHEA Mariam" w:hAnsi="GHEA Mariam" w:cs="Arial LatArm"/>
          <w:lang w:val="af-ZA"/>
        </w:rPr>
        <w:t xml:space="preserve"> </w:t>
      </w:r>
    </w:p>
    <w:p w14:paraId="4AF4AA7D" w14:textId="77777777" w:rsidR="00AE1A98" w:rsidRDefault="00AE1A98" w:rsidP="003F4249">
      <w:pPr>
        <w:spacing w:line="360" w:lineRule="auto"/>
        <w:rPr>
          <w:rFonts w:ascii="GHEA Mariam" w:hAnsi="GHEA Mariam" w:cs="Arial LatArm"/>
          <w:lang w:val="af-ZA"/>
        </w:rPr>
      </w:pPr>
      <w:r w:rsidRPr="00F668BF">
        <w:rPr>
          <w:rFonts w:ascii="GHEA Mariam" w:hAnsi="GHEA Mariam" w:cs="Arial LatArm"/>
          <w:lang w:val="af-ZA"/>
        </w:rPr>
        <w:t xml:space="preserve">  Նախակրթարանը գործում  է ավագ դպրոցի տարածքում, այն բացվել է Համաշխարհային բանկի         «Կրթության որակ և համապատասխանություն» վարկային ծրագրի և համայնքապետարանի միջոցներով:</w:t>
      </w:r>
    </w:p>
    <w:p w14:paraId="781ADA7A" w14:textId="7DA6EAB8" w:rsidR="004D578D" w:rsidRPr="001E3EA9" w:rsidRDefault="00A37B00" w:rsidP="003F4249">
      <w:pPr>
        <w:spacing w:line="360" w:lineRule="auto"/>
        <w:rPr>
          <w:rFonts w:ascii="GHEA Mariam" w:hAnsi="GHEA Mariam" w:cs="Arial LatArm"/>
          <w:lang w:val="hy-AM"/>
        </w:rPr>
      </w:pPr>
      <w:r>
        <w:rPr>
          <w:rFonts w:ascii="GHEA Mariam" w:hAnsi="GHEA Mariam" w:cs="Arial LatArm"/>
          <w:lang w:val="hy-AM"/>
        </w:rPr>
        <w:lastRenderedPageBreak/>
        <w:t>Բյուրեղավան բնակավայրում գործում են նաև մանկական զարգացման կենտրոններ՝ Նանեի ժպիտ, Գտնված երազ, Բաբայան կենտրոն, Գիտունիկ և այլն։</w:t>
      </w:r>
    </w:p>
    <w:p w14:paraId="393C8025" w14:textId="77777777" w:rsidR="00AE1A98" w:rsidRPr="00F668BF" w:rsidRDefault="00EA63C5" w:rsidP="003F4249">
      <w:pPr>
        <w:spacing w:line="360" w:lineRule="auto"/>
        <w:rPr>
          <w:rFonts w:ascii="GHEA Mariam" w:hAnsi="GHEA Mariam" w:cs="Arial LatArm"/>
          <w:lang w:val="af-ZA"/>
        </w:rPr>
      </w:pPr>
      <w:r w:rsidRPr="00F668BF">
        <w:rPr>
          <w:rFonts w:ascii="GHEA Mariam" w:hAnsi="GHEA Mariam" w:cs="Arial LatArm"/>
          <w:lang w:val="af-ZA"/>
        </w:rPr>
        <w:t xml:space="preserve"> Բ</w:t>
      </w:r>
      <w:r w:rsidR="00E966BA" w:rsidRPr="00F668BF">
        <w:rPr>
          <w:rFonts w:ascii="GHEA Mariam" w:hAnsi="GHEA Mariam" w:cs="Arial LatArm"/>
          <w:lang w:val="af-ZA"/>
        </w:rPr>
        <w:t xml:space="preserve">նակավայրում </w:t>
      </w:r>
      <w:r w:rsidR="00AE1A98" w:rsidRPr="00F668BF">
        <w:rPr>
          <w:rFonts w:ascii="GHEA Mariam" w:hAnsi="GHEA Mariam" w:cs="Arial LatArm"/>
          <w:lang w:val="af-ZA"/>
        </w:rPr>
        <w:t>գործում են արտադպրոցական կրթության երեք հաստատություններ՝</w:t>
      </w:r>
    </w:p>
    <w:p w14:paraId="610CCECD" w14:textId="77777777" w:rsidR="00AE1A98" w:rsidRPr="00F668BF" w:rsidRDefault="00AE1A98" w:rsidP="003F4249">
      <w:pPr>
        <w:pStyle w:val="ListParagraph"/>
        <w:numPr>
          <w:ilvl w:val="0"/>
          <w:numId w:val="9"/>
        </w:numPr>
        <w:spacing w:after="0" w:line="360" w:lineRule="auto"/>
        <w:rPr>
          <w:rFonts w:ascii="GHEA Mariam" w:hAnsi="GHEA Mariam" w:cs="Arian AMU"/>
          <w:color w:val="000000"/>
          <w:lang w:val="af-ZA" w:eastAsia="ru-RU"/>
        </w:rPr>
      </w:pPr>
      <w:r w:rsidRPr="00F668BF">
        <w:rPr>
          <w:rFonts w:ascii="GHEA Mariam" w:hAnsi="GHEA Mariam" w:cs="Calibri"/>
          <w:color w:val="000000"/>
          <w:lang w:val="af-ZA" w:eastAsia="ru-RU"/>
        </w:rPr>
        <w:t>«</w:t>
      </w:r>
      <w:r w:rsidRPr="00F668BF">
        <w:rPr>
          <w:rFonts w:ascii="GHEA Mariam" w:hAnsi="GHEA Mariam" w:cs="Arian AMU"/>
          <w:color w:val="000000"/>
          <w:lang w:eastAsia="ru-RU"/>
        </w:rPr>
        <w:t>Բյուրեղավանի</w:t>
      </w:r>
      <w:r w:rsidR="003A3032">
        <w:rPr>
          <w:rFonts w:ascii="GHEA Mariam" w:hAnsi="GHEA Mariam" w:cs="Arian AMU"/>
          <w:color w:val="000000"/>
          <w:lang w:val="hy-AM" w:eastAsia="ru-RU"/>
        </w:rPr>
        <w:t xml:space="preserve"> Շառլ Ազնավուրի անվան</w:t>
      </w:r>
      <w:r w:rsidRPr="00F668BF">
        <w:rPr>
          <w:rFonts w:ascii="GHEA Mariam" w:hAnsi="GHEA Mariam" w:cs="Arian AMU"/>
          <w:color w:val="000000"/>
          <w:lang w:val="af-ZA" w:eastAsia="ru-RU"/>
        </w:rPr>
        <w:t xml:space="preserve"> </w:t>
      </w:r>
      <w:r w:rsidRPr="00F668BF">
        <w:rPr>
          <w:rFonts w:ascii="GHEA Mariam" w:hAnsi="GHEA Mariam" w:cs="Arian AMU"/>
          <w:color w:val="000000"/>
          <w:lang w:eastAsia="ru-RU"/>
        </w:rPr>
        <w:t>արվեստի</w:t>
      </w:r>
      <w:r w:rsidRPr="00F668BF">
        <w:rPr>
          <w:rFonts w:ascii="GHEA Mariam" w:hAnsi="GHEA Mariam" w:cs="Arian AMU"/>
          <w:color w:val="000000"/>
          <w:lang w:val="af-ZA" w:eastAsia="ru-RU"/>
        </w:rPr>
        <w:t xml:space="preserve"> </w:t>
      </w:r>
      <w:r w:rsidRPr="00F668BF">
        <w:rPr>
          <w:rFonts w:ascii="GHEA Mariam" w:hAnsi="GHEA Mariam" w:cs="Arian AMU"/>
          <w:color w:val="000000"/>
          <w:lang w:eastAsia="ru-RU"/>
        </w:rPr>
        <w:t>դպրոց</w:t>
      </w:r>
      <w:r w:rsidRPr="00F668BF">
        <w:rPr>
          <w:rFonts w:ascii="GHEA Mariam" w:hAnsi="GHEA Mariam" w:cs="Arian AMU"/>
          <w:color w:val="000000"/>
          <w:lang w:val="af-ZA" w:eastAsia="ru-RU"/>
        </w:rPr>
        <w:t xml:space="preserve">» </w:t>
      </w:r>
      <w:r w:rsidRPr="00F668BF">
        <w:rPr>
          <w:rFonts w:ascii="GHEA Mariam" w:hAnsi="GHEA Mariam" w:cs="Arian AMU"/>
          <w:color w:val="000000"/>
          <w:lang w:eastAsia="ru-RU"/>
        </w:rPr>
        <w:t>արտադպրոցական</w:t>
      </w:r>
      <w:r w:rsidRPr="00F668BF">
        <w:rPr>
          <w:rFonts w:ascii="GHEA Mariam" w:hAnsi="GHEA Mariam" w:cs="Arian AMU"/>
          <w:color w:val="000000"/>
          <w:lang w:val="af-ZA" w:eastAsia="ru-RU"/>
        </w:rPr>
        <w:t xml:space="preserve"> </w:t>
      </w:r>
      <w:r w:rsidRPr="00F668BF">
        <w:rPr>
          <w:rFonts w:ascii="GHEA Mariam" w:hAnsi="GHEA Mariam" w:cs="Arian AMU"/>
          <w:color w:val="000000"/>
          <w:lang w:eastAsia="ru-RU"/>
        </w:rPr>
        <w:t>ուսումնական</w:t>
      </w:r>
      <w:r w:rsidRPr="00F668BF">
        <w:rPr>
          <w:rFonts w:ascii="GHEA Mariam" w:hAnsi="GHEA Mariam" w:cs="Arian AMU"/>
          <w:color w:val="000000"/>
          <w:lang w:val="af-ZA" w:eastAsia="ru-RU"/>
        </w:rPr>
        <w:t xml:space="preserve"> </w:t>
      </w:r>
      <w:r w:rsidRPr="00F668BF">
        <w:rPr>
          <w:rFonts w:ascii="GHEA Mariam" w:hAnsi="GHEA Mariam" w:cs="Arian AMU"/>
          <w:color w:val="000000"/>
          <w:lang w:eastAsia="ru-RU"/>
        </w:rPr>
        <w:t>հաստատություն</w:t>
      </w:r>
      <w:r w:rsidRPr="00F668BF">
        <w:rPr>
          <w:rFonts w:ascii="GHEA Mariam" w:hAnsi="GHEA Mariam" w:cs="Arian AMU"/>
          <w:color w:val="000000"/>
          <w:lang w:val="af-ZA" w:eastAsia="ru-RU"/>
        </w:rPr>
        <w:t xml:space="preserve"> </w:t>
      </w:r>
      <w:r w:rsidRPr="00F668BF">
        <w:rPr>
          <w:rFonts w:ascii="GHEA Mariam" w:hAnsi="GHEA Mariam" w:cs="Arian AMU"/>
          <w:color w:val="000000"/>
          <w:lang w:eastAsia="ru-RU"/>
        </w:rPr>
        <w:t>ՀՈԱԿ</w:t>
      </w:r>
      <w:r w:rsidRPr="00F668BF">
        <w:rPr>
          <w:rFonts w:ascii="GHEA Mariam" w:hAnsi="GHEA Mariam" w:cs="Arian AMU"/>
          <w:color w:val="000000"/>
          <w:lang w:val="af-ZA" w:eastAsia="ru-RU"/>
        </w:rPr>
        <w:t>,</w:t>
      </w:r>
    </w:p>
    <w:p w14:paraId="436673A0" w14:textId="77777777" w:rsidR="00AE1A98" w:rsidRPr="00F668BF" w:rsidRDefault="00AE1A98" w:rsidP="003F4249">
      <w:pPr>
        <w:pStyle w:val="ListParagraph"/>
        <w:numPr>
          <w:ilvl w:val="0"/>
          <w:numId w:val="9"/>
        </w:numPr>
        <w:spacing w:after="0" w:line="360" w:lineRule="auto"/>
        <w:rPr>
          <w:rFonts w:ascii="GHEA Mariam" w:hAnsi="GHEA Mariam" w:cs="Arian AMU"/>
          <w:color w:val="000000"/>
          <w:lang w:eastAsia="ru-RU"/>
        </w:rPr>
      </w:pPr>
      <w:r w:rsidRPr="00F668BF">
        <w:rPr>
          <w:rFonts w:ascii="GHEA Mariam" w:hAnsi="GHEA Mariam" w:cs="Arian AMU"/>
          <w:color w:val="000000"/>
          <w:lang w:eastAsia="ru-RU"/>
        </w:rPr>
        <w:t>«Բյուրեղավանի մանկապատանեկան մարզադպրոց» ՊՈԱԿ,</w:t>
      </w:r>
    </w:p>
    <w:p w14:paraId="4C6EA335" w14:textId="77777777" w:rsidR="008458AC" w:rsidRPr="00F668BF" w:rsidRDefault="008458AC" w:rsidP="003F4249">
      <w:pPr>
        <w:pStyle w:val="ListParagraph"/>
        <w:numPr>
          <w:ilvl w:val="0"/>
          <w:numId w:val="9"/>
        </w:numPr>
        <w:spacing w:after="0" w:line="360" w:lineRule="auto"/>
        <w:rPr>
          <w:rFonts w:ascii="GHEA Mariam" w:hAnsi="GHEA Mariam" w:cs="Arian AMU"/>
          <w:color w:val="000000"/>
          <w:lang w:eastAsia="ru-RU"/>
        </w:rPr>
      </w:pPr>
      <w:r w:rsidRPr="00F668BF">
        <w:rPr>
          <w:rFonts w:ascii="GHEA Mariam" w:hAnsi="GHEA Mariam" w:cs="Arian AMU"/>
          <w:color w:val="000000"/>
          <w:lang w:eastAsia="ru-RU"/>
        </w:rPr>
        <w:t>«Բյուրեղավանի Մարզամշակութային կենտրոն» բյուջետային հիմնարկ</w:t>
      </w:r>
    </w:p>
    <w:p w14:paraId="7E9A1AA0" w14:textId="6D369FEC" w:rsidR="00006D01" w:rsidRPr="003A3032" w:rsidRDefault="00AE1A98" w:rsidP="003F4249">
      <w:pPr>
        <w:spacing w:line="360" w:lineRule="auto"/>
        <w:rPr>
          <w:rFonts w:ascii="GHEA Mariam" w:hAnsi="GHEA Mariam" w:cs="Arian AMU"/>
          <w:color w:val="000000"/>
          <w:lang w:val="hy-AM" w:eastAsia="ru-RU"/>
        </w:rPr>
      </w:pPr>
      <w:r w:rsidRPr="009D4216">
        <w:rPr>
          <w:rFonts w:ascii="GHEA Mariam" w:hAnsi="GHEA Mariam" w:cs="Calibri"/>
          <w:color w:val="000000"/>
          <w:lang w:val="af-ZA" w:eastAsia="ru-RU"/>
        </w:rPr>
        <w:t xml:space="preserve">  </w:t>
      </w:r>
      <w:r w:rsidRPr="009D4216">
        <w:rPr>
          <w:rFonts w:ascii="GHEA Mariam" w:hAnsi="GHEA Mariam" w:cs="Arial LatArm"/>
          <w:lang w:val="af-ZA"/>
        </w:rPr>
        <w:t xml:space="preserve"> </w:t>
      </w:r>
      <w:r w:rsidRPr="009D4216">
        <w:rPr>
          <w:rFonts w:ascii="GHEA Mariam" w:hAnsi="GHEA Mariam" w:cs="Arian AMU"/>
          <w:color w:val="000000"/>
          <w:lang w:eastAsia="ru-RU"/>
        </w:rPr>
        <w:t>Մշակույթի</w:t>
      </w:r>
      <w:r w:rsidRPr="00553807">
        <w:rPr>
          <w:rFonts w:ascii="GHEA Mariam" w:hAnsi="GHEA Mariam" w:cs="Arian AMU"/>
          <w:color w:val="000000"/>
          <w:lang w:eastAsia="ru-RU"/>
        </w:rPr>
        <w:t xml:space="preserve"> </w:t>
      </w:r>
      <w:r w:rsidRPr="009D4216">
        <w:rPr>
          <w:rFonts w:ascii="GHEA Mariam" w:hAnsi="GHEA Mariam" w:cs="Arian AMU"/>
          <w:color w:val="000000"/>
          <w:lang w:eastAsia="ru-RU"/>
        </w:rPr>
        <w:t>տան</w:t>
      </w:r>
      <w:r w:rsidRPr="00553807">
        <w:rPr>
          <w:rFonts w:ascii="GHEA Mariam" w:hAnsi="GHEA Mariam" w:cs="Arian AMU"/>
          <w:color w:val="000000"/>
          <w:lang w:eastAsia="ru-RU"/>
        </w:rPr>
        <w:t xml:space="preserve"> </w:t>
      </w:r>
      <w:r w:rsidRPr="009D4216">
        <w:rPr>
          <w:rFonts w:ascii="GHEA Mariam" w:hAnsi="GHEA Mariam" w:cs="Calibri"/>
          <w:color w:val="000000"/>
          <w:lang w:val="af-ZA" w:eastAsia="ru-RU"/>
        </w:rPr>
        <w:t>հիմնանորո</w:t>
      </w:r>
      <w:r w:rsidR="003A3032" w:rsidRPr="009D4216">
        <w:rPr>
          <w:rFonts w:ascii="GHEA Mariam" w:hAnsi="GHEA Mariam" w:cs="Calibri"/>
          <w:color w:val="000000"/>
          <w:lang w:val="hy-AM" w:eastAsia="ru-RU"/>
        </w:rPr>
        <w:t xml:space="preserve">գված շենքում </w:t>
      </w:r>
      <w:r w:rsidRPr="009D4216">
        <w:rPr>
          <w:rFonts w:ascii="GHEA Mariam" w:hAnsi="GHEA Mariam" w:cs="Calibri"/>
          <w:color w:val="000000"/>
          <w:lang w:val="af-ZA" w:eastAsia="ru-RU"/>
        </w:rPr>
        <w:t xml:space="preserve"> </w:t>
      </w:r>
      <w:r w:rsidR="003A3032" w:rsidRPr="009D4216">
        <w:rPr>
          <w:rFonts w:ascii="GHEA Mariam" w:hAnsi="GHEA Mariam" w:cs="Calibri"/>
          <w:color w:val="000000"/>
          <w:lang w:val="hy-AM" w:eastAsia="ru-RU"/>
        </w:rPr>
        <w:t xml:space="preserve">միաժամանակ գործունեություն են ծավալում </w:t>
      </w:r>
      <w:r w:rsidR="003A3032" w:rsidRPr="009D4216">
        <w:rPr>
          <w:rFonts w:ascii="GHEA Mariam" w:hAnsi="GHEA Mariam" w:cs="Calibri"/>
          <w:color w:val="000000"/>
          <w:lang w:val="af-ZA" w:eastAsia="ru-RU"/>
        </w:rPr>
        <w:t>«</w:t>
      </w:r>
      <w:r w:rsidR="003A3032" w:rsidRPr="009D4216">
        <w:rPr>
          <w:rFonts w:ascii="GHEA Mariam" w:hAnsi="GHEA Mariam" w:cs="Arian AMU"/>
          <w:color w:val="000000"/>
          <w:lang w:eastAsia="ru-RU"/>
        </w:rPr>
        <w:t>Բյուրեղավանի</w:t>
      </w:r>
      <w:r w:rsidR="003A3032" w:rsidRPr="009D4216">
        <w:rPr>
          <w:rFonts w:ascii="GHEA Mariam" w:hAnsi="GHEA Mariam" w:cs="Arian AMU"/>
          <w:color w:val="000000"/>
          <w:lang w:val="hy-AM" w:eastAsia="ru-RU"/>
        </w:rPr>
        <w:t xml:space="preserve"> Շառլ Ազնավուրի անվան</w:t>
      </w:r>
      <w:r w:rsidR="003A3032" w:rsidRPr="009D4216">
        <w:rPr>
          <w:rFonts w:ascii="GHEA Mariam" w:hAnsi="GHEA Mariam" w:cs="Arian AMU"/>
          <w:color w:val="000000"/>
          <w:lang w:val="af-ZA" w:eastAsia="ru-RU"/>
        </w:rPr>
        <w:t xml:space="preserve"> </w:t>
      </w:r>
      <w:r w:rsidR="003A3032" w:rsidRPr="009D4216">
        <w:rPr>
          <w:rFonts w:ascii="GHEA Mariam" w:hAnsi="GHEA Mariam" w:cs="Arian AMU"/>
          <w:color w:val="000000"/>
          <w:lang w:eastAsia="ru-RU"/>
        </w:rPr>
        <w:t>արվեստի</w:t>
      </w:r>
      <w:r w:rsidR="003A3032" w:rsidRPr="009D4216">
        <w:rPr>
          <w:rFonts w:ascii="GHEA Mariam" w:hAnsi="GHEA Mariam" w:cs="Arian AMU"/>
          <w:color w:val="000000"/>
          <w:lang w:val="af-ZA" w:eastAsia="ru-RU"/>
        </w:rPr>
        <w:t xml:space="preserve"> </w:t>
      </w:r>
      <w:r w:rsidR="003A3032" w:rsidRPr="009D4216">
        <w:rPr>
          <w:rFonts w:ascii="GHEA Mariam" w:hAnsi="GHEA Mariam" w:cs="Arian AMU"/>
          <w:color w:val="000000"/>
          <w:lang w:eastAsia="ru-RU"/>
        </w:rPr>
        <w:t>դպրոց</w:t>
      </w:r>
      <w:r w:rsidR="003A3032" w:rsidRPr="009D4216">
        <w:rPr>
          <w:rFonts w:ascii="GHEA Mariam" w:hAnsi="GHEA Mariam" w:cs="Arian AMU"/>
          <w:color w:val="000000"/>
          <w:lang w:val="af-ZA" w:eastAsia="ru-RU"/>
        </w:rPr>
        <w:t xml:space="preserve">» </w:t>
      </w:r>
      <w:r w:rsidR="003A3032" w:rsidRPr="009D4216">
        <w:rPr>
          <w:rFonts w:ascii="GHEA Mariam" w:hAnsi="GHEA Mariam" w:cs="Arian AMU"/>
          <w:color w:val="000000"/>
          <w:lang w:eastAsia="ru-RU"/>
        </w:rPr>
        <w:t>արտադպրոցական</w:t>
      </w:r>
      <w:r w:rsidR="003A3032" w:rsidRPr="009D4216">
        <w:rPr>
          <w:rFonts w:ascii="GHEA Mariam" w:hAnsi="GHEA Mariam" w:cs="Arian AMU"/>
          <w:color w:val="000000"/>
          <w:lang w:val="af-ZA" w:eastAsia="ru-RU"/>
        </w:rPr>
        <w:t xml:space="preserve"> </w:t>
      </w:r>
      <w:r w:rsidR="003A3032" w:rsidRPr="009D4216">
        <w:rPr>
          <w:rFonts w:ascii="GHEA Mariam" w:hAnsi="GHEA Mariam" w:cs="Arian AMU"/>
          <w:color w:val="000000"/>
          <w:lang w:eastAsia="ru-RU"/>
        </w:rPr>
        <w:t>ուսումնական</w:t>
      </w:r>
      <w:r w:rsidR="003A3032" w:rsidRPr="009D4216">
        <w:rPr>
          <w:rFonts w:ascii="GHEA Mariam" w:hAnsi="GHEA Mariam" w:cs="Arian AMU"/>
          <w:color w:val="000000"/>
          <w:lang w:val="af-ZA" w:eastAsia="ru-RU"/>
        </w:rPr>
        <w:t xml:space="preserve"> </w:t>
      </w:r>
      <w:r w:rsidR="003A3032" w:rsidRPr="009D4216">
        <w:rPr>
          <w:rFonts w:ascii="GHEA Mariam" w:hAnsi="GHEA Mariam" w:cs="Arian AMU"/>
          <w:color w:val="000000"/>
          <w:lang w:eastAsia="ru-RU"/>
        </w:rPr>
        <w:t>հաստատություն</w:t>
      </w:r>
      <w:r w:rsidR="003A3032" w:rsidRPr="009D4216">
        <w:rPr>
          <w:rFonts w:ascii="GHEA Mariam" w:hAnsi="GHEA Mariam" w:cs="Arian AMU"/>
          <w:color w:val="000000"/>
          <w:lang w:val="af-ZA" w:eastAsia="ru-RU"/>
        </w:rPr>
        <w:t xml:space="preserve"> </w:t>
      </w:r>
      <w:r w:rsidR="003A3032" w:rsidRPr="009D4216">
        <w:rPr>
          <w:rFonts w:ascii="GHEA Mariam" w:hAnsi="GHEA Mariam" w:cs="Arian AMU"/>
          <w:color w:val="000000"/>
          <w:lang w:eastAsia="ru-RU"/>
        </w:rPr>
        <w:t>ՀՈԱԿ</w:t>
      </w:r>
      <w:r w:rsidR="003A3032" w:rsidRPr="009D4216">
        <w:rPr>
          <w:rFonts w:ascii="GHEA Mariam" w:hAnsi="GHEA Mariam" w:cs="Arian AMU"/>
          <w:color w:val="000000"/>
          <w:lang w:val="hy-AM" w:eastAsia="ru-RU"/>
        </w:rPr>
        <w:t xml:space="preserve">-ը և </w:t>
      </w:r>
      <w:r w:rsidR="003A3032" w:rsidRPr="009D4216">
        <w:rPr>
          <w:rFonts w:ascii="GHEA Mariam" w:hAnsi="GHEA Mariam" w:cs="Arian AMU"/>
          <w:color w:val="000000"/>
          <w:lang w:eastAsia="ru-RU"/>
        </w:rPr>
        <w:t>«Բյուրեղավանի Մարզամշակութային կենտրոն» բյուջետային հիմնարկ</w:t>
      </w:r>
      <w:r w:rsidR="009D4216">
        <w:rPr>
          <w:rFonts w:ascii="GHEA Mariam" w:hAnsi="GHEA Mariam" w:cs="Arian AMU"/>
          <w:color w:val="000000"/>
          <w:lang w:val="hy-AM" w:eastAsia="ru-RU"/>
        </w:rPr>
        <w:t xml:space="preserve"> </w:t>
      </w:r>
      <w:r w:rsidR="009D4216" w:rsidRPr="00F668BF">
        <w:rPr>
          <w:rFonts w:ascii="GHEA Mariam" w:hAnsi="GHEA Mariam" w:cs="Arian AMU"/>
          <w:color w:val="000000"/>
          <w:lang w:eastAsia="ru-RU"/>
        </w:rPr>
        <w:t>արտադպրոցական</w:t>
      </w:r>
      <w:r w:rsidR="009D4216" w:rsidRPr="00F668BF">
        <w:rPr>
          <w:rFonts w:ascii="GHEA Mariam" w:hAnsi="GHEA Mariam" w:cs="Arian AMU"/>
          <w:color w:val="000000"/>
          <w:lang w:val="af-ZA" w:eastAsia="ru-RU"/>
        </w:rPr>
        <w:t xml:space="preserve"> </w:t>
      </w:r>
      <w:r w:rsidR="009D4216" w:rsidRPr="00F668BF">
        <w:rPr>
          <w:rFonts w:ascii="GHEA Mariam" w:hAnsi="GHEA Mariam" w:cs="Arian AMU"/>
          <w:color w:val="000000"/>
          <w:lang w:eastAsia="ru-RU"/>
        </w:rPr>
        <w:t>ուսումնական</w:t>
      </w:r>
      <w:r w:rsidR="009D4216" w:rsidRPr="00F668BF">
        <w:rPr>
          <w:rFonts w:ascii="GHEA Mariam" w:hAnsi="GHEA Mariam" w:cs="Arian AMU"/>
          <w:color w:val="000000"/>
          <w:lang w:val="af-ZA" w:eastAsia="ru-RU"/>
        </w:rPr>
        <w:t xml:space="preserve"> </w:t>
      </w:r>
      <w:r w:rsidR="009D4216" w:rsidRPr="00F668BF">
        <w:rPr>
          <w:rFonts w:ascii="GHEA Mariam" w:hAnsi="GHEA Mariam" w:cs="Arian AMU"/>
          <w:color w:val="000000"/>
          <w:lang w:eastAsia="ru-RU"/>
        </w:rPr>
        <w:t>հաստատություն</w:t>
      </w:r>
      <w:r w:rsidR="009D4216">
        <w:rPr>
          <w:rFonts w:ascii="GHEA Mariam" w:hAnsi="GHEA Mariam" w:cs="Arian AMU"/>
          <w:color w:val="000000"/>
          <w:lang w:val="hy-AM" w:eastAsia="ru-RU"/>
        </w:rPr>
        <w:t>ները, ինչպես նաև զանազան մշակութային խմբեր։</w:t>
      </w:r>
    </w:p>
    <w:p w14:paraId="75C6B0BA" w14:textId="77777777" w:rsidR="00180765" w:rsidRPr="00F668BF" w:rsidRDefault="00AE1A98" w:rsidP="003F4249">
      <w:pPr>
        <w:spacing w:line="360" w:lineRule="auto"/>
        <w:rPr>
          <w:rFonts w:ascii="GHEA Mariam" w:hAnsi="GHEA Mariam" w:cs="Calibri"/>
          <w:color w:val="000000"/>
          <w:lang w:val="af-ZA" w:eastAsia="ru-RU"/>
        </w:rPr>
      </w:pPr>
      <w:r w:rsidRPr="00F668BF">
        <w:rPr>
          <w:rFonts w:ascii="GHEA Mariam" w:hAnsi="GHEA Mariam" w:cs="Calibri"/>
          <w:color w:val="000000"/>
          <w:lang w:val="af-ZA" w:eastAsia="ru-RU"/>
        </w:rPr>
        <w:t xml:space="preserve"> </w:t>
      </w:r>
      <w:r w:rsidR="00180765" w:rsidRPr="00F668BF">
        <w:rPr>
          <w:rFonts w:ascii="GHEA Mariam" w:hAnsi="GHEA Mariam" w:cs="Calibri"/>
          <w:color w:val="000000"/>
          <w:lang w:val="af-ZA" w:eastAsia="ru-RU"/>
        </w:rPr>
        <w:t>Բյ</w:t>
      </w:r>
      <w:r w:rsidR="00EA63C5" w:rsidRPr="00F668BF">
        <w:rPr>
          <w:rFonts w:ascii="GHEA Mariam" w:hAnsi="GHEA Mariam" w:cs="Calibri"/>
          <w:color w:val="000000"/>
          <w:lang w:val="af-ZA" w:eastAsia="ru-RU"/>
        </w:rPr>
        <w:t>ուրեղավան համայնքի ավագանու 20</w:t>
      </w:r>
      <w:r w:rsidR="009D4216">
        <w:rPr>
          <w:rFonts w:ascii="GHEA Mariam" w:hAnsi="GHEA Mariam" w:cs="Calibri"/>
          <w:color w:val="000000"/>
          <w:lang w:val="hy-AM" w:eastAsia="ru-RU"/>
        </w:rPr>
        <w:t xml:space="preserve">22 </w:t>
      </w:r>
      <w:r w:rsidR="00EA63C5" w:rsidRPr="00F668BF">
        <w:rPr>
          <w:rFonts w:ascii="GHEA Mariam" w:hAnsi="GHEA Mariam" w:cs="Calibri"/>
          <w:color w:val="000000"/>
          <w:lang w:val="af-ZA" w:eastAsia="ru-RU"/>
        </w:rPr>
        <w:t xml:space="preserve">թվականի դեկտեմբերի </w:t>
      </w:r>
      <w:r w:rsidR="00A616F0" w:rsidRPr="008F6FEF">
        <w:rPr>
          <w:rFonts w:ascii="GHEA Mariam" w:hAnsi="GHEA Mariam" w:cs="Calibri"/>
          <w:lang w:val="af-ZA" w:eastAsia="ru-RU"/>
        </w:rPr>
        <w:t>19</w:t>
      </w:r>
      <w:r w:rsidR="00180765" w:rsidRPr="008F6FEF">
        <w:rPr>
          <w:rFonts w:ascii="GHEA Mariam" w:hAnsi="GHEA Mariam" w:cs="Calibri"/>
          <w:lang w:val="af-ZA" w:eastAsia="ru-RU"/>
        </w:rPr>
        <w:t>-</w:t>
      </w:r>
      <w:r w:rsidR="008F6FEF" w:rsidRPr="008F6FEF">
        <w:rPr>
          <w:rFonts w:ascii="GHEA Mariam" w:hAnsi="GHEA Mariam" w:cs="Calibri"/>
          <w:lang w:val="af-ZA" w:eastAsia="ru-RU"/>
        </w:rPr>
        <w:t>ի</w:t>
      </w:r>
      <w:r w:rsidR="008C0B88" w:rsidRPr="008F6FEF">
        <w:rPr>
          <w:rFonts w:ascii="GHEA Mariam" w:hAnsi="GHEA Mariam" w:cs="Calibri"/>
          <w:lang w:val="af-ZA" w:eastAsia="ru-RU"/>
        </w:rPr>
        <w:t xml:space="preserve"> </w:t>
      </w:r>
      <w:r w:rsidR="00EA63C5" w:rsidRPr="008F6FEF">
        <w:rPr>
          <w:rFonts w:ascii="GHEA Mariam" w:hAnsi="GHEA Mariam" w:cs="Calibri"/>
          <w:lang w:val="af-ZA" w:eastAsia="ru-RU"/>
        </w:rPr>
        <w:t xml:space="preserve">N </w:t>
      </w:r>
      <w:r w:rsidR="00A616F0" w:rsidRPr="008F6FEF">
        <w:rPr>
          <w:rFonts w:ascii="GHEA Mariam" w:hAnsi="GHEA Mariam" w:cs="Calibri"/>
          <w:lang w:val="af-ZA" w:eastAsia="ru-RU"/>
        </w:rPr>
        <w:t>79</w:t>
      </w:r>
      <w:r w:rsidR="00EA63C5" w:rsidRPr="008F6FEF">
        <w:rPr>
          <w:rFonts w:ascii="GHEA Mariam" w:hAnsi="GHEA Mariam" w:cs="Calibri"/>
          <w:lang w:val="af-ZA" w:eastAsia="ru-RU"/>
        </w:rPr>
        <w:t xml:space="preserve">-Ն  որոշմամբ հաստատված հավելված N 2-ի </w:t>
      </w:r>
      <w:r w:rsidR="00180765" w:rsidRPr="008F6FEF">
        <w:rPr>
          <w:rFonts w:ascii="GHEA Mariam" w:hAnsi="GHEA Mariam" w:cs="Calibri"/>
          <w:lang w:val="af-ZA" w:eastAsia="ru-RU"/>
        </w:rPr>
        <w:t xml:space="preserve"> համաձայն՝ </w:t>
      </w:r>
      <w:r w:rsidR="00EA63C5" w:rsidRPr="008F6FEF">
        <w:rPr>
          <w:rFonts w:ascii="GHEA Mariam" w:hAnsi="GHEA Mariam" w:cs="Calibri"/>
          <w:lang w:val="af-ZA" w:eastAsia="ru-RU"/>
        </w:rPr>
        <w:t>«</w:t>
      </w:r>
      <w:r w:rsidR="00EA63C5" w:rsidRPr="005B3183">
        <w:rPr>
          <w:rFonts w:ascii="GHEA Mariam" w:hAnsi="GHEA Mariam" w:cs="Arian AMU"/>
          <w:lang w:val="hy-AM" w:eastAsia="ru-RU"/>
        </w:rPr>
        <w:t>Բյուրեղավանի</w:t>
      </w:r>
      <w:r w:rsidR="00EA63C5" w:rsidRPr="008F6FEF">
        <w:rPr>
          <w:rFonts w:ascii="GHEA Mariam" w:hAnsi="GHEA Mariam" w:cs="Arian AMU"/>
          <w:lang w:val="af-ZA" w:eastAsia="ru-RU"/>
        </w:rPr>
        <w:t xml:space="preserve"> </w:t>
      </w:r>
      <w:r w:rsidR="00EA63C5" w:rsidRPr="005B3183">
        <w:rPr>
          <w:rFonts w:ascii="GHEA Mariam" w:hAnsi="GHEA Mariam" w:cs="Arian AMU"/>
          <w:lang w:val="hy-AM" w:eastAsia="ru-RU"/>
        </w:rPr>
        <w:t>արվեստի</w:t>
      </w:r>
      <w:r w:rsidR="00EA63C5" w:rsidRPr="008F6FEF">
        <w:rPr>
          <w:rFonts w:ascii="GHEA Mariam" w:hAnsi="GHEA Mariam" w:cs="Arian AMU"/>
          <w:lang w:val="af-ZA" w:eastAsia="ru-RU"/>
        </w:rPr>
        <w:t xml:space="preserve"> </w:t>
      </w:r>
      <w:r w:rsidR="00EA63C5" w:rsidRPr="005B3183">
        <w:rPr>
          <w:rFonts w:ascii="GHEA Mariam" w:hAnsi="GHEA Mariam" w:cs="Arian AMU"/>
          <w:lang w:val="hy-AM" w:eastAsia="ru-RU"/>
        </w:rPr>
        <w:t>դպրոց</w:t>
      </w:r>
      <w:r w:rsidR="00EA63C5" w:rsidRPr="008F6FEF">
        <w:rPr>
          <w:rFonts w:ascii="GHEA Mariam" w:hAnsi="GHEA Mariam" w:cs="Arian AMU"/>
          <w:lang w:val="af-ZA" w:eastAsia="ru-RU"/>
        </w:rPr>
        <w:t xml:space="preserve">» </w:t>
      </w:r>
      <w:r w:rsidR="00EA63C5" w:rsidRPr="005B3183">
        <w:rPr>
          <w:rFonts w:ascii="GHEA Mariam" w:hAnsi="GHEA Mariam" w:cs="Arian AMU"/>
          <w:lang w:val="hy-AM" w:eastAsia="ru-RU"/>
        </w:rPr>
        <w:t>արտադպրոցական</w:t>
      </w:r>
      <w:r w:rsidR="00EA63C5" w:rsidRPr="008F6FEF">
        <w:rPr>
          <w:rFonts w:ascii="GHEA Mariam" w:hAnsi="GHEA Mariam" w:cs="Arian AMU"/>
          <w:lang w:val="af-ZA" w:eastAsia="ru-RU"/>
        </w:rPr>
        <w:t xml:space="preserve"> </w:t>
      </w:r>
      <w:r w:rsidR="00EA63C5" w:rsidRPr="005B3183">
        <w:rPr>
          <w:rFonts w:ascii="GHEA Mariam" w:hAnsi="GHEA Mariam" w:cs="Arian AMU"/>
          <w:lang w:val="hy-AM" w:eastAsia="ru-RU"/>
        </w:rPr>
        <w:t>ուսումնական</w:t>
      </w:r>
      <w:r w:rsidR="00EA63C5" w:rsidRPr="008F6FEF">
        <w:rPr>
          <w:rFonts w:ascii="GHEA Mariam" w:hAnsi="GHEA Mariam" w:cs="Arian AMU"/>
          <w:lang w:val="af-ZA" w:eastAsia="ru-RU"/>
        </w:rPr>
        <w:t xml:space="preserve"> </w:t>
      </w:r>
      <w:r w:rsidR="00EA63C5" w:rsidRPr="005B3183">
        <w:rPr>
          <w:rFonts w:ascii="GHEA Mariam" w:hAnsi="GHEA Mariam" w:cs="Arian AMU"/>
          <w:lang w:val="hy-AM" w:eastAsia="ru-RU"/>
        </w:rPr>
        <w:t>հաստատություն</w:t>
      </w:r>
      <w:r w:rsidR="00EA63C5" w:rsidRPr="008F6FEF">
        <w:rPr>
          <w:rFonts w:ascii="GHEA Mariam" w:hAnsi="GHEA Mariam" w:cs="Arian AMU"/>
          <w:lang w:val="af-ZA" w:eastAsia="ru-RU"/>
        </w:rPr>
        <w:t xml:space="preserve"> </w:t>
      </w:r>
      <w:r w:rsidR="00EA63C5" w:rsidRPr="005B3183">
        <w:rPr>
          <w:rFonts w:ascii="GHEA Mariam" w:hAnsi="GHEA Mariam" w:cs="Arian AMU"/>
          <w:lang w:val="hy-AM" w:eastAsia="ru-RU"/>
        </w:rPr>
        <w:t>ՀՈԱԿ</w:t>
      </w:r>
      <w:r w:rsidR="00EA63C5" w:rsidRPr="008F6FEF">
        <w:rPr>
          <w:rFonts w:ascii="GHEA Mariam" w:hAnsi="GHEA Mariam" w:cs="Calibri"/>
          <w:lang w:val="af-ZA" w:eastAsia="ru-RU"/>
        </w:rPr>
        <w:t xml:space="preserve">-ի </w:t>
      </w:r>
      <w:r w:rsidR="00180765" w:rsidRPr="008F6FEF">
        <w:rPr>
          <w:rFonts w:ascii="GHEA Mariam" w:hAnsi="GHEA Mariam" w:cs="Calibri"/>
          <w:lang w:val="af-ZA" w:eastAsia="ru-RU"/>
        </w:rPr>
        <w:t xml:space="preserve">ծառայություններից օգտվողների համար՝ համայնքի կողմից մատուցված ծառայությունների դիմաց փոխհատուցման գումարի </w:t>
      </w:r>
      <w:r w:rsidR="00EA63C5" w:rsidRPr="008F6FEF">
        <w:rPr>
          <w:rFonts w:ascii="GHEA Mariam" w:hAnsi="GHEA Mariam" w:cs="Calibri"/>
          <w:lang w:val="af-ZA" w:eastAsia="ru-RU"/>
        </w:rPr>
        <w:t>դրույքաչափը</w:t>
      </w:r>
      <w:r w:rsidR="00180765" w:rsidRPr="008F6FEF">
        <w:rPr>
          <w:rFonts w:ascii="GHEA Mariam" w:hAnsi="GHEA Mariam" w:cs="Calibri"/>
          <w:lang w:val="af-ZA" w:eastAsia="ru-RU"/>
        </w:rPr>
        <w:t xml:space="preserve"> 20</w:t>
      </w:r>
      <w:r w:rsidR="009D4216" w:rsidRPr="008F6FEF">
        <w:rPr>
          <w:rFonts w:ascii="GHEA Mariam" w:hAnsi="GHEA Mariam" w:cs="Calibri"/>
          <w:lang w:val="hy-AM" w:eastAsia="ru-RU"/>
        </w:rPr>
        <w:t xml:space="preserve">23 </w:t>
      </w:r>
      <w:r w:rsidR="00180765" w:rsidRPr="008F6FEF">
        <w:rPr>
          <w:rFonts w:ascii="GHEA Mariam" w:hAnsi="GHEA Mariam" w:cs="Calibri"/>
          <w:lang w:val="af-ZA" w:eastAsia="ru-RU"/>
        </w:rPr>
        <w:t>թվականի համար սահմանվել է ամսական 4000 (չորս հազար)</w:t>
      </w:r>
      <w:r w:rsidR="00180765" w:rsidRPr="008F6FEF">
        <w:rPr>
          <w:rFonts w:ascii="Courier New" w:hAnsi="Courier New" w:cs="Courier New"/>
          <w:lang w:val="af-ZA" w:eastAsia="ru-RU"/>
        </w:rPr>
        <w:t> </w:t>
      </w:r>
      <w:r w:rsidR="00180765" w:rsidRPr="008F6FEF">
        <w:rPr>
          <w:rFonts w:ascii="GHEA Mariam" w:hAnsi="GHEA Mariam" w:cs="GHEA Mariam"/>
          <w:lang w:val="af-ZA" w:eastAsia="ru-RU"/>
        </w:rPr>
        <w:t>դրամ</w:t>
      </w:r>
      <w:r w:rsidR="00EA63C5" w:rsidRPr="008F6FEF">
        <w:rPr>
          <w:rFonts w:ascii="GHEA Mariam" w:hAnsi="GHEA Mariam" w:cs="Calibri"/>
          <w:lang w:val="af-ZA" w:eastAsia="ru-RU"/>
        </w:rPr>
        <w:t>՝ բոլոր մասնագիտությունների</w:t>
      </w:r>
      <w:r w:rsidR="00EA63C5" w:rsidRPr="00F668BF">
        <w:rPr>
          <w:rFonts w:ascii="GHEA Mariam" w:hAnsi="GHEA Mariam" w:cs="Calibri"/>
          <w:color w:val="000000"/>
          <w:lang w:val="af-ZA" w:eastAsia="ru-RU"/>
        </w:rPr>
        <w:t xml:space="preserve">  համար</w:t>
      </w:r>
      <w:r w:rsidR="00180765" w:rsidRPr="00F668BF">
        <w:rPr>
          <w:rFonts w:ascii="GHEA Mariam" w:hAnsi="GHEA Mariam" w:cs="Calibri"/>
          <w:color w:val="000000"/>
          <w:lang w:val="af-ZA" w:eastAsia="ru-RU"/>
        </w:rPr>
        <w:t>:</w:t>
      </w:r>
      <w:r w:rsidR="00180765" w:rsidRPr="00F668BF">
        <w:rPr>
          <w:rFonts w:ascii="Courier New" w:hAnsi="Courier New" w:cs="Courier New"/>
          <w:color w:val="000000"/>
          <w:lang w:val="af-ZA" w:eastAsia="ru-RU"/>
        </w:rPr>
        <w:t> </w:t>
      </w:r>
      <w:r w:rsidR="00180765" w:rsidRPr="00F668BF">
        <w:rPr>
          <w:rFonts w:ascii="GHEA Mariam" w:hAnsi="GHEA Mariam" w:cs="Calibri"/>
          <w:color w:val="000000"/>
          <w:lang w:val="af-ZA" w:eastAsia="ru-RU"/>
        </w:rPr>
        <w:t xml:space="preserve"> </w:t>
      </w:r>
    </w:p>
    <w:p w14:paraId="6276BDF0" w14:textId="77777777" w:rsidR="00AE1A98" w:rsidRPr="00F21982" w:rsidRDefault="005F10DD" w:rsidP="003F4249">
      <w:pPr>
        <w:spacing w:line="360" w:lineRule="auto"/>
        <w:rPr>
          <w:rFonts w:ascii="GHEA Mariam" w:hAnsi="GHEA Mariam"/>
          <w:lang w:val="hy-AM"/>
        </w:rPr>
      </w:pPr>
      <w:r w:rsidRPr="00F668BF">
        <w:rPr>
          <w:rFonts w:ascii="GHEA Mariam" w:hAnsi="GHEA Mariam" w:cs="Arian AMU"/>
          <w:color w:val="000000"/>
          <w:lang w:val="af-ZA" w:eastAsia="ru-RU"/>
        </w:rPr>
        <w:t xml:space="preserve">  </w:t>
      </w:r>
      <w:r w:rsidR="008C0B88" w:rsidRPr="00F668BF">
        <w:rPr>
          <w:rFonts w:ascii="GHEA Mariam" w:hAnsi="GHEA Mariam" w:cs="Arian AMU"/>
          <w:color w:val="000000"/>
          <w:lang w:val="af-ZA" w:eastAsia="ru-RU"/>
        </w:rPr>
        <w:t>«</w:t>
      </w:r>
      <w:r w:rsidR="008C0B88" w:rsidRPr="00F668BF">
        <w:rPr>
          <w:rFonts w:ascii="GHEA Mariam" w:hAnsi="GHEA Mariam" w:cs="Arian AMU"/>
          <w:color w:val="000000"/>
          <w:lang w:eastAsia="ru-RU"/>
        </w:rPr>
        <w:t>Բյուրեղավանի</w:t>
      </w:r>
      <w:r w:rsidR="008C0B88" w:rsidRPr="00F668BF">
        <w:rPr>
          <w:rFonts w:ascii="GHEA Mariam" w:hAnsi="GHEA Mariam" w:cs="Arian AMU"/>
          <w:color w:val="000000"/>
          <w:lang w:val="af-ZA" w:eastAsia="ru-RU"/>
        </w:rPr>
        <w:t xml:space="preserve"> </w:t>
      </w:r>
      <w:r w:rsidR="008C0B88" w:rsidRPr="00F668BF">
        <w:rPr>
          <w:rFonts w:ascii="GHEA Mariam" w:hAnsi="GHEA Mariam" w:cs="Arian AMU"/>
          <w:color w:val="000000"/>
          <w:lang w:eastAsia="ru-RU"/>
        </w:rPr>
        <w:t>մանկապատանեկան</w:t>
      </w:r>
      <w:r w:rsidR="008C0B88" w:rsidRPr="00F668BF">
        <w:rPr>
          <w:rFonts w:ascii="GHEA Mariam" w:hAnsi="GHEA Mariam" w:cs="Arian AMU"/>
          <w:color w:val="000000"/>
          <w:lang w:val="af-ZA" w:eastAsia="ru-RU"/>
        </w:rPr>
        <w:t xml:space="preserve"> </w:t>
      </w:r>
      <w:r w:rsidR="008C0B88" w:rsidRPr="00F668BF">
        <w:rPr>
          <w:rFonts w:ascii="GHEA Mariam" w:hAnsi="GHEA Mariam" w:cs="Arian AMU"/>
          <w:color w:val="000000"/>
          <w:lang w:eastAsia="ru-RU"/>
        </w:rPr>
        <w:t>մարզադպրոց</w:t>
      </w:r>
      <w:r w:rsidR="008C0B88" w:rsidRPr="00F668BF">
        <w:rPr>
          <w:rFonts w:ascii="GHEA Mariam" w:hAnsi="GHEA Mariam" w:cs="Arian AMU"/>
          <w:color w:val="000000"/>
          <w:lang w:val="af-ZA" w:eastAsia="ru-RU"/>
        </w:rPr>
        <w:t xml:space="preserve">» </w:t>
      </w:r>
      <w:r w:rsidR="008C0B88" w:rsidRPr="00F668BF">
        <w:rPr>
          <w:rFonts w:ascii="GHEA Mariam" w:hAnsi="GHEA Mariam" w:cs="Arian AMU"/>
          <w:color w:val="000000"/>
          <w:lang w:eastAsia="ru-RU"/>
        </w:rPr>
        <w:t>ՊՈԱԿ</w:t>
      </w:r>
      <w:r w:rsidR="008C0B88" w:rsidRPr="00F668BF">
        <w:rPr>
          <w:rFonts w:ascii="GHEA Mariam" w:hAnsi="GHEA Mariam"/>
          <w:color w:val="000000"/>
          <w:lang w:val="af-ZA"/>
        </w:rPr>
        <w:t>-</w:t>
      </w:r>
      <w:r w:rsidR="008C0B88" w:rsidRPr="00F668BF">
        <w:rPr>
          <w:rFonts w:ascii="GHEA Mariam" w:hAnsi="GHEA Mariam"/>
          <w:color w:val="000000"/>
          <w:lang w:val="en-US"/>
        </w:rPr>
        <w:t>ը</w:t>
      </w:r>
      <w:r w:rsidR="008C0B88" w:rsidRPr="00F668BF">
        <w:rPr>
          <w:rFonts w:ascii="GHEA Mariam" w:hAnsi="GHEA Mariam"/>
          <w:color w:val="000000"/>
          <w:lang w:val="af-ZA"/>
        </w:rPr>
        <w:t xml:space="preserve"> </w:t>
      </w:r>
      <w:r w:rsidR="008C0B88" w:rsidRPr="00F668BF">
        <w:rPr>
          <w:rFonts w:ascii="GHEA Mariam" w:hAnsi="GHEA Mariam"/>
          <w:lang w:val="en-US"/>
        </w:rPr>
        <w:t>գործում</w:t>
      </w:r>
      <w:r w:rsidR="00AE1A98" w:rsidRPr="00F668BF">
        <w:rPr>
          <w:rFonts w:ascii="GHEA Mariam" w:hAnsi="GHEA Mariam"/>
          <w:lang w:val="af-ZA"/>
        </w:rPr>
        <w:t xml:space="preserve"> </w:t>
      </w:r>
      <w:r w:rsidR="00AE1A98" w:rsidRPr="00F668BF">
        <w:rPr>
          <w:rFonts w:ascii="GHEA Mariam" w:hAnsi="GHEA Mariam"/>
          <w:lang w:val="en-US"/>
        </w:rPr>
        <w:t>է</w:t>
      </w:r>
      <w:r w:rsidR="00AE1A98" w:rsidRPr="00F668BF">
        <w:rPr>
          <w:rFonts w:ascii="GHEA Mariam" w:hAnsi="GHEA Mariam"/>
          <w:lang w:val="af-ZA"/>
        </w:rPr>
        <w:t xml:space="preserve">  1989</w:t>
      </w:r>
      <w:r w:rsidR="00EA63C5" w:rsidRPr="00F668BF">
        <w:rPr>
          <w:rFonts w:ascii="GHEA Mariam" w:hAnsi="GHEA Mariam"/>
          <w:lang w:val="af-ZA"/>
        </w:rPr>
        <w:t xml:space="preserve"> </w:t>
      </w:r>
      <w:r w:rsidR="008C0B88" w:rsidRPr="00F668BF">
        <w:rPr>
          <w:rFonts w:ascii="GHEA Mariam" w:hAnsi="GHEA Mariam"/>
          <w:lang w:val="en-US"/>
        </w:rPr>
        <w:t>թվականից</w:t>
      </w:r>
      <w:r w:rsidR="00AE1A98" w:rsidRPr="00F668BF">
        <w:rPr>
          <w:rFonts w:ascii="GHEA Mariam" w:hAnsi="GHEA Mariam"/>
          <w:lang w:val="af-ZA"/>
        </w:rPr>
        <w:t xml:space="preserve"> </w:t>
      </w:r>
      <w:r w:rsidR="00AE1A98" w:rsidRPr="00F668BF">
        <w:rPr>
          <w:rFonts w:ascii="GHEA Mariam" w:hAnsi="GHEA Mariam"/>
          <w:lang w:val="en-US"/>
        </w:rPr>
        <w:t>և</w:t>
      </w:r>
      <w:r w:rsidR="00AE1A98" w:rsidRPr="00F668BF">
        <w:rPr>
          <w:rFonts w:ascii="GHEA Mariam" w:hAnsi="GHEA Mariam"/>
          <w:lang w:val="af-ZA"/>
        </w:rPr>
        <w:t xml:space="preserve"> </w:t>
      </w:r>
      <w:r w:rsidR="00AE1A98" w:rsidRPr="00F668BF">
        <w:rPr>
          <w:rFonts w:ascii="GHEA Mariam" w:hAnsi="GHEA Mariam"/>
          <w:lang w:val="en-US"/>
        </w:rPr>
        <w:t>մինչ</w:t>
      </w:r>
      <w:r w:rsidR="00AE1A98" w:rsidRPr="00F668BF">
        <w:rPr>
          <w:rFonts w:ascii="GHEA Mariam" w:hAnsi="GHEA Mariam"/>
          <w:lang w:val="af-ZA"/>
        </w:rPr>
        <w:t xml:space="preserve"> </w:t>
      </w:r>
      <w:r w:rsidR="00AE1A98" w:rsidRPr="00F668BF">
        <w:rPr>
          <w:rFonts w:ascii="GHEA Mariam" w:hAnsi="GHEA Mariam"/>
          <w:lang w:val="en-US"/>
        </w:rPr>
        <w:t>օրս</w:t>
      </w:r>
      <w:r w:rsidR="00AE1A98" w:rsidRPr="00F668BF">
        <w:rPr>
          <w:rFonts w:ascii="GHEA Mariam" w:hAnsi="GHEA Mariam"/>
          <w:lang w:val="af-ZA"/>
        </w:rPr>
        <w:t xml:space="preserve"> </w:t>
      </w:r>
      <w:r w:rsidR="0078436C" w:rsidRPr="00F668BF">
        <w:rPr>
          <w:rFonts w:ascii="GHEA Mariam" w:hAnsi="GHEA Mariam"/>
          <w:lang w:val="af-ZA"/>
        </w:rPr>
        <w:t xml:space="preserve">չունի </w:t>
      </w:r>
      <w:r w:rsidR="0078436C" w:rsidRPr="00F668BF">
        <w:rPr>
          <w:rFonts w:ascii="GHEA Mariam" w:hAnsi="GHEA Mariam"/>
          <w:lang w:val="en-US"/>
        </w:rPr>
        <w:t>որևէ</w:t>
      </w:r>
      <w:r w:rsidR="0078436C" w:rsidRPr="00F668BF">
        <w:rPr>
          <w:rFonts w:ascii="GHEA Mariam" w:hAnsi="GHEA Mariam"/>
          <w:lang w:val="af-ZA"/>
        </w:rPr>
        <w:t xml:space="preserve"> </w:t>
      </w:r>
      <w:r w:rsidR="0078436C" w:rsidRPr="00F668BF">
        <w:rPr>
          <w:rFonts w:ascii="GHEA Mariam" w:hAnsi="GHEA Mariam"/>
          <w:lang w:val="en-US"/>
        </w:rPr>
        <w:t>շինություն</w:t>
      </w:r>
      <w:r w:rsidR="00AE1A98" w:rsidRPr="00F668BF">
        <w:rPr>
          <w:rFonts w:ascii="GHEA Mariam" w:hAnsi="GHEA Mariam"/>
          <w:lang w:val="af-ZA"/>
        </w:rPr>
        <w:t xml:space="preserve">: </w:t>
      </w:r>
      <w:r w:rsidR="00AE1A98" w:rsidRPr="00F668BF">
        <w:rPr>
          <w:rFonts w:ascii="GHEA Mariam" w:hAnsi="GHEA Mariam"/>
          <w:lang w:val="en-US"/>
        </w:rPr>
        <w:t>Վարչական</w:t>
      </w:r>
      <w:r w:rsidR="00AE1A98" w:rsidRPr="00F668BF">
        <w:rPr>
          <w:rFonts w:ascii="GHEA Mariam" w:hAnsi="GHEA Mariam"/>
          <w:lang w:val="af-ZA"/>
        </w:rPr>
        <w:t xml:space="preserve"> </w:t>
      </w:r>
      <w:r w:rsidR="00AE1A98" w:rsidRPr="00F668BF">
        <w:rPr>
          <w:rFonts w:ascii="GHEA Mariam" w:hAnsi="GHEA Mariam"/>
          <w:lang w:val="en-US"/>
        </w:rPr>
        <w:t>մասը</w:t>
      </w:r>
      <w:r w:rsidR="00AE1A98" w:rsidRPr="00F668BF">
        <w:rPr>
          <w:rFonts w:ascii="GHEA Mariam" w:hAnsi="GHEA Mariam"/>
          <w:lang w:val="af-ZA"/>
        </w:rPr>
        <w:t xml:space="preserve"> </w:t>
      </w:r>
      <w:r w:rsidR="00AE1A98" w:rsidRPr="00F668BF">
        <w:rPr>
          <w:rFonts w:ascii="GHEA Mariam" w:hAnsi="GHEA Mariam"/>
          <w:lang w:val="en-US"/>
        </w:rPr>
        <w:t>գործում</w:t>
      </w:r>
      <w:r w:rsidR="00AE1A98" w:rsidRPr="00F668BF">
        <w:rPr>
          <w:rFonts w:ascii="GHEA Mariam" w:hAnsi="GHEA Mariam"/>
          <w:lang w:val="af-ZA"/>
        </w:rPr>
        <w:t xml:space="preserve"> </w:t>
      </w:r>
      <w:r w:rsidR="00AE1A98" w:rsidRPr="00F668BF">
        <w:rPr>
          <w:rFonts w:ascii="GHEA Mariam" w:hAnsi="GHEA Mariam"/>
          <w:lang w:val="en-US"/>
        </w:rPr>
        <w:t>է</w:t>
      </w:r>
      <w:r w:rsidR="00AE1A98" w:rsidRPr="00F668BF">
        <w:rPr>
          <w:rFonts w:ascii="GHEA Mariam" w:hAnsi="GHEA Mariam"/>
          <w:lang w:val="af-ZA"/>
        </w:rPr>
        <w:t xml:space="preserve"> </w:t>
      </w:r>
      <w:r w:rsidR="00AE1A98" w:rsidRPr="00F668BF">
        <w:rPr>
          <w:rFonts w:ascii="GHEA Mariam" w:hAnsi="GHEA Mariam"/>
          <w:lang w:val="en-US"/>
        </w:rPr>
        <w:t>բազմաբնակարան</w:t>
      </w:r>
      <w:r w:rsidR="00AE1A98" w:rsidRPr="00F668BF">
        <w:rPr>
          <w:rFonts w:ascii="GHEA Mariam" w:hAnsi="GHEA Mariam"/>
          <w:lang w:val="af-ZA"/>
        </w:rPr>
        <w:t xml:space="preserve"> </w:t>
      </w:r>
      <w:r w:rsidR="00AE1A98" w:rsidRPr="00F668BF">
        <w:rPr>
          <w:rFonts w:ascii="GHEA Mariam" w:hAnsi="GHEA Mariam"/>
          <w:lang w:val="en-US"/>
        </w:rPr>
        <w:t>շենքի</w:t>
      </w:r>
      <w:r w:rsidR="00AE1A98" w:rsidRPr="00F668BF">
        <w:rPr>
          <w:rFonts w:ascii="GHEA Mariam" w:hAnsi="GHEA Mariam"/>
          <w:lang w:val="af-ZA"/>
        </w:rPr>
        <w:t xml:space="preserve"> 1-</w:t>
      </w:r>
      <w:r w:rsidR="00AE1A98" w:rsidRPr="00F668BF">
        <w:rPr>
          <w:rFonts w:ascii="GHEA Mariam" w:hAnsi="GHEA Mariam"/>
          <w:lang w:val="en-US"/>
        </w:rPr>
        <w:t>ին</w:t>
      </w:r>
      <w:r w:rsidR="00AE1A98" w:rsidRPr="00F668BF">
        <w:rPr>
          <w:rFonts w:ascii="GHEA Mariam" w:hAnsi="GHEA Mariam"/>
          <w:lang w:val="af-ZA"/>
        </w:rPr>
        <w:t xml:space="preserve">  </w:t>
      </w:r>
      <w:r w:rsidR="00AE1A98" w:rsidRPr="00F668BF">
        <w:rPr>
          <w:rFonts w:ascii="GHEA Mariam" w:hAnsi="GHEA Mariam"/>
          <w:lang w:val="en-US"/>
        </w:rPr>
        <w:t>հարկում</w:t>
      </w:r>
      <w:r w:rsidR="0078436C" w:rsidRPr="00F668BF">
        <w:rPr>
          <w:rFonts w:ascii="GHEA Mariam" w:hAnsi="GHEA Mariam"/>
          <w:lang w:val="af-ZA"/>
        </w:rPr>
        <w:t>:</w:t>
      </w:r>
      <w:r w:rsidR="00AE1A98" w:rsidRPr="00F668BF">
        <w:rPr>
          <w:rFonts w:ascii="GHEA Mariam" w:hAnsi="GHEA Mariam"/>
          <w:lang w:val="af-ZA"/>
        </w:rPr>
        <w:t xml:space="preserve"> </w:t>
      </w:r>
      <w:r w:rsidR="00AE1A98" w:rsidRPr="00F668BF">
        <w:rPr>
          <w:rFonts w:ascii="GHEA Mariam" w:hAnsi="GHEA Mariam"/>
          <w:lang w:val="en-US"/>
        </w:rPr>
        <w:t>Սպորտդահլիճը</w:t>
      </w:r>
      <w:r w:rsidR="00AE1A98" w:rsidRPr="00F668BF">
        <w:rPr>
          <w:rFonts w:ascii="GHEA Mariam" w:hAnsi="GHEA Mariam"/>
          <w:lang w:val="af-ZA"/>
        </w:rPr>
        <w:t xml:space="preserve"> </w:t>
      </w:r>
      <w:r w:rsidR="00AE1A98" w:rsidRPr="00F668BF">
        <w:rPr>
          <w:rFonts w:ascii="GHEA Mariam" w:hAnsi="GHEA Mariam"/>
          <w:lang w:val="en-US"/>
        </w:rPr>
        <w:t>գործում</w:t>
      </w:r>
      <w:r w:rsidR="00AE1A98" w:rsidRPr="00F668BF">
        <w:rPr>
          <w:rFonts w:ascii="GHEA Mariam" w:hAnsi="GHEA Mariam"/>
          <w:lang w:val="af-ZA"/>
        </w:rPr>
        <w:t xml:space="preserve"> </w:t>
      </w:r>
      <w:r w:rsidR="00AE1A98" w:rsidRPr="00F668BF">
        <w:rPr>
          <w:rFonts w:ascii="GHEA Mariam" w:hAnsi="GHEA Mariam"/>
          <w:lang w:val="en-US"/>
        </w:rPr>
        <w:t>է</w:t>
      </w:r>
      <w:r w:rsidR="00AE1A98" w:rsidRPr="00F668BF">
        <w:rPr>
          <w:rFonts w:ascii="GHEA Mariam" w:hAnsi="GHEA Mariam"/>
          <w:lang w:val="af-ZA"/>
        </w:rPr>
        <w:t xml:space="preserve"> </w:t>
      </w:r>
      <w:r w:rsidR="00AE1A98" w:rsidRPr="00F668BF">
        <w:rPr>
          <w:rFonts w:ascii="GHEA Mariam" w:hAnsi="GHEA Mariam" w:cs="Arial LatArm"/>
          <w:lang w:val="af-ZA"/>
        </w:rPr>
        <w:t>«Բյուրեղավանի Ս. Վարդանյանի անվան ավագ դպրոց» ՊՈԱԿ-ի</w:t>
      </w:r>
      <w:r w:rsidR="00AE1A98" w:rsidRPr="00F668BF">
        <w:rPr>
          <w:rFonts w:ascii="GHEA Mariam" w:hAnsi="GHEA Mariam"/>
          <w:lang w:val="af-ZA"/>
        </w:rPr>
        <w:t xml:space="preserve">  </w:t>
      </w:r>
      <w:r w:rsidR="00AE1A98" w:rsidRPr="00F668BF">
        <w:rPr>
          <w:rFonts w:ascii="GHEA Mariam" w:hAnsi="GHEA Mariam"/>
          <w:lang w:val="en-US"/>
        </w:rPr>
        <w:t>չգործող</w:t>
      </w:r>
      <w:r w:rsidR="00AE1A98" w:rsidRPr="00F668BF">
        <w:rPr>
          <w:rFonts w:ascii="GHEA Mariam" w:hAnsi="GHEA Mariam"/>
          <w:lang w:val="af-ZA"/>
        </w:rPr>
        <w:t xml:space="preserve"> </w:t>
      </w:r>
      <w:r w:rsidR="00AE1A98" w:rsidRPr="00F668BF">
        <w:rPr>
          <w:rFonts w:ascii="GHEA Mariam" w:hAnsi="GHEA Mariam"/>
          <w:lang w:val="en-US"/>
        </w:rPr>
        <w:t>մասնաշենքի</w:t>
      </w:r>
      <w:r w:rsidR="00AE1A98" w:rsidRPr="00F668BF">
        <w:rPr>
          <w:rFonts w:ascii="GHEA Mariam" w:hAnsi="GHEA Mariam"/>
          <w:lang w:val="af-ZA"/>
        </w:rPr>
        <w:t xml:space="preserve"> </w:t>
      </w:r>
      <w:r w:rsidR="00AE1A98" w:rsidRPr="00F668BF">
        <w:rPr>
          <w:rFonts w:ascii="GHEA Mariam" w:hAnsi="GHEA Mariam"/>
          <w:lang w:val="en-US"/>
        </w:rPr>
        <w:t>նկուղային</w:t>
      </w:r>
      <w:r w:rsidR="00AE1A98" w:rsidRPr="00F668BF">
        <w:rPr>
          <w:rFonts w:ascii="GHEA Mariam" w:hAnsi="GHEA Mariam"/>
          <w:lang w:val="af-ZA"/>
        </w:rPr>
        <w:t xml:space="preserve"> </w:t>
      </w:r>
      <w:r w:rsidR="00AE1A98" w:rsidRPr="00F668BF">
        <w:rPr>
          <w:rFonts w:ascii="GHEA Mariam" w:hAnsi="GHEA Mariam"/>
          <w:lang w:val="en-US"/>
        </w:rPr>
        <w:t>հարկում</w:t>
      </w:r>
      <w:r w:rsidR="00F51FAD" w:rsidRPr="00F668BF">
        <w:rPr>
          <w:rFonts w:ascii="GHEA Mariam" w:hAnsi="GHEA Mariam"/>
          <w:lang w:val="af-ZA"/>
        </w:rPr>
        <w:t>: Ի</w:t>
      </w:r>
      <w:r w:rsidR="0078436C" w:rsidRPr="00F668BF">
        <w:rPr>
          <w:rFonts w:ascii="GHEA Mariam" w:hAnsi="GHEA Mariam"/>
          <w:lang w:val="af-ZA"/>
        </w:rPr>
        <w:t xml:space="preserve">սկ մարզադաշտը համայնքի սեփականությունն է, որը անվարձահատույց տրամադրվել է մարզադպրոցին: </w:t>
      </w:r>
      <w:r w:rsidR="00AE1A98" w:rsidRPr="00F668BF">
        <w:rPr>
          <w:rFonts w:ascii="GHEA Mariam" w:hAnsi="GHEA Mariam"/>
          <w:lang w:val="en-US"/>
        </w:rPr>
        <w:t>Մարզադաշտի</w:t>
      </w:r>
      <w:r w:rsidR="00AE1A98" w:rsidRPr="00F668BF">
        <w:rPr>
          <w:rFonts w:ascii="GHEA Mariam" w:hAnsi="GHEA Mariam"/>
          <w:lang w:val="af-ZA"/>
        </w:rPr>
        <w:t xml:space="preserve"> </w:t>
      </w:r>
      <w:r w:rsidR="00AE1A98" w:rsidRPr="00F668BF">
        <w:rPr>
          <w:rFonts w:ascii="GHEA Mariam" w:hAnsi="GHEA Mariam"/>
          <w:lang w:val="en-US"/>
        </w:rPr>
        <w:t>հանդերձարանները</w:t>
      </w:r>
      <w:r w:rsidR="00AE1A98" w:rsidRPr="00F668BF">
        <w:rPr>
          <w:rFonts w:ascii="GHEA Mariam" w:hAnsi="GHEA Mariam"/>
          <w:lang w:val="af-ZA"/>
        </w:rPr>
        <w:t xml:space="preserve"> </w:t>
      </w:r>
      <w:r w:rsidR="00AE1A98" w:rsidRPr="00F668BF">
        <w:rPr>
          <w:rFonts w:ascii="GHEA Mariam" w:hAnsi="GHEA Mariam"/>
          <w:lang w:val="en-US"/>
        </w:rPr>
        <w:t>գտնվում</w:t>
      </w:r>
      <w:r w:rsidR="00AE1A98" w:rsidRPr="00F668BF">
        <w:rPr>
          <w:rFonts w:ascii="GHEA Mariam" w:hAnsi="GHEA Mariam"/>
          <w:lang w:val="af-ZA"/>
        </w:rPr>
        <w:t xml:space="preserve"> </w:t>
      </w:r>
      <w:r w:rsidR="00AE1A98" w:rsidRPr="00F668BF">
        <w:rPr>
          <w:rFonts w:ascii="GHEA Mariam" w:hAnsi="GHEA Mariam"/>
          <w:lang w:val="en-US"/>
        </w:rPr>
        <w:t>են</w:t>
      </w:r>
      <w:r w:rsidR="00AE1A98" w:rsidRPr="00F668BF">
        <w:rPr>
          <w:rFonts w:ascii="GHEA Mariam" w:hAnsi="GHEA Mariam"/>
          <w:lang w:val="af-ZA"/>
        </w:rPr>
        <w:t xml:space="preserve"> </w:t>
      </w:r>
      <w:r w:rsidR="00AE1A98" w:rsidRPr="00F668BF">
        <w:rPr>
          <w:rFonts w:ascii="GHEA Mariam" w:hAnsi="GHEA Mariam"/>
          <w:lang w:val="en-US"/>
        </w:rPr>
        <w:t>շատ</w:t>
      </w:r>
      <w:r w:rsidR="00AE1A98" w:rsidRPr="00F668BF">
        <w:rPr>
          <w:rFonts w:ascii="GHEA Mariam" w:hAnsi="GHEA Mariam"/>
          <w:lang w:val="af-ZA"/>
        </w:rPr>
        <w:t xml:space="preserve"> </w:t>
      </w:r>
      <w:r w:rsidR="00AE1A98" w:rsidRPr="00F668BF">
        <w:rPr>
          <w:rFonts w:ascii="GHEA Mariam" w:hAnsi="GHEA Mariam"/>
          <w:lang w:val="en-US"/>
        </w:rPr>
        <w:t>անմխիթար</w:t>
      </w:r>
      <w:r w:rsidR="00AE1A98" w:rsidRPr="00F668BF">
        <w:rPr>
          <w:rFonts w:ascii="GHEA Mariam" w:hAnsi="GHEA Mariam"/>
          <w:lang w:val="af-ZA"/>
        </w:rPr>
        <w:t xml:space="preserve"> </w:t>
      </w:r>
      <w:r w:rsidR="00AE1A98" w:rsidRPr="00F668BF">
        <w:rPr>
          <w:rFonts w:ascii="GHEA Mariam" w:hAnsi="GHEA Mariam"/>
          <w:lang w:val="en-US"/>
        </w:rPr>
        <w:t>վիճակում</w:t>
      </w:r>
      <w:r w:rsidR="00AE1A98" w:rsidRPr="00F668BF">
        <w:rPr>
          <w:rFonts w:ascii="GHEA Mariam" w:hAnsi="GHEA Mariam"/>
          <w:lang w:val="af-ZA"/>
        </w:rPr>
        <w:t xml:space="preserve">, </w:t>
      </w:r>
      <w:r w:rsidR="00AE1A98" w:rsidRPr="00F668BF">
        <w:rPr>
          <w:rFonts w:ascii="GHEA Mariam" w:hAnsi="GHEA Mariam"/>
          <w:lang w:val="en-US"/>
        </w:rPr>
        <w:t>զուրկ</w:t>
      </w:r>
      <w:r w:rsidR="00AE1A98" w:rsidRPr="00F668BF">
        <w:rPr>
          <w:rFonts w:ascii="GHEA Mariam" w:hAnsi="GHEA Mariam"/>
          <w:lang w:val="af-ZA"/>
        </w:rPr>
        <w:t xml:space="preserve"> </w:t>
      </w:r>
      <w:r w:rsidR="00AE1A98" w:rsidRPr="00F668BF">
        <w:rPr>
          <w:rFonts w:ascii="GHEA Mariam" w:hAnsi="GHEA Mariam"/>
          <w:lang w:val="en-US"/>
        </w:rPr>
        <w:t>են</w:t>
      </w:r>
      <w:r w:rsidR="00AE1A98" w:rsidRPr="00F668BF">
        <w:rPr>
          <w:rFonts w:ascii="GHEA Mariam" w:hAnsi="GHEA Mariam"/>
          <w:lang w:val="af-ZA"/>
        </w:rPr>
        <w:t xml:space="preserve"> </w:t>
      </w:r>
      <w:r w:rsidR="00AE1A98" w:rsidRPr="00F668BF">
        <w:rPr>
          <w:rFonts w:ascii="GHEA Mariam" w:hAnsi="GHEA Mariam"/>
          <w:lang w:val="en-US"/>
        </w:rPr>
        <w:t>սանիտարահիգիենիկ</w:t>
      </w:r>
      <w:r w:rsidR="00AE1A98" w:rsidRPr="00F668BF">
        <w:rPr>
          <w:rFonts w:ascii="GHEA Mariam" w:hAnsi="GHEA Mariam"/>
          <w:lang w:val="af-ZA"/>
        </w:rPr>
        <w:t xml:space="preserve"> </w:t>
      </w:r>
      <w:r w:rsidR="00AE1A98" w:rsidRPr="00F668BF">
        <w:rPr>
          <w:rFonts w:ascii="GHEA Mariam" w:hAnsi="GHEA Mariam"/>
          <w:lang w:val="en-US"/>
        </w:rPr>
        <w:t>նվազագույն</w:t>
      </w:r>
      <w:r w:rsidR="00AE1A98" w:rsidRPr="00F668BF">
        <w:rPr>
          <w:rFonts w:ascii="GHEA Mariam" w:hAnsi="GHEA Mariam"/>
          <w:lang w:val="af-ZA"/>
        </w:rPr>
        <w:t xml:space="preserve"> </w:t>
      </w:r>
      <w:r w:rsidR="00AE1A98" w:rsidRPr="00F668BF">
        <w:rPr>
          <w:rFonts w:ascii="GHEA Mariam" w:hAnsi="GHEA Mariam"/>
          <w:lang w:val="en-US"/>
        </w:rPr>
        <w:t>պայմաններից</w:t>
      </w:r>
      <w:r w:rsidR="00AE1A98" w:rsidRPr="00F668BF">
        <w:rPr>
          <w:rFonts w:ascii="GHEA Mariam" w:hAnsi="GHEA Mariam"/>
          <w:lang w:val="af-ZA"/>
        </w:rPr>
        <w:t xml:space="preserve">: </w:t>
      </w:r>
      <w:r w:rsidR="00AE1A98" w:rsidRPr="00F668BF">
        <w:rPr>
          <w:rFonts w:ascii="GHEA Mariam" w:hAnsi="GHEA Mariam"/>
          <w:lang w:val="en-US"/>
        </w:rPr>
        <w:t>Մարզադաշտի</w:t>
      </w:r>
      <w:r w:rsidR="00AE1A98" w:rsidRPr="00F668BF">
        <w:rPr>
          <w:rFonts w:ascii="GHEA Mariam" w:hAnsi="GHEA Mariam"/>
          <w:lang w:val="af-ZA"/>
        </w:rPr>
        <w:t xml:space="preserve"> </w:t>
      </w:r>
      <w:r w:rsidR="00AE1A98" w:rsidRPr="00F668BF">
        <w:rPr>
          <w:rFonts w:ascii="GHEA Mariam" w:hAnsi="GHEA Mariam"/>
          <w:lang w:val="en-US"/>
        </w:rPr>
        <w:t>տրիբունան</w:t>
      </w:r>
      <w:r w:rsidR="00AE1A98" w:rsidRPr="00F668BF">
        <w:rPr>
          <w:rFonts w:ascii="GHEA Mariam" w:hAnsi="GHEA Mariam"/>
          <w:lang w:val="af-ZA"/>
        </w:rPr>
        <w:t xml:space="preserve"> </w:t>
      </w:r>
      <w:r w:rsidR="00AE1A98" w:rsidRPr="00F668BF">
        <w:rPr>
          <w:rFonts w:ascii="GHEA Mariam" w:hAnsi="GHEA Mariam"/>
          <w:lang w:val="en-US"/>
        </w:rPr>
        <w:t>ունի</w:t>
      </w:r>
      <w:r w:rsidR="00AE1A98" w:rsidRPr="00F668BF">
        <w:rPr>
          <w:rFonts w:ascii="GHEA Mariam" w:hAnsi="GHEA Mariam"/>
          <w:lang w:val="af-ZA"/>
        </w:rPr>
        <w:t xml:space="preserve"> </w:t>
      </w:r>
      <w:r w:rsidR="00AE1A98" w:rsidRPr="00F668BF">
        <w:rPr>
          <w:rFonts w:ascii="GHEA Mariam" w:hAnsi="GHEA Mariam"/>
          <w:lang w:val="en-US"/>
        </w:rPr>
        <w:t>կապիտալ</w:t>
      </w:r>
      <w:r w:rsidR="00AE1A98" w:rsidRPr="00F668BF">
        <w:rPr>
          <w:rFonts w:ascii="GHEA Mariam" w:hAnsi="GHEA Mariam"/>
          <w:lang w:val="af-ZA"/>
        </w:rPr>
        <w:t xml:space="preserve"> </w:t>
      </w:r>
      <w:r w:rsidR="00AE1A98" w:rsidRPr="00F668BF">
        <w:rPr>
          <w:rFonts w:ascii="GHEA Mariam" w:hAnsi="GHEA Mariam"/>
          <w:lang w:val="en-US"/>
        </w:rPr>
        <w:t>նորոգման</w:t>
      </w:r>
      <w:r w:rsidR="00AE1A98" w:rsidRPr="00F668BF">
        <w:rPr>
          <w:rFonts w:ascii="GHEA Mariam" w:hAnsi="GHEA Mariam"/>
          <w:lang w:val="af-ZA"/>
        </w:rPr>
        <w:t xml:space="preserve"> </w:t>
      </w:r>
      <w:r w:rsidR="00AE1A98" w:rsidRPr="00F668BF">
        <w:rPr>
          <w:rFonts w:ascii="GHEA Mariam" w:hAnsi="GHEA Mariam"/>
          <w:lang w:val="en-US"/>
        </w:rPr>
        <w:t>կարիք</w:t>
      </w:r>
      <w:r w:rsidR="00AE1A98" w:rsidRPr="00F668BF">
        <w:rPr>
          <w:rFonts w:ascii="GHEA Mariam" w:hAnsi="GHEA Mariam"/>
          <w:lang w:val="af-ZA"/>
        </w:rPr>
        <w:t>:</w:t>
      </w:r>
      <w:r w:rsidR="00F21982">
        <w:rPr>
          <w:rFonts w:ascii="GHEA Mariam" w:hAnsi="GHEA Mariam"/>
          <w:lang w:val="hy-AM"/>
        </w:rPr>
        <w:t xml:space="preserve"> 2023 թվականի սուբվենցիոն ծրագրով նախատեսվում է սկսել նոր, ժամանակակից </w:t>
      </w:r>
      <w:r w:rsidR="002B3DFA">
        <w:rPr>
          <w:rFonts w:ascii="GHEA Mariam" w:hAnsi="GHEA Mariam"/>
          <w:lang w:val="hy-AM"/>
        </w:rPr>
        <w:t>մարզադպրոցի շենքի կառ</w:t>
      </w:r>
      <w:r w:rsidR="00EC1B8E">
        <w:rPr>
          <w:rFonts w:ascii="GHEA Mariam" w:hAnsi="GHEA Mariam"/>
          <w:lang w:val="hy-AM"/>
        </w:rPr>
        <w:t>ո</w:t>
      </w:r>
      <w:r w:rsidR="002B3DFA">
        <w:rPr>
          <w:rFonts w:ascii="GHEA Mariam" w:hAnsi="GHEA Mariam"/>
          <w:lang w:val="hy-AM"/>
        </w:rPr>
        <w:t>ւցումը։</w:t>
      </w:r>
      <w:r w:rsidR="00CD1ADB">
        <w:rPr>
          <w:rFonts w:ascii="GHEA Mariam" w:hAnsi="GHEA Mariam"/>
          <w:lang w:val="hy-AM"/>
        </w:rPr>
        <w:t xml:space="preserve"> Ծրագրի ընդհանուր արժեքը կազմում է 653 473 160 դրամ։</w:t>
      </w:r>
    </w:p>
    <w:p w14:paraId="00618F76" w14:textId="77777777" w:rsidR="00AE1A98" w:rsidRPr="00F668BF" w:rsidRDefault="00AE1A98" w:rsidP="003F4249">
      <w:pPr>
        <w:spacing w:line="360" w:lineRule="auto"/>
        <w:rPr>
          <w:rFonts w:ascii="GHEA Mariam" w:hAnsi="GHEA Mariam"/>
          <w:lang w:val="af-ZA"/>
        </w:rPr>
      </w:pPr>
      <w:r w:rsidRPr="00F668BF">
        <w:rPr>
          <w:rFonts w:ascii="GHEA Mariam" w:hAnsi="GHEA Mariam"/>
          <w:lang w:val="af-ZA"/>
        </w:rPr>
        <w:t xml:space="preserve">  </w:t>
      </w:r>
      <w:r w:rsidR="00EA63C5" w:rsidRPr="00F668BF">
        <w:rPr>
          <w:rFonts w:ascii="GHEA Mariam" w:hAnsi="GHEA Mariam"/>
          <w:lang w:val="af-ZA"/>
        </w:rPr>
        <w:t>Բնակավայրում</w:t>
      </w:r>
      <w:r w:rsidRPr="00F668BF">
        <w:rPr>
          <w:rFonts w:ascii="GHEA Mariam" w:hAnsi="GHEA Mariam" w:cs="Arial LatArm"/>
          <w:lang w:val="af-ZA"/>
        </w:rPr>
        <w:t xml:space="preserve"> գործում է նախնական մասնագիտական կրթության մեկ հաստատություն՝</w:t>
      </w:r>
    </w:p>
    <w:p w14:paraId="39C94B3A" w14:textId="77777777" w:rsidR="00AE1A98" w:rsidRPr="00F668BF" w:rsidRDefault="00AE1A98" w:rsidP="003F4249">
      <w:pPr>
        <w:pStyle w:val="ListParagraph"/>
        <w:numPr>
          <w:ilvl w:val="0"/>
          <w:numId w:val="11"/>
        </w:numPr>
        <w:spacing w:line="360" w:lineRule="auto"/>
        <w:rPr>
          <w:rFonts w:ascii="GHEA Mariam" w:hAnsi="GHEA Mariam" w:cs="Arian AMU"/>
          <w:color w:val="000000"/>
          <w:lang w:val="af-ZA" w:eastAsia="ru-RU"/>
        </w:rPr>
      </w:pPr>
      <w:r w:rsidRPr="00F668BF">
        <w:rPr>
          <w:rFonts w:ascii="GHEA Mariam" w:hAnsi="GHEA Mariam" w:cs="Arian AMU"/>
          <w:color w:val="000000"/>
          <w:lang w:val="af-ZA" w:eastAsia="ru-RU"/>
        </w:rPr>
        <w:t>«</w:t>
      </w:r>
      <w:r w:rsidRPr="00F668BF">
        <w:rPr>
          <w:rFonts w:ascii="GHEA Mariam" w:hAnsi="GHEA Mariam" w:cs="Arian AMU"/>
          <w:color w:val="000000"/>
          <w:lang w:eastAsia="ru-RU"/>
        </w:rPr>
        <w:t>Բյուրեղավանի</w:t>
      </w:r>
      <w:r w:rsidRPr="00F668BF">
        <w:rPr>
          <w:rFonts w:ascii="GHEA Mariam" w:hAnsi="GHEA Mariam" w:cs="Arian AMU"/>
          <w:color w:val="000000"/>
          <w:lang w:val="af-ZA" w:eastAsia="ru-RU"/>
        </w:rPr>
        <w:t xml:space="preserve"> </w:t>
      </w:r>
      <w:r w:rsidRPr="00F668BF">
        <w:rPr>
          <w:rFonts w:ascii="GHEA Mariam" w:hAnsi="GHEA Mariam" w:cs="Arian AMU"/>
          <w:color w:val="000000"/>
          <w:lang w:eastAsia="ru-RU"/>
        </w:rPr>
        <w:t>արհեստագործական</w:t>
      </w:r>
      <w:r w:rsidRPr="00F668BF">
        <w:rPr>
          <w:rFonts w:ascii="GHEA Mariam" w:hAnsi="GHEA Mariam" w:cs="Arian AMU"/>
          <w:color w:val="000000"/>
          <w:lang w:val="af-ZA" w:eastAsia="ru-RU"/>
        </w:rPr>
        <w:t xml:space="preserve"> </w:t>
      </w:r>
      <w:r w:rsidRPr="00F668BF">
        <w:rPr>
          <w:rFonts w:ascii="GHEA Mariam" w:hAnsi="GHEA Mariam" w:cs="Arian AMU"/>
          <w:color w:val="000000"/>
          <w:lang w:eastAsia="ru-RU"/>
        </w:rPr>
        <w:t>պետական</w:t>
      </w:r>
      <w:r w:rsidRPr="00F668BF">
        <w:rPr>
          <w:rFonts w:ascii="GHEA Mariam" w:hAnsi="GHEA Mariam" w:cs="Arian AMU"/>
          <w:color w:val="000000"/>
          <w:lang w:val="af-ZA" w:eastAsia="ru-RU"/>
        </w:rPr>
        <w:t xml:space="preserve"> </w:t>
      </w:r>
      <w:r w:rsidRPr="00F668BF">
        <w:rPr>
          <w:rFonts w:ascii="GHEA Mariam" w:hAnsi="GHEA Mariam" w:cs="Arian AMU"/>
          <w:color w:val="000000"/>
          <w:lang w:eastAsia="ru-RU"/>
        </w:rPr>
        <w:t>ուսումնարան</w:t>
      </w:r>
      <w:r w:rsidRPr="00F668BF">
        <w:rPr>
          <w:rFonts w:ascii="GHEA Mariam" w:hAnsi="GHEA Mariam" w:cs="Arian AMU"/>
          <w:color w:val="000000"/>
          <w:lang w:val="af-ZA" w:eastAsia="ru-RU"/>
        </w:rPr>
        <w:t xml:space="preserve">» </w:t>
      </w:r>
      <w:r w:rsidRPr="00F668BF">
        <w:rPr>
          <w:rFonts w:ascii="GHEA Mariam" w:hAnsi="GHEA Mariam" w:cs="Arian AMU"/>
          <w:color w:val="000000"/>
          <w:lang w:eastAsia="ru-RU"/>
        </w:rPr>
        <w:t>ՊՈԱԿ</w:t>
      </w:r>
    </w:p>
    <w:p w14:paraId="7A57D419" w14:textId="77777777" w:rsidR="00AE1A98" w:rsidRPr="00F668BF" w:rsidRDefault="00AE1A98" w:rsidP="003F4249">
      <w:pPr>
        <w:spacing w:line="360" w:lineRule="auto"/>
        <w:rPr>
          <w:rFonts w:ascii="GHEA Mariam" w:hAnsi="GHEA Mariam" w:cs="Arial LatArm"/>
          <w:lang w:val="af-ZA"/>
        </w:rPr>
      </w:pPr>
      <w:r w:rsidRPr="00F668BF">
        <w:rPr>
          <w:rFonts w:ascii="GHEA Mariam" w:hAnsi="GHEA Mariam"/>
          <w:lang w:val="af-ZA"/>
        </w:rPr>
        <w:t xml:space="preserve">  </w:t>
      </w:r>
      <w:r w:rsidRPr="00F668BF">
        <w:rPr>
          <w:rFonts w:ascii="GHEA Mariam" w:hAnsi="GHEA Mariam"/>
          <w:lang w:val="en-US"/>
        </w:rPr>
        <w:t>Ուսումնարանի</w:t>
      </w:r>
      <w:r w:rsidRPr="00F668BF">
        <w:rPr>
          <w:rFonts w:ascii="GHEA Mariam" w:hAnsi="GHEA Mariam"/>
          <w:lang w:val="af-ZA"/>
        </w:rPr>
        <w:t xml:space="preserve"> </w:t>
      </w:r>
      <w:r w:rsidRPr="00F668BF">
        <w:rPr>
          <w:rFonts w:ascii="GHEA Mariam" w:hAnsi="GHEA Mariam"/>
          <w:lang w:val="en-US"/>
        </w:rPr>
        <w:t>շենքը</w:t>
      </w:r>
      <w:r w:rsidRPr="00F668BF">
        <w:rPr>
          <w:rFonts w:ascii="GHEA Mariam" w:hAnsi="GHEA Mariam"/>
          <w:lang w:val="af-ZA"/>
        </w:rPr>
        <w:t xml:space="preserve"> </w:t>
      </w:r>
      <w:r w:rsidRPr="00F668BF">
        <w:rPr>
          <w:rFonts w:ascii="GHEA Mariam" w:hAnsi="GHEA Mariam"/>
          <w:lang w:val="en-US"/>
        </w:rPr>
        <w:t>գտնվում</w:t>
      </w:r>
      <w:r w:rsidRPr="00F668BF">
        <w:rPr>
          <w:rFonts w:ascii="GHEA Mariam" w:hAnsi="GHEA Mariam"/>
          <w:lang w:val="af-ZA"/>
        </w:rPr>
        <w:t xml:space="preserve"> </w:t>
      </w:r>
      <w:r w:rsidRPr="00F668BF">
        <w:rPr>
          <w:rFonts w:ascii="GHEA Mariam" w:hAnsi="GHEA Mariam"/>
          <w:lang w:val="en-US"/>
        </w:rPr>
        <w:t>է</w:t>
      </w:r>
      <w:r w:rsidRPr="00F668BF">
        <w:rPr>
          <w:rFonts w:ascii="GHEA Mariam" w:hAnsi="GHEA Mariam"/>
          <w:lang w:val="af-ZA"/>
        </w:rPr>
        <w:t xml:space="preserve"> </w:t>
      </w:r>
      <w:r w:rsidRPr="00F668BF">
        <w:rPr>
          <w:rFonts w:ascii="GHEA Mariam" w:hAnsi="GHEA Mariam"/>
          <w:lang w:val="en-US"/>
        </w:rPr>
        <w:t>ոչ</w:t>
      </w:r>
      <w:r w:rsidRPr="00F668BF">
        <w:rPr>
          <w:rFonts w:ascii="GHEA Mariam" w:hAnsi="GHEA Mariam"/>
          <w:lang w:val="af-ZA"/>
        </w:rPr>
        <w:t xml:space="preserve"> </w:t>
      </w:r>
      <w:r w:rsidRPr="00F668BF">
        <w:rPr>
          <w:rFonts w:ascii="GHEA Mariam" w:hAnsi="GHEA Mariam"/>
          <w:lang w:val="en-US"/>
        </w:rPr>
        <w:t>բարվոք</w:t>
      </w:r>
      <w:r w:rsidRPr="00F668BF">
        <w:rPr>
          <w:rFonts w:ascii="GHEA Mariam" w:hAnsi="GHEA Mariam"/>
          <w:lang w:val="af-ZA"/>
        </w:rPr>
        <w:t xml:space="preserve"> </w:t>
      </w:r>
      <w:r w:rsidRPr="00F668BF">
        <w:rPr>
          <w:rFonts w:ascii="GHEA Mariam" w:hAnsi="GHEA Mariam"/>
          <w:lang w:val="en-US"/>
        </w:rPr>
        <w:t>վիճակում</w:t>
      </w:r>
      <w:r w:rsidRPr="00F668BF">
        <w:rPr>
          <w:rFonts w:ascii="GHEA Mariam" w:hAnsi="GHEA Mariam"/>
          <w:lang w:val="af-ZA"/>
        </w:rPr>
        <w:t xml:space="preserve">, </w:t>
      </w:r>
      <w:r w:rsidRPr="00F668BF">
        <w:rPr>
          <w:rFonts w:ascii="GHEA Mariam" w:hAnsi="GHEA Mariam"/>
          <w:lang w:val="en-US"/>
        </w:rPr>
        <w:t>ջեռուցման</w:t>
      </w:r>
      <w:r w:rsidRPr="00F668BF">
        <w:rPr>
          <w:rFonts w:ascii="GHEA Mariam" w:hAnsi="GHEA Mariam"/>
          <w:lang w:val="af-ZA"/>
        </w:rPr>
        <w:t xml:space="preserve"> </w:t>
      </w:r>
      <w:r w:rsidRPr="00F668BF">
        <w:rPr>
          <w:rFonts w:ascii="GHEA Mariam" w:hAnsi="GHEA Mariam"/>
          <w:lang w:val="en-US"/>
        </w:rPr>
        <w:t>համակարգ</w:t>
      </w:r>
      <w:r w:rsidRPr="00F668BF">
        <w:rPr>
          <w:rFonts w:ascii="GHEA Mariam" w:hAnsi="GHEA Mariam"/>
          <w:lang w:val="af-ZA"/>
        </w:rPr>
        <w:t xml:space="preserve"> </w:t>
      </w:r>
      <w:r w:rsidRPr="00F668BF">
        <w:rPr>
          <w:rFonts w:ascii="GHEA Mariam" w:hAnsi="GHEA Mariam"/>
          <w:lang w:val="en-US"/>
        </w:rPr>
        <w:t>չկա</w:t>
      </w:r>
      <w:r w:rsidRPr="00F668BF">
        <w:rPr>
          <w:rFonts w:ascii="GHEA Mariam" w:hAnsi="GHEA Mariam"/>
          <w:lang w:val="af-ZA"/>
        </w:rPr>
        <w:t xml:space="preserve">. </w:t>
      </w:r>
      <w:r w:rsidRPr="00F668BF">
        <w:rPr>
          <w:rFonts w:ascii="GHEA Mariam" w:hAnsi="GHEA Mariam"/>
          <w:lang w:val="en-US"/>
        </w:rPr>
        <w:t>դասասենյակները</w:t>
      </w:r>
      <w:r w:rsidRPr="00F668BF">
        <w:rPr>
          <w:rFonts w:ascii="GHEA Mariam" w:hAnsi="GHEA Mariam"/>
          <w:lang w:val="af-ZA"/>
        </w:rPr>
        <w:t xml:space="preserve"> </w:t>
      </w:r>
      <w:r w:rsidRPr="00F668BF">
        <w:rPr>
          <w:rFonts w:ascii="GHEA Mariam" w:hAnsi="GHEA Mariam"/>
          <w:lang w:val="en-US"/>
        </w:rPr>
        <w:t>տաքացվում</w:t>
      </w:r>
      <w:r w:rsidRPr="00F668BF">
        <w:rPr>
          <w:rFonts w:ascii="GHEA Mariam" w:hAnsi="GHEA Mariam"/>
          <w:lang w:val="af-ZA"/>
        </w:rPr>
        <w:t xml:space="preserve"> </w:t>
      </w:r>
      <w:r w:rsidRPr="00F668BF">
        <w:rPr>
          <w:rFonts w:ascii="GHEA Mariam" w:hAnsi="GHEA Mariam"/>
          <w:lang w:val="en-US"/>
        </w:rPr>
        <w:t>են</w:t>
      </w:r>
      <w:r w:rsidRPr="00F668BF">
        <w:rPr>
          <w:rFonts w:ascii="GHEA Mariam" w:hAnsi="GHEA Mariam"/>
          <w:lang w:val="af-ZA"/>
        </w:rPr>
        <w:t xml:space="preserve"> </w:t>
      </w:r>
      <w:r w:rsidRPr="00F668BF">
        <w:rPr>
          <w:rFonts w:ascii="GHEA Mariam" w:hAnsi="GHEA Mariam"/>
          <w:lang w:val="en-US"/>
        </w:rPr>
        <w:t>գազի</w:t>
      </w:r>
      <w:r w:rsidRPr="00F668BF">
        <w:rPr>
          <w:rFonts w:ascii="GHEA Mariam" w:hAnsi="GHEA Mariam"/>
          <w:lang w:val="af-ZA"/>
        </w:rPr>
        <w:t xml:space="preserve"> </w:t>
      </w:r>
      <w:r w:rsidRPr="00F668BF">
        <w:rPr>
          <w:rFonts w:ascii="GHEA Mariam" w:hAnsi="GHEA Mariam"/>
          <w:lang w:val="en-US"/>
        </w:rPr>
        <w:t>վառարաններով</w:t>
      </w:r>
      <w:r w:rsidRPr="00F668BF">
        <w:rPr>
          <w:rFonts w:ascii="GHEA Mariam" w:hAnsi="GHEA Mariam"/>
          <w:lang w:val="af-ZA"/>
        </w:rPr>
        <w:t xml:space="preserve">: </w:t>
      </w:r>
      <w:r w:rsidRPr="00F668BF">
        <w:rPr>
          <w:rFonts w:ascii="GHEA Mariam" w:hAnsi="GHEA Mariam"/>
          <w:lang w:val="en-US"/>
        </w:rPr>
        <w:t>Շենքը</w:t>
      </w:r>
      <w:r w:rsidRPr="00F668BF">
        <w:rPr>
          <w:rFonts w:ascii="GHEA Mariam" w:hAnsi="GHEA Mariam"/>
          <w:lang w:val="af-ZA"/>
        </w:rPr>
        <w:t xml:space="preserve">  </w:t>
      </w:r>
      <w:r w:rsidRPr="00F668BF">
        <w:rPr>
          <w:rFonts w:ascii="GHEA Mariam" w:hAnsi="GHEA Mariam"/>
          <w:lang w:val="en-US"/>
        </w:rPr>
        <w:t>ենթակա</w:t>
      </w:r>
      <w:r w:rsidRPr="00F668BF">
        <w:rPr>
          <w:rFonts w:ascii="GHEA Mariam" w:hAnsi="GHEA Mariam"/>
          <w:lang w:val="af-ZA"/>
        </w:rPr>
        <w:t xml:space="preserve"> </w:t>
      </w:r>
      <w:r w:rsidRPr="00F668BF">
        <w:rPr>
          <w:rFonts w:ascii="GHEA Mariam" w:hAnsi="GHEA Mariam"/>
          <w:lang w:val="en-US"/>
        </w:rPr>
        <w:t>է</w:t>
      </w:r>
      <w:r w:rsidRPr="00F668BF">
        <w:rPr>
          <w:rFonts w:ascii="GHEA Mariam" w:hAnsi="GHEA Mariam"/>
          <w:lang w:val="af-ZA"/>
        </w:rPr>
        <w:t xml:space="preserve"> </w:t>
      </w:r>
      <w:r w:rsidRPr="00F668BF">
        <w:rPr>
          <w:rFonts w:ascii="GHEA Mariam" w:hAnsi="GHEA Mariam"/>
          <w:lang w:val="en-US"/>
        </w:rPr>
        <w:t>կապիտալ</w:t>
      </w:r>
      <w:r w:rsidRPr="00F668BF">
        <w:rPr>
          <w:rFonts w:ascii="GHEA Mariam" w:hAnsi="GHEA Mariam"/>
          <w:lang w:val="af-ZA"/>
        </w:rPr>
        <w:t xml:space="preserve"> </w:t>
      </w:r>
      <w:r w:rsidRPr="00F668BF">
        <w:rPr>
          <w:rFonts w:ascii="GHEA Mariam" w:hAnsi="GHEA Mariam"/>
          <w:lang w:val="en-US"/>
        </w:rPr>
        <w:t>վերանորոգման</w:t>
      </w:r>
      <w:r w:rsidRPr="00F668BF">
        <w:rPr>
          <w:rFonts w:ascii="GHEA Mariam" w:hAnsi="GHEA Mariam"/>
          <w:lang w:val="af-ZA"/>
        </w:rPr>
        <w:t>:</w:t>
      </w:r>
      <w:r w:rsidR="008F6FEF">
        <w:rPr>
          <w:rFonts w:ascii="GHEA Mariam" w:hAnsi="GHEA Mariam"/>
          <w:lang w:val="af-ZA"/>
        </w:rPr>
        <w:t xml:space="preserve"> </w:t>
      </w:r>
      <w:r w:rsidR="0078436C" w:rsidRPr="00F668BF">
        <w:rPr>
          <w:rFonts w:ascii="GHEA Mariam" w:hAnsi="GHEA Mariam"/>
          <w:lang w:val="af-ZA"/>
        </w:rPr>
        <w:t xml:space="preserve">Ուսումնարանին </w:t>
      </w:r>
      <w:r w:rsidR="0078436C" w:rsidRPr="00F668BF">
        <w:rPr>
          <w:rFonts w:ascii="GHEA Mariam" w:hAnsi="GHEA Mariam"/>
          <w:lang w:val="af-ZA"/>
        </w:rPr>
        <w:lastRenderedPageBreak/>
        <w:t xml:space="preserve">պատկանող ճաշարանի և արտադրական մասնաշենքերը </w:t>
      </w:r>
      <w:r w:rsidR="004F54C5" w:rsidRPr="00F668BF">
        <w:rPr>
          <w:rFonts w:ascii="GHEA Mariam" w:hAnsi="GHEA Mariam"/>
          <w:lang w:val="af-ZA"/>
        </w:rPr>
        <w:t>տասը տարուց ավել</w:t>
      </w:r>
      <w:r w:rsidR="0078436C" w:rsidRPr="00F668BF">
        <w:rPr>
          <w:rFonts w:ascii="GHEA Mariam" w:hAnsi="GHEA Mariam"/>
          <w:lang w:val="af-ZA"/>
        </w:rPr>
        <w:t xml:space="preserve"> չեն շահագործվում:</w:t>
      </w:r>
      <w:r w:rsidRPr="00F668BF">
        <w:rPr>
          <w:rFonts w:ascii="GHEA Mariam" w:hAnsi="GHEA Mariam"/>
          <w:lang w:val="af-ZA"/>
        </w:rPr>
        <w:t xml:space="preserve"> </w:t>
      </w:r>
      <w:r w:rsidRPr="00F668BF">
        <w:rPr>
          <w:rFonts w:ascii="GHEA Mariam" w:hAnsi="GHEA Mariam"/>
          <w:lang w:val="en-US"/>
        </w:rPr>
        <w:t>ՈՒսումնարանում</w:t>
      </w:r>
      <w:r w:rsidRPr="00F668BF">
        <w:rPr>
          <w:rFonts w:ascii="GHEA Mariam" w:hAnsi="GHEA Mariam"/>
          <w:lang w:val="af-ZA"/>
        </w:rPr>
        <w:t xml:space="preserve"> </w:t>
      </w:r>
      <w:r w:rsidRPr="00F668BF">
        <w:rPr>
          <w:rFonts w:ascii="GHEA Mariam" w:hAnsi="GHEA Mariam"/>
          <w:lang w:val="en-US"/>
        </w:rPr>
        <w:t>դասավանդում</w:t>
      </w:r>
      <w:r w:rsidRPr="00F668BF">
        <w:rPr>
          <w:rFonts w:ascii="GHEA Mariam" w:hAnsi="GHEA Mariam"/>
          <w:lang w:val="af-ZA"/>
        </w:rPr>
        <w:t xml:space="preserve"> </w:t>
      </w:r>
      <w:r w:rsidRPr="00F668BF">
        <w:rPr>
          <w:rFonts w:ascii="GHEA Mariam" w:hAnsi="GHEA Mariam"/>
          <w:lang w:val="en-US"/>
        </w:rPr>
        <w:t>են</w:t>
      </w:r>
      <w:r w:rsidRPr="00F668BF">
        <w:rPr>
          <w:rFonts w:ascii="GHEA Mariam" w:hAnsi="GHEA Mariam"/>
          <w:lang w:val="af-ZA"/>
        </w:rPr>
        <w:t xml:space="preserve"> </w:t>
      </w:r>
      <w:r w:rsidRPr="00F668BF">
        <w:rPr>
          <w:rFonts w:ascii="GHEA Mariam" w:hAnsi="GHEA Mariam"/>
          <w:lang w:val="en-US"/>
        </w:rPr>
        <w:t>հետևյալ</w:t>
      </w:r>
      <w:r w:rsidRPr="00F668BF">
        <w:rPr>
          <w:rFonts w:ascii="GHEA Mariam" w:hAnsi="GHEA Mariam"/>
          <w:lang w:val="af-ZA"/>
        </w:rPr>
        <w:t xml:space="preserve"> </w:t>
      </w:r>
      <w:r w:rsidRPr="00F668BF">
        <w:rPr>
          <w:rFonts w:ascii="GHEA Mariam" w:hAnsi="GHEA Mariam"/>
          <w:lang w:val="en-US"/>
        </w:rPr>
        <w:t>մասնագիտությունները՝</w:t>
      </w:r>
      <w:r w:rsidRPr="00F668BF">
        <w:rPr>
          <w:rFonts w:ascii="GHEA Mariam" w:hAnsi="GHEA Mariam"/>
          <w:lang w:val="af-ZA"/>
        </w:rPr>
        <w:t xml:space="preserve"> </w:t>
      </w:r>
      <w:r w:rsidRPr="00F668BF">
        <w:rPr>
          <w:rFonts w:ascii="GHEA Mariam" w:hAnsi="GHEA Mariam"/>
          <w:lang w:val="en-US"/>
        </w:rPr>
        <w:t>տրանսպորտային</w:t>
      </w:r>
      <w:r w:rsidRPr="00F668BF">
        <w:rPr>
          <w:rFonts w:ascii="GHEA Mariam" w:hAnsi="GHEA Mariam"/>
          <w:lang w:val="af-ZA"/>
        </w:rPr>
        <w:t xml:space="preserve"> </w:t>
      </w:r>
      <w:r w:rsidRPr="00F668BF">
        <w:rPr>
          <w:rFonts w:ascii="GHEA Mariam" w:hAnsi="GHEA Mariam"/>
          <w:lang w:val="en-US"/>
        </w:rPr>
        <w:t>միջոցների</w:t>
      </w:r>
      <w:r w:rsidRPr="00F668BF">
        <w:rPr>
          <w:rFonts w:ascii="GHEA Mariam" w:hAnsi="GHEA Mariam"/>
          <w:lang w:val="af-ZA"/>
        </w:rPr>
        <w:t xml:space="preserve"> </w:t>
      </w:r>
      <w:r w:rsidRPr="00F668BF">
        <w:rPr>
          <w:rFonts w:ascii="GHEA Mariam" w:hAnsi="GHEA Mariam"/>
          <w:lang w:val="en-US"/>
        </w:rPr>
        <w:t>շահագործում</w:t>
      </w:r>
      <w:r w:rsidRPr="00F668BF">
        <w:rPr>
          <w:rFonts w:ascii="GHEA Mariam" w:hAnsi="GHEA Mariam"/>
          <w:lang w:val="af-ZA"/>
        </w:rPr>
        <w:t xml:space="preserve"> </w:t>
      </w:r>
      <w:r w:rsidRPr="00F668BF">
        <w:rPr>
          <w:rFonts w:ascii="GHEA Mariam" w:hAnsi="GHEA Mariam"/>
          <w:lang w:val="en-US"/>
        </w:rPr>
        <w:t>և</w:t>
      </w:r>
      <w:r w:rsidRPr="00F668BF">
        <w:rPr>
          <w:rFonts w:ascii="GHEA Mariam" w:hAnsi="GHEA Mariam"/>
          <w:lang w:val="af-ZA"/>
        </w:rPr>
        <w:t xml:space="preserve"> </w:t>
      </w:r>
      <w:r w:rsidRPr="00F668BF">
        <w:rPr>
          <w:rFonts w:ascii="GHEA Mariam" w:hAnsi="GHEA Mariam"/>
          <w:lang w:val="en-US"/>
        </w:rPr>
        <w:t>նորոգում</w:t>
      </w:r>
      <w:r w:rsidRPr="00F668BF">
        <w:rPr>
          <w:rFonts w:ascii="GHEA Mariam" w:hAnsi="GHEA Mariam"/>
          <w:lang w:val="af-ZA"/>
        </w:rPr>
        <w:t xml:space="preserve">, </w:t>
      </w:r>
      <w:r w:rsidRPr="00F668BF">
        <w:rPr>
          <w:rFonts w:ascii="GHEA Mariam" w:hAnsi="GHEA Mariam"/>
          <w:lang w:val="en-US"/>
        </w:rPr>
        <w:t>վարսավիրական</w:t>
      </w:r>
      <w:r w:rsidRPr="00F668BF">
        <w:rPr>
          <w:rFonts w:ascii="GHEA Mariam" w:hAnsi="GHEA Mariam"/>
          <w:lang w:val="af-ZA"/>
        </w:rPr>
        <w:t xml:space="preserve"> </w:t>
      </w:r>
      <w:r w:rsidRPr="00F668BF">
        <w:rPr>
          <w:rFonts w:ascii="GHEA Mariam" w:hAnsi="GHEA Mariam"/>
          <w:lang w:val="en-US"/>
        </w:rPr>
        <w:t>արհեստ</w:t>
      </w:r>
      <w:r w:rsidRPr="00F668BF">
        <w:rPr>
          <w:rFonts w:ascii="GHEA Mariam" w:hAnsi="GHEA Mariam"/>
          <w:lang w:val="af-ZA"/>
        </w:rPr>
        <w:t xml:space="preserve">, </w:t>
      </w:r>
      <w:r w:rsidRPr="00F668BF">
        <w:rPr>
          <w:rFonts w:ascii="GHEA Mariam" w:hAnsi="GHEA Mariam"/>
          <w:lang w:val="en-US"/>
        </w:rPr>
        <w:t>կարի</w:t>
      </w:r>
      <w:r w:rsidRPr="00F668BF">
        <w:rPr>
          <w:rFonts w:ascii="GHEA Mariam" w:hAnsi="GHEA Mariam"/>
          <w:lang w:val="af-ZA"/>
        </w:rPr>
        <w:t xml:space="preserve"> </w:t>
      </w:r>
      <w:r w:rsidRPr="00F668BF">
        <w:rPr>
          <w:rFonts w:ascii="GHEA Mariam" w:hAnsi="GHEA Mariam"/>
          <w:lang w:val="en-US"/>
        </w:rPr>
        <w:t>արտադրության</w:t>
      </w:r>
      <w:r w:rsidRPr="00F668BF">
        <w:rPr>
          <w:rFonts w:ascii="GHEA Mariam" w:hAnsi="GHEA Mariam"/>
          <w:lang w:val="af-ZA"/>
        </w:rPr>
        <w:t xml:space="preserve"> </w:t>
      </w:r>
      <w:r w:rsidRPr="00F668BF">
        <w:rPr>
          <w:rFonts w:ascii="GHEA Mariam" w:hAnsi="GHEA Mariam"/>
          <w:lang w:val="en-US"/>
        </w:rPr>
        <w:t>տեխնոլոգիա</w:t>
      </w:r>
      <w:r w:rsidRPr="00F668BF">
        <w:rPr>
          <w:rFonts w:ascii="GHEA Mariam" w:hAnsi="GHEA Mariam"/>
          <w:lang w:val="af-ZA"/>
        </w:rPr>
        <w:t xml:space="preserve">, </w:t>
      </w:r>
      <w:r w:rsidRPr="00F668BF">
        <w:rPr>
          <w:rFonts w:ascii="GHEA Mariam" w:hAnsi="GHEA Mariam"/>
          <w:lang w:val="en-US"/>
        </w:rPr>
        <w:t>հաշվետարություն</w:t>
      </w:r>
      <w:r w:rsidRPr="00F668BF">
        <w:rPr>
          <w:rFonts w:ascii="GHEA Mariam" w:hAnsi="GHEA Mariam"/>
          <w:lang w:val="af-ZA"/>
        </w:rPr>
        <w:t xml:space="preserve">, </w:t>
      </w:r>
      <w:r w:rsidRPr="00F668BF">
        <w:rPr>
          <w:rFonts w:ascii="GHEA Mariam" w:hAnsi="GHEA Mariam"/>
          <w:lang w:val="en-US"/>
        </w:rPr>
        <w:t>համակարգիչների</w:t>
      </w:r>
      <w:r w:rsidRPr="00F668BF">
        <w:rPr>
          <w:rFonts w:ascii="GHEA Mariam" w:hAnsi="GHEA Mariam"/>
          <w:lang w:val="af-ZA"/>
        </w:rPr>
        <w:t xml:space="preserve"> </w:t>
      </w:r>
      <w:r w:rsidRPr="00F668BF">
        <w:rPr>
          <w:rFonts w:ascii="GHEA Mariam" w:hAnsi="GHEA Mariam"/>
          <w:lang w:val="en-US"/>
        </w:rPr>
        <w:t>շահագործում</w:t>
      </w:r>
      <w:r w:rsidRPr="00F668BF">
        <w:rPr>
          <w:rFonts w:ascii="GHEA Mariam" w:hAnsi="GHEA Mariam"/>
          <w:lang w:val="af-ZA"/>
        </w:rPr>
        <w:t xml:space="preserve">: </w:t>
      </w:r>
    </w:p>
    <w:p w14:paraId="7E3A4243" w14:textId="63A210C0" w:rsidR="003701B0" w:rsidRPr="005B3183" w:rsidRDefault="00AE1A98" w:rsidP="005B3183">
      <w:pPr>
        <w:tabs>
          <w:tab w:val="left" w:pos="720"/>
        </w:tabs>
        <w:spacing w:line="360" w:lineRule="auto"/>
        <w:rPr>
          <w:rFonts w:ascii="GHEA Mariam" w:hAnsi="GHEA Mariam" w:cs="Sylfaen"/>
          <w:lang w:val="ro-RO"/>
        </w:rPr>
      </w:pPr>
      <w:r w:rsidRPr="00F668BF">
        <w:rPr>
          <w:rFonts w:ascii="GHEA Mariam" w:hAnsi="GHEA Mariam" w:cs="Sylfaen"/>
          <w:lang w:val="af-ZA"/>
        </w:rPr>
        <w:t xml:space="preserve">  </w:t>
      </w:r>
      <w:r w:rsidRPr="00F668BF">
        <w:rPr>
          <w:rFonts w:ascii="GHEA Mariam" w:hAnsi="GHEA Mariam" w:cs="Sylfaen"/>
          <w:lang w:val="ro-RO"/>
        </w:rPr>
        <w:t>Աղյուսակ 3</w:t>
      </w:r>
      <w:r w:rsidR="00EA63C5" w:rsidRPr="00F668BF">
        <w:rPr>
          <w:rFonts w:ascii="GHEA Mariam" w:hAnsi="GHEA Mariam" w:cs="Sylfaen"/>
          <w:lang w:val="ro-RO"/>
        </w:rPr>
        <w:t>.1</w:t>
      </w:r>
      <w:r w:rsidRPr="00F668BF">
        <w:rPr>
          <w:rFonts w:ascii="GHEA Mariam" w:hAnsi="GHEA Mariam" w:cs="Sylfaen"/>
          <w:lang w:val="ro-RO"/>
        </w:rPr>
        <w:t xml:space="preserve">-ում ներկայացված է վերը նշված ուսումնական հաստատություններում աշխատողների և ուսուցանվող երեխաների վերաբերյալ տեղեկատվություն: </w:t>
      </w:r>
    </w:p>
    <w:p w14:paraId="1C0CFB7A" w14:textId="2887ADD7" w:rsidR="003701B0" w:rsidRPr="00F668BF" w:rsidRDefault="003701B0" w:rsidP="003701B0">
      <w:pPr>
        <w:jc w:val="center"/>
        <w:rPr>
          <w:rFonts w:ascii="GHEA Mariam" w:hAnsi="GHEA Mariam" w:cs="Sylfaen"/>
          <w:b/>
          <w:color w:val="000000" w:themeColor="text1"/>
          <w:szCs w:val="24"/>
          <w:lang w:val="hy-AM"/>
        </w:rPr>
      </w:pPr>
      <w:r w:rsidRPr="00F668BF">
        <w:rPr>
          <w:rFonts w:ascii="GHEA Mariam" w:hAnsi="GHEA Mariam" w:cs="Sylfaen"/>
          <w:b/>
          <w:color w:val="000000" w:themeColor="text1"/>
          <w:szCs w:val="24"/>
          <w:lang w:val="hy-AM"/>
        </w:rPr>
        <w:t xml:space="preserve">Աղյուսակ </w:t>
      </w:r>
      <w:r w:rsidRPr="00F668BF">
        <w:rPr>
          <w:rFonts w:ascii="GHEA Mariam" w:hAnsi="GHEA Mariam" w:cs="Sylfaen"/>
          <w:b/>
          <w:color w:val="000000" w:themeColor="text1"/>
          <w:szCs w:val="24"/>
          <w:lang w:val="af-ZA"/>
        </w:rPr>
        <w:t>3</w:t>
      </w:r>
      <w:r w:rsidRPr="00F668BF">
        <w:rPr>
          <w:rFonts w:ascii="GHEA Mariam" w:hAnsi="GHEA Mariam" w:cs="Sylfaen"/>
          <w:b/>
          <w:color w:val="000000" w:themeColor="text1"/>
          <w:szCs w:val="24"/>
          <w:lang w:val="hy-AM"/>
        </w:rPr>
        <w:t>.</w:t>
      </w:r>
      <w:r w:rsidR="00EA63C5" w:rsidRPr="00F668BF">
        <w:rPr>
          <w:rFonts w:ascii="GHEA Mariam" w:hAnsi="GHEA Mariam" w:cs="Sylfaen"/>
          <w:b/>
          <w:color w:val="000000" w:themeColor="text1"/>
          <w:szCs w:val="24"/>
          <w:lang w:val="af-ZA"/>
        </w:rPr>
        <w:t>1</w:t>
      </w:r>
      <w:r w:rsidR="001E3EA9">
        <w:rPr>
          <w:rFonts w:ascii="GHEA Mariam" w:hAnsi="GHEA Mariam" w:cs="Sylfaen"/>
          <w:b/>
          <w:color w:val="000000" w:themeColor="text1"/>
          <w:szCs w:val="24"/>
          <w:lang w:val="hy-AM"/>
        </w:rPr>
        <w:t>.</w:t>
      </w:r>
      <w:r w:rsidRPr="00F668BF">
        <w:rPr>
          <w:rFonts w:ascii="GHEA Mariam" w:hAnsi="GHEA Mariam" w:cs="Sylfaen"/>
          <w:b/>
          <w:color w:val="000000" w:themeColor="text1"/>
          <w:szCs w:val="24"/>
          <w:lang w:val="hy-AM"/>
        </w:rPr>
        <w:t xml:space="preserve">  </w:t>
      </w:r>
      <w:r w:rsidR="0043688A" w:rsidRPr="00F668BF">
        <w:rPr>
          <w:rFonts w:ascii="GHEA Mariam" w:hAnsi="GHEA Mariam" w:cs="Sylfaen"/>
          <w:b/>
          <w:color w:val="000000" w:themeColor="text1"/>
          <w:szCs w:val="24"/>
          <w:lang w:val="hy-AM"/>
        </w:rPr>
        <w:t xml:space="preserve">Բյուրեղավան </w:t>
      </w:r>
      <w:r w:rsidR="00EA63C5" w:rsidRPr="00F668BF">
        <w:rPr>
          <w:rFonts w:ascii="GHEA Mariam" w:hAnsi="GHEA Mariam" w:cs="Sylfaen"/>
          <w:b/>
          <w:color w:val="000000" w:themeColor="text1"/>
          <w:szCs w:val="24"/>
          <w:lang w:val="hy-AM"/>
        </w:rPr>
        <w:t xml:space="preserve">համայնքի Բյուրեղավան բնակավայրի </w:t>
      </w:r>
      <w:r w:rsidRPr="00F668BF">
        <w:rPr>
          <w:rFonts w:ascii="GHEA Mariam" w:hAnsi="GHEA Mariam" w:cs="Sylfaen"/>
          <w:b/>
          <w:color w:val="000000" w:themeColor="text1"/>
          <w:szCs w:val="24"/>
          <w:lang w:val="hy-AM"/>
        </w:rPr>
        <w:t xml:space="preserve"> հանրակրթական դպրոցների,  նախադպրոցական և արտադպրոցական ուսումնական  հաստատությունների, նախնական մասնագիտական կրթական հաստատության վերաբերյալ տվյալներ</w:t>
      </w:r>
    </w:p>
    <w:p w14:paraId="391849F8" w14:textId="77777777" w:rsidR="003701B0" w:rsidRPr="00F668BF" w:rsidRDefault="009741A1" w:rsidP="003701B0">
      <w:pPr>
        <w:jc w:val="center"/>
        <w:rPr>
          <w:rFonts w:ascii="GHEA Mariam" w:hAnsi="GHEA Mariam" w:cs="Sylfaen"/>
          <w:b/>
          <w:color w:val="000000" w:themeColor="text1"/>
          <w:szCs w:val="24"/>
          <w:lang w:val="en-US"/>
        </w:rPr>
      </w:pPr>
      <w:r w:rsidRPr="00F668BF">
        <w:rPr>
          <w:rFonts w:ascii="GHEA Mariam" w:hAnsi="GHEA Mariam" w:cs="Sylfaen"/>
          <w:b/>
          <w:color w:val="000000" w:themeColor="text1"/>
          <w:szCs w:val="24"/>
          <w:lang w:val="en-US"/>
        </w:rPr>
        <w:t>Առ 01.01.20</w:t>
      </w:r>
      <w:r w:rsidR="00CD1ADB">
        <w:rPr>
          <w:rFonts w:ascii="GHEA Mariam" w:hAnsi="GHEA Mariam" w:cs="Sylfaen"/>
          <w:b/>
          <w:color w:val="000000" w:themeColor="text1"/>
          <w:szCs w:val="24"/>
          <w:lang w:val="hy-AM"/>
        </w:rPr>
        <w:t>23</w:t>
      </w:r>
      <w:r w:rsidR="003701B0" w:rsidRPr="00F668BF">
        <w:rPr>
          <w:rFonts w:ascii="GHEA Mariam" w:hAnsi="GHEA Mariam" w:cs="Sylfaen"/>
          <w:b/>
          <w:color w:val="000000" w:themeColor="text1"/>
          <w:szCs w:val="24"/>
          <w:lang w:val="en-US"/>
        </w:rPr>
        <w:t>թ.</w:t>
      </w:r>
    </w:p>
    <w:p w14:paraId="1E06D590" w14:textId="77777777" w:rsidR="003701B0" w:rsidRPr="00F668BF" w:rsidRDefault="003701B0" w:rsidP="001E3EA9">
      <w:pPr>
        <w:tabs>
          <w:tab w:val="left" w:pos="2160"/>
        </w:tabs>
        <w:spacing w:line="20" w:lineRule="atLeast"/>
        <w:rPr>
          <w:rFonts w:ascii="GHEA Mariam" w:hAnsi="GHEA Mariam" w:cs="Sylfaen"/>
          <w:b/>
          <w:color w:val="000000" w:themeColor="text1"/>
          <w:sz w:val="10"/>
          <w:szCs w:val="24"/>
          <w:lang w:val="ro-RO"/>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3900"/>
        <w:gridCol w:w="2520"/>
        <w:gridCol w:w="2520"/>
      </w:tblGrid>
      <w:tr w:rsidR="003701B0" w:rsidRPr="00F668BF" w14:paraId="103A7BAC" w14:textId="77777777" w:rsidTr="00F64B1D">
        <w:trPr>
          <w:cantSplit/>
          <w:trHeight w:val="638"/>
          <w:jc w:val="center"/>
        </w:trPr>
        <w:tc>
          <w:tcPr>
            <w:tcW w:w="600" w:type="dxa"/>
            <w:shd w:val="clear" w:color="auto" w:fill="C6D9F1" w:themeFill="text2" w:themeFillTint="33"/>
            <w:vAlign w:val="center"/>
          </w:tcPr>
          <w:p w14:paraId="073BC604" w14:textId="77777777" w:rsidR="003701B0" w:rsidRPr="00F668BF" w:rsidRDefault="003701B0" w:rsidP="0043688A">
            <w:pPr>
              <w:spacing w:line="20" w:lineRule="atLeast"/>
              <w:ind w:right="-108"/>
              <w:jc w:val="center"/>
              <w:rPr>
                <w:rFonts w:ascii="GHEA Mariam" w:hAnsi="GHEA Mariam"/>
                <w:b/>
                <w:lang w:val="af-ZA"/>
              </w:rPr>
            </w:pPr>
            <w:r w:rsidRPr="00F668BF">
              <w:rPr>
                <w:rFonts w:ascii="GHEA Mariam" w:hAnsi="GHEA Mariam" w:cs="Sylfaen"/>
                <w:b/>
                <w:lang w:val="af-ZA"/>
              </w:rPr>
              <w:t>Հ</w:t>
            </w:r>
            <w:r w:rsidRPr="00F668BF">
              <w:rPr>
                <w:rFonts w:ascii="GHEA Mariam" w:hAnsi="GHEA Mariam"/>
                <w:b/>
                <w:lang w:val="af-ZA"/>
              </w:rPr>
              <w:t>/</w:t>
            </w:r>
            <w:r w:rsidRPr="00F668BF">
              <w:rPr>
                <w:rFonts w:ascii="GHEA Mariam" w:hAnsi="GHEA Mariam" w:cs="Sylfaen"/>
                <w:b/>
                <w:lang w:val="af-ZA"/>
              </w:rPr>
              <w:t>հ</w:t>
            </w:r>
          </w:p>
        </w:tc>
        <w:tc>
          <w:tcPr>
            <w:tcW w:w="3900" w:type="dxa"/>
            <w:shd w:val="clear" w:color="auto" w:fill="C6D9F1" w:themeFill="text2" w:themeFillTint="33"/>
            <w:vAlign w:val="center"/>
          </w:tcPr>
          <w:p w14:paraId="1B282C9F" w14:textId="77777777" w:rsidR="003701B0" w:rsidRPr="00F668BF" w:rsidRDefault="003701B0" w:rsidP="0043688A">
            <w:pPr>
              <w:spacing w:line="20" w:lineRule="atLeast"/>
              <w:ind w:right="-97"/>
              <w:jc w:val="center"/>
              <w:rPr>
                <w:rFonts w:ascii="GHEA Mariam" w:hAnsi="GHEA Mariam"/>
                <w:b/>
                <w:lang w:val="hy-AM"/>
              </w:rPr>
            </w:pPr>
            <w:r w:rsidRPr="00F668BF">
              <w:rPr>
                <w:rFonts w:ascii="GHEA Mariam" w:hAnsi="GHEA Mariam" w:cs="Sylfaen"/>
                <w:b/>
                <w:lang w:val="af-ZA"/>
              </w:rPr>
              <w:t>Հաստատության անվանումը</w:t>
            </w:r>
          </w:p>
        </w:tc>
        <w:tc>
          <w:tcPr>
            <w:tcW w:w="2520" w:type="dxa"/>
            <w:shd w:val="clear" w:color="auto" w:fill="C6D9F1" w:themeFill="text2" w:themeFillTint="33"/>
            <w:vAlign w:val="center"/>
          </w:tcPr>
          <w:p w14:paraId="6F4486D5" w14:textId="77777777" w:rsidR="003701B0" w:rsidRPr="00F668BF" w:rsidRDefault="003701B0" w:rsidP="0043688A">
            <w:pPr>
              <w:spacing w:line="20" w:lineRule="atLeast"/>
              <w:ind w:right="-43"/>
              <w:jc w:val="center"/>
              <w:rPr>
                <w:rFonts w:ascii="GHEA Mariam" w:hAnsi="GHEA Mariam"/>
                <w:b/>
                <w:lang w:val="en-US"/>
              </w:rPr>
            </w:pPr>
            <w:r w:rsidRPr="00F668BF">
              <w:rPr>
                <w:rFonts w:ascii="GHEA Mariam" w:hAnsi="GHEA Mariam" w:cs="Sylfaen"/>
                <w:b/>
                <w:lang w:val="en-US"/>
              </w:rPr>
              <w:t>Աշխատողների թիվը</w:t>
            </w:r>
          </w:p>
        </w:tc>
        <w:tc>
          <w:tcPr>
            <w:tcW w:w="2520" w:type="dxa"/>
            <w:shd w:val="clear" w:color="auto" w:fill="C6D9F1" w:themeFill="text2" w:themeFillTint="33"/>
            <w:vAlign w:val="center"/>
          </w:tcPr>
          <w:p w14:paraId="32F586A0" w14:textId="77777777" w:rsidR="003701B0" w:rsidRPr="00F668BF" w:rsidRDefault="003701B0" w:rsidP="0043688A">
            <w:pPr>
              <w:spacing w:line="20" w:lineRule="atLeast"/>
              <w:ind w:right="-43"/>
              <w:jc w:val="center"/>
              <w:rPr>
                <w:rFonts w:ascii="GHEA Mariam" w:hAnsi="GHEA Mariam" w:cs="Sylfaen"/>
                <w:b/>
                <w:lang w:val="en-US"/>
              </w:rPr>
            </w:pPr>
            <w:r w:rsidRPr="00F668BF">
              <w:rPr>
                <w:rFonts w:ascii="GHEA Mariam" w:hAnsi="GHEA Mariam" w:cs="Sylfaen"/>
                <w:b/>
                <w:lang w:val="en-US"/>
              </w:rPr>
              <w:t>Սովորողների թիվը</w:t>
            </w:r>
          </w:p>
        </w:tc>
      </w:tr>
      <w:tr w:rsidR="003701B0" w:rsidRPr="00F668BF" w14:paraId="264BB69C" w14:textId="77777777" w:rsidTr="00F64B1D">
        <w:trPr>
          <w:jc w:val="center"/>
        </w:trPr>
        <w:tc>
          <w:tcPr>
            <w:tcW w:w="600" w:type="dxa"/>
            <w:shd w:val="clear" w:color="auto" w:fill="C6D9F1" w:themeFill="text2" w:themeFillTint="33"/>
            <w:vAlign w:val="center"/>
          </w:tcPr>
          <w:p w14:paraId="2EA73D44" w14:textId="77777777" w:rsidR="003701B0" w:rsidRPr="00F668BF" w:rsidRDefault="003701B0" w:rsidP="0043688A">
            <w:pPr>
              <w:spacing w:line="20" w:lineRule="atLeast"/>
              <w:ind w:right="-108"/>
              <w:jc w:val="center"/>
              <w:rPr>
                <w:rFonts w:ascii="GHEA Mariam" w:hAnsi="GHEA Mariam"/>
                <w:lang w:val="en-US"/>
              </w:rPr>
            </w:pPr>
            <w:r w:rsidRPr="00F668BF">
              <w:rPr>
                <w:rFonts w:ascii="GHEA Mariam" w:hAnsi="GHEA Mariam"/>
                <w:lang w:val="en-US"/>
              </w:rPr>
              <w:t>1.</w:t>
            </w:r>
          </w:p>
        </w:tc>
        <w:tc>
          <w:tcPr>
            <w:tcW w:w="3900" w:type="dxa"/>
          </w:tcPr>
          <w:p w14:paraId="60E633FD" w14:textId="77777777" w:rsidR="003701B0" w:rsidRPr="00F668BF" w:rsidRDefault="003701B0" w:rsidP="001E3EA9">
            <w:pPr>
              <w:jc w:val="left"/>
              <w:rPr>
                <w:rFonts w:ascii="GHEA Mariam" w:hAnsi="GHEA Mariam"/>
                <w:lang w:val="af-ZA"/>
              </w:rPr>
            </w:pPr>
            <w:r w:rsidRPr="00F668BF">
              <w:rPr>
                <w:rFonts w:ascii="GHEA Mariam" w:hAnsi="GHEA Mariam"/>
                <w:lang w:val="af-ZA"/>
              </w:rPr>
              <w:t>«Բյուրեղավանի Ս. Վարդանյանի անվան ավագ  դպրոց» ՊՈԱԿ</w:t>
            </w:r>
          </w:p>
        </w:tc>
        <w:tc>
          <w:tcPr>
            <w:tcW w:w="2520" w:type="dxa"/>
            <w:vAlign w:val="center"/>
          </w:tcPr>
          <w:p w14:paraId="7A656C64" w14:textId="77777777" w:rsidR="003701B0" w:rsidRPr="004C232E" w:rsidRDefault="00626D67" w:rsidP="0043688A">
            <w:pPr>
              <w:spacing w:line="20" w:lineRule="atLeast"/>
              <w:ind w:right="-108"/>
              <w:jc w:val="center"/>
              <w:rPr>
                <w:rFonts w:ascii="GHEA Mariam" w:hAnsi="GHEA Mariam"/>
                <w:b/>
                <w:lang w:val="hy-AM"/>
              </w:rPr>
            </w:pPr>
            <w:r w:rsidRPr="004C232E">
              <w:rPr>
                <w:rFonts w:ascii="GHEA Mariam" w:hAnsi="GHEA Mariam"/>
                <w:b/>
                <w:lang w:val="en-US"/>
              </w:rPr>
              <w:t>4</w:t>
            </w:r>
            <w:r w:rsidR="004C232E" w:rsidRPr="004C232E">
              <w:rPr>
                <w:rFonts w:ascii="GHEA Mariam" w:hAnsi="GHEA Mariam"/>
                <w:b/>
                <w:lang w:val="hy-AM"/>
              </w:rPr>
              <w:t>7</w:t>
            </w:r>
          </w:p>
        </w:tc>
        <w:tc>
          <w:tcPr>
            <w:tcW w:w="2520" w:type="dxa"/>
            <w:vAlign w:val="center"/>
          </w:tcPr>
          <w:p w14:paraId="1FFC1F5B" w14:textId="77777777" w:rsidR="003701B0" w:rsidRPr="004C232E" w:rsidRDefault="004C232E" w:rsidP="0043688A">
            <w:pPr>
              <w:spacing w:line="20" w:lineRule="atLeast"/>
              <w:ind w:right="-108"/>
              <w:jc w:val="center"/>
              <w:rPr>
                <w:rFonts w:ascii="GHEA Mariam" w:hAnsi="GHEA Mariam"/>
                <w:b/>
                <w:lang w:val="hy-AM"/>
              </w:rPr>
            </w:pPr>
            <w:r w:rsidRPr="004C232E">
              <w:rPr>
                <w:rFonts w:ascii="GHEA Mariam" w:hAnsi="GHEA Mariam"/>
                <w:b/>
                <w:lang w:val="hy-AM"/>
              </w:rPr>
              <w:t>327</w:t>
            </w:r>
          </w:p>
        </w:tc>
      </w:tr>
      <w:tr w:rsidR="003701B0" w:rsidRPr="00F668BF" w14:paraId="35351C89" w14:textId="77777777" w:rsidTr="00F64B1D">
        <w:trPr>
          <w:jc w:val="center"/>
        </w:trPr>
        <w:tc>
          <w:tcPr>
            <w:tcW w:w="600" w:type="dxa"/>
            <w:shd w:val="clear" w:color="auto" w:fill="C6D9F1" w:themeFill="text2" w:themeFillTint="33"/>
            <w:vAlign w:val="center"/>
          </w:tcPr>
          <w:p w14:paraId="41A93C43" w14:textId="77777777" w:rsidR="003701B0" w:rsidRPr="00F668BF" w:rsidRDefault="003701B0" w:rsidP="0043688A">
            <w:pPr>
              <w:spacing w:line="20" w:lineRule="atLeast"/>
              <w:ind w:right="-108"/>
              <w:jc w:val="center"/>
              <w:rPr>
                <w:rFonts w:ascii="GHEA Mariam" w:hAnsi="GHEA Mariam"/>
                <w:lang w:val="en-US"/>
              </w:rPr>
            </w:pPr>
            <w:r w:rsidRPr="00F668BF">
              <w:rPr>
                <w:rFonts w:ascii="GHEA Mariam" w:hAnsi="GHEA Mariam"/>
                <w:lang w:val="en-US"/>
              </w:rPr>
              <w:t>2.</w:t>
            </w:r>
          </w:p>
        </w:tc>
        <w:tc>
          <w:tcPr>
            <w:tcW w:w="3900" w:type="dxa"/>
          </w:tcPr>
          <w:p w14:paraId="1479BC05" w14:textId="77777777" w:rsidR="003701B0" w:rsidRPr="00F668BF" w:rsidRDefault="003701B0" w:rsidP="001E3EA9">
            <w:pPr>
              <w:jc w:val="left"/>
              <w:rPr>
                <w:rFonts w:ascii="GHEA Mariam" w:hAnsi="GHEA Mariam"/>
                <w:lang w:val="af-ZA"/>
              </w:rPr>
            </w:pPr>
            <w:r w:rsidRPr="00F668BF">
              <w:rPr>
                <w:rFonts w:ascii="GHEA Mariam" w:hAnsi="GHEA Mariam"/>
                <w:lang w:val="af-ZA"/>
              </w:rPr>
              <w:t>«Բյուրեղավանի հիմնական դպրոց» ՊՈԱԿ</w:t>
            </w:r>
          </w:p>
        </w:tc>
        <w:tc>
          <w:tcPr>
            <w:tcW w:w="2520" w:type="dxa"/>
            <w:vAlign w:val="center"/>
          </w:tcPr>
          <w:p w14:paraId="1D2ED1F4" w14:textId="77777777" w:rsidR="003701B0" w:rsidRPr="00BF6097" w:rsidRDefault="00BF6097" w:rsidP="0043688A">
            <w:pPr>
              <w:spacing w:line="20" w:lineRule="atLeast"/>
              <w:ind w:right="-108"/>
              <w:jc w:val="center"/>
              <w:rPr>
                <w:rFonts w:ascii="GHEA Mariam" w:hAnsi="GHEA Mariam"/>
                <w:b/>
                <w:lang w:val="en-US"/>
              </w:rPr>
            </w:pPr>
            <w:r w:rsidRPr="00BF6097">
              <w:rPr>
                <w:rFonts w:ascii="GHEA Mariam" w:hAnsi="GHEA Mariam"/>
                <w:b/>
                <w:lang w:val="en-US"/>
              </w:rPr>
              <w:t>81</w:t>
            </w:r>
          </w:p>
        </w:tc>
        <w:tc>
          <w:tcPr>
            <w:tcW w:w="2520" w:type="dxa"/>
            <w:vAlign w:val="center"/>
          </w:tcPr>
          <w:p w14:paraId="283931B8" w14:textId="77777777" w:rsidR="003701B0" w:rsidRPr="00BF6097" w:rsidRDefault="00BF6097" w:rsidP="0043688A">
            <w:pPr>
              <w:spacing w:line="20" w:lineRule="atLeast"/>
              <w:ind w:right="-108"/>
              <w:jc w:val="center"/>
              <w:rPr>
                <w:rFonts w:ascii="GHEA Mariam" w:hAnsi="GHEA Mariam"/>
                <w:b/>
                <w:lang w:val="en-US"/>
              </w:rPr>
            </w:pPr>
            <w:r w:rsidRPr="00BF6097">
              <w:rPr>
                <w:rFonts w:ascii="GHEA Mariam" w:hAnsi="GHEA Mariam"/>
                <w:b/>
                <w:lang w:val="en-US"/>
              </w:rPr>
              <w:t>1138</w:t>
            </w:r>
          </w:p>
        </w:tc>
      </w:tr>
      <w:tr w:rsidR="003701B0" w:rsidRPr="00F668BF" w14:paraId="568D3569" w14:textId="77777777" w:rsidTr="00F64B1D">
        <w:trPr>
          <w:trHeight w:val="206"/>
          <w:jc w:val="center"/>
        </w:trPr>
        <w:tc>
          <w:tcPr>
            <w:tcW w:w="600" w:type="dxa"/>
            <w:shd w:val="clear" w:color="auto" w:fill="C6D9F1" w:themeFill="text2" w:themeFillTint="33"/>
            <w:vAlign w:val="center"/>
          </w:tcPr>
          <w:p w14:paraId="5194928E" w14:textId="77777777" w:rsidR="003701B0" w:rsidRPr="00F668BF" w:rsidRDefault="003701B0" w:rsidP="0043688A">
            <w:pPr>
              <w:spacing w:line="20" w:lineRule="atLeast"/>
              <w:ind w:right="-108"/>
              <w:jc w:val="center"/>
              <w:rPr>
                <w:rFonts w:ascii="GHEA Mariam" w:hAnsi="GHEA Mariam"/>
                <w:lang w:val="en-US"/>
              </w:rPr>
            </w:pPr>
            <w:r w:rsidRPr="00F668BF">
              <w:rPr>
                <w:rFonts w:ascii="GHEA Mariam" w:hAnsi="GHEA Mariam"/>
                <w:lang w:val="en-US"/>
              </w:rPr>
              <w:t>3.</w:t>
            </w:r>
          </w:p>
        </w:tc>
        <w:tc>
          <w:tcPr>
            <w:tcW w:w="3900" w:type="dxa"/>
          </w:tcPr>
          <w:p w14:paraId="4BC722CF" w14:textId="77777777" w:rsidR="003701B0" w:rsidRPr="00F668BF" w:rsidRDefault="003701B0" w:rsidP="001E3EA9">
            <w:pPr>
              <w:jc w:val="left"/>
              <w:rPr>
                <w:rFonts w:ascii="GHEA Mariam" w:hAnsi="GHEA Mariam" w:cs="Arian AMU"/>
                <w:color w:val="000000"/>
                <w:lang w:val="af-ZA" w:eastAsia="ru-RU"/>
              </w:rPr>
            </w:pPr>
            <w:r w:rsidRPr="00F668BF">
              <w:rPr>
                <w:rFonts w:ascii="GHEA Mariam" w:hAnsi="GHEA Mariam" w:cs="Arian AMU"/>
                <w:color w:val="000000"/>
                <w:lang w:eastAsia="ru-RU"/>
              </w:rPr>
              <w:t>Բյուրեղավան</w:t>
            </w:r>
            <w:r w:rsidRPr="00F668BF">
              <w:rPr>
                <w:rFonts w:ascii="GHEA Mariam" w:hAnsi="GHEA Mariam" w:cs="Arian AMU"/>
                <w:color w:val="000000"/>
                <w:lang w:val="af-ZA" w:eastAsia="ru-RU"/>
              </w:rPr>
              <w:t xml:space="preserve"> </w:t>
            </w:r>
            <w:r w:rsidRPr="00F668BF">
              <w:rPr>
                <w:rFonts w:ascii="GHEA Mariam" w:hAnsi="GHEA Mariam" w:cs="Arian AMU"/>
                <w:color w:val="000000"/>
                <w:lang w:eastAsia="ru-RU"/>
              </w:rPr>
              <w:t>համայնքի</w:t>
            </w:r>
            <w:r w:rsidRPr="00F668BF">
              <w:rPr>
                <w:rFonts w:ascii="GHEA Mariam" w:hAnsi="GHEA Mariam" w:cs="Arian AMU"/>
                <w:color w:val="000000"/>
                <w:lang w:val="af-ZA" w:eastAsia="ru-RU"/>
              </w:rPr>
              <w:t xml:space="preserve"> «</w:t>
            </w:r>
            <w:r w:rsidRPr="00F668BF">
              <w:rPr>
                <w:rFonts w:ascii="GHEA Mariam" w:hAnsi="GHEA Mariam" w:cs="Arian AMU"/>
                <w:color w:val="000000"/>
                <w:lang w:eastAsia="ru-RU"/>
              </w:rPr>
              <w:t>Արև</w:t>
            </w:r>
            <w:r w:rsidRPr="00F668BF">
              <w:rPr>
                <w:rFonts w:ascii="GHEA Mariam" w:hAnsi="GHEA Mariam" w:cs="Arian AMU"/>
                <w:color w:val="000000"/>
                <w:lang w:val="af-ZA" w:eastAsia="ru-RU"/>
              </w:rPr>
              <w:t xml:space="preserve">» </w:t>
            </w:r>
            <w:r w:rsidRPr="00F668BF">
              <w:rPr>
                <w:rFonts w:ascii="GHEA Mariam" w:hAnsi="GHEA Mariam" w:cs="Arian AMU"/>
                <w:color w:val="000000"/>
                <w:lang w:eastAsia="ru-RU"/>
              </w:rPr>
              <w:t>մանկապարտեզ</w:t>
            </w:r>
            <w:r w:rsidRPr="00F668BF">
              <w:rPr>
                <w:rFonts w:ascii="GHEA Mariam" w:hAnsi="GHEA Mariam" w:cs="Arian AMU"/>
                <w:color w:val="000000"/>
                <w:lang w:val="af-ZA" w:eastAsia="ru-RU"/>
              </w:rPr>
              <w:t xml:space="preserve"> </w:t>
            </w:r>
            <w:r w:rsidRPr="00F668BF">
              <w:rPr>
                <w:rFonts w:ascii="GHEA Mariam" w:hAnsi="GHEA Mariam" w:cs="Arian AMU"/>
                <w:color w:val="000000"/>
                <w:lang w:eastAsia="ru-RU"/>
              </w:rPr>
              <w:t>նախադպրոցական</w:t>
            </w:r>
            <w:r w:rsidRPr="00F668BF">
              <w:rPr>
                <w:rFonts w:ascii="GHEA Mariam" w:hAnsi="GHEA Mariam" w:cs="Arian AMU"/>
                <w:color w:val="000000"/>
                <w:lang w:val="af-ZA" w:eastAsia="ru-RU"/>
              </w:rPr>
              <w:t xml:space="preserve"> </w:t>
            </w:r>
            <w:r w:rsidRPr="00F668BF">
              <w:rPr>
                <w:rFonts w:ascii="GHEA Mariam" w:hAnsi="GHEA Mariam" w:cs="Arian AMU"/>
                <w:color w:val="000000"/>
                <w:lang w:eastAsia="ru-RU"/>
              </w:rPr>
              <w:t>ուսումնական</w:t>
            </w:r>
            <w:r w:rsidRPr="00F668BF">
              <w:rPr>
                <w:rFonts w:ascii="GHEA Mariam" w:hAnsi="GHEA Mariam" w:cs="Arian AMU"/>
                <w:color w:val="000000"/>
                <w:lang w:val="af-ZA" w:eastAsia="ru-RU"/>
              </w:rPr>
              <w:t xml:space="preserve"> </w:t>
            </w:r>
            <w:r w:rsidRPr="00F668BF">
              <w:rPr>
                <w:rFonts w:ascii="GHEA Mariam" w:hAnsi="GHEA Mariam" w:cs="Arian AMU"/>
                <w:color w:val="000000"/>
                <w:lang w:eastAsia="ru-RU"/>
              </w:rPr>
              <w:t>հաստատություն</w:t>
            </w:r>
            <w:r w:rsidRPr="00F668BF">
              <w:rPr>
                <w:rFonts w:ascii="GHEA Mariam" w:hAnsi="GHEA Mariam" w:cs="Arian AMU"/>
                <w:color w:val="000000"/>
                <w:lang w:val="af-ZA" w:eastAsia="ru-RU"/>
              </w:rPr>
              <w:t xml:space="preserve">  </w:t>
            </w:r>
            <w:r w:rsidRPr="00F668BF">
              <w:rPr>
                <w:rFonts w:ascii="GHEA Mariam" w:hAnsi="GHEA Mariam" w:cs="Arian AMU"/>
                <w:color w:val="000000"/>
                <w:lang w:eastAsia="ru-RU"/>
              </w:rPr>
              <w:t>ՀՈԱԿ</w:t>
            </w:r>
          </w:p>
        </w:tc>
        <w:tc>
          <w:tcPr>
            <w:tcW w:w="2520" w:type="dxa"/>
            <w:vAlign w:val="center"/>
          </w:tcPr>
          <w:p w14:paraId="318F3525" w14:textId="77777777" w:rsidR="003701B0" w:rsidRPr="00E435FF" w:rsidRDefault="00EA297E" w:rsidP="0043688A">
            <w:pPr>
              <w:spacing w:line="20" w:lineRule="atLeast"/>
              <w:jc w:val="center"/>
              <w:rPr>
                <w:rFonts w:ascii="GHEA Mariam" w:hAnsi="GHEA Mariam"/>
                <w:b/>
                <w:lang w:val="hy-AM"/>
              </w:rPr>
            </w:pPr>
            <w:r w:rsidRPr="00F668BF">
              <w:rPr>
                <w:rFonts w:ascii="GHEA Mariam" w:hAnsi="GHEA Mariam"/>
                <w:b/>
                <w:lang w:val="en-US"/>
              </w:rPr>
              <w:t>2</w:t>
            </w:r>
            <w:r w:rsidR="00E435FF">
              <w:rPr>
                <w:rFonts w:ascii="GHEA Mariam" w:hAnsi="GHEA Mariam"/>
                <w:b/>
                <w:lang w:val="hy-AM"/>
              </w:rPr>
              <w:t>2</w:t>
            </w:r>
          </w:p>
        </w:tc>
        <w:tc>
          <w:tcPr>
            <w:tcW w:w="2520" w:type="dxa"/>
            <w:vAlign w:val="center"/>
          </w:tcPr>
          <w:p w14:paraId="5DF68D07" w14:textId="77777777" w:rsidR="003701B0" w:rsidRPr="00F668BF" w:rsidRDefault="00EA297E" w:rsidP="0043688A">
            <w:pPr>
              <w:spacing w:line="20" w:lineRule="atLeast"/>
              <w:jc w:val="center"/>
              <w:rPr>
                <w:rFonts w:ascii="GHEA Mariam" w:hAnsi="GHEA Mariam"/>
                <w:b/>
                <w:lang w:val="en-US"/>
              </w:rPr>
            </w:pPr>
            <w:r w:rsidRPr="00F668BF">
              <w:rPr>
                <w:rFonts w:ascii="GHEA Mariam" w:hAnsi="GHEA Mariam"/>
                <w:b/>
                <w:lang w:val="en-US"/>
              </w:rPr>
              <w:t>1</w:t>
            </w:r>
            <w:r w:rsidR="00E435FF">
              <w:rPr>
                <w:rFonts w:ascii="GHEA Mariam" w:hAnsi="GHEA Mariam"/>
                <w:b/>
                <w:lang w:val="hy-AM"/>
              </w:rPr>
              <w:t>2</w:t>
            </w:r>
            <w:r w:rsidRPr="00F668BF">
              <w:rPr>
                <w:rFonts w:ascii="GHEA Mariam" w:hAnsi="GHEA Mariam"/>
                <w:b/>
                <w:lang w:val="en-US"/>
              </w:rPr>
              <w:t>0</w:t>
            </w:r>
          </w:p>
        </w:tc>
      </w:tr>
      <w:tr w:rsidR="003701B0" w:rsidRPr="00F668BF" w14:paraId="00902966" w14:textId="77777777" w:rsidTr="00F64B1D">
        <w:trPr>
          <w:trHeight w:val="206"/>
          <w:jc w:val="center"/>
        </w:trPr>
        <w:tc>
          <w:tcPr>
            <w:tcW w:w="600" w:type="dxa"/>
            <w:shd w:val="clear" w:color="auto" w:fill="C6D9F1" w:themeFill="text2" w:themeFillTint="33"/>
            <w:vAlign w:val="center"/>
          </w:tcPr>
          <w:p w14:paraId="0246DE41" w14:textId="77777777" w:rsidR="003701B0" w:rsidRPr="00F668BF" w:rsidRDefault="003701B0" w:rsidP="0043688A">
            <w:pPr>
              <w:spacing w:line="20" w:lineRule="atLeast"/>
              <w:ind w:right="-108"/>
              <w:jc w:val="center"/>
              <w:rPr>
                <w:rFonts w:ascii="GHEA Mariam" w:hAnsi="GHEA Mariam"/>
                <w:lang w:val="en-US"/>
              </w:rPr>
            </w:pPr>
            <w:r w:rsidRPr="00F668BF">
              <w:rPr>
                <w:rFonts w:ascii="GHEA Mariam" w:hAnsi="GHEA Mariam"/>
                <w:lang w:val="en-US"/>
              </w:rPr>
              <w:t>4.</w:t>
            </w:r>
          </w:p>
        </w:tc>
        <w:tc>
          <w:tcPr>
            <w:tcW w:w="3900" w:type="dxa"/>
          </w:tcPr>
          <w:p w14:paraId="73C926AC" w14:textId="653DA784" w:rsidR="003701B0" w:rsidRPr="00F668BF" w:rsidRDefault="001E3EA9" w:rsidP="001E3EA9">
            <w:pPr>
              <w:jc w:val="left"/>
              <w:rPr>
                <w:rFonts w:ascii="GHEA Mariam" w:hAnsi="GHEA Mariam" w:cs="Arian AMU"/>
                <w:color w:val="000000"/>
                <w:lang w:val="en-US" w:eastAsia="ru-RU"/>
              </w:rPr>
            </w:pPr>
            <w:r w:rsidRPr="00F668BF">
              <w:rPr>
                <w:rFonts w:ascii="GHEA Mariam" w:hAnsi="GHEA Mariam"/>
                <w:lang w:val="af-ZA"/>
              </w:rPr>
              <w:t>«Բյուրեղավանի Ս. Վարդանյանի անվան ավագ  դպրոց» ՊՈԱԿ</w:t>
            </w:r>
            <w:r>
              <w:rPr>
                <w:rFonts w:ascii="GHEA Mariam" w:hAnsi="GHEA Mariam" w:cs="Arian AMU"/>
                <w:color w:val="000000"/>
                <w:lang w:val="hy-AM" w:eastAsia="ru-RU"/>
              </w:rPr>
              <w:t xml:space="preserve">-ի </w:t>
            </w:r>
            <w:r w:rsidR="003701B0" w:rsidRPr="00F668BF">
              <w:rPr>
                <w:rFonts w:ascii="GHEA Mariam" w:hAnsi="GHEA Mariam" w:cs="Arian AMU"/>
                <w:color w:val="000000"/>
                <w:lang w:eastAsia="ru-RU"/>
              </w:rPr>
              <w:t>նախակրթարա</w:t>
            </w:r>
            <w:r w:rsidR="003701B0" w:rsidRPr="00F668BF">
              <w:rPr>
                <w:rFonts w:ascii="GHEA Mariam" w:hAnsi="GHEA Mariam" w:cs="Arian AMU"/>
                <w:color w:val="000000"/>
                <w:lang w:val="en-US" w:eastAsia="ru-RU"/>
              </w:rPr>
              <w:t>ն</w:t>
            </w:r>
          </w:p>
        </w:tc>
        <w:tc>
          <w:tcPr>
            <w:tcW w:w="2520" w:type="dxa"/>
            <w:vAlign w:val="center"/>
          </w:tcPr>
          <w:p w14:paraId="06DD8422" w14:textId="77777777" w:rsidR="003701B0" w:rsidRPr="004C232E" w:rsidRDefault="004C232E" w:rsidP="0043688A">
            <w:pPr>
              <w:spacing w:line="20" w:lineRule="atLeast"/>
              <w:jc w:val="center"/>
              <w:rPr>
                <w:rFonts w:ascii="GHEA Mariam" w:hAnsi="GHEA Mariam"/>
                <w:b/>
                <w:lang w:val="hy-AM"/>
              </w:rPr>
            </w:pPr>
            <w:r w:rsidRPr="004C232E">
              <w:rPr>
                <w:rFonts w:ascii="GHEA Mariam" w:hAnsi="GHEA Mariam"/>
                <w:b/>
                <w:lang w:val="hy-AM"/>
              </w:rPr>
              <w:t>3</w:t>
            </w:r>
          </w:p>
        </w:tc>
        <w:tc>
          <w:tcPr>
            <w:tcW w:w="2520" w:type="dxa"/>
            <w:vAlign w:val="center"/>
          </w:tcPr>
          <w:p w14:paraId="7B22C944" w14:textId="77777777" w:rsidR="003701B0" w:rsidRPr="004C232E" w:rsidRDefault="004C232E" w:rsidP="0043688A">
            <w:pPr>
              <w:spacing w:line="20" w:lineRule="atLeast"/>
              <w:jc w:val="center"/>
              <w:rPr>
                <w:rFonts w:ascii="GHEA Mariam" w:hAnsi="GHEA Mariam"/>
                <w:b/>
                <w:lang w:val="en-US"/>
              </w:rPr>
            </w:pPr>
            <w:r w:rsidRPr="004C232E">
              <w:rPr>
                <w:rFonts w:ascii="GHEA Mariam" w:hAnsi="GHEA Mariam"/>
                <w:b/>
                <w:lang w:val="hy-AM"/>
              </w:rPr>
              <w:t>6</w:t>
            </w:r>
            <w:r w:rsidR="00EA297E" w:rsidRPr="004C232E">
              <w:rPr>
                <w:rFonts w:ascii="GHEA Mariam" w:hAnsi="GHEA Mariam"/>
                <w:b/>
                <w:lang w:val="en-US"/>
              </w:rPr>
              <w:t>7</w:t>
            </w:r>
          </w:p>
        </w:tc>
      </w:tr>
      <w:tr w:rsidR="003701B0" w:rsidRPr="00F668BF" w14:paraId="0383E0B0" w14:textId="77777777" w:rsidTr="00F64B1D">
        <w:trPr>
          <w:trHeight w:val="206"/>
          <w:jc w:val="center"/>
        </w:trPr>
        <w:tc>
          <w:tcPr>
            <w:tcW w:w="600" w:type="dxa"/>
            <w:shd w:val="clear" w:color="auto" w:fill="C6D9F1" w:themeFill="text2" w:themeFillTint="33"/>
            <w:vAlign w:val="center"/>
          </w:tcPr>
          <w:p w14:paraId="3590CC8D" w14:textId="77777777" w:rsidR="003701B0" w:rsidRPr="00F668BF" w:rsidRDefault="003701B0" w:rsidP="0043688A">
            <w:pPr>
              <w:spacing w:line="20" w:lineRule="atLeast"/>
              <w:ind w:right="-108"/>
              <w:jc w:val="center"/>
              <w:rPr>
                <w:rFonts w:ascii="GHEA Mariam" w:hAnsi="GHEA Mariam"/>
                <w:lang w:val="en-US"/>
              </w:rPr>
            </w:pPr>
            <w:r w:rsidRPr="00F668BF">
              <w:rPr>
                <w:rFonts w:ascii="GHEA Mariam" w:hAnsi="GHEA Mariam"/>
                <w:lang w:val="en-US"/>
              </w:rPr>
              <w:t>5.</w:t>
            </w:r>
          </w:p>
        </w:tc>
        <w:tc>
          <w:tcPr>
            <w:tcW w:w="3900" w:type="dxa"/>
          </w:tcPr>
          <w:p w14:paraId="0F04144B" w14:textId="77777777" w:rsidR="003701B0" w:rsidRPr="00F668BF" w:rsidRDefault="003701B0" w:rsidP="001E3EA9">
            <w:pPr>
              <w:jc w:val="left"/>
              <w:rPr>
                <w:rFonts w:ascii="GHEA Mariam" w:hAnsi="GHEA Mariam" w:cs="Arian AMU"/>
                <w:color w:val="000000"/>
                <w:lang w:val="en-US" w:eastAsia="ru-RU"/>
              </w:rPr>
            </w:pPr>
            <w:r w:rsidRPr="00F668BF">
              <w:rPr>
                <w:rFonts w:ascii="GHEA Mariam" w:hAnsi="GHEA Mariam" w:cs="Arian AMU"/>
                <w:color w:val="000000"/>
                <w:lang w:val="en-US" w:eastAsia="ru-RU"/>
              </w:rPr>
              <w:t>«</w:t>
            </w:r>
            <w:r w:rsidRPr="00F668BF">
              <w:rPr>
                <w:rFonts w:ascii="GHEA Mariam" w:hAnsi="GHEA Mariam" w:cs="Arian AMU"/>
                <w:color w:val="000000"/>
                <w:lang w:eastAsia="ru-RU"/>
              </w:rPr>
              <w:t>Բյուրեղավանի</w:t>
            </w:r>
            <w:r w:rsidR="000B094F">
              <w:rPr>
                <w:rFonts w:ascii="GHEA Mariam" w:hAnsi="GHEA Mariam" w:cs="Arian AMU"/>
                <w:color w:val="000000"/>
                <w:lang w:val="hy-AM" w:eastAsia="ru-RU"/>
              </w:rPr>
              <w:t xml:space="preserve"> Շառլ Ազնավուրի անվան</w:t>
            </w:r>
            <w:r w:rsidRPr="00F668BF">
              <w:rPr>
                <w:rFonts w:ascii="GHEA Mariam" w:hAnsi="GHEA Mariam" w:cs="Arian AMU"/>
                <w:color w:val="000000"/>
                <w:lang w:val="en-US" w:eastAsia="ru-RU"/>
              </w:rPr>
              <w:t xml:space="preserve"> </w:t>
            </w:r>
            <w:r w:rsidRPr="00F668BF">
              <w:rPr>
                <w:rFonts w:ascii="GHEA Mariam" w:hAnsi="GHEA Mariam" w:cs="Arian AMU"/>
                <w:color w:val="000000"/>
                <w:lang w:eastAsia="ru-RU"/>
              </w:rPr>
              <w:t>արվեստի</w:t>
            </w:r>
            <w:r w:rsidRPr="00F668BF">
              <w:rPr>
                <w:rFonts w:ascii="GHEA Mariam" w:hAnsi="GHEA Mariam" w:cs="Arian AMU"/>
                <w:color w:val="000000"/>
                <w:lang w:val="en-US" w:eastAsia="ru-RU"/>
              </w:rPr>
              <w:t xml:space="preserve"> </w:t>
            </w:r>
            <w:r w:rsidRPr="00F668BF">
              <w:rPr>
                <w:rFonts w:ascii="GHEA Mariam" w:hAnsi="GHEA Mariam" w:cs="Arian AMU"/>
                <w:color w:val="000000"/>
                <w:lang w:eastAsia="ru-RU"/>
              </w:rPr>
              <w:t>դպրոց</w:t>
            </w:r>
            <w:r w:rsidRPr="00F668BF">
              <w:rPr>
                <w:rFonts w:ascii="GHEA Mariam" w:hAnsi="GHEA Mariam" w:cs="Arian AMU"/>
                <w:color w:val="000000"/>
                <w:lang w:val="en-US" w:eastAsia="ru-RU"/>
              </w:rPr>
              <w:t xml:space="preserve">» </w:t>
            </w:r>
            <w:r w:rsidRPr="00F668BF">
              <w:rPr>
                <w:rFonts w:ascii="GHEA Mariam" w:hAnsi="GHEA Mariam" w:cs="Arian AMU"/>
                <w:color w:val="000000"/>
                <w:lang w:eastAsia="ru-RU"/>
              </w:rPr>
              <w:t>արտադպրոցական</w:t>
            </w:r>
            <w:r w:rsidRPr="00F668BF">
              <w:rPr>
                <w:rFonts w:ascii="GHEA Mariam" w:hAnsi="GHEA Mariam" w:cs="Arian AMU"/>
                <w:color w:val="000000"/>
                <w:lang w:val="en-US" w:eastAsia="ru-RU"/>
              </w:rPr>
              <w:t xml:space="preserve"> </w:t>
            </w:r>
            <w:r w:rsidRPr="00F668BF">
              <w:rPr>
                <w:rFonts w:ascii="GHEA Mariam" w:hAnsi="GHEA Mariam" w:cs="Arian AMU"/>
                <w:color w:val="000000"/>
                <w:lang w:eastAsia="ru-RU"/>
              </w:rPr>
              <w:t>ուսումնական</w:t>
            </w:r>
            <w:r w:rsidRPr="00F668BF">
              <w:rPr>
                <w:rFonts w:ascii="GHEA Mariam" w:hAnsi="GHEA Mariam" w:cs="Arian AMU"/>
                <w:color w:val="000000"/>
                <w:lang w:val="en-US" w:eastAsia="ru-RU"/>
              </w:rPr>
              <w:t xml:space="preserve"> </w:t>
            </w:r>
            <w:r w:rsidRPr="00F668BF">
              <w:rPr>
                <w:rFonts w:ascii="GHEA Mariam" w:hAnsi="GHEA Mariam" w:cs="Arian AMU"/>
                <w:color w:val="000000"/>
                <w:lang w:eastAsia="ru-RU"/>
              </w:rPr>
              <w:t>հաստատություն</w:t>
            </w:r>
            <w:r w:rsidRPr="00F668BF">
              <w:rPr>
                <w:rFonts w:ascii="GHEA Mariam" w:hAnsi="GHEA Mariam" w:cs="Arian AMU"/>
                <w:color w:val="000000"/>
                <w:lang w:val="en-US" w:eastAsia="ru-RU"/>
              </w:rPr>
              <w:t xml:space="preserve"> </w:t>
            </w:r>
            <w:r w:rsidRPr="00F668BF">
              <w:rPr>
                <w:rFonts w:ascii="GHEA Mariam" w:hAnsi="GHEA Mariam" w:cs="Arian AMU"/>
                <w:color w:val="000000"/>
                <w:lang w:eastAsia="ru-RU"/>
              </w:rPr>
              <w:t>ՀՈԱԿ</w:t>
            </w:r>
          </w:p>
        </w:tc>
        <w:tc>
          <w:tcPr>
            <w:tcW w:w="2520" w:type="dxa"/>
            <w:vAlign w:val="center"/>
          </w:tcPr>
          <w:p w14:paraId="2A8B42BC" w14:textId="77777777" w:rsidR="003701B0" w:rsidRPr="00E435FF" w:rsidRDefault="003701B0" w:rsidP="0043688A">
            <w:pPr>
              <w:spacing w:line="20" w:lineRule="atLeast"/>
              <w:jc w:val="center"/>
              <w:rPr>
                <w:rFonts w:ascii="GHEA Mariam" w:hAnsi="GHEA Mariam"/>
                <w:b/>
                <w:lang w:val="hy-AM"/>
              </w:rPr>
            </w:pPr>
            <w:r w:rsidRPr="00F668BF">
              <w:rPr>
                <w:rFonts w:ascii="GHEA Mariam" w:hAnsi="GHEA Mariam"/>
                <w:b/>
                <w:lang w:val="en-US"/>
              </w:rPr>
              <w:t>3</w:t>
            </w:r>
            <w:r w:rsidR="00E435FF">
              <w:rPr>
                <w:rFonts w:ascii="GHEA Mariam" w:hAnsi="GHEA Mariam"/>
                <w:b/>
                <w:lang w:val="hy-AM"/>
              </w:rPr>
              <w:t>6</w:t>
            </w:r>
          </w:p>
        </w:tc>
        <w:tc>
          <w:tcPr>
            <w:tcW w:w="2520" w:type="dxa"/>
            <w:vAlign w:val="center"/>
          </w:tcPr>
          <w:p w14:paraId="3B8BF6B2" w14:textId="77777777" w:rsidR="003701B0" w:rsidRPr="00F668BF" w:rsidRDefault="003701B0" w:rsidP="0043688A">
            <w:pPr>
              <w:spacing w:line="20" w:lineRule="atLeast"/>
              <w:jc w:val="center"/>
              <w:rPr>
                <w:rFonts w:ascii="GHEA Mariam" w:hAnsi="GHEA Mariam"/>
                <w:b/>
                <w:lang w:val="en-US"/>
              </w:rPr>
            </w:pPr>
            <w:r w:rsidRPr="00F668BF">
              <w:rPr>
                <w:rFonts w:ascii="GHEA Mariam" w:hAnsi="GHEA Mariam"/>
                <w:b/>
                <w:lang w:val="en-US"/>
              </w:rPr>
              <w:t>2</w:t>
            </w:r>
            <w:r w:rsidR="00E435FF">
              <w:rPr>
                <w:rFonts w:ascii="GHEA Mariam" w:hAnsi="GHEA Mariam"/>
                <w:b/>
                <w:lang w:val="hy-AM"/>
              </w:rPr>
              <w:t>7</w:t>
            </w:r>
            <w:r w:rsidR="00EA297E" w:rsidRPr="00F668BF">
              <w:rPr>
                <w:rFonts w:ascii="GHEA Mariam" w:hAnsi="GHEA Mariam"/>
                <w:b/>
                <w:lang w:val="en-US"/>
              </w:rPr>
              <w:t>0</w:t>
            </w:r>
          </w:p>
        </w:tc>
      </w:tr>
      <w:tr w:rsidR="003701B0" w:rsidRPr="00F668BF" w14:paraId="7B20C77B" w14:textId="77777777" w:rsidTr="00F64B1D">
        <w:trPr>
          <w:trHeight w:val="206"/>
          <w:jc w:val="center"/>
        </w:trPr>
        <w:tc>
          <w:tcPr>
            <w:tcW w:w="600" w:type="dxa"/>
            <w:shd w:val="clear" w:color="auto" w:fill="C6D9F1" w:themeFill="text2" w:themeFillTint="33"/>
            <w:vAlign w:val="center"/>
          </w:tcPr>
          <w:p w14:paraId="754F6121" w14:textId="77777777" w:rsidR="003701B0" w:rsidRPr="00F668BF" w:rsidRDefault="003701B0" w:rsidP="0043688A">
            <w:pPr>
              <w:spacing w:line="20" w:lineRule="atLeast"/>
              <w:ind w:right="-108"/>
              <w:jc w:val="center"/>
              <w:rPr>
                <w:rFonts w:ascii="GHEA Mariam" w:hAnsi="GHEA Mariam"/>
                <w:lang w:val="en-US"/>
              </w:rPr>
            </w:pPr>
            <w:r w:rsidRPr="00F668BF">
              <w:rPr>
                <w:rFonts w:ascii="GHEA Mariam" w:hAnsi="GHEA Mariam"/>
                <w:lang w:val="en-US"/>
              </w:rPr>
              <w:t>6.</w:t>
            </w:r>
          </w:p>
        </w:tc>
        <w:tc>
          <w:tcPr>
            <w:tcW w:w="3900" w:type="dxa"/>
          </w:tcPr>
          <w:p w14:paraId="014E1ABD" w14:textId="77777777" w:rsidR="003701B0" w:rsidRPr="00F668BF" w:rsidRDefault="003701B0" w:rsidP="001E3EA9">
            <w:pPr>
              <w:jc w:val="left"/>
              <w:rPr>
                <w:rFonts w:ascii="GHEA Mariam" w:hAnsi="GHEA Mariam" w:cs="Arian AMU"/>
                <w:color w:val="000000"/>
                <w:lang w:val="en-US" w:eastAsia="ru-RU"/>
              </w:rPr>
            </w:pPr>
            <w:r w:rsidRPr="00F668BF">
              <w:rPr>
                <w:rFonts w:ascii="GHEA Mariam" w:hAnsi="GHEA Mariam" w:cs="Arian AMU"/>
                <w:color w:val="000000"/>
                <w:lang w:eastAsia="ru-RU"/>
              </w:rPr>
              <w:t>«Բյուրեղավանի մանկապատանեկան մարզադպրոց» ՊՈԱԿ</w:t>
            </w:r>
          </w:p>
        </w:tc>
        <w:tc>
          <w:tcPr>
            <w:tcW w:w="2520" w:type="dxa"/>
            <w:vAlign w:val="center"/>
          </w:tcPr>
          <w:p w14:paraId="2C647FEE" w14:textId="77777777" w:rsidR="003701B0" w:rsidRPr="00E435FF" w:rsidRDefault="00EA297E" w:rsidP="0043688A">
            <w:pPr>
              <w:spacing w:line="20" w:lineRule="atLeast"/>
              <w:jc w:val="center"/>
              <w:rPr>
                <w:rFonts w:ascii="GHEA Mariam" w:hAnsi="GHEA Mariam"/>
                <w:b/>
                <w:lang w:val="hy-AM"/>
              </w:rPr>
            </w:pPr>
            <w:r w:rsidRPr="00E435FF">
              <w:rPr>
                <w:rFonts w:ascii="GHEA Mariam" w:hAnsi="GHEA Mariam"/>
                <w:b/>
                <w:lang w:val="en-US"/>
              </w:rPr>
              <w:t>2</w:t>
            </w:r>
            <w:r w:rsidR="00E435FF" w:rsidRPr="00E435FF">
              <w:rPr>
                <w:rFonts w:ascii="GHEA Mariam" w:hAnsi="GHEA Mariam"/>
                <w:b/>
                <w:lang w:val="hy-AM"/>
              </w:rPr>
              <w:t>0</w:t>
            </w:r>
          </w:p>
        </w:tc>
        <w:tc>
          <w:tcPr>
            <w:tcW w:w="2520" w:type="dxa"/>
            <w:vAlign w:val="center"/>
          </w:tcPr>
          <w:p w14:paraId="268C9AF1" w14:textId="77777777" w:rsidR="003701B0" w:rsidRPr="00E435FF" w:rsidRDefault="00EA297E" w:rsidP="0043688A">
            <w:pPr>
              <w:spacing w:line="20" w:lineRule="atLeast"/>
              <w:jc w:val="center"/>
              <w:rPr>
                <w:rFonts w:ascii="GHEA Mariam" w:hAnsi="GHEA Mariam"/>
                <w:b/>
                <w:lang w:val="hy-AM"/>
              </w:rPr>
            </w:pPr>
            <w:r w:rsidRPr="00E435FF">
              <w:rPr>
                <w:rFonts w:ascii="GHEA Mariam" w:hAnsi="GHEA Mariam"/>
                <w:b/>
                <w:lang w:val="en-US"/>
              </w:rPr>
              <w:t>3</w:t>
            </w:r>
            <w:r w:rsidR="00E435FF" w:rsidRPr="00E435FF">
              <w:rPr>
                <w:rFonts w:ascii="GHEA Mariam" w:hAnsi="GHEA Mariam"/>
                <w:b/>
                <w:lang w:val="hy-AM"/>
              </w:rPr>
              <w:t>44</w:t>
            </w:r>
          </w:p>
        </w:tc>
      </w:tr>
      <w:tr w:rsidR="003701B0" w:rsidRPr="00F668BF" w14:paraId="55165B98" w14:textId="77777777" w:rsidTr="00F64B1D">
        <w:trPr>
          <w:trHeight w:val="206"/>
          <w:jc w:val="center"/>
        </w:trPr>
        <w:tc>
          <w:tcPr>
            <w:tcW w:w="600" w:type="dxa"/>
            <w:shd w:val="clear" w:color="auto" w:fill="C6D9F1" w:themeFill="text2" w:themeFillTint="33"/>
            <w:vAlign w:val="center"/>
          </w:tcPr>
          <w:p w14:paraId="3391BD85" w14:textId="77777777" w:rsidR="003701B0" w:rsidRPr="00F668BF" w:rsidRDefault="003701B0" w:rsidP="0043688A">
            <w:pPr>
              <w:spacing w:line="20" w:lineRule="atLeast"/>
              <w:ind w:right="-108"/>
              <w:jc w:val="center"/>
              <w:rPr>
                <w:rFonts w:ascii="GHEA Mariam" w:hAnsi="GHEA Mariam"/>
                <w:lang w:val="en-US"/>
              </w:rPr>
            </w:pPr>
            <w:r w:rsidRPr="00F668BF">
              <w:rPr>
                <w:rFonts w:ascii="GHEA Mariam" w:hAnsi="GHEA Mariam"/>
                <w:lang w:val="en-US"/>
              </w:rPr>
              <w:t>7.</w:t>
            </w:r>
          </w:p>
        </w:tc>
        <w:tc>
          <w:tcPr>
            <w:tcW w:w="3900" w:type="dxa"/>
          </w:tcPr>
          <w:p w14:paraId="792074E6" w14:textId="6C678DD5" w:rsidR="003701B0" w:rsidRPr="00F668BF" w:rsidRDefault="00680F01" w:rsidP="001E3EA9">
            <w:pPr>
              <w:jc w:val="left"/>
              <w:rPr>
                <w:rFonts w:ascii="GHEA Mariam" w:hAnsi="GHEA Mariam" w:cs="Arian AMU"/>
                <w:color w:val="000000"/>
                <w:lang w:val="en-US" w:eastAsia="ru-RU"/>
              </w:rPr>
            </w:pPr>
            <w:r w:rsidRPr="00F668BF">
              <w:rPr>
                <w:rFonts w:ascii="GHEA Mariam" w:hAnsi="GHEA Mariam" w:cs="Arian AMU"/>
                <w:color w:val="000000"/>
                <w:lang w:val="en-US" w:eastAsia="ru-RU"/>
              </w:rPr>
              <w:t>«Բյուրեղավանի</w:t>
            </w:r>
            <w:r w:rsidR="00E435FF">
              <w:rPr>
                <w:rFonts w:ascii="GHEA Mariam" w:hAnsi="GHEA Mariam" w:cs="Arian AMU"/>
                <w:color w:val="000000"/>
                <w:lang w:val="hy-AM" w:eastAsia="ru-RU"/>
              </w:rPr>
              <w:t xml:space="preserve"> </w:t>
            </w:r>
            <w:r w:rsidR="001E3EA9">
              <w:rPr>
                <w:rFonts w:ascii="GHEA Mariam" w:hAnsi="GHEA Mariam" w:cs="Arian AMU"/>
                <w:color w:val="000000"/>
                <w:lang w:val="hy-AM" w:eastAsia="ru-RU"/>
              </w:rPr>
              <w:t>մ</w:t>
            </w:r>
            <w:r w:rsidRPr="00F668BF">
              <w:rPr>
                <w:rFonts w:ascii="GHEA Mariam" w:hAnsi="GHEA Mariam" w:cs="Arian AMU"/>
                <w:color w:val="000000"/>
                <w:lang w:val="en-US" w:eastAsia="ru-RU"/>
              </w:rPr>
              <w:t>արզամշակութային կենտրոն» բյուջետային հիմնարկ</w:t>
            </w:r>
          </w:p>
        </w:tc>
        <w:tc>
          <w:tcPr>
            <w:tcW w:w="2520" w:type="dxa"/>
            <w:vAlign w:val="center"/>
          </w:tcPr>
          <w:p w14:paraId="6D3196BC" w14:textId="77777777" w:rsidR="003701B0" w:rsidRPr="00E435FF" w:rsidRDefault="00E435FF" w:rsidP="0043688A">
            <w:pPr>
              <w:spacing w:line="20" w:lineRule="atLeast"/>
              <w:jc w:val="center"/>
              <w:rPr>
                <w:rFonts w:ascii="GHEA Mariam" w:hAnsi="GHEA Mariam"/>
                <w:b/>
                <w:lang w:val="hy-AM"/>
              </w:rPr>
            </w:pPr>
            <w:r>
              <w:rPr>
                <w:rFonts w:ascii="GHEA Mariam" w:hAnsi="GHEA Mariam"/>
                <w:b/>
                <w:lang w:val="hy-AM"/>
              </w:rPr>
              <w:t>13</w:t>
            </w:r>
          </w:p>
        </w:tc>
        <w:tc>
          <w:tcPr>
            <w:tcW w:w="2520" w:type="dxa"/>
            <w:vAlign w:val="center"/>
          </w:tcPr>
          <w:p w14:paraId="22709BD1" w14:textId="77777777" w:rsidR="003701B0" w:rsidRPr="00E435FF" w:rsidRDefault="00E435FF" w:rsidP="0043688A">
            <w:pPr>
              <w:spacing w:line="20" w:lineRule="atLeast"/>
              <w:jc w:val="center"/>
              <w:rPr>
                <w:rFonts w:ascii="GHEA Mariam" w:hAnsi="GHEA Mariam"/>
                <w:b/>
                <w:lang w:val="hy-AM"/>
              </w:rPr>
            </w:pPr>
            <w:r>
              <w:rPr>
                <w:rFonts w:ascii="GHEA Mariam" w:hAnsi="GHEA Mariam"/>
                <w:b/>
                <w:lang w:val="hy-AM"/>
              </w:rPr>
              <w:t>41</w:t>
            </w:r>
          </w:p>
        </w:tc>
      </w:tr>
      <w:tr w:rsidR="003701B0" w:rsidRPr="00F668BF" w14:paraId="345ED361" w14:textId="77777777" w:rsidTr="00F64B1D">
        <w:trPr>
          <w:trHeight w:val="206"/>
          <w:jc w:val="center"/>
        </w:trPr>
        <w:tc>
          <w:tcPr>
            <w:tcW w:w="600" w:type="dxa"/>
            <w:shd w:val="clear" w:color="auto" w:fill="C6D9F1" w:themeFill="text2" w:themeFillTint="33"/>
            <w:vAlign w:val="center"/>
          </w:tcPr>
          <w:p w14:paraId="55C4B8AC" w14:textId="77777777" w:rsidR="003701B0" w:rsidRPr="00F668BF" w:rsidRDefault="003701B0" w:rsidP="0043688A">
            <w:pPr>
              <w:spacing w:line="20" w:lineRule="atLeast"/>
              <w:ind w:right="-108"/>
              <w:jc w:val="center"/>
              <w:rPr>
                <w:rFonts w:ascii="GHEA Mariam" w:hAnsi="GHEA Mariam"/>
                <w:lang w:val="en-US"/>
              </w:rPr>
            </w:pPr>
            <w:r w:rsidRPr="00F668BF">
              <w:rPr>
                <w:rFonts w:ascii="GHEA Mariam" w:hAnsi="GHEA Mariam"/>
                <w:lang w:val="en-US"/>
              </w:rPr>
              <w:lastRenderedPageBreak/>
              <w:t>8.</w:t>
            </w:r>
          </w:p>
        </w:tc>
        <w:tc>
          <w:tcPr>
            <w:tcW w:w="3900" w:type="dxa"/>
          </w:tcPr>
          <w:p w14:paraId="76ED923F" w14:textId="77777777" w:rsidR="003701B0" w:rsidRPr="00F668BF" w:rsidRDefault="003701B0" w:rsidP="001E3EA9">
            <w:pPr>
              <w:jc w:val="left"/>
              <w:rPr>
                <w:rFonts w:ascii="GHEA Mariam" w:hAnsi="GHEA Mariam" w:cs="Arian AMU"/>
                <w:color w:val="000000"/>
                <w:lang w:val="en-US" w:eastAsia="ru-RU"/>
              </w:rPr>
            </w:pPr>
            <w:r w:rsidRPr="00F668BF">
              <w:rPr>
                <w:rFonts w:ascii="GHEA Mariam" w:hAnsi="GHEA Mariam" w:cs="Arian AMU"/>
                <w:color w:val="000000"/>
                <w:lang w:val="en-US" w:eastAsia="ru-RU"/>
              </w:rPr>
              <w:t>«</w:t>
            </w:r>
            <w:r w:rsidRPr="00F668BF">
              <w:rPr>
                <w:rFonts w:ascii="GHEA Mariam" w:hAnsi="GHEA Mariam" w:cs="Arian AMU"/>
                <w:color w:val="000000"/>
                <w:lang w:eastAsia="ru-RU"/>
              </w:rPr>
              <w:t>Բյուրեղավանի</w:t>
            </w:r>
            <w:r w:rsidRPr="00F668BF">
              <w:rPr>
                <w:rFonts w:ascii="GHEA Mariam" w:hAnsi="GHEA Mariam" w:cs="Arian AMU"/>
                <w:color w:val="000000"/>
                <w:lang w:val="en-US" w:eastAsia="ru-RU"/>
              </w:rPr>
              <w:t xml:space="preserve"> </w:t>
            </w:r>
            <w:r w:rsidRPr="00F668BF">
              <w:rPr>
                <w:rFonts w:ascii="GHEA Mariam" w:hAnsi="GHEA Mariam" w:cs="Arian AMU"/>
                <w:color w:val="000000"/>
                <w:lang w:eastAsia="ru-RU"/>
              </w:rPr>
              <w:t>արհեստագործական</w:t>
            </w:r>
            <w:r w:rsidRPr="00F668BF">
              <w:rPr>
                <w:rFonts w:ascii="GHEA Mariam" w:hAnsi="GHEA Mariam" w:cs="Arian AMU"/>
                <w:color w:val="000000"/>
                <w:lang w:val="en-US" w:eastAsia="ru-RU"/>
              </w:rPr>
              <w:t xml:space="preserve"> </w:t>
            </w:r>
            <w:r w:rsidRPr="00F668BF">
              <w:rPr>
                <w:rFonts w:ascii="GHEA Mariam" w:hAnsi="GHEA Mariam" w:cs="Arian AMU"/>
                <w:color w:val="000000"/>
                <w:lang w:eastAsia="ru-RU"/>
              </w:rPr>
              <w:t>պետական</w:t>
            </w:r>
            <w:r w:rsidRPr="00F668BF">
              <w:rPr>
                <w:rFonts w:ascii="GHEA Mariam" w:hAnsi="GHEA Mariam" w:cs="Arian AMU"/>
                <w:color w:val="000000"/>
                <w:lang w:val="en-US" w:eastAsia="ru-RU"/>
              </w:rPr>
              <w:t xml:space="preserve"> </w:t>
            </w:r>
            <w:r w:rsidRPr="00F668BF">
              <w:rPr>
                <w:rFonts w:ascii="GHEA Mariam" w:hAnsi="GHEA Mariam" w:cs="Arian AMU"/>
                <w:color w:val="000000"/>
                <w:lang w:eastAsia="ru-RU"/>
              </w:rPr>
              <w:t>ուսումնարան</w:t>
            </w:r>
            <w:r w:rsidRPr="00F668BF">
              <w:rPr>
                <w:rFonts w:ascii="GHEA Mariam" w:hAnsi="GHEA Mariam" w:cs="Arian AMU"/>
                <w:color w:val="000000"/>
                <w:lang w:val="en-US" w:eastAsia="ru-RU"/>
              </w:rPr>
              <w:t xml:space="preserve">» </w:t>
            </w:r>
            <w:r w:rsidRPr="00F668BF">
              <w:rPr>
                <w:rFonts w:ascii="GHEA Mariam" w:hAnsi="GHEA Mariam" w:cs="Arian AMU"/>
                <w:color w:val="000000"/>
                <w:lang w:eastAsia="ru-RU"/>
              </w:rPr>
              <w:t>ՊՈԱԿ</w:t>
            </w:r>
          </w:p>
        </w:tc>
        <w:tc>
          <w:tcPr>
            <w:tcW w:w="2520" w:type="dxa"/>
            <w:vAlign w:val="center"/>
          </w:tcPr>
          <w:p w14:paraId="13106D15" w14:textId="77777777" w:rsidR="003701B0" w:rsidRPr="008235F7" w:rsidRDefault="003701B0" w:rsidP="0043688A">
            <w:pPr>
              <w:spacing w:line="20" w:lineRule="atLeast"/>
              <w:jc w:val="center"/>
              <w:rPr>
                <w:rFonts w:ascii="GHEA Mariam" w:hAnsi="GHEA Mariam"/>
                <w:b/>
                <w:lang w:val="en-US"/>
              </w:rPr>
            </w:pPr>
            <w:r w:rsidRPr="008235F7">
              <w:rPr>
                <w:rFonts w:ascii="GHEA Mariam" w:hAnsi="GHEA Mariam"/>
                <w:b/>
                <w:lang w:val="en-US"/>
              </w:rPr>
              <w:t>3</w:t>
            </w:r>
            <w:r w:rsidR="00EA297E" w:rsidRPr="008235F7">
              <w:rPr>
                <w:rFonts w:ascii="GHEA Mariam" w:hAnsi="GHEA Mariam"/>
                <w:b/>
                <w:lang w:val="en-US"/>
              </w:rPr>
              <w:t>7</w:t>
            </w:r>
          </w:p>
        </w:tc>
        <w:tc>
          <w:tcPr>
            <w:tcW w:w="2520" w:type="dxa"/>
            <w:vAlign w:val="center"/>
          </w:tcPr>
          <w:p w14:paraId="78356B35" w14:textId="77777777" w:rsidR="003701B0" w:rsidRPr="008235F7" w:rsidRDefault="003701B0" w:rsidP="0043688A">
            <w:pPr>
              <w:spacing w:line="20" w:lineRule="atLeast"/>
              <w:jc w:val="center"/>
              <w:rPr>
                <w:rFonts w:ascii="GHEA Mariam" w:hAnsi="GHEA Mariam"/>
                <w:b/>
                <w:lang w:val="hy-AM"/>
              </w:rPr>
            </w:pPr>
            <w:r w:rsidRPr="008235F7">
              <w:rPr>
                <w:rFonts w:ascii="GHEA Mariam" w:hAnsi="GHEA Mariam"/>
                <w:b/>
                <w:lang w:val="en-US"/>
              </w:rPr>
              <w:t>1</w:t>
            </w:r>
            <w:r w:rsidR="008235F7" w:rsidRPr="008235F7">
              <w:rPr>
                <w:rFonts w:ascii="GHEA Mariam" w:hAnsi="GHEA Mariam"/>
                <w:b/>
                <w:lang w:val="hy-AM"/>
              </w:rPr>
              <w:t>53</w:t>
            </w:r>
          </w:p>
        </w:tc>
      </w:tr>
    </w:tbl>
    <w:p w14:paraId="34E00548" w14:textId="77777777" w:rsidR="003701B0" w:rsidRPr="00F668BF" w:rsidRDefault="003701B0" w:rsidP="003701B0">
      <w:pPr>
        <w:tabs>
          <w:tab w:val="left" w:pos="720"/>
        </w:tabs>
        <w:spacing w:line="20" w:lineRule="atLeast"/>
        <w:ind w:firstLine="720"/>
        <w:rPr>
          <w:rFonts w:ascii="GHEA Mariam" w:hAnsi="GHEA Mariam" w:cs="Sylfaen"/>
          <w:b/>
          <w:color w:val="00B050"/>
          <w:szCs w:val="24"/>
          <w:lang w:val="ro-RO"/>
        </w:rPr>
      </w:pPr>
    </w:p>
    <w:p w14:paraId="11377B38" w14:textId="77777777" w:rsidR="00945F3C" w:rsidRPr="00F668BF" w:rsidRDefault="00945F3C" w:rsidP="003701B0">
      <w:pPr>
        <w:tabs>
          <w:tab w:val="left" w:pos="720"/>
        </w:tabs>
        <w:spacing w:line="20" w:lineRule="atLeast"/>
        <w:ind w:firstLine="720"/>
        <w:rPr>
          <w:rFonts w:ascii="GHEA Mariam" w:hAnsi="GHEA Mariam" w:cs="Sylfaen"/>
          <w:b/>
          <w:color w:val="00B050"/>
          <w:szCs w:val="24"/>
          <w:lang w:val="ro-RO"/>
        </w:rPr>
      </w:pPr>
    </w:p>
    <w:p w14:paraId="187EC194" w14:textId="77777777" w:rsidR="00945F3C" w:rsidRPr="00F668BF" w:rsidRDefault="00945F3C" w:rsidP="001E3EA9">
      <w:pPr>
        <w:spacing w:line="360" w:lineRule="auto"/>
        <w:rPr>
          <w:rFonts w:ascii="GHEA Mariam" w:hAnsi="GHEA Mariam" w:cs="Sylfaen"/>
          <w:lang w:val="ro-RO"/>
        </w:rPr>
      </w:pPr>
      <w:r w:rsidRPr="00F668BF">
        <w:rPr>
          <w:rFonts w:ascii="GHEA Mariam" w:hAnsi="GHEA Mariam"/>
          <w:lang w:val="ro-RO"/>
        </w:rPr>
        <w:t xml:space="preserve">Բյուրեղավան </w:t>
      </w:r>
      <w:r w:rsidRPr="00F668BF">
        <w:rPr>
          <w:rFonts w:ascii="GHEA Mariam" w:hAnsi="GHEA Mariam" w:cs="Sylfaen"/>
          <w:lang w:val="ro-RO"/>
        </w:rPr>
        <w:t xml:space="preserve">բնակավայրում գործում է </w:t>
      </w:r>
      <w:r w:rsidRPr="00F668BF">
        <w:rPr>
          <w:rFonts w:ascii="GHEA Mariam" w:hAnsi="GHEA Mariam" w:cs="Sylfaen"/>
          <w:lang w:val="en-US"/>
        </w:rPr>
        <w:t>ա</w:t>
      </w:r>
      <w:r w:rsidRPr="00F668BF">
        <w:rPr>
          <w:rFonts w:ascii="GHEA Mariam" w:hAnsi="GHEA Mariam" w:cs="Sylfaen"/>
        </w:rPr>
        <w:t>ռողջության</w:t>
      </w:r>
      <w:r w:rsidRPr="00F668BF">
        <w:rPr>
          <w:rFonts w:ascii="GHEA Mariam" w:hAnsi="GHEA Mariam" w:cs="Sylfaen"/>
          <w:lang w:val="ro-RO"/>
        </w:rPr>
        <w:t xml:space="preserve"> </w:t>
      </w:r>
      <w:r w:rsidRPr="00F668BF">
        <w:rPr>
          <w:rFonts w:ascii="GHEA Mariam" w:hAnsi="GHEA Mariam" w:cs="Sylfaen"/>
        </w:rPr>
        <w:t>առաջնային</w:t>
      </w:r>
      <w:r w:rsidRPr="00F668BF">
        <w:rPr>
          <w:rFonts w:ascii="GHEA Mariam" w:hAnsi="GHEA Mariam" w:cs="Sylfaen"/>
          <w:lang w:val="ro-RO"/>
        </w:rPr>
        <w:t xml:space="preserve">  </w:t>
      </w:r>
      <w:r w:rsidRPr="00F668BF">
        <w:rPr>
          <w:rFonts w:ascii="GHEA Mariam" w:hAnsi="GHEA Mariam" w:cs="Sylfaen"/>
        </w:rPr>
        <w:t>պահպանության</w:t>
      </w:r>
      <w:r w:rsidRPr="00F668BF">
        <w:rPr>
          <w:rFonts w:ascii="GHEA Mariam" w:hAnsi="GHEA Mariam" w:cs="Sylfaen"/>
          <w:lang w:val="ro-RO"/>
        </w:rPr>
        <w:t xml:space="preserve"> </w:t>
      </w:r>
      <w:r w:rsidRPr="00F668BF">
        <w:rPr>
          <w:rFonts w:ascii="GHEA Mariam" w:hAnsi="GHEA Mariam" w:cs="Sylfaen"/>
          <w:lang w:val="en-US"/>
        </w:rPr>
        <w:t>մեկ</w:t>
      </w:r>
      <w:r w:rsidRPr="00F668BF">
        <w:rPr>
          <w:rFonts w:ascii="GHEA Mariam" w:hAnsi="GHEA Mariam" w:cs="Sylfaen"/>
          <w:lang w:val="ro-RO"/>
        </w:rPr>
        <w:t xml:space="preserve"> </w:t>
      </w:r>
      <w:r w:rsidRPr="00F668BF">
        <w:rPr>
          <w:rFonts w:ascii="GHEA Mariam" w:hAnsi="GHEA Mariam" w:cs="Sylfaen"/>
          <w:lang w:val="en-US"/>
        </w:rPr>
        <w:t>կազմակերպություն՝</w:t>
      </w:r>
      <w:r w:rsidRPr="00F668BF">
        <w:rPr>
          <w:rFonts w:ascii="GHEA Mariam" w:hAnsi="GHEA Mariam" w:cs="Sylfaen"/>
          <w:lang w:val="ro-RO"/>
        </w:rPr>
        <w:t xml:space="preserve"> «</w:t>
      </w:r>
      <w:r w:rsidRPr="00F668BF">
        <w:rPr>
          <w:rFonts w:ascii="GHEA Mariam" w:hAnsi="GHEA Mariam" w:cs="Sylfaen"/>
          <w:lang w:val="en-US"/>
        </w:rPr>
        <w:t>Բյուրեղավանի</w:t>
      </w:r>
      <w:r w:rsidRPr="00F668BF">
        <w:rPr>
          <w:rFonts w:ascii="GHEA Mariam" w:hAnsi="GHEA Mariam" w:cs="Sylfaen"/>
          <w:lang w:val="ro-RO"/>
        </w:rPr>
        <w:t xml:space="preserve"> </w:t>
      </w:r>
      <w:r w:rsidRPr="00F668BF">
        <w:rPr>
          <w:rFonts w:ascii="GHEA Mariam" w:hAnsi="GHEA Mariam" w:cs="Sylfaen"/>
          <w:lang w:val="en-US"/>
        </w:rPr>
        <w:t>քաղաքային</w:t>
      </w:r>
      <w:r w:rsidRPr="00F668BF">
        <w:rPr>
          <w:rFonts w:ascii="GHEA Mariam" w:hAnsi="GHEA Mariam" w:cs="Sylfaen"/>
          <w:lang w:val="ro-RO"/>
        </w:rPr>
        <w:t xml:space="preserve"> </w:t>
      </w:r>
      <w:r w:rsidRPr="00F668BF">
        <w:rPr>
          <w:rFonts w:ascii="GHEA Mariam" w:hAnsi="GHEA Mariam" w:cs="Sylfaen"/>
          <w:lang w:val="en-US"/>
        </w:rPr>
        <w:t>պոլիկլինիկա</w:t>
      </w:r>
      <w:r w:rsidRPr="00F668BF">
        <w:rPr>
          <w:rFonts w:ascii="GHEA Mariam" w:hAnsi="GHEA Mariam" w:cs="Sylfaen"/>
          <w:lang w:val="ro-RO"/>
        </w:rPr>
        <w:t xml:space="preserve">» ՓԲԸ: Պոլիկլինիկայի 100 % բաժնետոմսերը պատկանում են Բյուրեղավան համայնքին: </w:t>
      </w:r>
      <w:r w:rsidRPr="00F668BF">
        <w:rPr>
          <w:rFonts w:ascii="GHEA Mariam" w:hAnsi="GHEA Mariam" w:cs="Sylfaen"/>
          <w:lang w:val="en-US"/>
        </w:rPr>
        <w:t>Պոլիկլինիկան</w:t>
      </w:r>
      <w:r w:rsidRPr="00F668BF">
        <w:rPr>
          <w:rFonts w:ascii="GHEA Mariam" w:hAnsi="GHEA Mariam" w:cs="Sylfaen"/>
          <w:lang w:val="ro-RO"/>
        </w:rPr>
        <w:t xml:space="preserve"> </w:t>
      </w:r>
      <w:r w:rsidRPr="00F668BF">
        <w:rPr>
          <w:rFonts w:ascii="GHEA Mariam" w:hAnsi="GHEA Mariam" w:cs="Sylfaen"/>
          <w:lang w:val="en-US"/>
        </w:rPr>
        <w:t>իրականացնում</w:t>
      </w:r>
      <w:r w:rsidRPr="00F668BF">
        <w:rPr>
          <w:rFonts w:ascii="GHEA Mariam" w:hAnsi="GHEA Mariam" w:cs="Sylfaen"/>
          <w:lang w:val="ro-RO"/>
        </w:rPr>
        <w:t xml:space="preserve"> </w:t>
      </w:r>
      <w:r w:rsidRPr="00F668BF">
        <w:rPr>
          <w:rFonts w:ascii="GHEA Mariam" w:hAnsi="GHEA Mariam" w:cs="Sylfaen"/>
          <w:lang w:val="en-US"/>
        </w:rPr>
        <w:t>է</w:t>
      </w:r>
      <w:r w:rsidRPr="00F668BF">
        <w:rPr>
          <w:rFonts w:ascii="GHEA Mariam" w:hAnsi="GHEA Mariam" w:cs="Sylfaen"/>
          <w:lang w:val="ro-RO"/>
        </w:rPr>
        <w:t xml:space="preserve"> նաև շ</w:t>
      </w:r>
      <w:r w:rsidRPr="00F668BF">
        <w:rPr>
          <w:rFonts w:ascii="GHEA Mariam" w:hAnsi="GHEA Mariam" w:cs="Sylfaen"/>
          <w:lang w:val="en-US"/>
        </w:rPr>
        <w:t>տապ</w:t>
      </w:r>
      <w:r w:rsidRPr="00F668BF">
        <w:rPr>
          <w:rFonts w:ascii="GHEA Mariam" w:hAnsi="GHEA Mariam" w:cs="Sylfaen"/>
          <w:lang w:val="ro-RO"/>
        </w:rPr>
        <w:t xml:space="preserve"> </w:t>
      </w:r>
      <w:r w:rsidRPr="00F668BF">
        <w:rPr>
          <w:rFonts w:ascii="GHEA Mariam" w:hAnsi="GHEA Mariam" w:cs="Sylfaen"/>
          <w:lang w:val="en-US"/>
        </w:rPr>
        <w:t>բժշկան</w:t>
      </w:r>
      <w:r w:rsidRPr="00F668BF">
        <w:rPr>
          <w:rFonts w:ascii="GHEA Mariam" w:hAnsi="GHEA Mariam" w:cs="Sylfaen"/>
          <w:lang w:val="ro-RO"/>
        </w:rPr>
        <w:t xml:space="preserve"> </w:t>
      </w:r>
      <w:r w:rsidRPr="00F668BF">
        <w:rPr>
          <w:rFonts w:ascii="GHEA Mariam" w:hAnsi="GHEA Mariam" w:cs="Sylfaen"/>
          <w:lang w:val="en-US"/>
        </w:rPr>
        <w:t>օգնության</w:t>
      </w:r>
      <w:r w:rsidRPr="00F668BF">
        <w:rPr>
          <w:rFonts w:ascii="GHEA Mariam" w:hAnsi="GHEA Mariam" w:cs="Sylfaen"/>
          <w:lang w:val="ro-RO"/>
        </w:rPr>
        <w:t xml:space="preserve"> </w:t>
      </w:r>
      <w:r w:rsidRPr="00F668BF">
        <w:rPr>
          <w:rFonts w:ascii="GHEA Mariam" w:hAnsi="GHEA Mariam" w:cs="Sylfaen"/>
          <w:lang w:val="en-US"/>
        </w:rPr>
        <w:t>ծառայություն</w:t>
      </w:r>
      <w:r w:rsidRPr="00F668BF">
        <w:rPr>
          <w:rFonts w:ascii="GHEA Mariam" w:hAnsi="GHEA Mariam" w:cs="Sylfaen"/>
          <w:lang w:val="ro-RO"/>
        </w:rPr>
        <w:t xml:space="preserve"> </w:t>
      </w:r>
      <w:r w:rsidRPr="00F668BF">
        <w:rPr>
          <w:rFonts w:ascii="GHEA Mariam" w:hAnsi="GHEA Mariam" w:cs="Sylfaen"/>
          <w:lang w:val="en-US"/>
        </w:rPr>
        <w:t>և</w:t>
      </w:r>
      <w:r w:rsidRPr="00F668BF">
        <w:rPr>
          <w:rFonts w:ascii="GHEA Mariam" w:hAnsi="GHEA Mariam" w:cs="Sylfaen"/>
          <w:lang w:val="ro-RO"/>
        </w:rPr>
        <w:t xml:space="preserve"> սպասարկում է Բյուրեղավան, Նուռնուս և Արզնի բնակավայրերի բնակչության շտապ օգնության կանչերը: </w:t>
      </w:r>
    </w:p>
    <w:p w14:paraId="51D50103" w14:textId="77777777" w:rsidR="003701B0" w:rsidRDefault="00945F3C" w:rsidP="001E3EA9">
      <w:pPr>
        <w:spacing w:line="360" w:lineRule="auto"/>
        <w:rPr>
          <w:rFonts w:ascii="GHEA Mariam" w:hAnsi="GHEA Mariam" w:cs="Sylfaen"/>
          <w:color w:val="000000" w:themeColor="text1"/>
          <w:lang w:val="ro-RO"/>
        </w:rPr>
      </w:pPr>
      <w:r w:rsidRPr="00F668BF">
        <w:rPr>
          <w:rFonts w:ascii="GHEA Mariam" w:hAnsi="GHEA Mariam" w:cs="Sylfaen"/>
          <w:lang w:val="ro-RO"/>
        </w:rPr>
        <w:t xml:space="preserve">  Պոլիկլինիկայի շենքը գտնվում է </w:t>
      </w:r>
      <w:r w:rsidR="000B094F">
        <w:rPr>
          <w:rFonts w:ascii="GHEA Mariam" w:hAnsi="GHEA Mariam" w:cs="Sylfaen"/>
          <w:lang w:val="hy-AM"/>
        </w:rPr>
        <w:t>գերազանց</w:t>
      </w:r>
      <w:r w:rsidRPr="00F668BF">
        <w:rPr>
          <w:rFonts w:ascii="GHEA Mariam" w:hAnsi="GHEA Mariam" w:cs="Sylfaen"/>
          <w:lang w:val="ro-RO"/>
        </w:rPr>
        <w:t xml:space="preserve"> վիճակում, ապահովված է ջեռուցման համակարգով, սակայն ունի արդիական բժշկական սարքերով համալրման կարիք: Պոլիկլինիկայի կողմից բնակչությանը  վճարովի  բժշկական ծառայություններ են մատուցվում:  </w:t>
      </w:r>
      <w:r w:rsidRPr="00F668BF">
        <w:rPr>
          <w:rFonts w:ascii="GHEA Mariam" w:hAnsi="GHEA Mariam" w:cs="Sylfaen"/>
          <w:color w:val="000000" w:themeColor="text1"/>
          <w:lang w:val="ro-RO"/>
        </w:rPr>
        <w:t>«Բյուրեղավանի քաղաքային պոլիկլինիկա» փակ բաժնետիրական</w:t>
      </w:r>
      <w:r w:rsidRPr="00F668BF">
        <w:rPr>
          <w:rFonts w:ascii="Courier New" w:hAnsi="Courier New" w:cs="Courier New"/>
          <w:color w:val="000000" w:themeColor="text1"/>
          <w:lang w:val="ro-RO"/>
        </w:rPr>
        <w:t>  </w:t>
      </w:r>
      <w:r w:rsidRPr="00F668BF">
        <w:rPr>
          <w:rFonts w:ascii="GHEA Mariam" w:hAnsi="GHEA Mariam" w:cs="GHEA Mariam"/>
          <w:color w:val="000000" w:themeColor="text1"/>
          <w:lang w:val="ro-RO"/>
        </w:rPr>
        <w:t>ընկերության</w:t>
      </w:r>
      <w:r w:rsidRPr="00F668BF">
        <w:rPr>
          <w:rFonts w:ascii="Courier New" w:hAnsi="Courier New" w:cs="Courier New"/>
          <w:color w:val="000000" w:themeColor="text1"/>
          <w:lang w:val="ro-RO"/>
        </w:rPr>
        <w:t> </w:t>
      </w:r>
      <w:r w:rsidRPr="00F668BF">
        <w:rPr>
          <w:rFonts w:ascii="GHEA Mariam" w:hAnsi="GHEA Mariam" w:cs="GHEA Mariam"/>
          <w:color w:val="000000" w:themeColor="text1"/>
          <w:lang w:val="ro-RO"/>
        </w:rPr>
        <w:t>կողմից</w:t>
      </w:r>
      <w:r w:rsidRPr="00F668BF">
        <w:rPr>
          <w:rFonts w:ascii="Courier New" w:hAnsi="Courier New" w:cs="Courier New"/>
          <w:color w:val="000000" w:themeColor="text1"/>
          <w:lang w:val="ro-RO"/>
        </w:rPr>
        <w:t> </w:t>
      </w:r>
      <w:r w:rsidRPr="00F668BF">
        <w:rPr>
          <w:rFonts w:ascii="GHEA Mariam" w:hAnsi="GHEA Mariam" w:cs="Sylfaen"/>
          <w:color w:val="000000" w:themeColor="text1"/>
          <w:lang w:val="ro-RO"/>
        </w:rPr>
        <w:t>20</w:t>
      </w:r>
      <w:r w:rsidR="000B094F">
        <w:rPr>
          <w:rFonts w:ascii="GHEA Mariam" w:hAnsi="GHEA Mariam" w:cs="Sylfaen"/>
          <w:color w:val="000000" w:themeColor="text1"/>
          <w:lang w:val="hy-AM"/>
        </w:rPr>
        <w:t xml:space="preserve">23 </w:t>
      </w:r>
      <w:r w:rsidRPr="00F668BF">
        <w:rPr>
          <w:rFonts w:ascii="GHEA Mariam" w:hAnsi="GHEA Mariam" w:cs="GHEA Mariam"/>
          <w:color w:val="000000" w:themeColor="text1"/>
          <w:lang w:val="ro-RO"/>
        </w:rPr>
        <w:t>թվականին</w:t>
      </w:r>
      <w:r w:rsidRPr="00F668BF">
        <w:rPr>
          <w:rFonts w:ascii="Courier New" w:hAnsi="Courier New" w:cs="Courier New"/>
          <w:color w:val="000000" w:themeColor="text1"/>
          <w:lang w:val="ro-RO"/>
        </w:rPr>
        <w:t> </w:t>
      </w:r>
      <w:r w:rsidRPr="00F668BF">
        <w:rPr>
          <w:rFonts w:ascii="GHEA Mariam" w:hAnsi="GHEA Mariam" w:cs="Sylfaen"/>
          <w:color w:val="000000" w:themeColor="text1"/>
          <w:lang w:val="ro-RO"/>
        </w:rPr>
        <w:t xml:space="preserve"> </w:t>
      </w:r>
      <w:r w:rsidRPr="00F668BF">
        <w:rPr>
          <w:rFonts w:ascii="GHEA Mariam" w:hAnsi="GHEA Mariam" w:cs="GHEA Mariam"/>
          <w:color w:val="000000" w:themeColor="text1"/>
          <w:lang w:val="ro-RO"/>
        </w:rPr>
        <w:t>բնակչությանը</w:t>
      </w:r>
      <w:r w:rsidRPr="00F668BF">
        <w:rPr>
          <w:rFonts w:ascii="GHEA Mariam" w:hAnsi="GHEA Mariam" w:cs="Sylfaen"/>
          <w:color w:val="000000" w:themeColor="text1"/>
          <w:lang w:val="ro-RO"/>
        </w:rPr>
        <w:t xml:space="preserve"> </w:t>
      </w:r>
      <w:r w:rsidRPr="00F668BF">
        <w:rPr>
          <w:rFonts w:ascii="GHEA Mariam" w:hAnsi="GHEA Mariam" w:cs="GHEA Mariam"/>
          <w:color w:val="000000" w:themeColor="text1"/>
          <w:lang w:val="ro-RO"/>
        </w:rPr>
        <w:t>վճարովի</w:t>
      </w:r>
      <w:r w:rsidRPr="00F668BF">
        <w:rPr>
          <w:rFonts w:ascii="GHEA Mariam" w:hAnsi="GHEA Mariam" w:cs="Sylfaen"/>
          <w:color w:val="000000" w:themeColor="text1"/>
          <w:lang w:val="ro-RO"/>
        </w:rPr>
        <w:t xml:space="preserve"> </w:t>
      </w:r>
      <w:r w:rsidRPr="00F668BF">
        <w:rPr>
          <w:rFonts w:ascii="GHEA Mariam" w:hAnsi="GHEA Mariam" w:cs="GHEA Mariam"/>
          <w:color w:val="000000" w:themeColor="text1"/>
          <w:lang w:val="ro-RO"/>
        </w:rPr>
        <w:t>սկզբունքով</w:t>
      </w:r>
      <w:r w:rsidRPr="00F668BF">
        <w:rPr>
          <w:rFonts w:ascii="GHEA Mariam" w:hAnsi="GHEA Mariam" w:cs="Sylfaen"/>
          <w:color w:val="000000" w:themeColor="text1"/>
          <w:lang w:val="ro-RO"/>
        </w:rPr>
        <w:t xml:space="preserve"> </w:t>
      </w:r>
      <w:r w:rsidRPr="00F668BF">
        <w:rPr>
          <w:rFonts w:ascii="GHEA Mariam" w:hAnsi="GHEA Mariam" w:cs="GHEA Mariam"/>
          <w:color w:val="000000" w:themeColor="text1"/>
          <w:lang w:val="ro-RO"/>
        </w:rPr>
        <w:t>տրամադրվող</w:t>
      </w:r>
      <w:r w:rsidRPr="00F668BF">
        <w:rPr>
          <w:rFonts w:ascii="GHEA Mariam" w:hAnsi="GHEA Mariam" w:cs="Sylfaen"/>
          <w:color w:val="000000" w:themeColor="text1"/>
          <w:lang w:val="ro-RO"/>
        </w:rPr>
        <w:t xml:space="preserve"> </w:t>
      </w:r>
      <w:r w:rsidRPr="00F668BF">
        <w:rPr>
          <w:rFonts w:ascii="GHEA Mariam" w:hAnsi="GHEA Mariam" w:cs="GHEA Mariam"/>
          <w:color w:val="000000" w:themeColor="text1"/>
          <w:lang w:val="ro-RO"/>
        </w:rPr>
        <w:t>արտահիվանդանոցային</w:t>
      </w:r>
      <w:r w:rsidRPr="00F668BF">
        <w:rPr>
          <w:rFonts w:ascii="GHEA Mariam" w:hAnsi="GHEA Mariam" w:cs="Sylfaen"/>
          <w:color w:val="000000" w:themeColor="text1"/>
          <w:lang w:val="ro-RO"/>
        </w:rPr>
        <w:t xml:space="preserve"> </w:t>
      </w:r>
      <w:r w:rsidRPr="00F668BF">
        <w:rPr>
          <w:rFonts w:ascii="GHEA Mariam" w:hAnsi="GHEA Mariam" w:cs="GHEA Mariam"/>
          <w:color w:val="000000" w:themeColor="text1"/>
          <w:lang w:val="ro-RO"/>
        </w:rPr>
        <w:t>բժշկական</w:t>
      </w:r>
      <w:r w:rsidRPr="00F668BF">
        <w:rPr>
          <w:rFonts w:ascii="Courier New" w:hAnsi="Courier New" w:cs="Courier New"/>
          <w:color w:val="000000" w:themeColor="text1"/>
          <w:lang w:val="ro-RO"/>
        </w:rPr>
        <w:t> </w:t>
      </w:r>
      <w:r w:rsidRPr="00F668BF">
        <w:rPr>
          <w:rFonts w:ascii="GHEA Mariam" w:hAnsi="GHEA Mariam" w:cs="Sylfaen"/>
          <w:color w:val="000000" w:themeColor="text1"/>
          <w:lang w:val="ro-RO"/>
        </w:rPr>
        <w:t xml:space="preserve"> օգնության և սպասարման տեսակները և սակագները հաստատվել են </w:t>
      </w:r>
      <w:r w:rsidR="00AF168A">
        <w:rPr>
          <w:rFonts w:ascii="GHEA Mariam" w:hAnsi="GHEA Mariam" w:cs="Sylfaen"/>
          <w:color w:val="000000" w:themeColor="text1"/>
          <w:lang w:val="ro-RO"/>
        </w:rPr>
        <w:t xml:space="preserve">համաձայն </w:t>
      </w:r>
      <w:r w:rsidR="00AF168A" w:rsidRPr="00F668BF">
        <w:rPr>
          <w:rFonts w:ascii="GHEA Mariam" w:hAnsi="GHEA Mariam" w:cs="Sylfaen"/>
          <w:color w:val="000000" w:themeColor="text1"/>
          <w:lang w:val="ro-RO"/>
        </w:rPr>
        <w:t>«</w:t>
      </w:r>
      <w:r w:rsidR="00AF168A">
        <w:rPr>
          <w:rFonts w:ascii="GHEA Mariam" w:hAnsi="GHEA Mariam" w:cs="Sylfaen"/>
          <w:color w:val="000000" w:themeColor="text1"/>
          <w:lang w:val="ro-RO"/>
        </w:rPr>
        <w:t>Բնակչության բժշկական օգնության և սպասարկման մասին</w:t>
      </w:r>
      <w:r w:rsidR="00AF168A" w:rsidRPr="00F668BF">
        <w:rPr>
          <w:rFonts w:ascii="GHEA Mariam" w:hAnsi="GHEA Mariam" w:cs="Sylfaen"/>
          <w:lang w:val="ro-RO"/>
        </w:rPr>
        <w:t>»</w:t>
      </w:r>
      <w:r w:rsidR="00AF168A">
        <w:rPr>
          <w:rFonts w:ascii="GHEA Mariam" w:hAnsi="GHEA Mariam" w:cs="Sylfaen"/>
          <w:lang w:val="ro-RO"/>
        </w:rPr>
        <w:t xml:space="preserve"> Հայաստանի Հանրապետության օրենքի 25-րդ հոդվածի համաձայն:</w:t>
      </w:r>
      <w:r w:rsidR="00AF168A">
        <w:rPr>
          <w:rFonts w:ascii="GHEA Mariam" w:hAnsi="GHEA Mariam" w:cs="Sylfaen"/>
          <w:color w:val="000000" w:themeColor="text1"/>
          <w:lang w:val="ro-RO"/>
        </w:rPr>
        <w:t xml:space="preserve"> </w:t>
      </w:r>
    </w:p>
    <w:p w14:paraId="7394BD68" w14:textId="77777777" w:rsidR="00AF168A" w:rsidRPr="00F668BF" w:rsidRDefault="00AF168A" w:rsidP="00AF168A">
      <w:pPr>
        <w:spacing w:line="276" w:lineRule="auto"/>
        <w:rPr>
          <w:rFonts w:ascii="GHEA Mariam" w:hAnsi="GHEA Mariam" w:cs="Sylfaen"/>
          <w:color w:val="000000" w:themeColor="text1"/>
          <w:lang w:val="ro-RO"/>
        </w:rPr>
      </w:pPr>
    </w:p>
    <w:p w14:paraId="45183A77" w14:textId="454B2F23" w:rsidR="00EA63C5" w:rsidRPr="00F668BF" w:rsidRDefault="00EA63C5" w:rsidP="00AE1A98">
      <w:pPr>
        <w:tabs>
          <w:tab w:val="left" w:pos="720"/>
        </w:tabs>
        <w:spacing w:line="276" w:lineRule="auto"/>
        <w:rPr>
          <w:rFonts w:ascii="GHEA Mariam" w:hAnsi="GHEA Mariam" w:cs="Sylfaen"/>
          <w:b/>
          <w:lang w:val="ro-RO"/>
        </w:rPr>
      </w:pPr>
      <w:r w:rsidRPr="00F668BF">
        <w:rPr>
          <w:rFonts w:ascii="GHEA Mariam" w:hAnsi="GHEA Mariam" w:cs="Sylfaen"/>
          <w:b/>
          <w:lang w:val="ro-RO"/>
        </w:rPr>
        <w:t xml:space="preserve">  Նուռնուս բնակավայր</w:t>
      </w:r>
      <w:r w:rsidR="006018ED" w:rsidRPr="00F668BF">
        <w:rPr>
          <w:rFonts w:ascii="GHEA Mariam" w:hAnsi="GHEA Mariam" w:cs="Sylfaen"/>
          <w:b/>
          <w:lang w:val="ro-RO"/>
        </w:rPr>
        <w:t>ի</w:t>
      </w:r>
      <w:r w:rsidRPr="00F668BF">
        <w:rPr>
          <w:rFonts w:ascii="GHEA Mariam" w:hAnsi="GHEA Mariam" w:cs="Sylfaen"/>
          <w:b/>
          <w:lang w:val="ro-RO"/>
        </w:rPr>
        <w:t xml:space="preserve"> </w:t>
      </w:r>
      <w:r w:rsidR="006018ED" w:rsidRPr="00F668BF">
        <w:rPr>
          <w:rFonts w:ascii="GHEA Mariam" w:hAnsi="GHEA Mariam" w:cs="Sylfaen"/>
          <w:b/>
          <w:color w:val="000000"/>
          <w:spacing w:val="-6"/>
          <w:position w:val="2"/>
          <w:lang w:val="af-ZA"/>
        </w:rPr>
        <w:t>սոցիալ –տնտեսական իրավիճակը</w:t>
      </w:r>
    </w:p>
    <w:p w14:paraId="4D87B1B5" w14:textId="77777777" w:rsidR="006D0886" w:rsidRPr="00F668BF" w:rsidRDefault="006018ED" w:rsidP="001E3EA9">
      <w:pPr>
        <w:tabs>
          <w:tab w:val="left" w:pos="720"/>
        </w:tabs>
        <w:spacing w:line="360" w:lineRule="auto"/>
        <w:rPr>
          <w:rFonts w:ascii="GHEA Mariam" w:hAnsi="GHEA Mariam" w:cs="Sylfaen"/>
          <w:lang w:val="ro-RO"/>
        </w:rPr>
      </w:pPr>
      <w:r w:rsidRPr="00F668BF">
        <w:rPr>
          <w:rFonts w:ascii="GHEA Mariam" w:hAnsi="GHEA Mariam" w:cs="Sylfaen"/>
          <w:lang w:val="ro-RO"/>
        </w:rPr>
        <w:t xml:space="preserve">   </w:t>
      </w:r>
      <w:r w:rsidR="006D0886" w:rsidRPr="00F668BF">
        <w:rPr>
          <w:rFonts w:ascii="GHEA Mariam" w:hAnsi="GHEA Mariam" w:cs="Sylfaen"/>
          <w:lang w:val="ro-RO"/>
        </w:rPr>
        <w:t xml:space="preserve">Բյուրեղավան համայնքի Նուռնուս </w:t>
      </w:r>
      <w:r w:rsidR="00EA63C5" w:rsidRPr="00F668BF">
        <w:rPr>
          <w:rFonts w:ascii="GHEA Mariam" w:hAnsi="GHEA Mariam" w:cs="Sylfaen"/>
          <w:lang w:val="ro-RO"/>
        </w:rPr>
        <w:t>բ</w:t>
      </w:r>
      <w:r w:rsidR="00263B40" w:rsidRPr="00F668BF">
        <w:rPr>
          <w:rFonts w:ascii="GHEA Mariam" w:hAnsi="GHEA Mariam" w:cs="Sylfaen"/>
          <w:lang w:val="ro-RO"/>
        </w:rPr>
        <w:t>նակավայրում</w:t>
      </w:r>
      <w:r w:rsidR="006D0886" w:rsidRPr="00F668BF">
        <w:rPr>
          <w:rFonts w:ascii="GHEA Mariam" w:hAnsi="GHEA Mariam" w:cs="Sylfaen"/>
          <w:lang w:val="ro-RO"/>
        </w:rPr>
        <w:t xml:space="preserve"> բ</w:t>
      </w:r>
      <w:r w:rsidR="006D0886" w:rsidRPr="00F668BF">
        <w:rPr>
          <w:rFonts w:ascii="GHEA Mariam" w:hAnsi="GHEA Mariam" w:cs="Sylfaen"/>
          <w:spacing w:val="-6"/>
          <w:position w:val="2"/>
          <w:lang w:val="af-ZA"/>
        </w:rPr>
        <w:t xml:space="preserve">նակչության </w:t>
      </w:r>
      <w:r w:rsidR="006D0886" w:rsidRPr="00F668BF">
        <w:rPr>
          <w:rFonts w:ascii="GHEA Mariam" w:hAnsi="GHEA Mariam" w:cs="Sylfaen"/>
          <w:spacing w:val="-6"/>
          <w:position w:val="2"/>
          <w:lang w:val="ro-RO"/>
        </w:rPr>
        <w:t xml:space="preserve"> </w:t>
      </w:r>
      <w:r w:rsidR="006D0886" w:rsidRPr="00F668BF">
        <w:rPr>
          <w:rFonts w:ascii="GHEA Mariam" w:hAnsi="GHEA Mariam" w:cs="Sylfaen"/>
          <w:spacing w:val="-6"/>
          <w:position w:val="2"/>
          <w:lang w:val="af-ZA"/>
        </w:rPr>
        <w:t xml:space="preserve">հիմնական </w:t>
      </w:r>
      <w:r w:rsidR="006D0886" w:rsidRPr="00F668BF">
        <w:rPr>
          <w:rFonts w:ascii="GHEA Mariam" w:hAnsi="GHEA Mariam" w:cs="Sylfaen"/>
          <w:spacing w:val="-6"/>
          <w:position w:val="2"/>
          <w:lang w:val="ro-RO"/>
        </w:rPr>
        <w:t xml:space="preserve">   </w:t>
      </w:r>
      <w:r w:rsidR="006D0886" w:rsidRPr="00F668BF">
        <w:rPr>
          <w:rFonts w:ascii="GHEA Mariam" w:hAnsi="GHEA Mariam" w:cs="Sylfaen"/>
          <w:spacing w:val="-6"/>
          <w:position w:val="2"/>
          <w:lang w:val="af-ZA"/>
        </w:rPr>
        <w:t xml:space="preserve">զբաղմունքը </w:t>
      </w:r>
      <w:r w:rsidR="006D0886" w:rsidRPr="00F668BF">
        <w:rPr>
          <w:rFonts w:ascii="GHEA Mariam" w:hAnsi="GHEA Mariam" w:cs="Sylfaen"/>
          <w:spacing w:val="-6"/>
          <w:position w:val="2"/>
          <w:lang w:val="ro-RO"/>
        </w:rPr>
        <w:t xml:space="preserve">  </w:t>
      </w:r>
      <w:r w:rsidR="003701B0" w:rsidRPr="00F668BF">
        <w:rPr>
          <w:rFonts w:ascii="GHEA Mariam" w:hAnsi="GHEA Mariam" w:cs="Sylfaen"/>
          <w:spacing w:val="-6"/>
          <w:position w:val="2"/>
          <w:lang w:val="ro-RO"/>
        </w:rPr>
        <w:t xml:space="preserve">      </w:t>
      </w:r>
      <w:r w:rsidR="006D0886" w:rsidRPr="00F668BF">
        <w:rPr>
          <w:rFonts w:ascii="GHEA Mariam" w:hAnsi="GHEA Mariam" w:cs="Sylfaen"/>
          <w:spacing w:val="-6"/>
          <w:position w:val="2"/>
        </w:rPr>
        <w:t>հողագործությունն</w:t>
      </w:r>
      <w:r w:rsidR="006D0886" w:rsidRPr="00F668BF">
        <w:rPr>
          <w:rFonts w:ascii="GHEA Mariam" w:hAnsi="GHEA Mariam" w:cs="Sylfaen"/>
          <w:spacing w:val="-6"/>
          <w:position w:val="2"/>
          <w:lang w:val="ro-RO"/>
        </w:rPr>
        <w:t xml:space="preserve">  </w:t>
      </w:r>
      <w:r w:rsidR="006D0886" w:rsidRPr="00F668BF">
        <w:rPr>
          <w:rFonts w:ascii="GHEA Mariam" w:hAnsi="GHEA Mariam" w:cs="Sylfaen"/>
          <w:spacing w:val="-6"/>
          <w:position w:val="2"/>
        </w:rPr>
        <w:t>ու</w:t>
      </w:r>
      <w:r w:rsidR="006D0886" w:rsidRPr="00F668BF">
        <w:rPr>
          <w:rFonts w:ascii="GHEA Mariam" w:hAnsi="GHEA Mariam" w:cs="Sylfaen"/>
          <w:spacing w:val="-6"/>
          <w:position w:val="2"/>
          <w:lang w:val="ro-RO"/>
        </w:rPr>
        <w:t xml:space="preserve">  </w:t>
      </w:r>
      <w:r w:rsidR="006D0886" w:rsidRPr="00F668BF">
        <w:rPr>
          <w:rFonts w:ascii="GHEA Mariam" w:hAnsi="GHEA Mariam" w:cs="Sylfaen"/>
          <w:spacing w:val="-6"/>
          <w:position w:val="2"/>
        </w:rPr>
        <w:t>անասնա</w:t>
      </w:r>
      <w:r w:rsidR="00263B40" w:rsidRPr="00F668BF">
        <w:rPr>
          <w:rFonts w:ascii="GHEA Mariam" w:hAnsi="GHEA Mariam" w:cs="Sylfaen"/>
          <w:spacing w:val="-6"/>
          <w:position w:val="2"/>
          <w:lang w:val="en-US"/>
        </w:rPr>
        <w:t>պ</w:t>
      </w:r>
      <w:r w:rsidR="006D0886" w:rsidRPr="00F668BF">
        <w:rPr>
          <w:rFonts w:ascii="GHEA Mariam" w:hAnsi="GHEA Mariam" w:cs="Sylfaen"/>
          <w:spacing w:val="-6"/>
          <w:position w:val="2"/>
        </w:rPr>
        <w:t>ահությունն</w:t>
      </w:r>
      <w:r w:rsidR="006D0886" w:rsidRPr="00F668BF">
        <w:rPr>
          <w:rFonts w:ascii="GHEA Mariam" w:hAnsi="GHEA Mariam" w:cs="Sylfaen"/>
          <w:spacing w:val="-6"/>
          <w:position w:val="2"/>
          <w:lang w:val="ro-RO"/>
        </w:rPr>
        <w:t xml:space="preserve">  </w:t>
      </w:r>
      <w:r w:rsidR="006D0886" w:rsidRPr="00F668BF">
        <w:rPr>
          <w:rFonts w:ascii="GHEA Mariam" w:hAnsi="GHEA Mariam" w:cs="Sylfaen"/>
          <w:spacing w:val="-6"/>
          <w:position w:val="2"/>
        </w:rPr>
        <w:t>է</w:t>
      </w:r>
      <w:r w:rsidR="006D0886" w:rsidRPr="00F668BF">
        <w:rPr>
          <w:rFonts w:ascii="GHEA Mariam" w:hAnsi="GHEA Mariam" w:cs="Sylfaen"/>
          <w:spacing w:val="-6"/>
          <w:position w:val="2"/>
          <w:lang w:val="ro-RO"/>
        </w:rPr>
        <w:t xml:space="preserve">:  </w:t>
      </w:r>
    </w:p>
    <w:p w14:paraId="69B95BB8" w14:textId="77777777" w:rsidR="006D0886" w:rsidRPr="00F668BF" w:rsidRDefault="006D0886" w:rsidP="001E3EA9">
      <w:pPr>
        <w:spacing w:line="360" w:lineRule="auto"/>
        <w:rPr>
          <w:rFonts w:ascii="GHEA Mariam" w:hAnsi="GHEA Mariam"/>
          <w:lang w:val="hy-AM" w:eastAsia="ru-RU"/>
        </w:rPr>
      </w:pPr>
      <w:r w:rsidRPr="00F668BF">
        <w:rPr>
          <w:rFonts w:ascii="GHEA Mariam" w:hAnsi="GHEA Mariam" w:cs="Sylfaen"/>
          <w:lang w:val="hy-AM" w:eastAsia="ru-RU"/>
        </w:rPr>
        <w:t xml:space="preserve"> Մասնակի ոռոգման</w:t>
      </w:r>
      <w:r w:rsidRPr="00F668BF">
        <w:rPr>
          <w:rFonts w:ascii="GHEA Mariam" w:hAnsi="GHEA Mariam" w:cs="Arial"/>
          <w:lang w:val="hy-AM" w:eastAsia="ru-RU"/>
        </w:rPr>
        <w:t xml:space="preserve"> </w:t>
      </w:r>
      <w:r w:rsidRPr="00F668BF">
        <w:rPr>
          <w:rFonts w:ascii="GHEA Mariam" w:hAnsi="GHEA Mariam" w:cs="Sylfaen"/>
          <w:lang w:val="hy-AM" w:eastAsia="ru-RU"/>
        </w:rPr>
        <w:t>ջուր</w:t>
      </w:r>
      <w:r w:rsidRPr="00F668BF">
        <w:rPr>
          <w:rFonts w:ascii="GHEA Mariam" w:hAnsi="GHEA Mariam" w:cs="Arial"/>
          <w:lang w:val="hy-AM" w:eastAsia="ru-RU"/>
        </w:rPr>
        <w:t xml:space="preserve"> </w:t>
      </w:r>
      <w:r w:rsidRPr="00F668BF">
        <w:rPr>
          <w:rFonts w:ascii="GHEA Mariam" w:hAnsi="GHEA Mariam" w:cs="Sylfaen"/>
          <w:lang w:val="hy-AM" w:eastAsia="ru-RU"/>
        </w:rPr>
        <w:t>չունենալու</w:t>
      </w:r>
      <w:r w:rsidRPr="00F668BF">
        <w:rPr>
          <w:rFonts w:ascii="GHEA Mariam" w:hAnsi="GHEA Mariam" w:cs="Arial"/>
          <w:lang w:val="hy-AM" w:eastAsia="ru-RU"/>
        </w:rPr>
        <w:t xml:space="preserve"> </w:t>
      </w:r>
      <w:r w:rsidRPr="00F668BF">
        <w:rPr>
          <w:rFonts w:ascii="GHEA Mariam" w:hAnsi="GHEA Mariam" w:cs="Sylfaen"/>
          <w:lang w:val="hy-AM" w:eastAsia="ru-RU"/>
        </w:rPr>
        <w:t>պատճառով</w:t>
      </w:r>
      <w:r w:rsidRPr="00F668BF">
        <w:rPr>
          <w:rFonts w:ascii="GHEA Mariam" w:hAnsi="GHEA Mariam" w:cs="Arial"/>
          <w:lang w:val="hy-AM" w:eastAsia="ru-RU"/>
        </w:rPr>
        <w:t xml:space="preserve"> </w:t>
      </w:r>
      <w:r w:rsidRPr="00F668BF">
        <w:rPr>
          <w:rFonts w:ascii="GHEA Mariam" w:hAnsi="GHEA Mariam" w:cs="Sylfaen"/>
          <w:lang w:val="hy-AM" w:eastAsia="ru-RU"/>
        </w:rPr>
        <w:t>համայնքը</w:t>
      </w:r>
      <w:r w:rsidRPr="00F668BF">
        <w:rPr>
          <w:rFonts w:ascii="GHEA Mariam" w:hAnsi="GHEA Mariam" w:cs="Arial"/>
          <w:lang w:val="hy-AM" w:eastAsia="ru-RU"/>
        </w:rPr>
        <w:t xml:space="preserve"> </w:t>
      </w:r>
      <w:r w:rsidRPr="00F668BF">
        <w:rPr>
          <w:rFonts w:ascii="GHEA Mariam" w:hAnsi="GHEA Mariam" w:cs="Sylfaen"/>
          <w:lang w:val="hy-AM" w:eastAsia="ru-RU"/>
        </w:rPr>
        <w:t>դժվարանում</w:t>
      </w:r>
      <w:r w:rsidRPr="00F668BF">
        <w:rPr>
          <w:rFonts w:ascii="GHEA Mariam" w:hAnsi="GHEA Mariam" w:cs="Arial"/>
          <w:lang w:val="hy-AM" w:eastAsia="ru-RU"/>
        </w:rPr>
        <w:t xml:space="preserve"> </w:t>
      </w:r>
      <w:r w:rsidRPr="00F668BF">
        <w:rPr>
          <w:rFonts w:ascii="GHEA Mariam" w:hAnsi="GHEA Mariam" w:cs="Sylfaen"/>
          <w:lang w:val="hy-AM" w:eastAsia="ru-RU"/>
        </w:rPr>
        <w:t>է</w:t>
      </w:r>
      <w:r w:rsidRPr="00F668BF">
        <w:rPr>
          <w:rFonts w:ascii="GHEA Mariam" w:hAnsi="GHEA Mariam" w:cs="Arial"/>
          <w:lang w:val="hy-AM" w:eastAsia="ru-RU"/>
        </w:rPr>
        <w:t xml:space="preserve"> </w:t>
      </w:r>
      <w:r w:rsidRPr="00F668BF">
        <w:rPr>
          <w:rFonts w:ascii="GHEA Mariam" w:hAnsi="GHEA Mariam" w:cs="Sylfaen"/>
          <w:lang w:val="hy-AM" w:eastAsia="ru-RU"/>
        </w:rPr>
        <w:t>կազմակերպել</w:t>
      </w:r>
      <w:r w:rsidRPr="00F668BF">
        <w:rPr>
          <w:rFonts w:ascii="GHEA Mariam" w:hAnsi="GHEA Mariam" w:cs="Arial"/>
          <w:lang w:val="hy-AM" w:eastAsia="ru-RU"/>
        </w:rPr>
        <w:t xml:space="preserve"> </w:t>
      </w:r>
      <w:r w:rsidRPr="00F668BF">
        <w:rPr>
          <w:rFonts w:ascii="GHEA Mariam" w:hAnsi="GHEA Mariam" w:cs="Sylfaen"/>
          <w:lang w:val="hy-AM" w:eastAsia="ru-RU"/>
        </w:rPr>
        <w:t>գյուղ</w:t>
      </w:r>
      <w:r w:rsidRPr="00F668BF">
        <w:rPr>
          <w:rFonts w:ascii="GHEA Mariam" w:hAnsi="GHEA Mariam" w:cs="Arial"/>
          <w:lang w:val="hy-AM" w:eastAsia="ru-RU"/>
        </w:rPr>
        <w:t xml:space="preserve"> </w:t>
      </w:r>
      <w:r w:rsidRPr="00F668BF">
        <w:rPr>
          <w:rFonts w:ascii="GHEA Mariam" w:hAnsi="GHEA Mariam" w:cs="Sylfaen"/>
          <w:lang w:val="hy-AM" w:eastAsia="ru-RU"/>
        </w:rPr>
        <w:t>մթերքների</w:t>
      </w:r>
      <w:r w:rsidRPr="00F668BF">
        <w:rPr>
          <w:rFonts w:ascii="GHEA Mariam" w:hAnsi="GHEA Mariam" w:cs="Arial"/>
          <w:lang w:val="hy-AM" w:eastAsia="ru-RU"/>
        </w:rPr>
        <w:t xml:space="preserve"> </w:t>
      </w:r>
      <w:r w:rsidRPr="00F668BF">
        <w:rPr>
          <w:rFonts w:ascii="GHEA Mariam" w:hAnsi="GHEA Mariam" w:cs="Sylfaen"/>
          <w:lang w:val="hy-AM" w:eastAsia="ru-RU"/>
        </w:rPr>
        <w:t>արտադրություն</w:t>
      </w:r>
      <w:r w:rsidRPr="00F668BF">
        <w:rPr>
          <w:rFonts w:ascii="GHEA Mariam" w:hAnsi="GHEA Mariam" w:cs="Arial"/>
          <w:lang w:val="hy-AM" w:eastAsia="ru-RU"/>
        </w:rPr>
        <w:t xml:space="preserve">: </w:t>
      </w:r>
      <w:r w:rsidRPr="00F668BF">
        <w:rPr>
          <w:rFonts w:ascii="GHEA Mariam" w:hAnsi="GHEA Mariam" w:cs="Sylfaen"/>
          <w:lang w:val="hy-AM" w:eastAsia="ru-RU"/>
        </w:rPr>
        <w:t>Համայնքի</w:t>
      </w:r>
      <w:r w:rsidRPr="00F668BF">
        <w:rPr>
          <w:rFonts w:ascii="GHEA Mariam" w:hAnsi="GHEA Mariam" w:cs="Arial"/>
          <w:lang w:val="hy-AM" w:eastAsia="ru-RU"/>
        </w:rPr>
        <w:t xml:space="preserve"> </w:t>
      </w:r>
      <w:r w:rsidRPr="00F668BF">
        <w:rPr>
          <w:rFonts w:ascii="GHEA Mariam" w:hAnsi="GHEA Mariam" w:cs="Sylfaen"/>
          <w:lang w:val="hy-AM" w:eastAsia="ru-RU"/>
        </w:rPr>
        <w:t>գյուղատնտեսական</w:t>
      </w:r>
      <w:r w:rsidRPr="00F668BF">
        <w:rPr>
          <w:rFonts w:ascii="GHEA Mariam" w:hAnsi="GHEA Mariam" w:cs="Arial"/>
          <w:lang w:val="hy-AM" w:eastAsia="ru-RU"/>
        </w:rPr>
        <w:t xml:space="preserve"> </w:t>
      </w:r>
      <w:r w:rsidRPr="00F668BF">
        <w:rPr>
          <w:rFonts w:ascii="GHEA Mariam" w:hAnsi="GHEA Mariam" w:cs="Sylfaen"/>
          <w:lang w:val="hy-AM" w:eastAsia="ru-RU"/>
        </w:rPr>
        <w:t>տնտեսությունները</w:t>
      </w:r>
      <w:r w:rsidRPr="00F668BF">
        <w:rPr>
          <w:rFonts w:ascii="GHEA Mariam" w:hAnsi="GHEA Mariam" w:cs="Arial"/>
          <w:lang w:val="hy-AM" w:eastAsia="ru-RU"/>
        </w:rPr>
        <w:t xml:space="preserve"> </w:t>
      </w:r>
      <w:r w:rsidRPr="00F668BF">
        <w:rPr>
          <w:rFonts w:ascii="GHEA Mariam" w:hAnsi="GHEA Mariam" w:cs="Sylfaen"/>
          <w:lang w:val="hy-AM" w:eastAsia="ru-RU"/>
        </w:rPr>
        <w:t>հիմնականում</w:t>
      </w:r>
      <w:r w:rsidRPr="00F668BF">
        <w:rPr>
          <w:rFonts w:ascii="GHEA Mariam" w:hAnsi="GHEA Mariam" w:cs="Arial"/>
          <w:lang w:val="hy-AM" w:eastAsia="ru-RU"/>
        </w:rPr>
        <w:t xml:space="preserve"> </w:t>
      </w:r>
      <w:r w:rsidRPr="00F668BF">
        <w:rPr>
          <w:rFonts w:ascii="GHEA Mariam" w:hAnsi="GHEA Mariam" w:cs="Sylfaen"/>
          <w:lang w:val="hy-AM" w:eastAsia="ru-RU"/>
        </w:rPr>
        <w:t>զբաղված</w:t>
      </w:r>
      <w:r w:rsidRPr="00F668BF">
        <w:rPr>
          <w:rFonts w:ascii="GHEA Mariam" w:hAnsi="GHEA Mariam" w:cs="Arial"/>
          <w:lang w:val="hy-AM" w:eastAsia="ru-RU"/>
        </w:rPr>
        <w:t xml:space="preserve"> </w:t>
      </w:r>
      <w:r w:rsidRPr="00F668BF">
        <w:rPr>
          <w:rFonts w:ascii="GHEA Mariam" w:hAnsi="GHEA Mariam" w:cs="Sylfaen"/>
          <w:lang w:val="hy-AM" w:eastAsia="ru-RU"/>
        </w:rPr>
        <w:t>են</w:t>
      </w:r>
      <w:r w:rsidRPr="00F668BF">
        <w:rPr>
          <w:rFonts w:ascii="GHEA Mariam" w:hAnsi="GHEA Mariam" w:cs="Arial"/>
          <w:lang w:val="hy-AM" w:eastAsia="ru-RU"/>
        </w:rPr>
        <w:t xml:space="preserve"> </w:t>
      </w:r>
      <w:r w:rsidRPr="00F668BF">
        <w:rPr>
          <w:rFonts w:ascii="GHEA Mariam" w:hAnsi="GHEA Mariam" w:cs="Sylfaen"/>
          <w:lang w:val="hy-AM" w:eastAsia="ru-RU"/>
        </w:rPr>
        <w:t>ցորենի</w:t>
      </w:r>
      <w:r w:rsidRPr="00F668BF">
        <w:rPr>
          <w:rFonts w:ascii="GHEA Mariam" w:hAnsi="GHEA Mariam" w:cs="Arial"/>
          <w:lang w:val="hy-AM" w:eastAsia="ru-RU"/>
        </w:rPr>
        <w:t xml:space="preserve">, </w:t>
      </w:r>
      <w:r w:rsidRPr="00F668BF">
        <w:rPr>
          <w:rFonts w:ascii="GHEA Mariam" w:hAnsi="GHEA Mariam" w:cs="Sylfaen"/>
          <w:lang w:val="hy-AM" w:eastAsia="ru-RU"/>
        </w:rPr>
        <w:t>գարու</w:t>
      </w:r>
      <w:r w:rsidRPr="00F668BF">
        <w:rPr>
          <w:rFonts w:ascii="GHEA Mariam" w:hAnsi="GHEA Mariam" w:cs="Arial"/>
          <w:lang w:val="hy-AM" w:eastAsia="ru-RU"/>
        </w:rPr>
        <w:t xml:space="preserve"> </w:t>
      </w:r>
      <w:r w:rsidRPr="00F668BF">
        <w:rPr>
          <w:rFonts w:ascii="GHEA Mariam" w:hAnsi="GHEA Mariam" w:cs="Sylfaen"/>
          <w:lang w:val="hy-AM" w:eastAsia="ru-RU"/>
        </w:rPr>
        <w:t>և</w:t>
      </w:r>
      <w:r w:rsidRPr="00F668BF">
        <w:rPr>
          <w:rFonts w:ascii="GHEA Mariam" w:hAnsi="GHEA Mariam" w:cs="Arial"/>
          <w:lang w:val="hy-AM" w:eastAsia="ru-RU"/>
        </w:rPr>
        <w:t xml:space="preserve"> </w:t>
      </w:r>
      <w:r w:rsidRPr="00F668BF">
        <w:rPr>
          <w:rFonts w:ascii="GHEA Mariam" w:hAnsi="GHEA Mariam" w:cs="Sylfaen"/>
          <w:lang w:val="hy-AM" w:eastAsia="ru-RU"/>
        </w:rPr>
        <w:t>այլ</w:t>
      </w:r>
      <w:r w:rsidRPr="00F668BF">
        <w:rPr>
          <w:rFonts w:ascii="GHEA Mariam" w:hAnsi="GHEA Mariam" w:cs="Arial"/>
          <w:lang w:val="hy-AM" w:eastAsia="ru-RU"/>
        </w:rPr>
        <w:t xml:space="preserve"> </w:t>
      </w:r>
      <w:r w:rsidRPr="00F668BF">
        <w:rPr>
          <w:rFonts w:ascii="GHEA Mariam" w:hAnsi="GHEA Mariam" w:cs="Sylfaen"/>
          <w:lang w:val="hy-AM" w:eastAsia="ru-RU"/>
        </w:rPr>
        <w:t>բանջարաբոստանային</w:t>
      </w:r>
      <w:r w:rsidRPr="00F668BF">
        <w:rPr>
          <w:rFonts w:ascii="GHEA Mariam" w:hAnsi="GHEA Mariam" w:cs="Arial"/>
          <w:lang w:val="hy-AM" w:eastAsia="ru-RU"/>
        </w:rPr>
        <w:t xml:space="preserve"> </w:t>
      </w:r>
      <w:r w:rsidRPr="00F668BF">
        <w:rPr>
          <w:rFonts w:ascii="GHEA Mariam" w:hAnsi="GHEA Mariam" w:cs="Sylfaen"/>
          <w:lang w:val="hy-AM" w:eastAsia="ru-RU"/>
        </w:rPr>
        <w:t>կուլտուրաների</w:t>
      </w:r>
      <w:r w:rsidRPr="00F668BF">
        <w:rPr>
          <w:rFonts w:ascii="GHEA Mariam" w:hAnsi="GHEA Mariam" w:cs="Arial"/>
          <w:lang w:val="hy-AM" w:eastAsia="ru-RU"/>
        </w:rPr>
        <w:t xml:space="preserve"> </w:t>
      </w:r>
      <w:r w:rsidRPr="00F668BF">
        <w:rPr>
          <w:rFonts w:ascii="GHEA Mariam" w:hAnsi="GHEA Mariam" w:cs="Sylfaen"/>
          <w:lang w:val="hy-AM" w:eastAsia="ru-RU"/>
        </w:rPr>
        <w:t>արտադրությամբ</w:t>
      </w:r>
      <w:r w:rsidRPr="00F668BF">
        <w:rPr>
          <w:rFonts w:ascii="GHEA Mariam" w:hAnsi="GHEA Mariam"/>
          <w:lang w:val="hy-AM" w:eastAsia="ru-RU"/>
        </w:rPr>
        <w:t xml:space="preserve">, </w:t>
      </w:r>
      <w:r w:rsidRPr="00F668BF">
        <w:rPr>
          <w:rFonts w:ascii="GHEA Mariam" w:hAnsi="GHEA Mariam" w:cs="Sylfaen"/>
          <w:lang w:val="hy-AM" w:eastAsia="ru-RU"/>
        </w:rPr>
        <w:t>որը</w:t>
      </w:r>
      <w:r w:rsidRPr="00F668BF">
        <w:rPr>
          <w:rFonts w:ascii="GHEA Mariam" w:hAnsi="GHEA Mariam" w:cs="Arial"/>
          <w:lang w:val="hy-AM" w:eastAsia="ru-RU"/>
        </w:rPr>
        <w:t xml:space="preserve"> </w:t>
      </w:r>
      <w:r w:rsidRPr="00F668BF">
        <w:rPr>
          <w:rFonts w:ascii="GHEA Mariam" w:hAnsi="GHEA Mariam" w:cs="Sylfaen"/>
          <w:lang w:val="hy-AM" w:eastAsia="ru-RU"/>
        </w:rPr>
        <w:t>խիստ</w:t>
      </w:r>
      <w:r w:rsidRPr="00F668BF">
        <w:rPr>
          <w:rFonts w:ascii="GHEA Mariam" w:hAnsi="GHEA Mariam" w:cs="Arial"/>
          <w:lang w:val="hy-AM" w:eastAsia="ru-RU"/>
        </w:rPr>
        <w:t xml:space="preserve"> </w:t>
      </w:r>
      <w:r w:rsidRPr="00F668BF">
        <w:rPr>
          <w:rFonts w:ascii="GHEA Mariam" w:hAnsi="GHEA Mariam" w:cs="Sylfaen"/>
          <w:lang w:val="hy-AM" w:eastAsia="ru-RU"/>
        </w:rPr>
        <w:t>զգայուն</w:t>
      </w:r>
      <w:r w:rsidRPr="00F668BF">
        <w:rPr>
          <w:rFonts w:ascii="GHEA Mariam" w:hAnsi="GHEA Mariam" w:cs="Arial"/>
          <w:lang w:val="hy-AM" w:eastAsia="ru-RU"/>
        </w:rPr>
        <w:t xml:space="preserve"> </w:t>
      </w:r>
      <w:r w:rsidRPr="00F668BF">
        <w:rPr>
          <w:rFonts w:ascii="GHEA Mariam" w:hAnsi="GHEA Mariam" w:cs="Sylfaen"/>
          <w:lang w:val="hy-AM" w:eastAsia="ru-RU"/>
        </w:rPr>
        <w:t>է</w:t>
      </w:r>
      <w:r w:rsidRPr="00F668BF">
        <w:rPr>
          <w:rFonts w:ascii="GHEA Mariam" w:hAnsi="GHEA Mariam" w:cs="Arial"/>
          <w:lang w:val="hy-AM" w:eastAsia="ru-RU"/>
        </w:rPr>
        <w:t xml:space="preserve"> </w:t>
      </w:r>
      <w:r w:rsidRPr="00F668BF">
        <w:rPr>
          <w:rFonts w:ascii="GHEA Mariam" w:hAnsi="GHEA Mariam" w:cs="Sylfaen"/>
          <w:lang w:val="hy-AM" w:eastAsia="ru-RU"/>
        </w:rPr>
        <w:t>շրջակա</w:t>
      </w:r>
      <w:r w:rsidRPr="00F668BF">
        <w:rPr>
          <w:rFonts w:ascii="GHEA Mariam" w:hAnsi="GHEA Mariam" w:cs="Arial"/>
          <w:lang w:val="hy-AM" w:eastAsia="ru-RU"/>
        </w:rPr>
        <w:t xml:space="preserve"> </w:t>
      </w:r>
      <w:r w:rsidRPr="00F668BF">
        <w:rPr>
          <w:rFonts w:ascii="GHEA Mariam" w:hAnsi="GHEA Mariam" w:cs="Sylfaen"/>
          <w:lang w:val="hy-AM" w:eastAsia="ru-RU"/>
        </w:rPr>
        <w:t>միջավայրի</w:t>
      </w:r>
      <w:r w:rsidRPr="00F668BF">
        <w:rPr>
          <w:rFonts w:ascii="GHEA Mariam" w:hAnsi="GHEA Mariam" w:cs="Arial"/>
          <w:lang w:val="hy-AM" w:eastAsia="ru-RU"/>
        </w:rPr>
        <w:t xml:space="preserve"> </w:t>
      </w:r>
      <w:r w:rsidRPr="00F668BF">
        <w:rPr>
          <w:rFonts w:ascii="GHEA Mariam" w:hAnsi="GHEA Mariam" w:cs="Sylfaen"/>
          <w:lang w:val="hy-AM" w:eastAsia="ru-RU"/>
        </w:rPr>
        <w:t>նկատմամբ</w:t>
      </w:r>
      <w:r w:rsidRPr="00F668BF">
        <w:rPr>
          <w:rFonts w:ascii="GHEA Mariam" w:hAnsi="GHEA Mariam" w:cs="Arial"/>
          <w:lang w:val="hy-AM" w:eastAsia="ru-RU"/>
        </w:rPr>
        <w:t xml:space="preserve"> </w:t>
      </w:r>
      <w:r w:rsidRPr="00F668BF">
        <w:rPr>
          <w:rFonts w:ascii="GHEA Mariam" w:hAnsi="GHEA Mariam" w:cs="Sylfaen"/>
          <w:lang w:val="hy-AM" w:eastAsia="ru-RU"/>
        </w:rPr>
        <w:t>և</w:t>
      </w:r>
      <w:r w:rsidRPr="00F668BF">
        <w:rPr>
          <w:rFonts w:ascii="GHEA Mariam" w:hAnsi="GHEA Mariam" w:cs="Arial"/>
          <w:lang w:val="hy-AM" w:eastAsia="ru-RU"/>
        </w:rPr>
        <w:t xml:space="preserve"> </w:t>
      </w:r>
      <w:r w:rsidRPr="00F668BF">
        <w:rPr>
          <w:rFonts w:ascii="GHEA Mariam" w:hAnsi="GHEA Mariam" w:cs="Sylfaen"/>
          <w:lang w:val="hy-AM" w:eastAsia="ru-RU"/>
        </w:rPr>
        <w:t>մեծապես</w:t>
      </w:r>
      <w:r w:rsidRPr="00F668BF">
        <w:rPr>
          <w:rFonts w:ascii="GHEA Mariam" w:hAnsi="GHEA Mariam" w:cs="Arial"/>
          <w:lang w:val="hy-AM" w:eastAsia="ru-RU"/>
        </w:rPr>
        <w:t xml:space="preserve"> </w:t>
      </w:r>
      <w:r w:rsidRPr="00F668BF">
        <w:rPr>
          <w:rFonts w:ascii="GHEA Mariam" w:hAnsi="GHEA Mariam" w:cs="Sylfaen"/>
          <w:lang w:val="hy-AM" w:eastAsia="ru-RU"/>
        </w:rPr>
        <w:t>կախված</w:t>
      </w:r>
      <w:r w:rsidRPr="00F668BF">
        <w:rPr>
          <w:rFonts w:ascii="GHEA Mariam" w:hAnsi="GHEA Mariam" w:cs="Arial"/>
          <w:lang w:val="hy-AM" w:eastAsia="ru-RU"/>
        </w:rPr>
        <w:t xml:space="preserve"> </w:t>
      </w:r>
      <w:r w:rsidRPr="00F668BF">
        <w:rPr>
          <w:rFonts w:ascii="GHEA Mariam" w:hAnsi="GHEA Mariam" w:cs="Sylfaen"/>
          <w:lang w:val="hy-AM" w:eastAsia="ru-RU"/>
        </w:rPr>
        <w:t>բնության</w:t>
      </w:r>
      <w:r w:rsidRPr="00F668BF">
        <w:rPr>
          <w:rFonts w:ascii="GHEA Mariam" w:hAnsi="GHEA Mariam" w:cs="Arial"/>
          <w:lang w:val="hy-AM" w:eastAsia="ru-RU"/>
        </w:rPr>
        <w:t xml:space="preserve"> </w:t>
      </w:r>
      <w:r w:rsidRPr="00F668BF">
        <w:rPr>
          <w:rFonts w:ascii="GHEA Mariam" w:hAnsi="GHEA Mariam" w:cs="Sylfaen"/>
          <w:lang w:val="hy-AM" w:eastAsia="ru-RU"/>
        </w:rPr>
        <w:t>քմահաճույքներից</w:t>
      </w:r>
      <w:r w:rsidRPr="00F668BF">
        <w:rPr>
          <w:rFonts w:ascii="GHEA Mariam" w:hAnsi="GHEA Mariam" w:cs="Arial"/>
          <w:lang w:val="hy-AM" w:eastAsia="ru-RU"/>
        </w:rPr>
        <w:t xml:space="preserve">: </w:t>
      </w:r>
      <w:r w:rsidRPr="00F668BF">
        <w:rPr>
          <w:rFonts w:ascii="GHEA Mariam" w:hAnsi="GHEA Mariam" w:cs="Sylfaen"/>
          <w:lang w:val="hy-AM" w:eastAsia="ru-RU"/>
        </w:rPr>
        <w:t>Անձրևային</w:t>
      </w:r>
      <w:r w:rsidRPr="00F668BF">
        <w:rPr>
          <w:rFonts w:ascii="GHEA Mariam" w:hAnsi="GHEA Mariam" w:cs="Arial"/>
          <w:lang w:val="hy-AM" w:eastAsia="ru-RU"/>
        </w:rPr>
        <w:t xml:space="preserve"> </w:t>
      </w:r>
      <w:r w:rsidRPr="00F668BF">
        <w:rPr>
          <w:rFonts w:ascii="GHEA Mariam" w:hAnsi="GHEA Mariam" w:cs="Sylfaen"/>
          <w:lang w:val="hy-AM" w:eastAsia="ru-RU"/>
        </w:rPr>
        <w:t>տարիներին</w:t>
      </w:r>
      <w:r w:rsidRPr="00F668BF">
        <w:rPr>
          <w:rFonts w:ascii="GHEA Mariam" w:hAnsi="GHEA Mariam" w:cs="Arial"/>
          <w:lang w:val="hy-AM" w:eastAsia="ru-RU"/>
        </w:rPr>
        <w:t xml:space="preserve">  </w:t>
      </w:r>
      <w:r w:rsidRPr="00F668BF">
        <w:rPr>
          <w:rFonts w:ascii="GHEA Mariam" w:hAnsi="GHEA Mariam" w:cs="Sylfaen"/>
          <w:lang w:val="hy-AM" w:eastAsia="ru-RU"/>
        </w:rPr>
        <w:t>որոշ</w:t>
      </w:r>
      <w:r w:rsidRPr="00F668BF">
        <w:rPr>
          <w:rFonts w:ascii="GHEA Mariam" w:hAnsi="GHEA Mariam" w:cs="Arial"/>
          <w:lang w:val="hy-AM" w:eastAsia="ru-RU"/>
        </w:rPr>
        <w:t xml:space="preserve"> </w:t>
      </w:r>
      <w:r w:rsidRPr="00F668BF">
        <w:rPr>
          <w:rFonts w:ascii="GHEA Mariam" w:hAnsi="GHEA Mariam" w:cs="Sylfaen"/>
          <w:lang w:val="hy-AM" w:eastAsia="ru-RU"/>
        </w:rPr>
        <w:t>չափով</w:t>
      </w:r>
      <w:r w:rsidRPr="00F668BF">
        <w:rPr>
          <w:rFonts w:ascii="GHEA Mariam" w:hAnsi="GHEA Mariam" w:cs="Arial"/>
          <w:lang w:val="hy-AM" w:eastAsia="ru-RU"/>
        </w:rPr>
        <w:t xml:space="preserve"> </w:t>
      </w:r>
      <w:r w:rsidRPr="00F668BF">
        <w:rPr>
          <w:rFonts w:ascii="GHEA Mariam" w:hAnsi="GHEA Mariam" w:cs="Sylfaen"/>
          <w:lang w:val="hy-AM" w:eastAsia="ru-RU"/>
        </w:rPr>
        <w:t>դեռ</w:t>
      </w:r>
      <w:r w:rsidRPr="00F668BF">
        <w:rPr>
          <w:rFonts w:ascii="GHEA Mariam" w:hAnsi="GHEA Mariam" w:cs="Arial"/>
          <w:lang w:val="hy-AM" w:eastAsia="ru-RU"/>
        </w:rPr>
        <w:t xml:space="preserve"> </w:t>
      </w:r>
      <w:r w:rsidRPr="00F668BF">
        <w:rPr>
          <w:rFonts w:ascii="GHEA Mariam" w:hAnsi="GHEA Mariam" w:cs="Sylfaen"/>
          <w:lang w:val="hy-AM" w:eastAsia="ru-RU"/>
        </w:rPr>
        <w:t>կարելի</w:t>
      </w:r>
      <w:r w:rsidRPr="00F668BF">
        <w:rPr>
          <w:rFonts w:ascii="GHEA Mariam" w:hAnsi="GHEA Mariam" w:cs="Arial"/>
          <w:lang w:val="hy-AM" w:eastAsia="ru-RU"/>
        </w:rPr>
        <w:t xml:space="preserve"> </w:t>
      </w:r>
      <w:r w:rsidRPr="00F668BF">
        <w:rPr>
          <w:rFonts w:ascii="GHEA Mariam" w:hAnsi="GHEA Mariam" w:cs="Sylfaen"/>
          <w:lang w:val="hy-AM" w:eastAsia="ru-RU"/>
        </w:rPr>
        <w:t>է</w:t>
      </w:r>
      <w:r w:rsidRPr="00F668BF">
        <w:rPr>
          <w:rFonts w:ascii="GHEA Mariam" w:hAnsi="GHEA Mariam" w:cs="Arial"/>
          <w:lang w:val="hy-AM" w:eastAsia="ru-RU"/>
        </w:rPr>
        <w:t xml:space="preserve"> </w:t>
      </w:r>
      <w:r w:rsidRPr="00F668BF">
        <w:rPr>
          <w:rFonts w:ascii="GHEA Mariam" w:hAnsi="GHEA Mariam" w:cs="Sylfaen"/>
          <w:lang w:val="hy-AM" w:eastAsia="ru-RU"/>
        </w:rPr>
        <w:t>բերք</w:t>
      </w:r>
      <w:r w:rsidRPr="00F668BF">
        <w:rPr>
          <w:rFonts w:ascii="GHEA Mariam" w:hAnsi="GHEA Mariam" w:cs="Arial"/>
          <w:lang w:val="hy-AM" w:eastAsia="ru-RU"/>
        </w:rPr>
        <w:t xml:space="preserve"> </w:t>
      </w:r>
      <w:r w:rsidRPr="00F668BF">
        <w:rPr>
          <w:rFonts w:ascii="GHEA Mariam" w:hAnsi="GHEA Mariam" w:cs="Sylfaen"/>
          <w:lang w:val="hy-AM" w:eastAsia="ru-RU"/>
        </w:rPr>
        <w:t>հավաքել</w:t>
      </w:r>
      <w:r w:rsidRPr="00F668BF">
        <w:rPr>
          <w:rFonts w:ascii="GHEA Mariam" w:hAnsi="GHEA Mariam" w:cs="Arial"/>
          <w:lang w:val="hy-AM" w:eastAsia="ru-RU"/>
        </w:rPr>
        <w:t xml:space="preserve">, </w:t>
      </w:r>
      <w:r w:rsidRPr="00F668BF">
        <w:rPr>
          <w:rFonts w:ascii="GHEA Mariam" w:hAnsi="GHEA Mariam" w:cs="Sylfaen"/>
          <w:lang w:val="hy-AM" w:eastAsia="ru-RU"/>
        </w:rPr>
        <w:t>իսկ</w:t>
      </w:r>
      <w:r w:rsidRPr="00F668BF">
        <w:rPr>
          <w:rFonts w:ascii="GHEA Mariam" w:hAnsi="GHEA Mariam" w:cs="Arial"/>
          <w:lang w:val="hy-AM" w:eastAsia="ru-RU"/>
        </w:rPr>
        <w:t xml:space="preserve"> </w:t>
      </w:r>
      <w:r w:rsidRPr="00F668BF">
        <w:rPr>
          <w:rFonts w:ascii="GHEA Mariam" w:hAnsi="GHEA Mariam" w:cs="Sylfaen"/>
          <w:lang w:val="hy-AM" w:eastAsia="ru-RU"/>
        </w:rPr>
        <w:t>երաշտի</w:t>
      </w:r>
      <w:r w:rsidRPr="00F668BF">
        <w:rPr>
          <w:rFonts w:ascii="GHEA Mariam" w:hAnsi="GHEA Mariam" w:cs="Arial"/>
          <w:lang w:val="hy-AM" w:eastAsia="ru-RU"/>
        </w:rPr>
        <w:t xml:space="preserve"> </w:t>
      </w:r>
      <w:r w:rsidRPr="00F668BF">
        <w:rPr>
          <w:rFonts w:ascii="GHEA Mariam" w:hAnsi="GHEA Mariam" w:cs="Sylfaen"/>
          <w:lang w:val="hy-AM" w:eastAsia="ru-RU"/>
        </w:rPr>
        <w:t>տարիներին</w:t>
      </w:r>
      <w:r w:rsidRPr="00F668BF">
        <w:rPr>
          <w:rFonts w:ascii="GHEA Mariam" w:hAnsi="GHEA Mariam" w:cs="Arial"/>
          <w:lang w:val="hy-AM" w:eastAsia="ru-RU"/>
        </w:rPr>
        <w:t xml:space="preserve"> </w:t>
      </w:r>
      <w:r w:rsidRPr="00F668BF">
        <w:rPr>
          <w:rFonts w:ascii="GHEA Mariam" w:hAnsi="GHEA Mariam" w:cs="Sylfaen"/>
          <w:lang w:val="hy-AM" w:eastAsia="ru-RU"/>
        </w:rPr>
        <w:t>գյուղացին</w:t>
      </w:r>
      <w:r w:rsidRPr="00F668BF">
        <w:rPr>
          <w:rFonts w:ascii="GHEA Mariam" w:hAnsi="GHEA Mariam" w:cs="Arial"/>
          <w:lang w:val="hy-AM" w:eastAsia="ru-RU"/>
        </w:rPr>
        <w:t xml:space="preserve"> </w:t>
      </w:r>
      <w:r w:rsidRPr="00F668BF">
        <w:rPr>
          <w:rFonts w:ascii="GHEA Mariam" w:hAnsi="GHEA Mariam" w:cs="Sylfaen"/>
          <w:lang w:val="hy-AM" w:eastAsia="ru-RU"/>
        </w:rPr>
        <w:t>կորցնում</w:t>
      </w:r>
      <w:r w:rsidRPr="00F668BF">
        <w:rPr>
          <w:rFonts w:ascii="GHEA Mariam" w:hAnsi="GHEA Mariam" w:cs="Arial"/>
          <w:lang w:val="hy-AM" w:eastAsia="ru-RU"/>
        </w:rPr>
        <w:t xml:space="preserve"> </w:t>
      </w:r>
      <w:r w:rsidRPr="00F668BF">
        <w:rPr>
          <w:rFonts w:ascii="GHEA Mariam" w:hAnsi="GHEA Mariam" w:cs="Sylfaen"/>
          <w:lang w:val="hy-AM" w:eastAsia="ru-RU"/>
        </w:rPr>
        <w:t>է</w:t>
      </w:r>
      <w:r w:rsidRPr="00F668BF">
        <w:rPr>
          <w:rFonts w:ascii="GHEA Mariam" w:hAnsi="GHEA Mariam" w:cs="Arial"/>
          <w:lang w:val="hy-AM" w:eastAsia="ru-RU"/>
        </w:rPr>
        <w:t xml:space="preserve"> </w:t>
      </w:r>
      <w:r w:rsidRPr="00F668BF">
        <w:rPr>
          <w:rFonts w:ascii="GHEA Mariam" w:hAnsi="GHEA Mariam" w:cs="Sylfaen"/>
          <w:lang w:val="hy-AM" w:eastAsia="ru-RU"/>
        </w:rPr>
        <w:t>բերքի</w:t>
      </w:r>
      <w:r w:rsidRPr="00F668BF">
        <w:rPr>
          <w:rFonts w:ascii="GHEA Mariam" w:hAnsi="GHEA Mariam" w:cs="Arial"/>
          <w:lang w:val="hy-AM" w:eastAsia="ru-RU"/>
        </w:rPr>
        <w:t xml:space="preserve"> 70-80%-</w:t>
      </w:r>
      <w:r w:rsidRPr="00F668BF">
        <w:rPr>
          <w:rFonts w:ascii="GHEA Mariam" w:hAnsi="GHEA Mariam" w:cs="Sylfaen"/>
          <w:lang w:val="hy-AM" w:eastAsia="ru-RU"/>
        </w:rPr>
        <w:t>ը</w:t>
      </w:r>
      <w:r w:rsidRPr="00F668BF">
        <w:rPr>
          <w:rFonts w:ascii="GHEA Mariam" w:hAnsi="GHEA Mariam" w:cs="Arial"/>
          <w:lang w:val="hy-AM" w:eastAsia="ru-RU"/>
        </w:rPr>
        <w:t xml:space="preserve">: </w:t>
      </w:r>
      <w:r w:rsidRPr="00F668BF">
        <w:rPr>
          <w:rFonts w:ascii="GHEA Mariam" w:hAnsi="GHEA Mariam" w:cs="Sylfaen"/>
          <w:lang w:val="hy-AM" w:eastAsia="ru-RU"/>
        </w:rPr>
        <w:t>Անասնապահությամբ</w:t>
      </w:r>
      <w:r w:rsidRPr="00F668BF">
        <w:rPr>
          <w:rFonts w:ascii="GHEA Mariam" w:hAnsi="GHEA Mariam" w:cs="Arial"/>
          <w:lang w:val="hy-AM" w:eastAsia="ru-RU"/>
        </w:rPr>
        <w:t xml:space="preserve"> </w:t>
      </w:r>
      <w:r w:rsidRPr="00F668BF">
        <w:rPr>
          <w:rFonts w:ascii="GHEA Mariam" w:hAnsi="GHEA Mariam" w:cs="Sylfaen"/>
          <w:lang w:val="hy-AM" w:eastAsia="ru-RU"/>
        </w:rPr>
        <w:t>զբաղվողները</w:t>
      </w:r>
      <w:r w:rsidRPr="00F668BF">
        <w:rPr>
          <w:rFonts w:ascii="GHEA Mariam" w:hAnsi="GHEA Mariam" w:cs="Arial"/>
          <w:lang w:val="hy-AM" w:eastAsia="ru-RU"/>
        </w:rPr>
        <w:t xml:space="preserve"> </w:t>
      </w:r>
      <w:r w:rsidRPr="00F668BF">
        <w:rPr>
          <w:rFonts w:ascii="GHEA Mariam" w:hAnsi="GHEA Mariam" w:cs="Sylfaen"/>
          <w:lang w:val="hy-AM" w:eastAsia="ru-RU"/>
        </w:rPr>
        <w:t>արտադրում</w:t>
      </w:r>
      <w:r w:rsidRPr="00F668BF">
        <w:rPr>
          <w:rFonts w:ascii="GHEA Mariam" w:hAnsi="GHEA Mariam" w:cs="Arial"/>
          <w:lang w:val="hy-AM" w:eastAsia="ru-RU"/>
        </w:rPr>
        <w:t xml:space="preserve"> </w:t>
      </w:r>
      <w:r w:rsidRPr="00F668BF">
        <w:rPr>
          <w:rFonts w:ascii="GHEA Mariam" w:hAnsi="GHEA Mariam" w:cs="Sylfaen"/>
          <w:lang w:val="hy-AM" w:eastAsia="ru-RU"/>
        </w:rPr>
        <w:t>են</w:t>
      </w:r>
      <w:r w:rsidRPr="00F668BF">
        <w:rPr>
          <w:rFonts w:ascii="GHEA Mariam" w:hAnsi="GHEA Mariam" w:cs="Arial"/>
          <w:lang w:val="hy-AM" w:eastAsia="ru-RU"/>
        </w:rPr>
        <w:t xml:space="preserve"> </w:t>
      </w:r>
      <w:r w:rsidRPr="00F668BF">
        <w:rPr>
          <w:rFonts w:ascii="GHEA Mariam" w:hAnsi="GHEA Mariam" w:cs="Sylfaen"/>
          <w:lang w:val="hy-AM" w:eastAsia="ru-RU"/>
        </w:rPr>
        <w:t>կաթ</w:t>
      </w:r>
      <w:r w:rsidRPr="00F668BF">
        <w:rPr>
          <w:rFonts w:ascii="GHEA Mariam" w:hAnsi="GHEA Mariam" w:cs="Arial"/>
          <w:lang w:val="hy-AM" w:eastAsia="ru-RU"/>
        </w:rPr>
        <w:t xml:space="preserve">, </w:t>
      </w:r>
      <w:r w:rsidRPr="00F668BF">
        <w:rPr>
          <w:rFonts w:ascii="GHEA Mariam" w:hAnsi="GHEA Mariam" w:cs="Sylfaen"/>
          <w:lang w:val="hy-AM" w:eastAsia="ru-RU"/>
        </w:rPr>
        <w:t>միս</w:t>
      </w:r>
      <w:r w:rsidRPr="00F668BF">
        <w:rPr>
          <w:rFonts w:ascii="GHEA Mariam" w:hAnsi="GHEA Mariam" w:cs="Arial"/>
          <w:lang w:val="hy-AM" w:eastAsia="ru-RU"/>
        </w:rPr>
        <w:t xml:space="preserve">, </w:t>
      </w:r>
      <w:r w:rsidRPr="00F668BF">
        <w:rPr>
          <w:rFonts w:ascii="GHEA Mariam" w:hAnsi="GHEA Mariam" w:cs="Sylfaen"/>
          <w:lang w:val="hy-AM" w:eastAsia="ru-RU"/>
        </w:rPr>
        <w:t>նաև</w:t>
      </w:r>
      <w:r w:rsidRPr="00F668BF">
        <w:rPr>
          <w:rFonts w:ascii="GHEA Mariam" w:hAnsi="GHEA Mariam" w:cs="Arial"/>
          <w:lang w:val="hy-AM" w:eastAsia="ru-RU"/>
        </w:rPr>
        <w:t xml:space="preserve"> </w:t>
      </w:r>
      <w:r w:rsidRPr="00F668BF">
        <w:rPr>
          <w:rFonts w:ascii="GHEA Mariam" w:hAnsi="GHEA Mariam" w:cs="Sylfaen"/>
          <w:lang w:val="hy-AM" w:eastAsia="ru-RU"/>
        </w:rPr>
        <w:t>ձու</w:t>
      </w:r>
      <w:r w:rsidRPr="00F668BF">
        <w:rPr>
          <w:rFonts w:ascii="GHEA Mariam" w:hAnsi="GHEA Mariam" w:cs="Arial"/>
          <w:lang w:val="hy-AM" w:eastAsia="ru-RU"/>
        </w:rPr>
        <w:t xml:space="preserve">, </w:t>
      </w:r>
      <w:r w:rsidRPr="00F668BF">
        <w:rPr>
          <w:rFonts w:ascii="GHEA Mariam" w:hAnsi="GHEA Mariam" w:cs="Sylfaen"/>
          <w:lang w:val="hy-AM" w:eastAsia="ru-RU"/>
        </w:rPr>
        <w:t>մեղր</w:t>
      </w:r>
      <w:r w:rsidRPr="00F668BF">
        <w:rPr>
          <w:rFonts w:ascii="GHEA Mariam" w:hAnsi="GHEA Mariam" w:cs="Arial"/>
          <w:lang w:val="hy-AM" w:eastAsia="ru-RU"/>
        </w:rPr>
        <w:t xml:space="preserve">: </w:t>
      </w:r>
      <w:r w:rsidRPr="00F668BF">
        <w:rPr>
          <w:rFonts w:ascii="GHEA Mariam" w:hAnsi="GHEA Mariam" w:cs="Sylfaen"/>
          <w:lang w:val="hy-AM" w:eastAsia="ru-RU"/>
        </w:rPr>
        <w:t>Երաշտի</w:t>
      </w:r>
      <w:r w:rsidRPr="00F668BF">
        <w:rPr>
          <w:rFonts w:ascii="GHEA Mariam" w:hAnsi="GHEA Mariam" w:cs="Arial"/>
          <w:lang w:val="hy-AM" w:eastAsia="ru-RU"/>
        </w:rPr>
        <w:t xml:space="preserve"> </w:t>
      </w:r>
      <w:r w:rsidRPr="00F668BF">
        <w:rPr>
          <w:rFonts w:ascii="GHEA Mariam" w:hAnsi="GHEA Mariam" w:cs="Sylfaen"/>
          <w:lang w:val="hy-AM" w:eastAsia="ru-RU"/>
        </w:rPr>
        <w:t>տարիներին</w:t>
      </w:r>
      <w:r w:rsidRPr="00F668BF">
        <w:rPr>
          <w:rFonts w:ascii="GHEA Mariam" w:hAnsi="GHEA Mariam" w:cs="Arial"/>
          <w:lang w:val="hy-AM" w:eastAsia="ru-RU"/>
        </w:rPr>
        <w:t xml:space="preserve"> </w:t>
      </w:r>
      <w:r w:rsidRPr="00F668BF">
        <w:rPr>
          <w:rFonts w:ascii="GHEA Mariam" w:hAnsi="GHEA Mariam" w:cs="Sylfaen"/>
          <w:lang w:val="hy-AM" w:eastAsia="ru-RU"/>
        </w:rPr>
        <w:t>անասնապահության</w:t>
      </w:r>
      <w:r w:rsidRPr="00F668BF">
        <w:rPr>
          <w:rFonts w:ascii="GHEA Mariam" w:hAnsi="GHEA Mariam" w:cs="Arial"/>
          <w:lang w:val="hy-AM" w:eastAsia="ru-RU"/>
        </w:rPr>
        <w:t xml:space="preserve"> </w:t>
      </w:r>
      <w:r w:rsidRPr="00F668BF">
        <w:rPr>
          <w:rFonts w:ascii="GHEA Mariam" w:hAnsi="GHEA Mariam" w:cs="Sylfaen"/>
          <w:lang w:val="hy-AM" w:eastAsia="ru-RU"/>
        </w:rPr>
        <w:t>բնագավառում</w:t>
      </w:r>
      <w:r w:rsidRPr="00F668BF">
        <w:rPr>
          <w:rFonts w:ascii="GHEA Mariam" w:hAnsi="GHEA Mariam" w:cs="Arial"/>
          <w:lang w:val="hy-AM" w:eastAsia="ru-RU"/>
        </w:rPr>
        <w:t xml:space="preserve"> </w:t>
      </w:r>
      <w:r w:rsidRPr="00F668BF">
        <w:rPr>
          <w:rFonts w:ascii="GHEA Mariam" w:hAnsi="GHEA Mariam" w:cs="Sylfaen"/>
          <w:lang w:val="hy-AM" w:eastAsia="ru-RU"/>
        </w:rPr>
        <w:t>նույնպես</w:t>
      </w:r>
      <w:r w:rsidRPr="00F668BF">
        <w:rPr>
          <w:rFonts w:ascii="GHEA Mariam" w:hAnsi="GHEA Mariam" w:cs="Arial"/>
          <w:lang w:val="hy-AM" w:eastAsia="ru-RU"/>
        </w:rPr>
        <w:t xml:space="preserve"> </w:t>
      </w:r>
      <w:r w:rsidRPr="00F668BF">
        <w:rPr>
          <w:rFonts w:ascii="GHEA Mariam" w:hAnsi="GHEA Mariam" w:cs="Sylfaen"/>
          <w:lang w:val="hy-AM" w:eastAsia="ru-RU"/>
        </w:rPr>
        <w:t>դժվարություններ</w:t>
      </w:r>
      <w:r w:rsidRPr="00F668BF">
        <w:rPr>
          <w:rFonts w:ascii="GHEA Mariam" w:hAnsi="GHEA Mariam" w:cs="Arial"/>
          <w:lang w:val="hy-AM" w:eastAsia="ru-RU"/>
        </w:rPr>
        <w:t xml:space="preserve"> </w:t>
      </w:r>
      <w:r w:rsidRPr="00F668BF">
        <w:rPr>
          <w:rFonts w:ascii="GHEA Mariam" w:hAnsi="GHEA Mariam" w:cs="Sylfaen"/>
          <w:lang w:val="hy-AM" w:eastAsia="ru-RU"/>
        </w:rPr>
        <w:t>են</w:t>
      </w:r>
      <w:r w:rsidRPr="00F668BF">
        <w:rPr>
          <w:rFonts w:ascii="GHEA Mariam" w:hAnsi="GHEA Mariam" w:cs="Arial"/>
          <w:lang w:val="hy-AM" w:eastAsia="ru-RU"/>
        </w:rPr>
        <w:t xml:space="preserve"> </w:t>
      </w:r>
      <w:r w:rsidRPr="00F668BF">
        <w:rPr>
          <w:rFonts w:ascii="GHEA Mariam" w:hAnsi="GHEA Mariam" w:cs="Sylfaen"/>
          <w:lang w:val="hy-AM" w:eastAsia="ru-RU"/>
        </w:rPr>
        <w:t>առաջանում</w:t>
      </w:r>
      <w:r w:rsidRPr="00F668BF">
        <w:rPr>
          <w:rFonts w:ascii="GHEA Mariam" w:hAnsi="GHEA Mariam" w:cs="Arial"/>
          <w:lang w:val="hy-AM" w:eastAsia="ru-RU"/>
        </w:rPr>
        <w:t xml:space="preserve">: </w:t>
      </w:r>
      <w:r w:rsidR="00671F6A">
        <w:rPr>
          <w:rFonts w:ascii="GHEA Mariam" w:hAnsi="GHEA Mariam" w:cs="Arial"/>
          <w:lang w:val="hy-AM" w:eastAsia="ru-RU"/>
        </w:rPr>
        <w:t xml:space="preserve">2020-2021 թվականների ընթացքում Բյուրեղավանի համայնքապետարանը Հայաստանի Տարածքային Զարգացման Հիմնադրամի հետ համատեղ իրականացրեց ոռոգման համակարգի </w:t>
      </w:r>
      <w:r w:rsidR="00671F6A">
        <w:rPr>
          <w:rFonts w:ascii="GHEA Mariam" w:hAnsi="GHEA Mariam" w:cs="Arial"/>
          <w:lang w:val="hy-AM" w:eastAsia="ru-RU"/>
        </w:rPr>
        <w:lastRenderedPageBreak/>
        <w:t>կառուցման ծրագիր, արդյունքում Նուռնուս բնակավայրի վարելահողերից շուրջ 100 հա դարձ</w:t>
      </w:r>
      <w:r w:rsidR="00CF338C">
        <w:rPr>
          <w:rFonts w:ascii="GHEA Mariam" w:hAnsi="GHEA Mariam" w:cs="Arial"/>
          <w:lang w:val="hy-AM" w:eastAsia="ru-RU"/>
        </w:rPr>
        <w:t>ել է</w:t>
      </w:r>
      <w:r w:rsidR="00671F6A">
        <w:rPr>
          <w:rFonts w:ascii="GHEA Mariam" w:hAnsi="GHEA Mariam" w:cs="Arial"/>
          <w:lang w:val="hy-AM" w:eastAsia="ru-RU"/>
        </w:rPr>
        <w:t xml:space="preserve"> ոռոգելի</w:t>
      </w:r>
      <w:r w:rsidR="008235F7">
        <w:rPr>
          <w:rFonts w:ascii="GHEA Mariam" w:hAnsi="GHEA Mariam" w:cs="Arial"/>
          <w:lang w:val="hy-AM" w:eastAsia="ru-RU"/>
        </w:rPr>
        <w:t>։</w:t>
      </w:r>
      <w:r w:rsidR="00671F6A">
        <w:rPr>
          <w:rFonts w:ascii="GHEA Mariam" w:hAnsi="GHEA Mariam" w:cs="Arial"/>
          <w:lang w:val="hy-AM" w:eastAsia="ru-RU"/>
        </w:rPr>
        <w:t xml:space="preserve"> </w:t>
      </w:r>
    </w:p>
    <w:p w14:paraId="0700A26D" w14:textId="77777777" w:rsidR="006D0886" w:rsidRPr="00F668BF" w:rsidRDefault="00263B40" w:rsidP="001E3EA9">
      <w:pPr>
        <w:spacing w:line="360" w:lineRule="auto"/>
        <w:rPr>
          <w:rFonts w:ascii="GHEA Mariam" w:hAnsi="GHEA Mariam"/>
          <w:lang w:val="ro-RO"/>
        </w:rPr>
      </w:pPr>
      <w:r w:rsidRPr="00F668BF">
        <w:rPr>
          <w:rFonts w:ascii="GHEA Mariam" w:hAnsi="GHEA Mariam"/>
          <w:lang w:val="hy-AM"/>
        </w:rPr>
        <w:t xml:space="preserve">   </w:t>
      </w:r>
      <w:r w:rsidRPr="00F668BF">
        <w:rPr>
          <w:rFonts w:ascii="GHEA Mariam" w:hAnsi="GHEA Mariam"/>
          <w:lang w:val="ro-RO"/>
        </w:rPr>
        <w:t>Բնակավայրում</w:t>
      </w:r>
      <w:r w:rsidR="006D0886" w:rsidRPr="00F668BF">
        <w:rPr>
          <w:rFonts w:ascii="GHEA Mariam" w:hAnsi="GHEA Mariam"/>
          <w:lang w:val="ro-RO"/>
        </w:rPr>
        <w:t xml:space="preserve">  գործում  են  </w:t>
      </w:r>
      <w:r w:rsidR="00002252">
        <w:rPr>
          <w:rFonts w:ascii="GHEA Mariam" w:hAnsi="GHEA Mariam"/>
          <w:lang w:val="hy-AM"/>
        </w:rPr>
        <w:t>2</w:t>
      </w:r>
      <w:r w:rsidR="006D0886" w:rsidRPr="00F668BF">
        <w:rPr>
          <w:rFonts w:ascii="GHEA Mariam" w:hAnsi="GHEA Mariam"/>
          <w:lang w:val="ro-RO"/>
        </w:rPr>
        <w:t xml:space="preserve">  առ</w:t>
      </w:r>
      <w:r w:rsidR="006D0886" w:rsidRPr="00F668BF">
        <w:rPr>
          <w:rFonts w:ascii="GHEA Mariam" w:hAnsi="GHEA Mariam"/>
          <w:lang w:val="hy-AM"/>
        </w:rPr>
        <w:t>և</w:t>
      </w:r>
      <w:r w:rsidR="006D0886" w:rsidRPr="00F668BF">
        <w:rPr>
          <w:rFonts w:ascii="GHEA Mariam" w:hAnsi="GHEA Mariam"/>
          <w:lang w:val="ro-RO"/>
        </w:rPr>
        <w:t xml:space="preserve">տրի </w:t>
      </w:r>
      <w:r w:rsidR="006D0886" w:rsidRPr="00F668BF">
        <w:rPr>
          <w:rFonts w:ascii="GHEA Mariam" w:hAnsi="GHEA Mariam"/>
          <w:lang w:val="hy-AM"/>
        </w:rPr>
        <w:t xml:space="preserve">և 1 հասարակական սննդի </w:t>
      </w:r>
      <w:r w:rsidR="006D0886" w:rsidRPr="00F668BF">
        <w:rPr>
          <w:rFonts w:ascii="GHEA Mariam" w:hAnsi="GHEA Mariam"/>
          <w:lang w:val="ro-RO"/>
        </w:rPr>
        <w:t xml:space="preserve"> օբյեկ</w:t>
      </w:r>
      <w:r w:rsidR="006D0886" w:rsidRPr="00F668BF">
        <w:rPr>
          <w:rFonts w:ascii="GHEA Mariam" w:hAnsi="GHEA Mariam"/>
          <w:lang w:val="hy-AM"/>
        </w:rPr>
        <w:t>տ</w:t>
      </w:r>
      <w:r w:rsidR="006D0886" w:rsidRPr="00F668BF">
        <w:rPr>
          <w:rFonts w:ascii="GHEA Mariam" w:hAnsi="GHEA Mariam"/>
          <w:lang w:val="ro-RO"/>
        </w:rPr>
        <w:t>ներ, որտեղ  իրականացվում  են  սննդի ,</w:t>
      </w:r>
      <w:r w:rsidR="006D0886" w:rsidRPr="00F668BF">
        <w:rPr>
          <w:rFonts w:ascii="GHEA Mariam" w:hAnsi="GHEA Mariam"/>
          <w:lang w:val="hy-AM"/>
        </w:rPr>
        <w:t xml:space="preserve"> տնտեսական ապրանքների, </w:t>
      </w:r>
      <w:r w:rsidR="006D0886" w:rsidRPr="00F668BF">
        <w:rPr>
          <w:rFonts w:ascii="GHEA Mariam" w:hAnsi="GHEA Mariam"/>
          <w:lang w:val="ro-RO"/>
        </w:rPr>
        <w:t xml:space="preserve"> ոգ</w:t>
      </w:r>
      <w:r w:rsidR="006D0886" w:rsidRPr="00F668BF">
        <w:rPr>
          <w:rFonts w:ascii="GHEA Mariam" w:hAnsi="GHEA Mariam"/>
          <w:lang w:val="hy-AM"/>
        </w:rPr>
        <w:t>ե</w:t>
      </w:r>
      <w:r w:rsidR="006D0886" w:rsidRPr="00F668BF">
        <w:rPr>
          <w:rFonts w:ascii="GHEA Mariam" w:hAnsi="GHEA Mariam"/>
          <w:lang w:val="ro-RO"/>
        </w:rPr>
        <w:t>լից  խմիչ</w:t>
      </w:r>
      <w:r w:rsidR="006D0886" w:rsidRPr="00F668BF">
        <w:rPr>
          <w:rFonts w:ascii="GHEA Mariam" w:hAnsi="GHEA Mariam"/>
          <w:lang w:val="hy-AM"/>
        </w:rPr>
        <w:t>ք</w:t>
      </w:r>
      <w:r w:rsidR="006D0886" w:rsidRPr="00F668BF">
        <w:rPr>
          <w:rFonts w:ascii="GHEA Mariam" w:hAnsi="GHEA Mariam"/>
          <w:lang w:val="ro-RO"/>
        </w:rPr>
        <w:t xml:space="preserve">ների  և  ծխախոտի  վաճառք: </w:t>
      </w:r>
    </w:p>
    <w:p w14:paraId="3E63D763" w14:textId="77777777" w:rsidR="006D0886" w:rsidRPr="00F668BF" w:rsidRDefault="00263B40" w:rsidP="001E3EA9">
      <w:pPr>
        <w:spacing w:line="360" w:lineRule="auto"/>
        <w:rPr>
          <w:rFonts w:ascii="GHEA Mariam" w:hAnsi="GHEA Mariam" w:cs="Sylfaen"/>
          <w:lang w:val="ro-RO" w:eastAsia="ru-RU"/>
        </w:rPr>
      </w:pPr>
      <w:r w:rsidRPr="00F668BF">
        <w:rPr>
          <w:rFonts w:ascii="GHEA Mariam" w:hAnsi="GHEA Mariam" w:cs="Sylfaen"/>
          <w:lang w:val="hy-AM" w:eastAsia="ru-RU"/>
        </w:rPr>
        <w:t xml:space="preserve">  Բնակավայրն</w:t>
      </w:r>
      <w:r w:rsidRPr="00F668BF">
        <w:rPr>
          <w:rFonts w:ascii="GHEA Mariam" w:hAnsi="GHEA Mariam" w:cs="Sylfaen"/>
          <w:lang w:val="ro-RO" w:eastAsia="ru-RU"/>
        </w:rPr>
        <w:t xml:space="preserve"> </w:t>
      </w:r>
      <w:r w:rsidRPr="00F668BF">
        <w:rPr>
          <w:rFonts w:ascii="GHEA Mariam" w:hAnsi="GHEA Mariam" w:cs="Sylfaen"/>
          <w:lang w:val="hy-AM" w:eastAsia="ru-RU"/>
        </w:rPr>
        <w:t>ունի</w:t>
      </w:r>
      <w:r w:rsidR="006D0886" w:rsidRPr="00F668BF">
        <w:rPr>
          <w:rFonts w:ascii="GHEA Mariam" w:hAnsi="GHEA Mariam" w:cs="Sylfaen"/>
          <w:lang w:val="ro-RO" w:eastAsia="ru-RU"/>
        </w:rPr>
        <w:t xml:space="preserve">  </w:t>
      </w:r>
      <w:r w:rsidR="006D0886" w:rsidRPr="00F668BF">
        <w:rPr>
          <w:rFonts w:ascii="GHEA Mariam" w:hAnsi="GHEA Mariam" w:cs="Sylfaen"/>
          <w:lang w:val="hy-AM" w:eastAsia="ru-RU"/>
        </w:rPr>
        <w:t>մեկ</w:t>
      </w:r>
      <w:r w:rsidR="006D0886" w:rsidRPr="00F668BF">
        <w:rPr>
          <w:rFonts w:ascii="GHEA Mariam" w:hAnsi="GHEA Mariam" w:cs="Sylfaen"/>
          <w:lang w:val="ro-RO" w:eastAsia="ru-RU"/>
        </w:rPr>
        <w:t xml:space="preserve">  </w:t>
      </w:r>
      <w:r w:rsidR="006D0886" w:rsidRPr="00F668BF">
        <w:rPr>
          <w:rFonts w:ascii="GHEA Mariam" w:hAnsi="GHEA Mariam" w:cs="Sylfaen"/>
          <w:lang w:val="hy-AM" w:eastAsia="ru-RU"/>
        </w:rPr>
        <w:t>միջնակարգ</w:t>
      </w:r>
      <w:r w:rsidR="006D0886" w:rsidRPr="00F668BF">
        <w:rPr>
          <w:rFonts w:ascii="GHEA Mariam" w:hAnsi="GHEA Mariam" w:cs="Sylfaen"/>
          <w:lang w:val="ro-RO" w:eastAsia="ru-RU"/>
        </w:rPr>
        <w:t xml:space="preserve">  </w:t>
      </w:r>
      <w:r w:rsidR="006D0886" w:rsidRPr="00F668BF">
        <w:rPr>
          <w:rFonts w:ascii="GHEA Mariam" w:hAnsi="GHEA Mariam" w:cs="Sylfaen"/>
          <w:lang w:val="hy-AM" w:eastAsia="ru-RU"/>
        </w:rPr>
        <w:t>դպրոց</w:t>
      </w:r>
      <w:r w:rsidR="006D0886" w:rsidRPr="00F668BF">
        <w:rPr>
          <w:rFonts w:ascii="GHEA Mariam" w:hAnsi="GHEA Mariam" w:cs="Sylfaen"/>
          <w:lang w:val="ro-RO" w:eastAsia="ru-RU"/>
        </w:rPr>
        <w:t xml:space="preserve">, </w:t>
      </w:r>
      <w:r w:rsidR="006D0886" w:rsidRPr="00F668BF">
        <w:rPr>
          <w:rFonts w:ascii="GHEA Mariam" w:hAnsi="GHEA Mariam" w:cs="Sylfaen"/>
          <w:lang w:val="hy-AM" w:eastAsia="ru-RU"/>
        </w:rPr>
        <w:t>որը</w:t>
      </w:r>
      <w:r w:rsidR="006D0886" w:rsidRPr="00F668BF">
        <w:rPr>
          <w:rFonts w:ascii="GHEA Mariam" w:hAnsi="GHEA Mariam" w:cs="Sylfaen"/>
          <w:lang w:val="ro-RO" w:eastAsia="ru-RU"/>
        </w:rPr>
        <w:t xml:space="preserve"> </w:t>
      </w:r>
      <w:r w:rsidR="006D0886" w:rsidRPr="00F668BF">
        <w:rPr>
          <w:rFonts w:ascii="GHEA Mariam" w:hAnsi="GHEA Mariam" w:cs="Sylfaen"/>
          <w:lang w:val="hy-AM" w:eastAsia="ru-RU"/>
        </w:rPr>
        <w:t>կառուցվել</w:t>
      </w:r>
      <w:r w:rsidR="006D0886" w:rsidRPr="00F668BF">
        <w:rPr>
          <w:rFonts w:ascii="GHEA Mariam" w:hAnsi="GHEA Mariam" w:cs="Sylfaen"/>
          <w:lang w:val="ro-RO" w:eastAsia="ru-RU"/>
        </w:rPr>
        <w:t xml:space="preserve">  </w:t>
      </w:r>
      <w:r w:rsidR="006D0886" w:rsidRPr="00F668BF">
        <w:rPr>
          <w:rFonts w:ascii="GHEA Mariam" w:hAnsi="GHEA Mariam" w:cs="Sylfaen"/>
          <w:lang w:val="hy-AM" w:eastAsia="ru-RU"/>
        </w:rPr>
        <w:t>է</w:t>
      </w:r>
      <w:r w:rsidR="006D0886" w:rsidRPr="00F668BF">
        <w:rPr>
          <w:rFonts w:ascii="GHEA Mariam" w:hAnsi="GHEA Mariam" w:cs="Sylfaen"/>
          <w:lang w:val="ro-RO" w:eastAsia="ru-RU"/>
        </w:rPr>
        <w:t xml:space="preserve"> 19</w:t>
      </w:r>
      <w:r w:rsidR="006D0886" w:rsidRPr="00F668BF">
        <w:rPr>
          <w:rFonts w:ascii="GHEA Mariam" w:hAnsi="GHEA Mariam" w:cs="Sylfaen"/>
          <w:lang w:val="hy-AM" w:eastAsia="ru-RU"/>
        </w:rPr>
        <w:t>59 թվականին</w:t>
      </w:r>
      <w:r w:rsidR="006D0886" w:rsidRPr="00F668BF">
        <w:rPr>
          <w:rFonts w:ascii="GHEA Mariam" w:hAnsi="GHEA Mariam" w:cs="Sylfaen"/>
          <w:lang w:val="ro-RO" w:eastAsia="ru-RU"/>
        </w:rPr>
        <w:t xml:space="preserve">: </w:t>
      </w:r>
    </w:p>
    <w:p w14:paraId="174AB5C0" w14:textId="7A1B20CC" w:rsidR="006D0886" w:rsidRPr="00F668BF" w:rsidRDefault="006D0886" w:rsidP="001E3EA9">
      <w:pPr>
        <w:spacing w:line="360" w:lineRule="auto"/>
        <w:rPr>
          <w:rFonts w:ascii="GHEA Mariam" w:hAnsi="GHEA Mariam" w:cs="Arial"/>
          <w:lang w:val="ro-RO" w:eastAsia="ru-RU"/>
        </w:rPr>
      </w:pPr>
      <w:r w:rsidRPr="005D7920">
        <w:rPr>
          <w:rFonts w:ascii="GHEA Mariam" w:hAnsi="GHEA Mariam" w:cs="Sylfaen"/>
          <w:lang w:eastAsia="ru-RU"/>
        </w:rPr>
        <w:t>Դպրոցում</w:t>
      </w:r>
      <w:r w:rsidRPr="005D7920">
        <w:rPr>
          <w:rFonts w:ascii="GHEA Mariam" w:hAnsi="GHEA Mariam" w:cs="Sylfaen"/>
          <w:lang w:val="ro-RO" w:eastAsia="ru-RU"/>
        </w:rPr>
        <w:t xml:space="preserve">    </w:t>
      </w:r>
      <w:r w:rsidRPr="005D7920">
        <w:rPr>
          <w:rFonts w:ascii="GHEA Mariam" w:hAnsi="GHEA Mariam" w:cs="Sylfaen"/>
          <w:lang w:val="en-US" w:eastAsia="ru-RU"/>
        </w:rPr>
        <w:t>սովորում</w:t>
      </w:r>
      <w:r w:rsidRPr="005D7920">
        <w:rPr>
          <w:rFonts w:ascii="GHEA Mariam" w:hAnsi="GHEA Mariam" w:cs="Arial"/>
          <w:lang w:val="ro-RO" w:eastAsia="ru-RU"/>
        </w:rPr>
        <w:t xml:space="preserve"> </w:t>
      </w:r>
      <w:r w:rsidRPr="005D7920">
        <w:rPr>
          <w:rFonts w:ascii="GHEA Mariam" w:hAnsi="GHEA Mariam" w:cs="Sylfaen"/>
          <w:lang w:eastAsia="ru-RU"/>
        </w:rPr>
        <w:t>են</w:t>
      </w:r>
      <w:r w:rsidRPr="005D7920">
        <w:rPr>
          <w:rFonts w:ascii="GHEA Mariam" w:hAnsi="GHEA Mariam" w:cs="Sylfaen"/>
          <w:lang w:val="ro-RO" w:eastAsia="ru-RU"/>
        </w:rPr>
        <w:t xml:space="preserve"> </w:t>
      </w:r>
      <w:r w:rsidRPr="005D7920">
        <w:rPr>
          <w:rFonts w:ascii="GHEA Mariam" w:hAnsi="GHEA Mariam" w:cs="Arial"/>
          <w:lang w:val="ro-RO" w:eastAsia="ru-RU"/>
        </w:rPr>
        <w:t xml:space="preserve"> </w:t>
      </w:r>
      <w:r w:rsidR="005D4DFD" w:rsidRPr="005D7920">
        <w:rPr>
          <w:rFonts w:ascii="GHEA Mariam" w:hAnsi="GHEA Mariam" w:cs="Arial"/>
          <w:lang w:val="ro-RO" w:eastAsia="ru-RU"/>
        </w:rPr>
        <w:t>61</w:t>
      </w:r>
      <w:r w:rsidRPr="005D7920">
        <w:rPr>
          <w:rFonts w:ascii="GHEA Mariam" w:hAnsi="GHEA Mariam" w:cs="Arial"/>
          <w:lang w:val="ro-RO" w:eastAsia="ru-RU"/>
        </w:rPr>
        <w:t xml:space="preserve"> </w:t>
      </w:r>
      <w:r w:rsidRPr="005D7920">
        <w:rPr>
          <w:rFonts w:ascii="GHEA Mariam" w:hAnsi="GHEA Mariam" w:cs="Sylfaen"/>
          <w:lang w:val="en-US" w:eastAsia="ru-RU"/>
        </w:rPr>
        <w:t>աշակերտ</w:t>
      </w:r>
      <w:r w:rsidRPr="005D7920">
        <w:rPr>
          <w:rFonts w:ascii="GHEA Mariam" w:hAnsi="GHEA Mariam" w:cs="Arial"/>
          <w:lang w:val="ro-RO" w:eastAsia="ru-RU"/>
        </w:rPr>
        <w:t xml:space="preserve">: </w:t>
      </w:r>
      <w:r w:rsidRPr="005D7920">
        <w:rPr>
          <w:rFonts w:ascii="GHEA Mariam" w:hAnsi="GHEA Mariam" w:cs="Arial"/>
          <w:lang w:eastAsia="ru-RU"/>
        </w:rPr>
        <w:t>Դպրոցական</w:t>
      </w:r>
      <w:r w:rsidRPr="005D7920">
        <w:rPr>
          <w:rFonts w:ascii="GHEA Mariam" w:hAnsi="GHEA Mariam" w:cs="Arial"/>
          <w:lang w:val="ro-RO" w:eastAsia="ru-RU"/>
        </w:rPr>
        <w:t xml:space="preserve">  </w:t>
      </w:r>
      <w:r w:rsidRPr="005D7920">
        <w:rPr>
          <w:rFonts w:ascii="GHEA Mariam" w:hAnsi="GHEA Mariam" w:cs="Arial"/>
          <w:lang w:eastAsia="ru-RU"/>
        </w:rPr>
        <w:t>կրթությունը</w:t>
      </w:r>
      <w:r w:rsidRPr="005D7920">
        <w:rPr>
          <w:rFonts w:ascii="GHEA Mariam" w:hAnsi="GHEA Mariam" w:cs="Arial"/>
          <w:lang w:val="ro-RO" w:eastAsia="ru-RU"/>
        </w:rPr>
        <w:t xml:space="preserve">  12  </w:t>
      </w:r>
      <w:r w:rsidRPr="005D7920">
        <w:rPr>
          <w:rFonts w:ascii="GHEA Mariam" w:hAnsi="GHEA Mariam" w:cs="Arial"/>
          <w:lang w:eastAsia="ru-RU"/>
        </w:rPr>
        <w:t>ամյա</w:t>
      </w:r>
      <w:r w:rsidRPr="005D7920">
        <w:rPr>
          <w:rFonts w:ascii="GHEA Mariam" w:hAnsi="GHEA Mariam" w:cs="Arial"/>
          <w:lang w:val="ro-RO" w:eastAsia="ru-RU"/>
        </w:rPr>
        <w:t xml:space="preserve">  </w:t>
      </w:r>
      <w:r w:rsidRPr="005D7920">
        <w:rPr>
          <w:rFonts w:ascii="GHEA Mariam" w:hAnsi="GHEA Mariam" w:cs="Arial"/>
          <w:lang w:eastAsia="ru-RU"/>
        </w:rPr>
        <w:t>է</w:t>
      </w:r>
      <w:r w:rsidRPr="005D7920">
        <w:rPr>
          <w:rFonts w:ascii="GHEA Mariam" w:hAnsi="GHEA Mariam" w:cs="Arial"/>
          <w:lang w:val="ro-RO" w:eastAsia="ru-RU"/>
        </w:rPr>
        <w:t xml:space="preserve">, </w:t>
      </w:r>
      <w:r w:rsidRPr="005D7920">
        <w:rPr>
          <w:rFonts w:ascii="GHEA Mariam" w:hAnsi="GHEA Mariam" w:cs="Arial"/>
          <w:lang w:eastAsia="ru-RU"/>
        </w:rPr>
        <w:t>դասավան</w:t>
      </w:r>
      <w:r w:rsidRPr="005D7920">
        <w:rPr>
          <w:rFonts w:ascii="GHEA Mariam" w:hAnsi="GHEA Mariam" w:cs="Arial"/>
          <w:lang w:val="hy-AM" w:eastAsia="ru-RU"/>
        </w:rPr>
        <w:t>դ</w:t>
      </w:r>
      <w:r w:rsidRPr="005D7920">
        <w:rPr>
          <w:rFonts w:ascii="GHEA Mariam" w:hAnsi="GHEA Mariam" w:cs="Arial"/>
          <w:lang w:eastAsia="ru-RU"/>
        </w:rPr>
        <w:t>ում</w:t>
      </w:r>
      <w:r w:rsidRPr="005D7920">
        <w:rPr>
          <w:rFonts w:ascii="GHEA Mariam" w:hAnsi="GHEA Mariam" w:cs="Arial"/>
          <w:lang w:val="ro-RO" w:eastAsia="ru-RU"/>
        </w:rPr>
        <w:t xml:space="preserve">  </w:t>
      </w:r>
      <w:r w:rsidRPr="005D7920">
        <w:rPr>
          <w:rFonts w:ascii="GHEA Mariam" w:hAnsi="GHEA Mariam" w:cs="Arial"/>
          <w:lang w:eastAsia="ru-RU"/>
        </w:rPr>
        <w:t>են</w:t>
      </w:r>
      <w:r w:rsidRPr="005D7920">
        <w:rPr>
          <w:rFonts w:ascii="GHEA Mariam" w:hAnsi="GHEA Mariam" w:cs="Arial"/>
          <w:lang w:val="ro-RO" w:eastAsia="ru-RU"/>
        </w:rPr>
        <w:t xml:space="preserve">  </w:t>
      </w:r>
      <w:r w:rsidR="005B3183">
        <w:rPr>
          <w:rFonts w:ascii="GHEA Mariam" w:hAnsi="GHEA Mariam" w:cs="Arial"/>
          <w:lang w:val="ro-RO" w:eastAsia="ru-RU"/>
        </w:rPr>
        <w:br/>
      </w:r>
      <w:r w:rsidRPr="005D7920">
        <w:rPr>
          <w:rFonts w:ascii="GHEA Mariam" w:hAnsi="GHEA Mariam" w:cs="Arial"/>
          <w:lang w:val="hy-AM" w:eastAsia="ru-RU"/>
        </w:rPr>
        <w:t>15</w:t>
      </w:r>
      <w:r w:rsidRPr="005D7920">
        <w:rPr>
          <w:rFonts w:ascii="GHEA Mariam" w:hAnsi="GHEA Mariam" w:cs="Arial"/>
          <w:lang w:val="ro-RO" w:eastAsia="ru-RU"/>
        </w:rPr>
        <w:t xml:space="preserve">  </w:t>
      </w:r>
      <w:r w:rsidRPr="005D7920">
        <w:rPr>
          <w:rFonts w:ascii="GHEA Mariam" w:hAnsi="GHEA Mariam" w:cs="Arial"/>
          <w:lang w:eastAsia="ru-RU"/>
        </w:rPr>
        <w:t>ուսուցիչ</w:t>
      </w:r>
      <w:r w:rsidRPr="005D7920">
        <w:rPr>
          <w:rFonts w:ascii="GHEA Mariam" w:hAnsi="GHEA Mariam" w:cs="Arial"/>
          <w:lang w:val="hy-AM" w:eastAsia="ru-RU"/>
        </w:rPr>
        <w:t>, որոնք բոլորն ունեն բարձրագույն մանկավարժական կրթություն</w:t>
      </w:r>
      <w:r w:rsidRPr="005D7920">
        <w:rPr>
          <w:rFonts w:ascii="GHEA Mariam" w:hAnsi="GHEA Mariam" w:cs="Arial"/>
          <w:lang w:val="ro-RO" w:eastAsia="ru-RU"/>
        </w:rPr>
        <w:t>:</w:t>
      </w:r>
      <w:r w:rsidRPr="005D7920">
        <w:rPr>
          <w:rFonts w:ascii="GHEA Mariam" w:hAnsi="GHEA Mariam" w:cs="Sylfaen"/>
          <w:lang w:val="hy-AM" w:eastAsia="ru-RU"/>
        </w:rPr>
        <w:t xml:space="preserve"> Դպրոցն</w:t>
      </w:r>
      <w:r w:rsidRPr="005D7920">
        <w:rPr>
          <w:rFonts w:ascii="GHEA Mariam" w:hAnsi="GHEA Mariam" w:cs="Sylfaen"/>
          <w:lang w:val="ro-RO" w:eastAsia="ru-RU"/>
        </w:rPr>
        <w:t xml:space="preserve">  </w:t>
      </w:r>
      <w:r w:rsidRPr="005D7920">
        <w:rPr>
          <w:rFonts w:ascii="GHEA Mariam" w:hAnsi="GHEA Mariam" w:cs="Arial"/>
          <w:lang w:val="ro-RO" w:eastAsia="ru-RU"/>
        </w:rPr>
        <w:t xml:space="preserve"> </w:t>
      </w:r>
      <w:r w:rsidRPr="005D7920">
        <w:rPr>
          <w:rFonts w:ascii="GHEA Mariam" w:hAnsi="GHEA Mariam" w:cs="Sylfaen"/>
          <w:lang w:val="hy-AM" w:eastAsia="ru-RU"/>
        </w:rPr>
        <w:t>ունի</w:t>
      </w:r>
      <w:r w:rsidRPr="005D7920">
        <w:rPr>
          <w:rFonts w:ascii="GHEA Mariam" w:hAnsi="GHEA Mariam" w:cs="Arial"/>
          <w:lang w:val="ro-RO" w:eastAsia="ru-RU"/>
        </w:rPr>
        <w:t xml:space="preserve">   </w:t>
      </w:r>
      <w:r w:rsidR="005B3183">
        <w:rPr>
          <w:rFonts w:ascii="GHEA Mariam" w:hAnsi="GHEA Mariam" w:cs="Arial"/>
          <w:lang w:val="ro-RO" w:eastAsia="ru-RU"/>
        </w:rPr>
        <w:br/>
      </w:r>
      <w:r w:rsidRPr="005D7920">
        <w:rPr>
          <w:rFonts w:ascii="GHEA Mariam" w:hAnsi="GHEA Mariam" w:cs="Arial"/>
          <w:lang w:val="hy-AM" w:eastAsia="ru-RU"/>
        </w:rPr>
        <w:t>2</w:t>
      </w:r>
      <w:r w:rsidR="005D4DFD" w:rsidRPr="005D7920">
        <w:rPr>
          <w:rFonts w:ascii="GHEA Mariam" w:hAnsi="GHEA Mariam" w:cs="Arial"/>
          <w:lang w:val="ro-RO" w:eastAsia="ru-RU"/>
        </w:rPr>
        <w:t xml:space="preserve">3 </w:t>
      </w:r>
      <w:r w:rsidRPr="005D7920">
        <w:rPr>
          <w:rFonts w:ascii="GHEA Mariam" w:hAnsi="GHEA Mariam" w:cs="Sylfaen"/>
          <w:lang w:val="hy-AM" w:eastAsia="ru-RU"/>
        </w:rPr>
        <w:t>աշխատողներ</w:t>
      </w:r>
      <w:r w:rsidR="0034420F" w:rsidRPr="005D7920">
        <w:rPr>
          <w:rFonts w:ascii="GHEA Mariam" w:hAnsi="GHEA Mariam" w:cs="Arial"/>
          <w:lang w:val="ro-RO" w:eastAsia="ru-RU"/>
        </w:rPr>
        <w:t xml:space="preserve">: </w:t>
      </w:r>
      <w:r w:rsidR="00263B40" w:rsidRPr="005D7920">
        <w:rPr>
          <w:rFonts w:ascii="GHEA Mariam" w:hAnsi="GHEA Mariam" w:cs="Sylfaen"/>
          <w:lang w:val="en-US" w:eastAsia="ru-RU"/>
        </w:rPr>
        <w:t>Բնակավա</w:t>
      </w:r>
      <w:r w:rsidR="00B428CF" w:rsidRPr="005D7920">
        <w:rPr>
          <w:rFonts w:ascii="GHEA Mariam" w:hAnsi="GHEA Mariam" w:cs="Sylfaen"/>
          <w:lang w:val="en-US" w:eastAsia="ru-RU"/>
        </w:rPr>
        <w:t>յրում</w:t>
      </w:r>
      <w:r w:rsidR="00B428CF" w:rsidRPr="00553807">
        <w:rPr>
          <w:rFonts w:ascii="GHEA Mariam" w:hAnsi="GHEA Mariam" w:cs="Sylfaen"/>
          <w:lang w:val="ro-RO" w:eastAsia="ru-RU"/>
        </w:rPr>
        <w:t xml:space="preserve"> </w:t>
      </w:r>
      <w:r w:rsidR="00B428CF" w:rsidRPr="005D7920">
        <w:rPr>
          <w:rFonts w:ascii="GHEA Mariam" w:hAnsi="GHEA Mariam" w:cs="Sylfaen"/>
          <w:lang w:val="en-US" w:eastAsia="ru-RU"/>
        </w:rPr>
        <w:t>գործում</w:t>
      </w:r>
      <w:r w:rsidR="00B428CF" w:rsidRPr="00553807">
        <w:rPr>
          <w:rFonts w:ascii="GHEA Mariam" w:hAnsi="GHEA Mariam" w:cs="Sylfaen"/>
          <w:lang w:val="ro-RO" w:eastAsia="ru-RU"/>
        </w:rPr>
        <w:t xml:space="preserve"> </w:t>
      </w:r>
      <w:r w:rsidR="00B428CF" w:rsidRPr="005D7920">
        <w:rPr>
          <w:rFonts w:ascii="GHEA Mariam" w:hAnsi="GHEA Mariam" w:cs="Sylfaen"/>
          <w:lang w:val="en-US" w:eastAsia="ru-RU"/>
        </w:rPr>
        <w:t>է</w:t>
      </w:r>
      <w:r w:rsidR="00B428CF" w:rsidRPr="00553807">
        <w:rPr>
          <w:rFonts w:ascii="GHEA Mariam" w:hAnsi="GHEA Mariam" w:cs="Sylfaen"/>
          <w:lang w:val="ro-RO" w:eastAsia="ru-RU"/>
        </w:rPr>
        <w:t xml:space="preserve"> </w:t>
      </w:r>
      <w:r w:rsidR="00B428CF" w:rsidRPr="005D7920">
        <w:rPr>
          <w:rFonts w:ascii="GHEA Mariam" w:hAnsi="GHEA Mariam" w:cs="Sylfaen"/>
          <w:lang w:val="en-US" w:eastAsia="ru-RU"/>
        </w:rPr>
        <w:t>մոբայլ</w:t>
      </w:r>
      <w:r w:rsidRPr="005D7920">
        <w:rPr>
          <w:rFonts w:ascii="GHEA Mariam" w:hAnsi="GHEA Mariam" w:cs="Arial LatArm"/>
          <w:lang w:val="af-ZA"/>
        </w:rPr>
        <w:t xml:space="preserve"> նախադպրոցական</w:t>
      </w:r>
      <w:r w:rsidRPr="00F668BF">
        <w:rPr>
          <w:rFonts w:ascii="GHEA Mariam" w:hAnsi="GHEA Mariam" w:cs="Arial LatArm"/>
          <w:lang w:val="af-ZA"/>
        </w:rPr>
        <w:t xml:space="preserve"> կրթական</w:t>
      </w:r>
      <w:r w:rsidRPr="00F668BF">
        <w:rPr>
          <w:rFonts w:ascii="GHEA Mariam" w:hAnsi="GHEA Mariam" w:cs="Arial LatArm"/>
          <w:lang w:val="ro-RO"/>
        </w:rPr>
        <w:t xml:space="preserve"> </w:t>
      </w:r>
      <w:r w:rsidRPr="00F668BF">
        <w:rPr>
          <w:rFonts w:ascii="GHEA Mariam" w:hAnsi="GHEA Mariam" w:cs="Arial LatArm"/>
          <w:lang w:val="af-ZA"/>
        </w:rPr>
        <w:t xml:space="preserve"> հաստատություն</w:t>
      </w:r>
      <w:r w:rsidRPr="00F668BF">
        <w:rPr>
          <w:rFonts w:ascii="GHEA Mariam" w:hAnsi="GHEA Mariam" w:cs="Arial LatArm"/>
          <w:lang w:val="hy-AM"/>
        </w:rPr>
        <w:t>:</w:t>
      </w:r>
      <w:r w:rsidRPr="00F668BF">
        <w:rPr>
          <w:rFonts w:ascii="GHEA Mariam" w:hAnsi="GHEA Mariam" w:cs="Arial"/>
          <w:lang w:val="ro-RO" w:eastAsia="ru-RU"/>
        </w:rPr>
        <w:t xml:space="preserve"> </w:t>
      </w:r>
      <w:r w:rsidR="00263B40" w:rsidRPr="00F668BF">
        <w:rPr>
          <w:rFonts w:ascii="GHEA Mariam" w:hAnsi="GHEA Mariam" w:cs="Sylfaen"/>
          <w:lang w:val="en-US" w:eastAsia="ru-RU"/>
        </w:rPr>
        <w:t>Բնակավայրում</w:t>
      </w:r>
      <w:r w:rsidR="00263B40" w:rsidRPr="00F668BF">
        <w:rPr>
          <w:rFonts w:ascii="GHEA Mariam" w:hAnsi="GHEA Mariam" w:cs="Sylfaen"/>
          <w:lang w:val="ro-RO" w:eastAsia="ru-RU"/>
        </w:rPr>
        <w:t xml:space="preserve"> </w:t>
      </w:r>
      <w:r w:rsidR="00263B40" w:rsidRPr="00F668BF">
        <w:rPr>
          <w:rFonts w:ascii="GHEA Mariam" w:hAnsi="GHEA Mariam" w:cs="Sylfaen"/>
          <w:lang w:val="en-US" w:eastAsia="ru-RU"/>
        </w:rPr>
        <w:t>գործում</w:t>
      </w:r>
      <w:r w:rsidR="00263B40" w:rsidRPr="00F668BF">
        <w:rPr>
          <w:rFonts w:ascii="GHEA Mariam" w:hAnsi="GHEA Mariam" w:cs="Sylfaen"/>
          <w:lang w:val="ro-RO" w:eastAsia="ru-RU"/>
        </w:rPr>
        <w:t xml:space="preserve"> </w:t>
      </w:r>
      <w:r w:rsidR="00263B40" w:rsidRPr="00F668BF">
        <w:rPr>
          <w:rFonts w:ascii="GHEA Mariam" w:hAnsi="GHEA Mariam" w:cs="Sylfaen"/>
          <w:lang w:val="en-US" w:eastAsia="ru-RU"/>
        </w:rPr>
        <w:t>է</w:t>
      </w:r>
      <w:r w:rsidR="00263B40" w:rsidRPr="00F668BF">
        <w:rPr>
          <w:rFonts w:ascii="GHEA Mariam" w:hAnsi="GHEA Mariam" w:cs="Sylfaen"/>
          <w:lang w:val="hy-AM" w:eastAsia="ru-RU"/>
        </w:rPr>
        <w:t xml:space="preserve"> </w:t>
      </w:r>
      <w:r w:rsidR="00263B40" w:rsidRPr="00F668BF">
        <w:rPr>
          <w:rFonts w:ascii="GHEA Mariam" w:hAnsi="GHEA Mariam" w:cs="Sylfaen"/>
          <w:lang w:val="ro-RO" w:eastAsia="ru-RU"/>
        </w:rPr>
        <w:t xml:space="preserve">«Բյուրեղավանի քաղաքային պոլիկլինիկա»  </w:t>
      </w:r>
      <w:r w:rsidR="00263B40" w:rsidRPr="00F668BF">
        <w:rPr>
          <w:rFonts w:ascii="GHEA Mariam" w:hAnsi="GHEA Mariam" w:cs="Sylfaen"/>
          <w:lang w:val="en-US" w:eastAsia="ru-RU"/>
        </w:rPr>
        <w:t>ՓԲԸ</w:t>
      </w:r>
      <w:r w:rsidR="00263B40" w:rsidRPr="00F668BF">
        <w:rPr>
          <w:rFonts w:ascii="GHEA Mariam" w:hAnsi="GHEA Mariam" w:cs="Sylfaen"/>
          <w:lang w:val="hy-AM" w:eastAsia="ru-RU"/>
        </w:rPr>
        <w:t>-ի</w:t>
      </w:r>
      <w:r w:rsidR="00263B40" w:rsidRPr="00F668BF">
        <w:rPr>
          <w:rFonts w:ascii="GHEA Mariam" w:hAnsi="GHEA Mariam" w:cs="Sylfaen"/>
          <w:lang w:val="ro-RO" w:eastAsia="ru-RU"/>
        </w:rPr>
        <w:t xml:space="preserve"> </w:t>
      </w:r>
      <w:r w:rsidRPr="00F668BF">
        <w:rPr>
          <w:rFonts w:ascii="GHEA Mariam" w:hAnsi="GHEA Mariam" w:cs="Sylfaen"/>
          <w:lang w:val="hy-AM" w:eastAsia="ru-RU"/>
        </w:rPr>
        <w:t xml:space="preserve"> </w:t>
      </w:r>
      <w:r w:rsidR="00263B40" w:rsidRPr="00F668BF">
        <w:rPr>
          <w:rFonts w:ascii="GHEA Mariam" w:hAnsi="GHEA Mariam" w:cs="Sylfaen"/>
          <w:lang w:val="en-US" w:eastAsia="ru-RU"/>
        </w:rPr>
        <w:t>բ</w:t>
      </w:r>
      <w:r w:rsidRPr="00F668BF">
        <w:rPr>
          <w:rFonts w:ascii="GHEA Mariam" w:hAnsi="GHEA Mariam" w:cs="Sylfaen"/>
          <w:lang w:val="hy-AM" w:eastAsia="ru-RU"/>
        </w:rPr>
        <w:t>ժշկական</w:t>
      </w:r>
      <w:r w:rsidRPr="00F668BF">
        <w:rPr>
          <w:rFonts w:ascii="GHEA Mariam" w:hAnsi="GHEA Mariam" w:cs="Sylfaen"/>
          <w:lang w:val="ro-RO" w:eastAsia="ru-RU"/>
        </w:rPr>
        <w:t xml:space="preserve">  </w:t>
      </w:r>
      <w:r w:rsidRPr="00F668BF">
        <w:rPr>
          <w:rFonts w:ascii="GHEA Mariam" w:hAnsi="GHEA Mariam" w:cs="Sylfaen"/>
          <w:lang w:val="hy-AM" w:eastAsia="ru-RU"/>
        </w:rPr>
        <w:t>ամբուլատորիա</w:t>
      </w:r>
      <w:r w:rsidR="00AC3910" w:rsidRPr="00F668BF">
        <w:rPr>
          <w:rFonts w:ascii="GHEA Mariam" w:hAnsi="GHEA Mariam" w:cs="Sylfaen"/>
          <w:lang w:val="en-US" w:eastAsia="ru-RU"/>
        </w:rPr>
        <w:t>ն</w:t>
      </w:r>
      <w:r w:rsidR="00AC3910" w:rsidRPr="00F668BF">
        <w:rPr>
          <w:rFonts w:ascii="GHEA Mariam" w:hAnsi="GHEA Mariam" w:cs="Sylfaen"/>
          <w:lang w:val="ro-RO" w:eastAsia="ru-RU"/>
        </w:rPr>
        <w:t xml:space="preserve"> , </w:t>
      </w:r>
      <w:r w:rsidR="00AC3910" w:rsidRPr="00F668BF">
        <w:rPr>
          <w:rFonts w:ascii="GHEA Mariam" w:hAnsi="GHEA Mariam" w:cs="Sylfaen"/>
          <w:lang w:val="en-US" w:eastAsia="ru-RU"/>
        </w:rPr>
        <w:t>որտեղ</w:t>
      </w:r>
      <w:r w:rsidR="00AC3910" w:rsidRPr="00F668BF">
        <w:rPr>
          <w:rFonts w:ascii="GHEA Mariam" w:hAnsi="GHEA Mariam" w:cs="Sylfaen"/>
          <w:lang w:val="ro-RO" w:eastAsia="ru-RU"/>
        </w:rPr>
        <w:t xml:space="preserve"> </w:t>
      </w:r>
      <w:r w:rsidR="00AC3910" w:rsidRPr="00F668BF">
        <w:rPr>
          <w:rFonts w:ascii="GHEA Mariam" w:hAnsi="GHEA Mariam" w:cs="Sylfaen"/>
          <w:lang w:val="en-US" w:eastAsia="ru-RU"/>
        </w:rPr>
        <w:t>աշխատում</w:t>
      </w:r>
      <w:r w:rsidR="00AC3910" w:rsidRPr="00F668BF">
        <w:rPr>
          <w:rFonts w:ascii="GHEA Mariam" w:hAnsi="GHEA Mariam" w:cs="Sylfaen"/>
          <w:lang w:val="ro-RO" w:eastAsia="ru-RU"/>
        </w:rPr>
        <w:t xml:space="preserve"> </w:t>
      </w:r>
      <w:r w:rsidR="00AC3910" w:rsidRPr="00F668BF">
        <w:rPr>
          <w:rFonts w:ascii="GHEA Mariam" w:hAnsi="GHEA Mariam" w:cs="Sylfaen"/>
          <w:lang w:val="en-US" w:eastAsia="ru-RU"/>
        </w:rPr>
        <w:t>է</w:t>
      </w:r>
      <w:r w:rsidR="00AC3910" w:rsidRPr="00F668BF">
        <w:rPr>
          <w:rFonts w:ascii="GHEA Mariam" w:hAnsi="GHEA Mariam" w:cs="Sylfaen"/>
          <w:lang w:val="ro-RO" w:eastAsia="ru-RU"/>
        </w:rPr>
        <w:t xml:space="preserve"> </w:t>
      </w:r>
      <w:r w:rsidRPr="00F668BF">
        <w:rPr>
          <w:rFonts w:ascii="GHEA Mariam" w:hAnsi="GHEA Mariam" w:cs="Sylfaen"/>
          <w:lang w:val="ro-RO" w:eastAsia="ru-RU"/>
        </w:rPr>
        <w:t xml:space="preserve"> </w:t>
      </w:r>
      <w:r w:rsidRPr="00F668BF">
        <w:rPr>
          <w:rFonts w:ascii="GHEA Mariam" w:hAnsi="GHEA Mariam" w:cs="Sylfaen"/>
          <w:lang w:val="en-US" w:eastAsia="ru-RU"/>
        </w:rPr>
        <w:t>մեկ</w:t>
      </w:r>
      <w:r w:rsidRPr="00F668BF">
        <w:rPr>
          <w:rFonts w:ascii="GHEA Mariam" w:hAnsi="GHEA Mariam" w:cs="Sylfaen"/>
          <w:lang w:val="ro-RO" w:eastAsia="ru-RU"/>
        </w:rPr>
        <w:t xml:space="preserve"> </w:t>
      </w:r>
      <w:r w:rsidR="00AC3910" w:rsidRPr="00F668BF">
        <w:rPr>
          <w:rFonts w:ascii="GHEA Mariam" w:hAnsi="GHEA Mariam" w:cs="Sylfaen"/>
          <w:lang w:val="en-US" w:eastAsia="ru-RU"/>
        </w:rPr>
        <w:t>բուժքույր</w:t>
      </w:r>
      <w:r w:rsidRPr="00F668BF">
        <w:rPr>
          <w:rFonts w:ascii="GHEA Mariam" w:hAnsi="GHEA Mariam" w:cs="Arial"/>
          <w:lang w:val="hy-AM" w:eastAsia="ru-RU"/>
        </w:rPr>
        <w:t xml:space="preserve">: </w:t>
      </w:r>
      <w:r w:rsidRPr="00F668BF">
        <w:rPr>
          <w:rFonts w:ascii="GHEA Mariam" w:hAnsi="GHEA Mariam" w:cs="Sylfaen"/>
          <w:lang w:val="hy-AM"/>
        </w:rPr>
        <w:t>Ա</w:t>
      </w:r>
      <w:r w:rsidRPr="00F668BF">
        <w:rPr>
          <w:rFonts w:ascii="GHEA Mariam" w:hAnsi="GHEA Mariam" w:cs="Sylfaen"/>
        </w:rPr>
        <w:t>մբուլատորիան</w:t>
      </w:r>
      <w:r w:rsidRPr="00F668BF">
        <w:rPr>
          <w:rFonts w:ascii="GHEA Mariam" w:hAnsi="GHEA Mariam" w:cs="Sylfaen"/>
          <w:lang w:val="ro-RO"/>
        </w:rPr>
        <w:t xml:space="preserve">  </w:t>
      </w:r>
      <w:r w:rsidRPr="00F668BF">
        <w:rPr>
          <w:rFonts w:ascii="GHEA Mariam" w:hAnsi="GHEA Mariam" w:cs="Sylfaen"/>
          <w:lang w:val="hy-AM"/>
        </w:rPr>
        <w:t xml:space="preserve">կառուցվել է 2007 թվականին՝ </w:t>
      </w:r>
      <w:r w:rsidRPr="00F668BF">
        <w:rPr>
          <w:rFonts w:ascii="GHEA Mariam" w:hAnsi="GHEA Mariam"/>
          <w:lang w:val="ro-RO"/>
        </w:rPr>
        <w:t>«</w:t>
      </w:r>
      <w:r w:rsidRPr="00F668BF">
        <w:rPr>
          <w:rFonts w:ascii="GHEA Mariam" w:hAnsi="GHEA Mariam" w:cs="Sylfaen"/>
        </w:rPr>
        <w:t>Հայաստանի</w:t>
      </w:r>
      <w:r w:rsidRPr="00F668BF">
        <w:rPr>
          <w:rFonts w:ascii="GHEA Mariam" w:hAnsi="GHEA Mariam" w:cs="Verdana"/>
          <w:lang w:val="ro-RO"/>
        </w:rPr>
        <w:t xml:space="preserve"> </w:t>
      </w:r>
      <w:r w:rsidRPr="00F668BF">
        <w:rPr>
          <w:rFonts w:ascii="GHEA Mariam" w:hAnsi="GHEA Mariam" w:cs="Sylfaen"/>
        </w:rPr>
        <w:t>առողջ</w:t>
      </w:r>
      <w:r w:rsidRPr="00F668BF">
        <w:rPr>
          <w:rFonts w:ascii="GHEA Mariam" w:hAnsi="GHEA Mariam" w:cs="Sylfaen"/>
          <w:lang w:val="hy-AM"/>
        </w:rPr>
        <w:t xml:space="preserve">ության առաջնային պահպանման բարեփոխումների </w:t>
      </w:r>
      <w:r w:rsidRPr="00F668BF">
        <w:rPr>
          <w:rFonts w:ascii="GHEA Mariam" w:hAnsi="GHEA Mariam" w:cs="Sylfaen"/>
        </w:rPr>
        <w:t>ծ</w:t>
      </w:r>
      <w:r w:rsidRPr="00F668BF">
        <w:rPr>
          <w:rFonts w:ascii="GHEA Mariam" w:hAnsi="GHEA Mariam" w:cs="Verdana"/>
        </w:rPr>
        <w:t>ր</w:t>
      </w:r>
      <w:r w:rsidRPr="00F668BF">
        <w:rPr>
          <w:rFonts w:ascii="GHEA Mariam" w:hAnsi="GHEA Mariam" w:cs="Sylfaen"/>
        </w:rPr>
        <w:t>ագի</w:t>
      </w:r>
      <w:r w:rsidRPr="00F668BF">
        <w:rPr>
          <w:rFonts w:ascii="GHEA Mariam" w:hAnsi="GHEA Mariam" w:cs="Verdana"/>
        </w:rPr>
        <w:t>ր</w:t>
      </w:r>
      <w:r w:rsidRPr="00F668BF">
        <w:rPr>
          <w:rFonts w:ascii="GHEA Mariam" w:hAnsi="GHEA Mariam" w:cs="Verdana"/>
          <w:lang w:val="ro-RO"/>
        </w:rPr>
        <w:t xml:space="preserve">» </w:t>
      </w:r>
      <w:r w:rsidRPr="00F668BF">
        <w:rPr>
          <w:rFonts w:ascii="GHEA Mariam" w:hAnsi="GHEA Mariam" w:cs="Sylfaen"/>
        </w:rPr>
        <w:t>հավելյալ</w:t>
      </w:r>
      <w:r w:rsidRPr="00F668BF">
        <w:rPr>
          <w:rFonts w:ascii="Courier New" w:hAnsi="Courier New" w:cs="Courier New"/>
          <w:lang w:val="ro-RO"/>
        </w:rPr>
        <w:t> </w:t>
      </w:r>
      <w:r w:rsidRPr="00F668BF">
        <w:rPr>
          <w:rFonts w:ascii="GHEA Mariam" w:hAnsi="GHEA Mariam"/>
          <w:lang w:val="ro-RO"/>
        </w:rPr>
        <w:t xml:space="preserve"> </w:t>
      </w:r>
      <w:r w:rsidRPr="00F668BF">
        <w:rPr>
          <w:rFonts w:ascii="GHEA Mariam" w:hAnsi="GHEA Mariam" w:cs="Sylfaen"/>
        </w:rPr>
        <w:t>ֆինանասավո</w:t>
      </w:r>
      <w:r w:rsidRPr="00F668BF">
        <w:rPr>
          <w:rFonts w:ascii="GHEA Mariam" w:hAnsi="GHEA Mariam" w:cs="Verdana"/>
        </w:rPr>
        <w:t>ր</w:t>
      </w:r>
      <w:r w:rsidRPr="00F668BF">
        <w:rPr>
          <w:rFonts w:ascii="GHEA Mariam" w:hAnsi="GHEA Mariam" w:cs="Sylfaen"/>
        </w:rPr>
        <w:t>ման</w:t>
      </w:r>
      <w:r w:rsidRPr="00F668BF">
        <w:rPr>
          <w:rFonts w:ascii="GHEA Mariam" w:hAnsi="GHEA Mariam" w:cs="Verdana"/>
          <w:lang w:val="ro-RO"/>
        </w:rPr>
        <w:t xml:space="preserve"> </w:t>
      </w:r>
      <w:r w:rsidRPr="00F668BF">
        <w:rPr>
          <w:rFonts w:ascii="Courier New" w:hAnsi="Courier New" w:cs="Courier New"/>
          <w:lang w:val="ro-RO"/>
        </w:rPr>
        <w:t> </w:t>
      </w:r>
      <w:r w:rsidRPr="00F668BF">
        <w:rPr>
          <w:rFonts w:ascii="GHEA Mariam" w:hAnsi="GHEA Mariam" w:cs="Sylfaen"/>
        </w:rPr>
        <w:t>վա</w:t>
      </w:r>
      <w:r w:rsidRPr="00F668BF">
        <w:rPr>
          <w:rFonts w:ascii="GHEA Mariam" w:hAnsi="GHEA Mariam" w:cs="Verdana"/>
        </w:rPr>
        <w:t>ր</w:t>
      </w:r>
      <w:r w:rsidRPr="00F668BF">
        <w:rPr>
          <w:rFonts w:ascii="GHEA Mariam" w:hAnsi="GHEA Mariam" w:cs="Sylfaen"/>
        </w:rPr>
        <w:t>կային</w:t>
      </w:r>
      <w:r w:rsidRPr="00F668BF">
        <w:rPr>
          <w:rFonts w:ascii="GHEA Mariam" w:hAnsi="GHEA Mariam" w:cs="Verdana"/>
          <w:lang w:val="ro-RO"/>
        </w:rPr>
        <w:t xml:space="preserve"> </w:t>
      </w:r>
      <w:r w:rsidRPr="00F668BF">
        <w:rPr>
          <w:rFonts w:ascii="GHEA Mariam" w:hAnsi="GHEA Mariam" w:cs="Sylfaen"/>
        </w:rPr>
        <w:t>ծ</w:t>
      </w:r>
      <w:r w:rsidRPr="00F668BF">
        <w:rPr>
          <w:rFonts w:ascii="GHEA Mariam" w:hAnsi="GHEA Mariam" w:cs="Verdana"/>
        </w:rPr>
        <w:t>ր</w:t>
      </w:r>
      <w:r w:rsidRPr="00F668BF">
        <w:rPr>
          <w:rFonts w:ascii="GHEA Mariam" w:hAnsi="GHEA Mariam" w:cs="Sylfaen"/>
        </w:rPr>
        <w:t>ագ</w:t>
      </w:r>
      <w:r w:rsidRPr="00F668BF">
        <w:rPr>
          <w:rFonts w:ascii="GHEA Mariam" w:hAnsi="GHEA Mariam" w:cs="Verdana"/>
        </w:rPr>
        <w:t>ր</w:t>
      </w:r>
      <w:r w:rsidRPr="00F668BF">
        <w:rPr>
          <w:rFonts w:ascii="GHEA Mariam" w:hAnsi="GHEA Mariam" w:cs="Sylfaen"/>
        </w:rPr>
        <w:t>ով</w:t>
      </w:r>
      <w:r w:rsidRPr="00F668BF">
        <w:rPr>
          <w:rFonts w:ascii="GHEA Mariam" w:hAnsi="GHEA Mariam" w:cs="Sylfaen"/>
          <w:lang w:val="hy-AM"/>
        </w:rPr>
        <w:t>:</w:t>
      </w:r>
      <w:r w:rsidRPr="00F668BF">
        <w:rPr>
          <w:rFonts w:ascii="GHEA Mariam" w:hAnsi="GHEA Mariam" w:cs="Verdana"/>
          <w:lang w:val="ro-RO"/>
        </w:rPr>
        <w:t xml:space="preserve"> </w:t>
      </w:r>
    </w:p>
    <w:p w14:paraId="282B56DA" w14:textId="77777777" w:rsidR="006D0886" w:rsidRPr="00F668BF" w:rsidRDefault="006D0886" w:rsidP="001E3EA9">
      <w:pPr>
        <w:spacing w:line="360" w:lineRule="auto"/>
        <w:rPr>
          <w:rFonts w:ascii="GHEA Mariam" w:hAnsi="GHEA Mariam"/>
          <w:lang w:val="fr-FR"/>
        </w:rPr>
      </w:pPr>
      <w:r w:rsidRPr="00F668BF">
        <w:rPr>
          <w:rFonts w:ascii="GHEA Mariam" w:hAnsi="GHEA Mariam"/>
          <w:color w:val="FF0000"/>
          <w:lang w:val="ro-RO" w:eastAsia="ru-RU"/>
        </w:rPr>
        <w:t xml:space="preserve">   </w:t>
      </w:r>
      <w:r w:rsidR="00AC3910" w:rsidRPr="00F668BF">
        <w:rPr>
          <w:rFonts w:ascii="GHEA Mariam" w:hAnsi="GHEA Mariam"/>
          <w:lang w:val="en-US" w:eastAsia="ru-RU"/>
        </w:rPr>
        <w:t>Բնակավայրն</w:t>
      </w:r>
      <w:r w:rsidR="00AC3910" w:rsidRPr="00F668BF">
        <w:rPr>
          <w:rFonts w:ascii="GHEA Mariam" w:hAnsi="GHEA Mariam"/>
          <w:lang w:val="ro-RO" w:eastAsia="ru-RU"/>
        </w:rPr>
        <w:t xml:space="preserve">  </w:t>
      </w:r>
      <w:r w:rsidR="00AC3910" w:rsidRPr="00F668BF">
        <w:rPr>
          <w:rFonts w:ascii="GHEA Mariam" w:hAnsi="GHEA Mariam"/>
          <w:lang w:val="en-US" w:eastAsia="ru-RU"/>
        </w:rPr>
        <w:t>ունի</w:t>
      </w:r>
      <w:r w:rsidR="00AC3910" w:rsidRPr="00F668BF">
        <w:rPr>
          <w:rFonts w:ascii="GHEA Mariam" w:hAnsi="GHEA Mariam"/>
          <w:lang w:val="ro-RO" w:eastAsia="ru-RU"/>
        </w:rPr>
        <w:t xml:space="preserve">  </w:t>
      </w:r>
      <w:r w:rsidRPr="00F668BF">
        <w:rPr>
          <w:rFonts w:ascii="GHEA Mariam" w:hAnsi="GHEA Mariam"/>
          <w:lang w:val="ro-RO" w:eastAsia="ru-RU"/>
        </w:rPr>
        <w:t xml:space="preserve">   </w:t>
      </w:r>
      <w:r w:rsidR="00AC3910" w:rsidRPr="00F668BF">
        <w:rPr>
          <w:rFonts w:ascii="GHEA Mariam" w:hAnsi="GHEA Mariam" w:cs="Sylfaen"/>
          <w:lang w:val="en-US" w:eastAsia="ru-RU"/>
        </w:rPr>
        <w:t>գրքային</w:t>
      </w:r>
      <w:r w:rsidR="00AC3910" w:rsidRPr="00F668BF">
        <w:rPr>
          <w:rFonts w:ascii="GHEA Mariam" w:hAnsi="GHEA Mariam" w:cs="Sylfaen"/>
          <w:lang w:val="ro-RO" w:eastAsia="ru-RU"/>
        </w:rPr>
        <w:t xml:space="preserve"> </w:t>
      </w:r>
      <w:r w:rsidR="00AC3910" w:rsidRPr="00F668BF">
        <w:rPr>
          <w:rFonts w:ascii="GHEA Mariam" w:hAnsi="GHEA Mariam" w:cs="Sylfaen"/>
          <w:lang w:val="en-US" w:eastAsia="ru-RU"/>
        </w:rPr>
        <w:t>ֆոնդ</w:t>
      </w:r>
      <w:r w:rsidR="00AC3910" w:rsidRPr="00F668BF">
        <w:rPr>
          <w:rFonts w:ascii="GHEA Mariam" w:hAnsi="GHEA Mariam" w:cs="Sylfaen"/>
          <w:lang w:val="ro-RO" w:eastAsia="ru-RU"/>
        </w:rPr>
        <w:t xml:space="preserve"> </w:t>
      </w:r>
      <w:r w:rsidRPr="00F668BF">
        <w:rPr>
          <w:rFonts w:ascii="GHEA Mariam" w:hAnsi="GHEA Mariam" w:cs="Sylfaen"/>
          <w:lang w:val="ro-RO" w:eastAsia="ru-RU"/>
        </w:rPr>
        <w:t xml:space="preserve"> </w:t>
      </w:r>
      <w:r w:rsidRPr="00F668BF">
        <w:rPr>
          <w:rFonts w:ascii="GHEA Mariam" w:hAnsi="GHEA Mariam" w:cs="Arial"/>
          <w:lang w:val="ro-RO" w:eastAsia="ru-RU"/>
        </w:rPr>
        <w:t xml:space="preserve"> </w:t>
      </w:r>
      <w:r w:rsidR="00AC3910" w:rsidRPr="00F668BF">
        <w:rPr>
          <w:rFonts w:ascii="GHEA Mariam" w:hAnsi="GHEA Mariam" w:cs="Arial"/>
          <w:lang w:val="ro-RO" w:eastAsia="ru-RU"/>
        </w:rPr>
        <w:t>3700</w:t>
      </w:r>
      <w:r w:rsidRPr="00F668BF">
        <w:rPr>
          <w:rFonts w:ascii="GHEA Mariam" w:hAnsi="GHEA Mariam" w:cs="Arial"/>
          <w:lang w:val="ro-RO" w:eastAsia="ru-RU"/>
        </w:rPr>
        <w:t xml:space="preserve"> </w:t>
      </w:r>
      <w:r w:rsidR="00AC3910" w:rsidRPr="00F668BF">
        <w:rPr>
          <w:rFonts w:ascii="GHEA Mariam" w:hAnsi="GHEA Mariam" w:cs="Sylfaen"/>
          <w:lang w:val="hy-AM" w:eastAsia="ru-RU"/>
        </w:rPr>
        <w:t>գ</w:t>
      </w:r>
      <w:r w:rsidR="00AC3910" w:rsidRPr="00F668BF">
        <w:rPr>
          <w:rFonts w:ascii="GHEA Mariam" w:hAnsi="GHEA Mariam" w:cs="Sylfaen"/>
          <w:lang w:val="en-US" w:eastAsia="ru-RU"/>
        </w:rPr>
        <w:t>րքով</w:t>
      </w:r>
      <w:r w:rsidRPr="00F668BF">
        <w:rPr>
          <w:rFonts w:ascii="GHEA Mariam" w:hAnsi="GHEA Mariam" w:cs="Arial"/>
          <w:lang w:val="ro-RO" w:eastAsia="ru-RU"/>
        </w:rPr>
        <w:t xml:space="preserve">: </w:t>
      </w:r>
      <w:r w:rsidRPr="00F668BF">
        <w:rPr>
          <w:rFonts w:ascii="GHEA Mariam" w:hAnsi="GHEA Mariam" w:cs="Arial"/>
          <w:lang w:val="hy-AM" w:eastAsia="ru-RU"/>
        </w:rPr>
        <w:t>Ընթերցողների</w:t>
      </w:r>
      <w:r w:rsidRPr="00F668BF">
        <w:rPr>
          <w:rFonts w:ascii="GHEA Mariam" w:hAnsi="GHEA Mariam" w:cs="Arial"/>
          <w:lang w:val="ro-RO" w:eastAsia="ru-RU"/>
        </w:rPr>
        <w:t xml:space="preserve">  </w:t>
      </w:r>
      <w:r w:rsidRPr="00F668BF">
        <w:rPr>
          <w:rFonts w:ascii="GHEA Mariam" w:hAnsi="GHEA Mariam" w:cs="Arial"/>
          <w:lang w:val="hy-AM" w:eastAsia="ru-RU"/>
        </w:rPr>
        <w:t>թիվը</w:t>
      </w:r>
      <w:r w:rsidRPr="00F668BF">
        <w:rPr>
          <w:rFonts w:ascii="GHEA Mariam" w:hAnsi="GHEA Mariam" w:cs="Arial"/>
          <w:lang w:val="ro-RO" w:eastAsia="ru-RU"/>
        </w:rPr>
        <w:t xml:space="preserve">  </w:t>
      </w:r>
      <w:r w:rsidRPr="00F668BF">
        <w:rPr>
          <w:rFonts w:ascii="GHEA Mariam" w:hAnsi="GHEA Mariam" w:cs="Arial"/>
          <w:lang w:val="hy-AM" w:eastAsia="ru-RU"/>
        </w:rPr>
        <w:t>կազմում</w:t>
      </w:r>
      <w:r w:rsidRPr="00F668BF">
        <w:rPr>
          <w:rFonts w:ascii="GHEA Mariam" w:hAnsi="GHEA Mariam" w:cs="Arial"/>
          <w:lang w:val="ro-RO" w:eastAsia="ru-RU"/>
        </w:rPr>
        <w:t xml:space="preserve">  </w:t>
      </w:r>
      <w:r w:rsidRPr="00F668BF">
        <w:rPr>
          <w:rFonts w:ascii="GHEA Mariam" w:hAnsi="GHEA Mariam" w:cs="Arial"/>
          <w:lang w:val="hy-AM" w:eastAsia="ru-RU"/>
        </w:rPr>
        <w:t>է</w:t>
      </w:r>
      <w:r w:rsidRPr="00F668BF">
        <w:rPr>
          <w:rFonts w:ascii="GHEA Mariam" w:hAnsi="GHEA Mariam" w:cs="Arial"/>
          <w:lang w:val="ro-RO" w:eastAsia="ru-RU"/>
        </w:rPr>
        <w:t xml:space="preserve">  </w:t>
      </w:r>
      <w:r w:rsidRPr="00F668BF">
        <w:rPr>
          <w:rFonts w:ascii="GHEA Mariam" w:hAnsi="GHEA Mariam" w:cs="Arial"/>
          <w:lang w:val="hy-AM" w:eastAsia="ru-RU"/>
        </w:rPr>
        <w:t>մոտ</w:t>
      </w:r>
      <w:r w:rsidRPr="00F668BF">
        <w:rPr>
          <w:rFonts w:ascii="GHEA Mariam" w:hAnsi="GHEA Mariam" w:cs="Arial"/>
          <w:lang w:val="ro-RO" w:eastAsia="ru-RU"/>
        </w:rPr>
        <w:t xml:space="preserve"> </w:t>
      </w:r>
      <w:r w:rsidR="00AC3910" w:rsidRPr="00F668BF">
        <w:rPr>
          <w:rFonts w:ascii="GHEA Mariam" w:hAnsi="GHEA Mariam" w:cs="Arial"/>
          <w:lang w:val="hy-AM" w:eastAsia="ru-RU"/>
        </w:rPr>
        <w:t>1</w:t>
      </w:r>
      <w:r w:rsidR="00AC3910" w:rsidRPr="00F668BF">
        <w:rPr>
          <w:rFonts w:ascii="GHEA Mariam" w:hAnsi="GHEA Mariam" w:cs="Arial"/>
          <w:lang w:val="ro-RO" w:eastAsia="ru-RU"/>
        </w:rPr>
        <w:t>00</w:t>
      </w:r>
      <w:r w:rsidRPr="00F668BF">
        <w:rPr>
          <w:rFonts w:ascii="GHEA Mariam" w:hAnsi="GHEA Mariam" w:cs="Arial"/>
          <w:lang w:val="hy-AM" w:eastAsia="ru-RU"/>
        </w:rPr>
        <w:t>,</w:t>
      </w:r>
      <w:r w:rsidRPr="00F668BF">
        <w:rPr>
          <w:rFonts w:ascii="GHEA Mariam" w:hAnsi="GHEA Mariam" w:cs="Arial"/>
          <w:lang w:val="ro-RO" w:eastAsia="ru-RU"/>
        </w:rPr>
        <w:t xml:space="preserve">  </w:t>
      </w:r>
      <w:r w:rsidRPr="00F668BF">
        <w:rPr>
          <w:rFonts w:ascii="GHEA Mariam" w:hAnsi="GHEA Mariam" w:cs="Arial"/>
          <w:lang w:val="hy-AM" w:eastAsia="ru-RU"/>
        </w:rPr>
        <w:t>որոնցից</w:t>
      </w:r>
      <w:r w:rsidRPr="00F668BF">
        <w:rPr>
          <w:rFonts w:ascii="GHEA Mariam" w:hAnsi="GHEA Mariam" w:cs="Arial"/>
          <w:lang w:val="ro-RO" w:eastAsia="ru-RU"/>
        </w:rPr>
        <w:t xml:space="preserve">  </w:t>
      </w:r>
      <w:r w:rsidRPr="00F668BF">
        <w:rPr>
          <w:rFonts w:ascii="GHEA Mariam" w:hAnsi="GHEA Mariam" w:cs="Arial"/>
          <w:lang w:val="hy-AM" w:eastAsia="ru-RU"/>
        </w:rPr>
        <w:t>մեծամասնությունը</w:t>
      </w:r>
      <w:r w:rsidRPr="00F668BF">
        <w:rPr>
          <w:rFonts w:ascii="GHEA Mariam" w:hAnsi="GHEA Mariam" w:cs="Arial"/>
          <w:lang w:val="ro-RO" w:eastAsia="ru-RU"/>
        </w:rPr>
        <w:t xml:space="preserve">  </w:t>
      </w:r>
      <w:r w:rsidRPr="00F668BF">
        <w:rPr>
          <w:rFonts w:ascii="GHEA Mariam" w:hAnsi="GHEA Mariam" w:cs="Arial"/>
          <w:lang w:val="hy-AM" w:eastAsia="ru-RU"/>
        </w:rPr>
        <w:t>դպրոցականներ</w:t>
      </w:r>
      <w:r w:rsidRPr="00F668BF">
        <w:rPr>
          <w:rFonts w:ascii="GHEA Mariam" w:hAnsi="GHEA Mariam" w:cs="Arial"/>
          <w:lang w:val="ro-RO" w:eastAsia="ru-RU"/>
        </w:rPr>
        <w:t xml:space="preserve">  </w:t>
      </w:r>
      <w:r w:rsidRPr="00F668BF">
        <w:rPr>
          <w:rFonts w:ascii="GHEA Mariam" w:hAnsi="GHEA Mariam" w:cs="Arial"/>
          <w:lang w:val="hy-AM" w:eastAsia="ru-RU"/>
        </w:rPr>
        <w:t>են</w:t>
      </w:r>
      <w:r w:rsidRPr="00F668BF">
        <w:rPr>
          <w:rFonts w:ascii="GHEA Mariam" w:hAnsi="GHEA Mariam" w:cs="Arial"/>
          <w:lang w:val="ro-RO" w:eastAsia="ru-RU"/>
        </w:rPr>
        <w:t xml:space="preserve">: </w:t>
      </w:r>
    </w:p>
    <w:p w14:paraId="21AFA358" w14:textId="77777777" w:rsidR="006D0886" w:rsidRPr="00F668BF" w:rsidRDefault="00AC3910" w:rsidP="001E3EA9">
      <w:pPr>
        <w:spacing w:line="360" w:lineRule="auto"/>
        <w:rPr>
          <w:rFonts w:ascii="GHEA Mariam" w:hAnsi="GHEA Mariam"/>
          <w:lang w:val="fr-FR"/>
        </w:rPr>
      </w:pPr>
      <w:r w:rsidRPr="00F668BF">
        <w:rPr>
          <w:rFonts w:ascii="GHEA Mariam" w:hAnsi="GHEA Mariam"/>
          <w:lang w:val="fr-FR"/>
        </w:rPr>
        <w:t xml:space="preserve"> </w:t>
      </w:r>
      <w:r w:rsidRPr="00F668BF">
        <w:rPr>
          <w:rFonts w:ascii="GHEA Mariam" w:hAnsi="GHEA Mariam"/>
          <w:lang w:val="en-US"/>
        </w:rPr>
        <w:t>Բնակավայրն</w:t>
      </w:r>
      <w:r w:rsidR="006D0886" w:rsidRPr="00F668BF">
        <w:rPr>
          <w:rFonts w:ascii="GHEA Mariam" w:hAnsi="GHEA Mariam"/>
          <w:lang w:val="ro-RO"/>
        </w:rPr>
        <w:t xml:space="preserve">  </w:t>
      </w:r>
      <w:r w:rsidRPr="00F668BF">
        <w:rPr>
          <w:rFonts w:ascii="GHEA Mariam" w:hAnsi="GHEA Mariam"/>
        </w:rPr>
        <w:t>ուն</w:t>
      </w:r>
      <w:r w:rsidRPr="00F668BF">
        <w:rPr>
          <w:rFonts w:ascii="GHEA Mariam" w:hAnsi="GHEA Mariam"/>
          <w:lang w:val="en-US"/>
        </w:rPr>
        <w:t>ի</w:t>
      </w:r>
      <w:r w:rsidR="006D0886" w:rsidRPr="00F668BF">
        <w:rPr>
          <w:rFonts w:ascii="GHEA Mariam" w:hAnsi="GHEA Mariam"/>
          <w:lang w:val="ro-RO"/>
        </w:rPr>
        <w:t xml:space="preserve">    պատմամշակութային հուշարձաններ</w:t>
      </w:r>
      <w:r w:rsidR="006D0886" w:rsidRPr="00F668BF">
        <w:rPr>
          <w:rFonts w:ascii="GHEA Mariam" w:hAnsi="GHEA Mariam"/>
          <w:lang w:val="hy-AM"/>
        </w:rPr>
        <w:t>՝</w:t>
      </w:r>
      <w:r w:rsidR="006D0886" w:rsidRPr="00F668BF">
        <w:rPr>
          <w:rFonts w:ascii="GHEA Mariam" w:hAnsi="GHEA Mariam"/>
          <w:lang w:val="fr-FR"/>
        </w:rPr>
        <w:t xml:space="preserve">  </w:t>
      </w:r>
      <w:r w:rsidRPr="00F668BF">
        <w:rPr>
          <w:rFonts w:ascii="GHEA Mariam" w:hAnsi="GHEA Mariam"/>
          <w:lang w:val="hy-AM"/>
        </w:rPr>
        <w:t xml:space="preserve">12-րդ դարի կառուցված </w:t>
      </w:r>
      <w:r w:rsidRPr="00F668BF">
        <w:rPr>
          <w:rFonts w:ascii="GHEA Mariam" w:hAnsi="GHEA Mariam"/>
          <w:lang w:val="fr-FR"/>
        </w:rPr>
        <w:t>«</w:t>
      </w:r>
      <w:r w:rsidRPr="00F668BF">
        <w:rPr>
          <w:rFonts w:ascii="GHEA Mariam" w:hAnsi="GHEA Mariam"/>
          <w:lang w:val="hy-AM"/>
        </w:rPr>
        <w:t>Սուրբ Մարիամ</w:t>
      </w:r>
      <w:r w:rsidRPr="00F668BF">
        <w:rPr>
          <w:rFonts w:ascii="GHEA Mariam" w:hAnsi="GHEA Mariam"/>
          <w:lang w:val="fr-FR"/>
        </w:rPr>
        <w:t>»</w:t>
      </w:r>
      <w:r w:rsidR="006D0886" w:rsidRPr="00F668BF">
        <w:rPr>
          <w:rFonts w:ascii="GHEA Mariam" w:hAnsi="GHEA Mariam"/>
          <w:lang w:val="hy-AM"/>
        </w:rPr>
        <w:t xml:space="preserve"> աստվածածին եկեղեցի,</w:t>
      </w:r>
      <w:r w:rsidR="006D0886" w:rsidRPr="00F668BF">
        <w:rPr>
          <w:rFonts w:ascii="GHEA Mariam" w:hAnsi="GHEA Mariam"/>
          <w:lang w:val="fr-FR"/>
        </w:rPr>
        <w:t xml:space="preserve">  </w:t>
      </w:r>
      <w:r w:rsidR="006D0886" w:rsidRPr="00F668BF">
        <w:rPr>
          <w:rFonts w:ascii="GHEA Mariam" w:hAnsi="GHEA Mariam"/>
          <w:lang w:val="hy-AM"/>
        </w:rPr>
        <w:t>պ</w:t>
      </w:r>
      <w:r w:rsidR="006D0886" w:rsidRPr="00F668BF">
        <w:rPr>
          <w:rFonts w:ascii="GHEA Mariam" w:hAnsi="GHEA Mariam"/>
          <w:lang w:val="fr-FR"/>
        </w:rPr>
        <w:t>ատմության  և   մշակույթի  անշարժ  հուշարձաններ</w:t>
      </w:r>
      <w:r w:rsidR="006D0886" w:rsidRPr="00F668BF">
        <w:rPr>
          <w:rFonts w:ascii="GHEA Mariam" w:hAnsi="GHEA Mariam"/>
          <w:lang w:val="hy-AM"/>
        </w:rPr>
        <w:t>, խաչքարեր</w:t>
      </w:r>
      <w:r w:rsidR="006D0886" w:rsidRPr="00F668BF">
        <w:rPr>
          <w:rFonts w:ascii="GHEA Mariam" w:hAnsi="GHEA Mariam"/>
          <w:lang w:val="fr-FR"/>
        </w:rPr>
        <w:t xml:space="preserve">: </w:t>
      </w:r>
      <w:r w:rsidRPr="00F668BF">
        <w:rPr>
          <w:rFonts w:ascii="GHEA Mariam" w:hAnsi="GHEA Mariam" w:cs="Sylfaen"/>
          <w:lang w:val="hy-AM"/>
        </w:rPr>
        <w:t>Բնակավայրի</w:t>
      </w:r>
      <w:r w:rsidR="006D0886" w:rsidRPr="00F668BF">
        <w:rPr>
          <w:rFonts w:ascii="GHEA Mariam" w:hAnsi="GHEA Mariam"/>
          <w:lang w:val="fr-FR"/>
        </w:rPr>
        <w:t xml:space="preserve">  </w:t>
      </w:r>
      <w:r w:rsidR="006D0886" w:rsidRPr="00F668BF">
        <w:rPr>
          <w:rFonts w:ascii="GHEA Mariam" w:hAnsi="GHEA Mariam"/>
          <w:lang w:val="hy-AM"/>
        </w:rPr>
        <w:t>բարերար</w:t>
      </w:r>
      <w:r w:rsidR="006D0886" w:rsidRPr="00F668BF">
        <w:rPr>
          <w:rFonts w:ascii="GHEA Mariam" w:hAnsi="GHEA Mariam"/>
          <w:lang w:val="fr-FR"/>
        </w:rPr>
        <w:t xml:space="preserve"> բնակչի  ներդրումներ</w:t>
      </w:r>
      <w:r w:rsidR="006D0886" w:rsidRPr="00F668BF">
        <w:rPr>
          <w:rFonts w:ascii="GHEA Mariam" w:hAnsi="GHEA Mariam"/>
          <w:lang w:val="hy-AM"/>
        </w:rPr>
        <w:t>ո</w:t>
      </w:r>
      <w:r w:rsidR="006D0886" w:rsidRPr="00F668BF">
        <w:rPr>
          <w:rFonts w:ascii="GHEA Mariam" w:hAnsi="GHEA Mariam"/>
          <w:lang w:val="fr-FR"/>
        </w:rPr>
        <w:t xml:space="preserve">վ    </w:t>
      </w:r>
      <w:r w:rsidR="006D0886" w:rsidRPr="00F668BF">
        <w:rPr>
          <w:rFonts w:ascii="GHEA Mariam" w:hAnsi="GHEA Mariam"/>
          <w:lang w:val="hy-AM"/>
        </w:rPr>
        <w:t xml:space="preserve">2002 թվականին </w:t>
      </w:r>
      <w:r w:rsidR="006D0886" w:rsidRPr="00F668BF">
        <w:rPr>
          <w:rFonts w:ascii="GHEA Mariam" w:hAnsi="GHEA Mariam"/>
          <w:lang w:val="fr-FR"/>
        </w:rPr>
        <w:t xml:space="preserve">կառուցվել   </w:t>
      </w:r>
      <w:r w:rsidR="006D0886" w:rsidRPr="00F668BF">
        <w:rPr>
          <w:rFonts w:ascii="GHEA Mariam" w:hAnsi="GHEA Mariam"/>
          <w:lang w:val="hy-AM"/>
        </w:rPr>
        <w:t>է</w:t>
      </w:r>
      <w:r w:rsidR="006D0886" w:rsidRPr="00F668BF">
        <w:rPr>
          <w:rFonts w:ascii="GHEA Mariam" w:hAnsi="GHEA Mariam"/>
          <w:lang w:val="fr-FR"/>
        </w:rPr>
        <w:t xml:space="preserve">   </w:t>
      </w:r>
      <w:r w:rsidR="006D0886" w:rsidRPr="00F668BF">
        <w:rPr>
          <w:rFonts w:ascii="GHEA Mariam" w:hAnsi="GHEA Mariam" w:cs="Arian AMU"/>
          <w:color w:val="000000"/>
          <w:lang w:val="ro-RO" w:eastAsia="ru-RU"/>
        </w:rPr>
        <w:t xml:space="preserve">մատուռ`  </w:t>
      </w:r>
      <w:r w:rsidR="006D0886" w:rsidRPr="00F668BF">
        <w:rPr>
          <w:rFonts w:ascii="GHEA Mariam" w:hAnsi="GHEA Mariam" w:cs="Arian AMU"/>
          <w:color w:val="000000"/>
          <w:lang w:val="hy-AM" w:eastAsia="ru-RU"/>
        </w:rPr>
        <w:t>որն</w:t>
      </w:r>
      <w:r w:rsidR="006D0886" w:rsidRPr="00F668BF">
        <w:rPr>
          <w:rFonts w:ascii="GHEA Mariam" w:hAnsi="GHEA Mariam" w:cs="Arian AMU"/>
          <w:color w:val="000000"/>
          <w:lang w:val="fr-FR" w:eastAsia="ru-RU"/>
        </w:rPr>
        <w:t xml:space="preserve"> </w:t>
      </w:r>
      <w:r w:rsidR="006D0886" w:rsidRPr="00F668BF">
        <w:rPr>
          <w:rFonts w:ascii="GHEA Mariam" w:hAnsi="GHEA Mariam" w:cs="Arian AMU"/>
          <w:color w:val="000000"/>
          <w:lang w:val="ro-RO" w:eastAsia="ru-RU"/>
        </w:rPr>
        <w:t xml:space="preserve"> </w:t>
      </w:r>
      <w:r w:rsidR="006D0886" w:rsidRPr="00F668BF">
        <w:rPr>
          <w:rFonts w:ascii="GHEA Mariam" w:hAnsi="GHEA Mariam"/>
          <w:lang w:val="fr-FR"/>
        </w:rPr>
        <w:t xml:space="preserve">  այժմ  դարձել  </w:t>
      </w:r>
      <w:r w:rsidR="006D0886" w:rsidRPr="00F668BF">
        <w:rPr>
          <w:rFonts w:ascii="GHEA Mariam" w:hAnsi="GHEA Mariam"/>
          <w:lang w:val="hy-AM"/>
        </w:rPr>
        <w:t>է</w:t>
      </w:r>
      <w:r w:rsidR="006D0886" w:rsidRPr="00F668BF">
        <w:rPr>
          <w:rFonts w:ascii="GHEA Mariam" w:hAnsi="GHEA Mariam"/>
          <w:lang w:val="fr-FR"/>
        </w:rPr>
        <w:t xml:space="preserve">  ուխտատեղի:</w:t>
      </w:r>
      <w:r w:rsidR="006D0886" w:rsidRPr="00F668BF">
        <w:rPr>
          <w:rFonts w:ascii="Courier New" w:hAnsi="Courier New" w:cs="Courier New"/>
          <w:lang w:val="fr-FR"/>
        </w:rPr>
        <w:t> </w:t>
      </w:r>
      <w:r w:rsidR="006D0886" w:rsidRPr="00F668BF">
        <w:rPr>
          <w:rFonts w:ascii="GHEA Mariam" w:hAnsi="GHEA Mariam"/>
          <w:lang w:val="fr-FR"/>
        </w:rPr>
        <w:t xml:space="preserve"> </w:t>
      </w:r>
    </w:p>
    <w:p w14:paraId="6A1A18A5" w14:textId="77777777" w:rsidR="006D0886" w:rsidRPr="00F668BF" w:rsidRDefault="006D0886" w:rsidP="001E3EA9">
      <w:pPr>
        <w:spacing w:line="360" w:lineRule="auto"/>
        <w:rPr>
          <w:rFonts w:ascii="GHEA Mariam" w:hAnsi="GHEA Mariam" w:cs="Arian AMU"/>
          <w:lang w:val="fr-FR" w:eastAsia="ru-RU"/>
        </w:rPr>
      </w:pPr>
      <w:r w:rsidRPr="00F668BF">
        <w:rPr>
          <w:rFonts w:ascii="GHEA Mariam" w:hAnsi="GHEA Mariam"/>
          <w:lang w:val="fr-FR"/>
        </w:rPr>
        <w:t xml:space="preserve">     </w:t>
      </w:r>
      <w:r w:rsidR="00AC3910" w:rsidRPr="00F668BF">
        <w:rPr>
          <w:rFonts w:ascii="GHEA Mariam" w:hAnsi="GHEA Mariam"/>
          <w:lang w:val="en-US"/>
        </w:rPr>
        <w:t>Բնակավայրում</w:t>
      </w:r>
      <w:r w:rsidRPr="00F668BF">
        <w:rPr>
          <w:rFonts w:ascii="GHEA Mariam" w:hAnsi="GHEA Mariam"/>
          <w:lang w:val="fr-FR"/>
        </w:rPr>
        <w:t xml:space="preserve">  </w:t>
      </w:r>
      <w:r w:rsidRPr="00F668BF">
        <w:rPr>
          <w:rFonts w:ascii="GHEA Mariam" w:hAnsi="GHEA Mariam"/>
        </w:rPr>
        <w:t>կառուցված</w:t>
      </w:r>
      <w:r w:rsidRPr="00F668BF">
        <w:rPr>
          <w:rFonts w:ascii="GHEA Mariam" w:hAnsi="GHEA Mariam"/>
          <w:lang w:val="fr-FR"/>
        </w:rPr>
        <w:t xml:space="preserve">  </w:t>
      </w:r>
      <w:r w:rsidRPr="00F668BF">
        <w:rPr>
          <w:rFonts w:ascii="GHEA Mariam" w:hAnsi="GHEA Mariam"/>
        </w:rPr>
        <w:t>է</w:t>
      </w:r>
      <w:r w:rsidRPr="00F668BF">
        <w:rPr>
          <w:rFonts w:ascii="GHEA Mariam" w:hAnsi="GHEA Mariam"/>
          <w:lang w:val="fr-FR"/>
        </w:rPr>
        <w:t xml:space="preserve">  </w:t>
      </w:r>
      <w:r w:rsidRPr="00F668BF">
        <w:rPr>
          <w:rFonts w:ascii="GHEA Mariam" w:hAnsi="GHEA Mariam"/>
        </w:rPr>
        <w:t>Հայրենական</w:t>
      </w:r>
      <w:r w:rsidRPr="00F668BF">
        <w:rPr>
          <w:rFonts w:ascii="GHEA Mariam" w:hAnsi="GHEA Mariam"/>
          <w:lang w:val="fr-FR"/>
        </w:rPr>
        <w:t xml:space="preserve">  </w:t>
      </w:r>
      <w:r w:rsidRPr="00F668BF">
        <w:rPr>
          <w:rFonts w:ascii="GHEA Mariam" w:hAnsi="GHEA Mariam"/>
        </w:rPr>
        <w:t>մեծ</w:t>
      </w:r>
      <w:r w:rsidRPr="00F668BF">
        <w:rPr>
          <w:rFonts w:ascii="GHEA Mariam" w:hAnsi="GHEA Mariam"/>
          <w:lang w:val="fr-FR"/>
        </w:rPr>
        <w:t xml:space="preserve">  </w:t>
      </w:r>
      <w:r w:rsidRPr="00F668BF">
        <w:rPr>
          <w:rFonts w:ascii="GHEA Mariam" w:hAnsi="GHEA Mariam"/>
        </w:rPr>
        <w:t>պատերազմի</w:t>
      </w:r>
      <w:r w:rsidRPr="00F668BF">
        <w:rPr>
          <w:rFonts w:ascii="GHEA Mariam" w:hAnsi="GHEA Mariam"/>
          <w:lang w:val="fr-FR"/>
        </w:rPr>
        <w:t xml:space="preserve">   </w:t>
      </w:r>
      <w:r w:rsidRPr="00F668BF">
        <w:rPr>
          <w:rFonts w:ascii="GHEA Mariam" w:hAnsi="GHEA Mariam"/>
        </w:rPr>
        <w:t>մասնակիցներին</w:t>
      </w:r>
      <w:r w:rsidRPr="00F668BF">
        <w:rPr>
          <w:rFonts w:ascii="GHEA Mariam" w:hAnsi="GHEA Mariam"/>
          <w:lang w:val="fr-FR"/>
        </w:rPr>
        <w:t xml:space="preserve">    </w:t>
      </w:r>
      <w:r w:rsidRPr="00F668BF">
        <w:rPr>
          <w:rFonts w:ascii="GHEA Mariam" w:hAnsi="GHEA Mariam"/>
        </w:rPr>
        <w:t>հավերժացնող</w:t>
      </w:r>
      <w:r w:rsidRPr="00F668BF">
        <w:rPr>
          <w:rFonts w:ascii="GHEA Mariam" w:hAnsi="GHEA Mariam"/>
          <w:lang w:val="fr-FR"/>
        </w:rPr>
        <w:t xml:space="preserve">  </w:t>
      </w:r>
      <w:r w:rsidRPr="00F668BF">
        <w:rPr>
          <w:rFonts w:ascii="GHEA Mariam" w:hAnsi="GHEA Mariam"/>
        </w:rPr>
        <w:t>հուշարձան</w:t>
      </w:r>
      <w:r w:rsidRPr="00F668BF">
        <w:rPr>
          <w:rFonts w:ascii="GHEA Mariam" w:hAnsi="GHEA Mariam"/>
          <w:lang w:val="fr-FR"/>
        </w:rPr>
        <w:t xml:space="preserve">:  </w:t>
      </w:r>
      <w:r w:rsidRPr="00F668BF">
        <w:rPr>
          <w:rFonts w:ascii="GHEA Mariam" w:hAnsi="GHEA Mariam"/>
        </w:rPr>
        <w:t>Ամեն</w:t>
      </w:r>
      <w:r w:rsidRPr="00F668BF">
        <w:rPr>
          <w:rFonts w:ascii="GHEA Mariam" w:hAnsi="GHEA Mariam"/>
          <w:lang w:val="fr-FR"/>
        </w:rPr>
        <w:t xml:space="preserve">  </w:t>
      </w:r>
      <w:r w:rsidRPr="00F668BF">
        <w:rPr>
          <w:rFonts w:ascii="GHEA Mariam" w:hAnsi="GHEA Mariam"/>
        </w:rPr>
        <w:t>տարի</w:t>
      </w:r>
      <w:r w:rsidRPr="00F668BF">
        <w:rPr>
          <w:rFonts w:ascii="GHEA Mariam" w:hAnsi="GHEA Mariam"/>
          <w:lang w:val="fr-FR"/>
        </w:rPr>
        <w:t xml:space="preserve">  </w:t>
      </w:r>
      <w:r w:rsidRPr="00F668BF">
        <w:rPr>
          <w:rFonts w:ascii="GHEA Mariam" w:hAnsi="GHEA Mariam"/>
        </w:rPr>
        <w:t>մայիսի</w:t>
      </w:r>
      <w:r w:rsidRPr="00F668BF">
        <w:rPr>
          <w:rFonts w:ascii="GHEA Mariam" w:hAnsi="GHEA Mariam"/>
          <w:lang w:val="fr-FR"/>
        </w:rPr>
        <w:t xml:space="preserve"> 9-</w:t>
      </w:r>
      <w:r w:rsidRPr="00F668BF">
        <w:rPr>
          <w:rFonts w:ascii="GHEA Mariam" w:hAnsi="GHEA Mariam"/>
        </w:rPr>
        <w:t>ին</w:t>
      </w:r>
      <w:r w:rsidRPr="00F668BF">
        <w:rPr>
          <w:rFonts w:ascii="GHEA Mariam" w:hAnsi="GHEA Mariam"/>
          <w:lang w:val="fr-FR"/>
        </w:rPr>
        <w:t xml:space="preserve">  </w:t>
      </w:r>
      <w:r w:rsidRPr="00F668BF">
        <w:rPr>
          <w:rFonts w:ascii="GHEA Mariam" w:hAnsi="GHEA Mariam"/>
        </w:rPr>
        <w:t>համայնքի</w:t>
      </w:r>
      <w:r w:rsidRPr="00F668BF">
        <w:rPr>
          <w:rFonts w:ascii="GHEA Mariam" w:hAnsi="GHEA Mariam"/>
          <w:lang w:val="fr-FR"/>
        </w:rPr>
        <w:t xml:space="preserve">  </w:t>
      </w:r>
      <w:r w:rsidRPr="00F668BF">
        <w:rPr>
          <w:rFonts w:ascii="GHEA Mariam" w:hAnsi="GHEA Mariam"/>
        </w:rPr>
        <w:t>բնակիչները</w:t>
      </w:r>
      <w:r w:rsidRPr="00F668BF">
        <w:rPr>
          <w:rFonts w:ascii="GHEA Mariam" w:hAnsi="GHEA Mariam"/>
          <w:lang w:val="fr-FR"/>
        </w:rPr>
        <w:t xml:space="preserve">  </w:t>
      </w:r>
      <w:r w:rsidRPr="00F668BF">
        <w:rPr>
          <w:rFonts w:ascii="GHEA Mariam" w:hAnsi="GHEA Mariam"/>
        </w:rPr>
        <w:t>իրենց</w:t>
      </w:r>
      <w:r w:rsidRPr="00F668BF">
        <w:rPr>
          <w:rFonts w:ascii="GHEA Mariam" w:hAnsi="GHEA Mariam"/>
          <w:lang w:val="fr-FR"/>
        </w:rPr>
        <w:t xml:space="preserve">  </w:t>
      </w:r>
      <w:r w:rsidRPr="00F668BF">
        <w:rPr>
          <w:rFonts w:ascii="GHEA Mariam" w:hAnsi="GHEA Mariam"/>
        </w:rPr>
        <w:t>հարգանքի</w:t>
      </w:r>
      <w:r w:rsidRPr="00F668BF">
        <w:rPr>
          <w:rFonts w:ascii="GHEA Mariam" w:hAnsi="GHEA Mariam"/>
          <w:lang w:val="fr-FR"/>
        </w:rPr>
        <w:t xml:space="preserve">  </w:t>
      </w:r>
      <w:r w:rsidRPr="00F668BF">
        <w:rPr>
          <w:rFonts w:ascii="GHEA Mariam" w:hAnsi="GHEA Mariam"/>
        </w:rPr>
        <w:t>տուրքն</w:t>
      </w:r>
      <w:r w:rsidRPr="00F668BF">
        <w:rPr>
          <w:rFonts w:ascii="GHEA Mariam" w:hAnsi="GHEA Mariam"/>
          <w:lang w:val="fr-FR"/>
        </w:rPr>
        <w:t xml:space="preserve">  </w:t>
      </w:r>
      <w:r w:rsidRPr="00F668BF">
        <w:rPr>
          <w:rFonts w:ascii="GHEA Mariam" w:hAnsi="GHEA Mariam"/>
        </w:rPr>
        <w:t>են</w:t>
      </w:r>
      <w:r w:rsidRPr="00F668BF">
        <w:rPr>
          <w:rFonts w:ascii="GHEA Mariam" w:hAnsi="GHEA Mariam"/>
          <w:lang w:val="fr-FR"/>
        </w:rPr>
        <w:t xml:space="preserve">  </w:t>
      </w:r>
      <w:r w:rsidRPr="00F668BF">
        <w:rPr>
          <w:rFonts w:ascii="GHEA Mariam" w:hAnsi="GHEA Mariam"/>
        </w:rPr>
        <w:t>մատուցում</w:t>
      </w:r>
      <w:r w:rsidRPr="00F668BF">
        <w:rPr>
          <w:rFonts w:ascii="GHEA Mariam" w:hAnsi="GHEA Mariam"/>
          <w:lang w:val="fr-FR"/>
        </w:rPr>
        <w:t xml:space="preserve">  </w:t>
      </w:r>
      <w:r w:rsidRPr="00F668BF">
        <w:rPr>
          <w:rFonts w:ascii="GHEA Mariam" w:hAnsi="GHEA Mariam"/>
        </w:rPr>
        <w:t>զոհված</w:t>
      </w:r>
      <w:r w:rsidRPr="00F668BF">
        <w:rPr>
          <w:rFonts w:ascii="GHEA Mariam" w:hAnsi="GHEA Mariam"/>
          <w:lang w:val="fr-FR"/>
        </w:rPr>
        <w:t xml:space="preserve">  </w:t>
      </w:r>
      <w:r w:rsidRPr="00F668BF">
        <w:rPr>
          <w:rFonts w:ascii="GHEA Mariam" w:hAnsi="GHEA Mariam"/>
        </w:rPr>
        <w:t>նահատակների</w:t>
      </w:r>
      <w:r w:rsidRPr="00F668BF">
        <w:rPr>
          <w:rFonts w:ascii="GHEA Mariam" w:hAnsi="GHEA Mariam"/>
          <w:lang w:val="fr-FR"/>
        </w:rPr>
        <w:t xml:space="preserve">  </w:t>
      </w:r>
      <w:r w:rsidRPr="00F668BF">
        <w:rPr>
          <w:rFonts w:ascii="GHEA Mariam" w:hAnsi="GHEA Mariam"/>
        </w:rPr>
        <w:t>հիշատակին</w:t>
      </w:r>
      <w:r w:rsidRPr="00F668BF">
        <w:rPr>
          <w:rFonts w:ascii="GHEA Mariam" w:hAnsi="GHEA Mariam"/>
          <w:lang w:val="fr-FR"/>
        </w:rPr>
        <w:t xml:space="preserve">: </w:t>
      </w:r>
      <w:r w:rsidRPr="00F668BF">
        <w:rPr>
          <w:rFonts w:ascii="GHEA Mariam" w:hAnsi="GHEA Mariam"/>
        </w:rPr>
        <w:t>Հուշարձան</w:t>
      </w:r>
      <w:r w:rsidRPr="00F668BF">
        <w:rPr>
          <w:rFonts w:ascii="GHEA Mariam" w:hAnsi="GHEA Mariam"/>
          <w:lang w:val="fr-FR"/>
        </w:rPr>
        <w:t xml:space="preserve">ն     </w:t>
      </w:r>
      <w:r w:rsidRPr="00F668BF">
        <w:rPr>
          <w:rFonts w:ascii="GHEA Mariam" w:hAnsi="GHEA Mariam"/>
        </w:rPr>
        <w:t>ունի</w:t>
      </w:r>
      <w:r w:rsidRPr="00F668BF">
        <w:rPr>
          <w:rFonts w:ascii="GHEA Mariam" w:hAnsi="GHEA Mariam"/>
          <w:lang w:val="fr-FR"/>
        </w:rPr>
        <w:t xml:space="preserve">  </w:t>
      </w:r>
      <w:r w:rsidRPr="00F668BF">
        <w:rPr>
          <w:rFonts w:ascii="GHEA Mariam" w:hAnsi="GHEA Mariam"/>
        </w:rPr>
        <w:t>մոտ</w:t>
      </w:r>
      <w:r w:rsidRPr="00F668BF">
        <w:rPr>
          <w:rFonts w:ascii="GHEA Mariam" w:hAnsi="GHEA Mariam"/>
          <w:lang w:val="fr-FR"/>
        </w:rPr>
        <w:t xml:space="preserve">  </w:t>
      </w:r>
      <w:r w:rsidRPr="00F668BF">
        <w:rPr>
          <w:rFonts w:ascii="GHEA Mariam" w:hAnsi="GHEA Mariam"/>
          <w:lang w:val="hy-AM"/>
        </w:rPr>
        <w:t>40</w:t>
      </w:r>
      <w:r w:rsidRPr="00F668BF">
        <w:rPr>
          <w:rFonts w:ascii="GHEA Mariam" w:hAnsi="GHEA Mariam"/>
          <w:lang w:val="fr-FR"/>
        </w:rPr>
        <w:t xml:space="preserve">  </w:t>
      </w:r>
      <w:r w:rsidRPr="00F668BF">
        <w:rPr>
          <w:rFonts w:ascii="GHEA Mariam" w:hAnsi="GHEA Mariam"/>
        </w:rPr>
        <w:t>տարվա</w:t>
      </w:r>
      <w:r w:rsidRPr="00F668BF">
        <w:rPr>
          <w:rFonts w:ascii="GHEA Mariam" w:hAnsi="GHEA Mariam"/>
          <w:lang w:val="fr-FR"/>
        </w:rPr>
        <w:t xml:space="preserve">  </w:t>
      </w:r>
      <w:r w:rsidRPr="00F668BF">
        <w:rPr>
          <w:rFonts w:ascii="GHEA Mariam" w:hAnsi="GHEA Mariam"/>
        </w:rPr>
        <w:t>պատմություն</w:t>
      </w:r>
      <w:r w:rsidRPr="00F668BF">
        <w:rPr>
          <w:rFonts w:ascii="GHEA Mariam" w:hAnsi="GHEA Mariam"/>
          <w:lang w:val="hy-AM"/>
        </w:rPr>
        <w:t>:</w:t>
      </w:r>
      <w:r w:rsidRPr="00F668BF">
        <w:rPr>
          <w:rFonts w:ascii="GHEA Mariam" w:hAnsi="GHEA Mariam"/>
          <w:lang w:val="fr-FR"/>
        </w:rPr>
        <w:t xml:space="preserve">     </w:t>
      </w:r>
    </w:p>
    <w:p w14:paraId="06305C32" w14:textId="77777777" w:rsidR="006D0886" w:rsidRPr="00F668BF" w:rsidRDefault="00AC3910" w:rsidP="001E3EA9">
      <w:pPr>
        <w:spacing w:line="360" w:lineRule="auto"/>
        <w:rPr>
          <w:rFonts w:ascii="GHEA Mariam" w:hAnsi="GHEA Mariam"/>
          <w:color w:val="000000"/>
          <w:lang w:val="hy-AM"/>
        </w:rPr>
      </w:pPr>
      <w:r w:rsidRPr="00F668BF">
        <w:rPr>
          <w:rFonts w:ascii="GHEA Mariam" w:hAnsi="GHEA Mariam"/>
          <w:lang w:val="fr-FR"/>
        </w:rPr>
        <w:t xml:space="preserve">     </w:t>
      </w:r>
      <w:r w:rsidRPr="00F668BF">
        <w:rPr>
          <w:rFonts w:ascii="GHEA Mariam" w:hAnsi="GHEA Mariam"/>
          <w:lang w:val="en-US"/>
        </w:rPr>
        <w:t>Բնակավայրի</w:t>
      </w:r>
      <w:r w:rsidR="006D0886" w:rsidRPr="00F668BF">
        <w:rPr>
          <w:rFonts w:ascii="GHEA Mariam" w:hAnsi="GHEA Mariam" w:cs="Arian AMU"/>
          <w:lang w:val="ro-RO" w:eastAsia="ru-RU"/>
        </w:rPr>
        <w:t xml:space="preserve">  պատմամշակութային  հուշարձաններ</w:t>
      </w:r>
      <w:r w:rsidR="006D0886" w:rsidRPr="00F668BF">
        <w:rPr>
          <w:rFonts w:ascii="GHEA Mariam" w:hAnsi="GHEA Mariam" w:cs="Arian AMU"/>
          <w:lang w:val="hy-AM" w:eastAsia="ru-RU"/>
        </w:rPr>
        <w:t>ից է նաև</w:t>
      </w:r>
      <w:r w:rsidR="006D0886" w:rsidRPr="00F668BF">
        <w:rPr>
          <w:rFonts w:ascii="GHEA Mariam" w:hAnsi="GHEA Mariam" w:cs="Arian AMU"/>
          <w:lang w:val="ro-RO" w:eastAsia="ru-RU"/>
        </w:rPr>
        <w:t xml:space="preserve"> </w:t>
      </w:r>
      <w:r w:rsidR="006D0886" w:rsidRPr="00F668BF">
        <w:rPr>
          <w:rFonts w:ascii="GHEA Mariam" w:hAnsi="GHEA Mariam" w:cs="Sylfaen"/>
          <w:color w:val="000000"/>
          <w:lang w:val="ro-RO"/>
        </w:rPr>
        <w:t xml:space="preserve"> </w:t>
      </w:r>
      <w:r w:rsidR="006D0886" w:rsidRPr="00F668BF">
        <w:rPr>
          <w:rFonts w:ascii="GHEA Mariam" w:hAnsi="GHEA Mariam" w:cs="Sylfaen"/>
          <w:color w:val="000000"/>
          <w:lang w:val="fr-FR"/>
        </w:rPr>
        <w:t>20</w:t>
      </w:r>
      <w:r w:rsidR="006D0886" w:rsidRPr="00F668BF">
        <w:rPr>
          <w:rFonts w:ascii="GHEA Mariam" w:hAnsi="GHEA Mariam" w:cs="Sylfaen"/>
          <w:color w:val="000000"/>
          <w:lang w:val="hy-AM"/>
        </w:rPr>
        <w:t>00</w:t>
      </w:r>
      <w:r w:rsidR="006D0886" w:rsidRPr="00F668BF">
        <w:rPr>
          <w:rFonts w:ascii="GHEA Mariam" w:hAnsi="GHEA Mariam" w:cs="Sylfaen"/>
          <w:color w:val="000000"/>
          <w:lang w:val="fr-FR"/>
        </w:rPr>
        <w:t xml:space="preserve"> </w:t>
      </w:r>
      <w:r w:rsidR="006D0886" w:rsidRPr="00F668BF">
        <w:rPr>
          <w:rFonts w:ascii="GHEA Mariam" w:hAnsi="GHEA Mariam" w:cs="Sylfaen"/>
          <w:color w:val="000000"/>
          <w:lang w:val="hy-AM"/>
        </w:rPr>
        <w:t xml:space="preserve">թվականին </w:t>
      </w:r>
      <w:r w:rsidR="006D0886" w:rsidRPr="00F668BF">
        <w:rPr>
          <w:rFonts w:ascii="GHEA Mariam" w:hAnsi="GHEA Mariam" w:cs="Sylfaen"/>
          <w:color w:val="000000"/>
          <w:lang w:val="fr-FR"/>
        </w:rPr>
        <w:t xml:space="preserve">  </w:t>
      </w:r>
      <w:r w:rsidR="006D0886" w:rsidRPr="00F668BF">
        <w:rPr>
          <w:rFonts w:ascii="GHEA Mariam" w:hAnsi="GHEA Mariam" w:cs="Sylfaen"/>
          <w:color w:val="000000"/>
          <w:lang w:val="hy-AM"/>
        </w:rPr>
        <w:t>քանդակագործ Լևոն Լալայանի նախաձեռնությամբ</w:t>
      </w:r>
      <w:r w:rsidR="006D0886" w:rsidRPr="00F668BF">
        <w:rPr>
          <w:rFonts w:ascii="GHEA Mariam" w:hAnsi="GHEA Mariam" w:cs="Sylfaen"/>
          <w:color w:val="000000"/>
          <w:lang w:val="fr-FR"/>
        </w:rPr>
        <w:t xml:space="preserve"> </w:t>
      </w:r>
      <w:r w:rsidR="006D0886" w:rsidRPr="00F668BF">
        <w:rPr>
          <w:rFonts w:ascii="GHEA Mariam" w:hAnsi="GHEA Mariam" w:cs="Sylfaen"/>
          <w:color w:val="000000"/>
          <w:lang w:val="hy-AM"/>
        </w:rPr>
        <w:t xml:space="preserve">Սարդարապատի, </w:t>
      </w:r>
      <w:r w:rsidR="006D0886" w:rsidRPr="00F668BF">
        <w:rPr>
          <w:rFonts w:ascii="GHEA Mariam" w:hAnsi="GHEA Mariam" w:cs="Sylfaen"/>
          <w:color w:val="000000"/>
          <w:lang w:val="fr-FR"/>
        </w:rPr>
        <w:t xml:space="preserve"> </w:t>
      </w:r>
      <w:r w:rsidR="006D0886" w:rsidRPr="00F668BF">
        <w:rPr>
          <w:rFonts w:ascii="GHEA Mariam" w:hAnsi="GHEA Mariam" w:cs="Sylfaen"/>
          <w:color w:val="000000"/>
          <w:lang w:val="hy-AM"/>
        </w:rPr>
        <w:t xml:space="preserve">Մեծ հայրենականի և Շուշիի ազատագրման հաղթանակներին  </w:t>
      </w:r>
      <w:r w:rsidR="006D0886" w:rsidRPr="00F668BF">
        <w:rPr>
          <w:rFonts w:ascii="GHEA Mariam" w:hAnsi="GHEA Mariam"/>
          <w:color w:val="000000"/>
          <w:lang w:val="fr-FR"/>
        </w:rPr>
        <w:t xml:space="preserve">  </w:t>
      </w:r>
      <w:r w:rsidR="006D0886" w:rsidRPr="00F668BF">
        <w:rPr>
          <w:rFonts w:ascii="GHEA Mariam" w:hAnsi="GHEA Mariam"/>
          <w:color w:val="000000"/>
          <w:lang w:val="hy-AM"/>
        </w:rPr>
        <w:t>նվիրված</w:t>
      </w:r>
      <w:r w:rsidR="006D0886" w:rsidRPr="00F668BF">
        <w:rPr>
          <w:rFonts w:ascii="GHEA Mariam" w:hAnsi="GHEA Mariam"/>
          <w:color w:val="000000"/>
          <w:lang w:val="fr-FR"/>
        </w:rPr>
        <w:t xml:space="preserve">  </w:t>
      </w:r>
      <w:r w:rsidR="006D0886" w:rsidRPr="00F668BF">
        <w:rPr>
          <w:rFonts w:ascii="GHEA Mariam" w:hAnsi="GHEA Mariam"/>
          <w:color w:val="000000"/>
          <w:lang w:val="hy-AM"/>
        </w:rPr>
        <w:t xml:space="preserve">է 3 </w:t>
      </w:r>
      <w:r w:rsidR="006D0886" w:rsidRPr="00F668BF">
        <w:rPr>
          <w:rFonts w:ascii="GHEA Mariam" w:hAnsi="GHEA Mariam" w:cs="Sylfaen"/>
          <w:color w:val="000000"/>
          <w:lang w:val="hy-AM"/>
        </w:rPr>
        <w:t>խաչքա</w:t>
      </w:r>
      <w:r w:rsidR="006D0886" w:rsidRPr="00F668BF">
        <w:rPr>
          <w:rFonts w:ascii="GHEA Mariam" w:hAnsi="GHEA Mariam" w:cs="Verdana"/>
          <w:color w:val="000000"/>
          <w:lang w:val="hy-AM"/>
        </w:rPr>
        <w:t>ր</w:t>
      </w:r>
      <w:r w:rsidR="006D0886" w:rsidRPr="00F668BF">
        <w:rPr>
          <w:rFonts w:ascii="GHEA Mariam" w:hAnsi="GHEA Mariam"/>
          <w:color w:val="000000"/>
          <w:lang w:val="fr-FR"/>
        </w:rPr>
        <w:t>-</w:t>
      </w:r>
      <w:r w:rsidR="006D0886" w:rsidRPr="00F668BF">
        <w:rPr>
          <w:rFonts w:ascii="GHEA Mariam" w:hAnsi="GHEA Mariam" w:cs="Sylfaen"/>
          <w:color w:val="000000"/>
          <w:lang w:val="hy-AM"/>
        </w:rPr>
        <w:t>հուշակոթողը</w:t>
      </w:r>
      <w:r w:rsidR="006D0886" w:rsidRPr="00F668BF">
        <w:rPr>
          <w:rFonts w:ascii="GHEA Mariam" w:hAnsi="GHEA Mariam" w:cs="Sylfaen"/>
          <w:color w:val="000000"/>
          <w:lang w:val="fr-FR"/>
        </w:rPr>
        <w:t>:</w:t>
      </w:r>
      <w:r w:rsidR="006D0886" w:rsidRPr="00F668BF">
        <w:rPr>
          <w:rFonts w:ascii="GHEA Mariam" w:hAnsi="GHEA Mariam"/>
          <w:color w:val="000000"/>
          <w:lang w:val="fr-FR"/>
        </w:rPr>
        <w:t xml:space="preserve"> </w:t>
      </w:r>
    </w:p>
    <w:p w14:paraId="587392E9" w14:textId="705C3272" w:rsidR="005B10C7" w:rsidRPr="001E3EA9" w:rsidRDefault="006D0886" w:rsidP="001E3EA9">
      <w:pPr>
        <w:spacing w:line="360" w:lineRule="auto"/>
        <w:ind w:firstLine="540"/>
        <w:rPr>
          <w:rFonts w:ascii="GHEA Mariam" w:hAnsi="GHEA Mariam"/>
          <w:b/>
          <w:lang w:val="hy-AM"/>
        </w:rPr>
      </w:pPr>
      <w:r w:rsidRPr="00F668BF">
        <w:rPr>
          <w:rFonts w:ascii="GHEA Mariam" w:hAnsi="GHEA Mariam" w:cs="Sylfaen"/>
          <w:color w:val="000000"/>
          <w:lang w:val="hy-AM"/>
        </w:rPr>
        <w:t>Նուռնուս</w:t>
      </w:r>
      <w:r w:rsidR="00AC3910" w:rsidRPr="00F668BF">
        <w:rPr>
          <w:rFonts w:ascii="GHEA Mariam" w:hAnsi="GHEA Mariam"/>
          <w:lang w:val="fr-FR"/>
        </w:rPr>
        <w:t xml:space="preserve">     </w:t>
      </w:r>
      <w:r w:rsidR="00AC3910" w:rsidRPr="00F668BF">
        <w:rPr>
          <w:rFonts w:ascii="GHEA Mariam" w:hAnsi="GHEA Mariam"/>
          <w:lang w:val="hy-AM"/>
        </w:rPr>
        <w:t>բնակավայրի</w:t>
      </w:r>
      <w:r w:rsidR="00AC3910" w:rsidRPr="00F668BF">
        <w:rPr>
          <w:rFonts w:ascii="GHEA Mariam" w:hAnsi="GHEA Mariam"/>
          <w:lang w:val="fr-FR"/>
        </w:rPr>
        <w:t xml:space="preserve">  </w:t>
      </w:r>
      <w:r w:rsidRPr="00F668BF">
        <w:rPr>
          <w:rFonts w:ascii="GHEA Mariam" w:hAnsi="GHEA Mariam" w:cs="Sylfaen"/>
          <w:color w:val="000000"/>
          <w:lang w:val="hy-AM"/>
        </w:rPr>
        <w:t xml:space="preserve">վարչական տարածքում </w:t>
      </w:r>
      <w:r w:rsidRPr="00F668BF">
        <w:rPr>
          <w:rFonts w:ascii="GHEA Mariam" w:hAnsi="GHEA Mariam" w:cs="Verdana"/>
          <w:color w:val="000000"/>
          <w:lang w:val="fr-FR"/>
        </w:rPr>
        <w:t xml:space="preserve"> </w:t>
      </w:r>
      <w:r w:rsidRPr="00F668BF">
        <w:rPr>
          <w:rFonts w:ascii="GHEA Mariam" w:hAnsi="GHEA Mariam" w:cs="Verdana"/>
          <w:lang w:val="fr-FR"/>
        </w:rPr>
        <w:t>20</w:t>
      </w:r>
      <w:r w:rsidRPr="00F668BF">
        <w:rPr>
          <w:rFonts w:ascii="GHEA Mariam" w:hAnsi="GHEA Mariam" w:cs="Verdana"/>
          <w:lang w:val="hy-AM"/>
        </w:rPr>
        <w:t>0</w:t>
      </w:r>
      <w:r w:rsidR="00AC3910" w:rsidRPr="00F668BF">
        <w:rPr>
          <w:rFonts w:ascii="GHEA Mariam" w:hAnsi="GHEA Mariam" w:cs="Verdana"/>
          <w:lang w:val="fr-FR"/>
        </w:rPr>
        <w:t>5</w:t>
      </w:r>
      <w:r w:rsidR="00AC3910" w:rsidRPr="00F668BF">
        <w:rPr>
          <w:rFonts w:ascii="GHEA Mariam" w:hAnsi="GHEA Mariam" w:cs="Verdana"/>
          <w:lang w:val="hy-AM"/>
        </w:rPr>
        <w:t>թվականին գյուղապետարանի, «Զոհված ազատամարտիկների կանայք»</w:t>
      </w:r>
      <w:r w:rsidRPr="00F668BF">
        <w:rPr>
          <w:rFonts w:ascii="GHEA Mariam" w:hAnsi="GHEA Mariam" w:cs="Verdana"/>
          <w:lang w:val="hy-AM"/>
        </w:rPr>
        <w:t xml:space="preserve"> ՀԿ-ի </w:t>
      </w:r>
      <w:r w:rsidRPr="00F668BF">
        <w:rPr>
          <w:rFonts w:ascii="GHEA Mariam" w:hAnsi="GHEA Mariam" w:cs="Verdana"/>
          <w:color w:val="000000"/>
          <w:lang w:val="hy-AM"/>
        </w:rPr>
        <w:t xml:space="preserve">և  բարերարներների նախաձեռնությամբ </w:t>
      </w:r>
      <w:r w:rsidRPr="00F668BF">
        <w:rPr>
          <w:rFonts w:ascii="GHEA Mariam" w:hAnsi="GHEA Mariam" w:cs="Verdana"/>
          <w:color w:val="000000"/>
          <w:lang w:val="fr-FR"/>
        </w:rPr>
        <w:t xml:space="preserve">  </w:t>
      </w:r>
      <w:r w:rsidRPr="00F668BF">
        <w:rPr>
          <w:rFonts w:ascii="GHEA Mariam" w:hAnsi="GHEA Mariam" w:cs="Verdana"/>
          <w:color w:val="000000"/>
          <w:lang w:val="hy-AM"/>
        </w:rPr>
        <w:t xml:space="preserve">կառուցվել </w:t>
      </w:r>
      <w:r w:rsidRPr="00F668BF">
        <w:rPr>
          <w:rFonts w:ascii="GHEA Mariam" w:hAnsi="GHEA Mariam" w:cs="Verdana"/>
          <w:color w:val="000000"/>
          <w:lang w:val="fr-FR"/>
        </w:rPr>
        <w:t xml:space="preserve">  </w:t>
      </w:r>
      <w:r w:rsidRPr="00F668BF">
        <w:rPr>
          <w:rFonts w:ascii="GHEA Mariam" w:hAnsi="GHEA Mariam" w:cs="Verdana"/>
          <w:color w:val="000000"/>
          <w:lang w:val="hy-AM"/>
        </w:rPr>
        <w:t>է</w:t>
      </w:r>
      <w:r w:rsidRPr="00F668BF">
        <w:rPr>
          <w:rFonts w:ascii="GHEA Mariam" w:hAnsi="GHEA Mariam" w:cs="Verdana"/>
          <w:color w:val="000000"/>
          <w:lang w:val="fr-FR"/>
        </w:rPr>
        <w:t xml:space="preserve">  </w:t>
      </w:r>
      <w:r w:rsidR="00AC3910" w:rsidRPr="00F668BF">
        <w:rPr>
          <w:rFonts w:ascii="GHEA Mariam" w:hAnsi="GHEA Mariam" w:cs="Verdana"/>
          <w:color w:val="000000"/>
          <w:lang w:val="hy-AM"/>
        </w:rPr>
        <w:t xml:space="preserve">«Սուրբ </w:t>
      </w:r>
      <w:r w:rsidR="00AC3910" w:rsidRPr="00F668BF">
        <w:rPr>
          <w:rFonts w:ascii="GHEA Mariam" w:hAnsi="GHEA Mariam" w:cs="Verdana"/>
          <w:color w:val="000000"/>
          <w:lang w:val="hy-AM"/>
        </w:rPr>
        <w:lastRenderedPageBreak/>
        <w:t>Հարություն»</w:t>
      </w:r>
      <w:r w:rsidRPr="00F668BF">
        <w:rPr>
          <w:rFonts w:ascii="GHEA Mariam" w:hAnsi="GHEA Mariam" w:cs="Verdana"/>
          <w:color w:val="000000"/>
          <w:lang w:val="hy-AM"/>
        </w:rPr>
        <w:t xml:space="preserve"> եկեղեցին</w:t>
      </w:r>
      <w:r w:rsidRPr="00F668BF">
        <w:rPr>
          <w:rFonts w:ascii="GHEA Mariam" w:hAnsi="GHEA Mariam" w:cs="Verdana"/>
          <w:color w:val="000000"/>
          <w:lang w:val="fr-FR"/>
        </w:rPr>
        <w:t>,</w:t>
      </w:r>
      <w:r w:rsidR="00AC3910" w:rsidRPr="00F668BF">
        <w:rPr>
          <w:rFonts w:ascii="GHEA Mariam" w:hAnsi="GHEA Mariam" w:cs="Verdana"/>
          <w:color w:val="000000"/>
          <w:lang w:val="fr-FR"/>
        </w:rPr>
        <w:t xml:space="preserve"> </w:t>
      </w:r>
      <w:r w:rsidRPr="00F668BF">
        <w:rPr>
          <w:rFonts w:ascii="GHEA Mariam" w:hAnsi="GHEA Mariam" w:cs="Verdana"/>
          <w:color w:val="000000"/>
          <w:lang w:val="hy-AM"/>
        </w:rPr>
        <w:t>որը</w:t>
      </w:r>
      <w:r w:rsidRPr="00F668BF">
        <w:rPr>
          <w:rFonts w:ascii="GHEA Mariam" w:hAnsi="GHEA Mariam" w:cs="Verdana"/>
          <w:color w:val="000000"/>
          <w:lang w:val="fr-FR"/>
        </w:rPr>
        <w:t xml:space="preserve">  </w:t>
      </w:r>
      <w:r w:rsidRPr="00F668BF">
        <w:rPr>
          <w:rFonts w:ascii="GHEA Mariam" w:hAnsi="GHEA Mariam" w:cs="Verdana"/>
          <w:color w:val="000000"/>
          <w:lang w:val="hy-AM"/>
        </w:rPr>
        <w:t>նվիրված</w:t>
      </w:r>
      <w:r w:rsidRPr="00F668BF">
        <w:rPr>
          <w:rFonts w:ascii="GHEA Mariam" w:hAnsi="GHEA Mariam" w:cs="Verdana"/>
          <w:color w:val="000000"/>
          <w:lang w:val="fr-FR"/>
        </w:rPr>
        <w:t xml:space="preserve">  </w:t>
      </w:r>
      <w:r w:rsidRPr="00F668BF">
        <w:rPr>
          <w:rFonts w:ascii="GHEA Mariam" w:hAnsi="GHEA Mariam" w:cs="Verdana"/>
          <w:color w:val="000000"/>
          <w:lang w:val="hy-AM"/>
        </w:rPr>
        <w:t>է</w:t>
      </w:r>
      <w:r w:rsidRPr="00F668BF">
        <w:rPr>
          <w:rFonts w:ascii="GHEA Mariam" w:hAnsi="GHEA Mariam" w:cs="Verdana"/>
          <w:color w:val="000000"/>
          <w:lang w:val="fr-FR"/>
        </w:rPr>
        <w:t xml:space="preserve">   </w:t>
      </w:r>
      <w:r w:rsidRPr="00F668BF">
        <w:rPr>
          <w:rFonts w:ascii="GHEA Mariam" w:hAnsi="GHEA Mariam" w:cs="Sylfaen"/>
          <w:color w:val="000000"/>
          <w:lang w:val="hy-AM"/>
        </w:rPr>
        <w:t>Արցախյան պատերազմում</w:t>
      </w:r>
      <w:r w:rsidRPr="00F668BF">
        <w:rPr>
          <w:rFonts w:ascii="GHEA Mariam" w:hAnsi="GHEA Mariam" w:cs="Verdana"/>
          <w:color w:val="000000"/>
          <w:lang w:val="fr-FR"/>
        </w:rPr>
        <w:t xml:space="preserve"> </w:t>
      </w:r>
      <w:r w:rsidRPr="00F668BF">
        <w:rPr>
          <w:rFonts w:ascii="GHEA Mariam" w:hAnsi="GHEA Mariam" w:cs="Sylfaen"/>
          <w:color w:val="000000"/>
          <w:lang w:val="hy-AM"/>
        </w:rPr>
        <w:t>զոհված ազատամարտիկների հիշատակին</w:t>
      </w:r>
      <w:r w:rsidRPr="00F668BF">
        <w:rPr>
          <w:rFonts w:ascii="GHEA Mariam" w:hAnsi="GHEA Mariam" w:cs="Verdana"/>
          <w:color w:val="000000"/>
          <w:lang w:val="fr-FR"/>
        </w:rPr>
        <w:t>:</w:t>
      </w:r>
      <w:r w:rsidRPr="00F668BF">
        <w:rPr>
          <w:rFonts w:ascii="Courier New" w:hAnsi="Courier New" w:cs="Courier New"/>
          <w:color w:val="000000"/>
          <w:lang w:val="fr-FR"/>
        </w:rPr>
        <w:t> </w:t>
      </w:r>
    </w:p>
    <w:p w14:paraId="64D7E2CA" w14:textId="77777777" w:rsidR="005B10C7" w:rsidRPr="00F668BF" w:rsidRDefault="005B10C7" w:rsidP="0034420F">
      <w:pPr>
        <w:jc w:val="center"/>
        <w:rPr>
          <w:rFonts w:ascii="GHEA Mariam" w:hAnsi="GHEA Mariam" w:cs="Sylfaen"/>
          <w:b/>
          <w:color w:val="000000" w:themeColor="text1"/>
          <w:szCs w:val="24"/>
          <w:lang w:val="hy-AM"/>
        </w:rPr>
      </w:pPr>
    </w:p>
    <w:p w14:paraId="492439AC" w14:textId="77777777" w:rsidR="0034420F" w:rsidRPr="00F668BF" w:rsidRDefault="0034420F" w:rsidP="0034420F">
      <w:pPr>
        <w:jc w:val="center"/>
        <w:rPr>
          <w:rFonts w:ascii="GHEA Mariam" w:hAnsi="GHEA Mariam" w:cs="Sylfaen"/>
          <w:b/>
          <w:color w:val="000000" w:themeColor="text1"/>
          <w:szCs w:val="24"/>
          <w:lang w:val="hy-AM"/>
        </w:rPr>
      </w:pPr>
      <w:r w:rsidRPr="00F668BF">
        <w:rPr>
          <w:rFonts w:ascii="GHEA Mariam" w:hAnsi="GHEA Mariam" w:cs="Sylfaen"/>
          <w:b/>
          <w:color w:val="000000" w:themeColor="text1"/>
          <w:szCs w:val="24"/>
          <w:lang w:val="hy-AM"/>
        </w:rPr>
        <w:t>Աղյուսակ 3.</w:t>
      </w:r>
      <w:r w:rsidR="003F7219" w:rsidRPr="00F668BF">
        <w:rPr>
          <w:rFonts w:ascii="GHEA Mariam" w:hAnsi="GHEA Mariam" w:cs="Sylfaen"/>
          <w:b/>
          <w:color w:val="000000" w:themeColor="text1"/>
          <w:szCs w:val="24"/>
          <w:lang w:val="hy-AM"/>
        </w:rPr>
        <w:t>2</w:t>
      </w:r>
      <w:r w:rsidR="00945F3C" w:rsidRPr="00F668BF">
        <w:rPr>
          <w:rFonts w:ascii="GHEA Mariam" w:hAnsi="GHEA Mariam" w:cs="Sylfaen"/>
          <w:b/>
          <w:color w:val="000000" w:themeColor="text1"/>
          <w:szCs w:val="24"/>
          <w:lang w:val="hy-AM"/>
        </w:rPr>
        <w:t xml:space="preserve"> </w:t>
      </w:r>
      <w:r w:rsidRPr="00F668BF">
        <w:rPr>
          <w:rFonts w:ascii="GHEA Mariam" w:hAnsi="GHEA Mariam" w:cs="Sylfaen"/>
          <w:b/>
          <w:color w:val="000000" w:themeColor="text1"/>
          <w:szCs w:val="24"/>
          <w:lang w:val="hy-AM"/>
        </w:rPr>
        <w:t xml:space="preserve">Նուռնուս  </w:t>
      </w:r>
      <w:r w:rsidR="00945F3C" w:rsidRPr="00F668BF">
        <w:rPr>
          <w:rFonts w:ascii="GHEA Mariam" w:hAnsi="GHEA Mariam" w:cs="Sylfaen"/>
          <w:b/>
          <w:color w:val="000000" w:themeColor="text1"/>
          <w:szCs w:val="24"/>
          <w:lang w:val="hy-AM"/>
        </w:rPr>
        <w:t>բնակավայրի</w:t>
      </w:r>
      <w:r w:rsidRPr="00F668BF">
        <w:rPr>
          <w:rFonts w:ascii="GHEA Mariam" w:hAnsi="GHEA Mariam" w:cs="Sylfaen"/>
          <w:b/>
          <w:color w:val="000000" w:themeColor="text1"/>
          <w:szCs w:val="24"/>
          <w:lang w:val="hy-AM"/>
        </w:rPr>
        <w:t xml:space="preserve">  միջնակարգ  դպրոցի   վերաբերյալ ցուցանիշներ</w:t>
      </w:r>
    </w:p>
    <w:p w14:paraId="0DC5509B" w14:textId="77777777" w:rsidR="0034420F" w:rsidRPr="00F668BF" w:rsidRDefault="0034420F" w:rsidP="0034420F">
      <w:pPr>
        <w:tabs>
          <w:tab w:val="left" w:pos="2160"/>
        </w:tabs>
        <w:spacing w:line="20" w:lineRule="atLeast"/>
        <w:ind w:left="2160" w:hanging="1440"/>
        <w:rPr>
          <w:rFonts w:ascii="GHEA Mariam" w:hAnsi="GHEA Mariam" w:cs="Sylfaen"/>
          <w:b/>
          <w:color w:val="000000" w:themeColor="text1"/>
          <w:szCs w:val="24"/>
          <w:lang w:val="hy-AM"/>
        </w:rPr>
      </w:pPr>
    </w:p>
    <w:tbl>
      <w:tblPr>
        <w:tblW w:w="10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4759"/>
        <w:gridCol w:w="2520"/>
        <w:gridCol w:w="2520"/>
      </w:tblGrid>
      <w:tr w:rsidR="0034420F" w:rsidRPr="00F668BF" w14:paraId="47F74F9C" w14:textId="77777777" w:rsidTr="00FE77A5">
        <w:trPr>
          <w:cantSplit/>
          <w:trHeight w:val="638"/>
          <w:jc w:val="center"/>
        </w:trPr>
        <w:tc>
          <w:tcPr>
            <w:tcW w:w="652" w:type="dxa"/>
            <w:shd w:val="clear" w:color="auto" w:fill="C6D9F1" w:themeFill="text2" w:themeFillTint="33"/>
            <w:vAlign w:val="center"/>
          </w:tcPr>
          <w:p w14:paraId="65B20AF8" w14:textId="77777777" w:rsidR="0034420F" w:rsidRPr="00F668BF" w:rsidRDefault="0034420F" w:rsidP="0043688A">
            <w:pPr>
              <w:spacing w:line="20" w:lineRule="atLeast"/>
              <w:ind w:right="-108"/>
              <w:jc w:val="center"/>
              <w:rPr>
                <w:rFonts w:ascii="GHEA Mariam" w:hAnsi="GHEA Mariam" w:cs="Sylfaen"/>
                <w:b/>
                <w:color w:val="000000" w:themeColor="text1"/>
                <w:szCs w:val="24"/>
                <w:lang w:val="hy-AM"/>
              </w:rPr>
            </w:pPr>
            <w:r w:rsidRPr="00F668BF">
              <w:rPr>
                <w:rFonts w:ascii="GHEA Mariam" w:hAnsi="GHEA Mariam" w:cs="Sylfaen"/>
                <w:b/>
                <w:color w:val="000000" w:themeColor="text1"/>
                <w:szCs w:val="24"/>
                <w:lang w:val="hy-AM"/>
              </w:rPr>
              <w:t>Հ/հ</w:t>
            </w:r>
          </w:p>
        </w:tc>
        <w:tc>
          <w:tcPr>
            <w:tcW w:w="4759" w:type="dxa"/>
            <w:shd w:val="clear" w:color="auto" w:fill="C6D9F1" w:themeFill="text2" w:themeFillTint="33"/>
            <w:vAlign w:val="center"/>
          </w:tcPr>
          <w:p w14:paraId="7A5BC2ED" w14:textId="77777777" w:rsidR="0034420F" w:rsidRPr="00F668BF" w:rsidRDefault="0034420F" w:rsidP="0043688A">
            <w:pPr>
              <w:spacing w:line="20" w:lineRule="atLeast"/>
              <w:ind w:right="-97"/>
              <w:jc w:val="center"/>
              <w:rPr>
                <w:rFonts w:ascii="GHEA Mariam" w:hAnsi="GHEA Mariam" w:cs="Sylfaen"/>
                <w:b/>
                <w:color w:val="000000" w:themeColor="text1"/>
                <w:szCs w:val="24"/>
                <w:lang w:val="hy-AM"/>
              </w:rPr>
            </w:pPr>
            <w:r w:rsidRPr="00F668BF">
              <w:rPr>
                <w:rFonts w:ascii="GHEA Mariam" w:hAnsi="GHEA Mariam" w:cs="Sylfaen"/>
                <w:b/>
                <w:color w:val="000000" w:themeColor="text1"/>
                <w:szCs w:val="24"/>
                <w:lang w:val="hy-AM"/>
              </w:rPr>
              <w:t>Հաստատության անվանումը</w:t>
            </w:r>
          </w:p>
        </w:tc>
        <w:tc>
          <w:tcPr>
            <w:tcW w:w="2520" w:type="dxa"/>
            <w:shd w:val="clear" w:color="auto" w:fill="C6D9F1" w:themeFill="text2" w:themeFillTint="33"/>
            <w:vAlign w:val="center"/>
          </w:tcPr>
          <w:p w14:paraId="2D520173" w14:textId="77777777" w:rsidR="0034420F" w:rsidRPr="00F668BF" w:rsidRDefault="0034420F" w:rsidP="0043688A">
            <w:pPr>
              <w:spacing w:line="20" w:lineRule="atLeast"/>
              <w:ind w:right="-43"/>
              <w:jc w:val="center"/>
              <w:rPr>
                <w:rFonts w:ascii="GHEA Mariam" w:hAnsi="GHEA Mariam" w:cs="Sylfaen"/>
                <w:b/>
                <w:color w:val="000000" w:themeColor="text1"/>
                <w:szCs w:val="24"/>
                <w:lang w:val="hy-AM"/>
              </w:rPr>
            </w:pPr>
            <w:r w:rsidRPr="00F668BF">
              <w:rPr>
                <w:rFonts w:ascii="GHEA Mariam" w:hAnsi="GHEA Mariam" w:cs="Sylfaen"/>
                <w:b/>
                <w:color w:val="000000" w:themeColor="text1"/>
                <w:szCs w:val="24"/>
                <w:lang w:val="hy-AM"/>
              </w:rPr>
              <w:t>Աշխատողների թիվը</w:t>
            </w:r>
          </w:p>
        </w:tc>
        <w:tc>
          <w:tcPr>
            <w:tcW w:w="2520" w:type="dxa"/>
            <w:shd w:val="clear" w:color="auto" w:fill="C6D9F1" w:themeFill="text2" w:themeFillTint="33"/>
            <w:vAlign w:val="center"/>
          </w:tcPr>
          <w:p w14:paraId="3E0E5C4A" w14:textId="77777777" w:rsidR="0034420F" w:rsidRPr="00F668BF" w:rsidRDefault="0034420F" w:rsidP="0043688A">
            <w:pPr>
              <w:spacing w:line="20" w:lineRule="atLeast"/>
              <w:ind w:right="-43"/>
              <w:jc w:val="center"/>
              <w:rPr>
                <w:rFonts w:ascii="GHEA Mariam" w:hAnsi="GHEA Mariam" w:cs="Sylfaen"/>
                <w:b/>
                <w:color w:val="000000" w:themeColor="text1"/>
                <w:szCs w:val="24"/>
                <w:lang w:val="hy-AM"/>
              </w:rPr>
            </w:pPr>
            <w:r w:rsidRPr="00F668BF">
              <w:rPr>
                <w:rFonts w:ascii="GHEA Mariam" w:hAnsi="GHEA Mariam" w:cs="Sylfaen"/>
                <w:b/>
                <w:color w:val="000000" w:themeColor="text1"/>
                <w:szCs w:val="24"/>
                <w:lang w:val="hy-AM"/>
              </w:rPr>
              <w:t>Սովորողների թիվը</w:t>
            </w:r>
          </w:p>
        </w:tc>
      </w:tr>
      <w:tr w:rsidR="0034420F" w:rsidRPr="00F668BF" w14:paraId="29D7ABB0" w14:textId="77777777" w:rsidTr="00FE77A5">
        <w:trPr>
          <w:jc w:val="center"/>
        </w:trPr>
        <w:tc>
          <w:tcPr>
            <w:tcW w:w="652" w:type="dxa"/>
            <w:shd w:val="clear" w:color="auto" w:fill="C6D9F1" w:themeFill="text2" w:themeFillTint="33"/>
            <w:vAlign w:val="center"/>
          </w:tcPr>
          <w:p w14:paraId="75B5ED82" w14:textId="77777777" w:rsidR="0034420F" w:rsidRPr="00F668BF" w:rsidRDefault="0034420F" w:rsidP="0043688A">
            <w:pPr>
              <w:spacing w:line="20" w:lineRule="atLeast"/>
              <w:ind w:right="-108"/>
              <w:jc w:val="center"/>
              <w:rPr>
                <w:rFonts w:ascii="GHEA Mariam" w:hAnsi="GHEA Mariam" w:cs="Sylfaen"/>
                <w:b/>
                <w:color w:val="000000" w:themeColor="text1"/>
                <w:szCs w:val="24"/>
                <w:lang w:val="hy-AM"/>
              </w:rPr>
            </w:pPr>
            <w:r w:rsidRPr="00F668BF">
              <w:rPr>
                <w:rFonts w:ascii="GHEA Mariam" w:hAnsi="GHEA Mariam" w:cs="Sylfaen"/>
                <w:b/>
                <w:color w:val="000000" w:themeColor="text1"/>
                <w:szCs w:val="24"/>
                <w:lang w:val="hy-AM"/>
              </w:rPr>
              <w:t>1.</w:t>
            </w:r>
          </w:p>
        </w:tc>
        <w:tc>
          <w:tcPr>
            <w:tcW w:w="4759" w:type="dxa"/>
          </w:tcPr>
          <w:p w14:paraId="5F658C43" w14:textId="77777777" w:rsidR="00945F3C" w:rsidRPr="00F668BF" w:rsidRDefault="00945F3C" w:rsidP="00945F3C">
            <w:pPr>
              <w:rPr>
                <w:rFonts w:ascii="GHEA Mariam" w:hAnsi="GHEA Mariam" w:cs="Sylfaen"/>
                <w:b/>
                <w:color w:val="000000" w:themeColor="text1"/>
                <w:szCs w:val="24"/>
                <w:lang w:val="hy-AM"/>
              </w:rPr>
            </w:pPr>
            <w:r w:rsidRPr="00F668BF">
              <w:rPr>
                <w:rFonts w:ascii="GHEA Mariam" w:hAnsi="GHEA Mariam" w:cs="Sylfaen"/>
                <w:b/>
                <w:color w:val="000000" w:themeColor="text1"/>
                <w:szCs w:val="24"/>
                <w:lang w:val="hy-AM"/>
              </w:rPr>
              <w:t>«</w:t>
            </w:r>
            <w:r w:rsidR="0034420F" w:rsidRPr="00F668BF">
              <w:rPr>
                <w:rFonts w:ascii="GHEA Mariam" w:hAnsi="GHEA Mariam" w:cs="Sylfaen"/>
                <w:b/>
                <w:color w:val="000000" w:themeColor="text1"/>
                <w:szCs w:val="24"/>
                <w:lang w:val="hy-AM"/>
              </w:rPr>
              <w:t>Նուռնուսի միջնակարգ  դպրոց</w:t>
            </w:r>
            <w:r w:rsidRPr="00F668BF">
              <w:rPr>
                <w:rFonts w:ascii="GHEA Mariam" w:hAnsi="GHEA Mariam" w:cs="Sylfaen"/>
                <w:b/>
                <w:color w:val="000000" w:themeColor="text1"/>
                <w:szCs w:val="24"/>
                <w:lang w:val="hy-AM"/>
              </w:rPr>
              <w:t>»</w:t>
            </w:r>
          </w:p>
          <w:p w14:paraId="55C2BFE1" w14:textId="77777777" w:rsidR="0034420F" w:rsidRPr="00F668BF" w:rsidRDefault="0034420F" w:rsidP="00945F3C">
            <w:pPr>
              <w:rPr>
                <w:rFonts w:ascii="GHEA Mariam" w:hAnsi="GHEA Mariam" w:cs="Sylfaen"/>
                <w:b/>
                <w:color w:val="000000" w:themeColor="text1"/>
                <w:szCs w:val="24"/>
                <w:lang w:val="hy-AM"/>
              </w:rPr>
            </w:pPr>
            <w:r w:rsidRPr="00F668BF">
              <w:rPr>
                <w:rFonts w:ascii="GHEA Mariam" w:hAnsi="GHEA Mariam" w:cs="Sylfaen"/>
                <w:b/>
                <w:color w:val="000000" w:themeColor="text1"/>
                <w:szCs w:val="24"/>
                <w:lang w:val="hy-AM"/>
              </w:rPr>
              <w:t xml:space="preserve"> ՊՈԱԿ</w:t>
            </w:r>
          </w:p>
        </w:tc>
        <w:tc>
          <w:tcPr>
            <w:tcW w:w="2520" w:type="dxa"/>
            <w:vAlign w:val="center"/>
          </w:tcPr>
          <w:p w14:paraId="2B47F6E7" w14:textId="77777777" w:rsidR="0034420F" w:rsidRPr="00C909FF" w:rsidRDefault="000F3D6F" w:rsidP="0043688A">
            <w:pPr>
              <w:spacing w:line="20" w:lineRule="atLeast"/>
              <w:ind w:right="-108"/>
              <w:jc w:val="center"/>
              <w:rPr>
                <w:rFonts w:ascii="GHEA Mariam" w:hAnsi="GHEA Mariam" w:cs="Sylfaen"/>
                <w:b/>
                <w:szCs w:val="24"/>
                <w:lang w:val="en-US"/>
              </w:rPr>
            </w:pPr>
            <w:r w:rsidRPr="00C909FF">
              <w:rPr>
                <w:rFonts w:ascii="GHEA Mariam" w:hAnsi="GHEA Mariam" w:cs="Sylfaen"/>
                <w:b/>
                <w:szCs w:val="24"/>
                <w:lang w:val="hy-AM"/>
              </w:rPr>
              <w:t>2</w:t>
            </w:r>
            <w:r w:rsidR="00C909FF" w:rsidRPr="00C909FF">
              <w:rPr>
                <w:rFonts w:ascii="GHEA Mariam" w:hAnsi="GHEA Mariam" w:cs="Sylfaen"/>
                <w:b/>
                <w:szCs w:val="24"/>
                <w:lang w:val="en-US"/>
              </w:rPr>
              <w:t>3</w:t>
            </w:r>
          </w:p>
        </w:tc>
        <w:tc>
          <w:tcPr>
            <w:tcW w:w="2520" w:type="dxa"/>
            <w:vAlign w:val="center"/>
          </w:tcPr>
          <w:p w14:paraId="02D7BF6F" w14:textId="77777777" w:rsidR="0034420F" w:rsidRPr="00C909FF" w:rsidRDefault="00C909FF" w:rsidP="0043688A">
            <w:pPr>
              <w:spacing w:line="20" w:lineRule="atLeast"/>
              <w:ind w:right="-108"/>
              <w:jc w:val="center"/>
              <w:rPr>
                <w:rFonts w:ascii="GHEA Mariam" w:hAnsi="GHEA Mariam" w:cs="Sylfaen"/>
                <w:b/>
                <w:szCs w:val="24"/>
                <w:lang w:val="en-US"/>
              </w:rPr>
            </w:pPr>
            <w:r w:rsidRPr="00C909FF">
              <w:rPr>
                <w:rFonts w:ascii="GHEA Mariam" w:hAnsi="GHEA Mariam" w:cs="Sylfaen"/>
                <w:b/>
                <w:szCs w:val="24"/>
                <w:lang w:val="en-US"/>
              </w:rPr>
              <w:t>61</w:t>
            </w:r>
          </w:p>
        </w:tc>
      </w:tr>
    </w:tbl>
    <w:p w14:paraId="5F02A46A" w14:textId="77777777" w:rsidR="00945F3C" w:rsidRPr="00F668BF" w:rsidRDefault="00945F3C" w:rsidP="00AE1A98">
      <w:pPr>
        <w:spacing w:line="276" w:lineRule="auto"/>
        <w:rPr>
          <w:rFonts w:ascii="GHEA Mariam" w:hAnsi="GHEA Mariam" w:cs="Sylfaen"/>
          <w:b/>
          <w:lang w:val="en-US"/>
        </w:rPr>
      </w:pPr>
    </w:p>
    <w:p w14:paraId="036A6BED" w14:textId="77777777" w:rsidR="000A619B" w:rsidRPr="00F668BF" w:rsidRDefault="00945F3C" w:rsidP="00AE1A98">
      <w:pPr>
        <w:spacing w:line="276" w:lineRule="auto"/>
        <w:rPr>
          <w:rFonts w:ascii="GHEA Mariam" w:hAnsi="GHEA Mariam" w:cs="Sylfaen"/>
          <w:b/>
          <w:lang w:val="en-US"/>
        </w:rPr>
      </w:pPr>
      <w:r w:rsidRPr="00F668BF">
        <w:rPr>
          <w:rFonts w:ascii="GHEA Mariam" w:hAnsi="GHEA Mariam" w:cs="Sylfaen"/>
          <w:b/>
          <w:lang w:val="en-US"/>
        </w:rPr>
        <w:t>Ջրաբեր բնակավայր</w:t>
      </w:r>
      <w:r w:rsidR="006018ED" w:rsidRPr="00F668BF">
        <w:rPr>
          <w:rFonts w:ascii="GHEA Mariam" w:hAnsi="GHEA Mariam" w:cs="Sylfaen"/>
          <w:b/>
          <w:lang w:val="en-US"/>
        </w:rPr>
        <w:t xml:space="preserve">ի </w:t>
      </w:r>
      <w:r w:rsidR="006018ED" w:rsidRPr="00F668BF">
        <w:rPr>
          <w:rFonts w:ascii="GHEA Mariam" w:hAnsi="GHEA Mariam" w:cs="Sylfaen"/>
          <w:b/>
          <w:color w:val="000000"/>
          <w:spacing w:val="-6"/>
          <w:position w:val="2"/>
          <w:lang w:val="af-ZA"/>
        </w:rPr>
        <w:t>սոցիալ –տնտեսական իրավիճակը</w:t>
      </w:r>
    </w:p>
    <w:p w14:paraId="24BB086A" w14:textId="77777777" w:rsidR="000A619B" w:rsidRPr="00F668BF" w:rsidRDefault="000A619B" w:rsidP="00AE1A98">
      <w:pPr>
        <w:spacing w:line="276" w:lineRule="auto"/>
        <w:rPr>
          <w:rFonts w:ascii="GHEA Mariam" w:hAnsi="GHEA Mariam" w:cs="Sylfaen"/>
          <w:b/>
          <w:color w:val="00B050"/>
          <w:szCs w:val="24"/>
          <w:lang w:val="en-US"/>
        </w:rPr>
      </w:pPr>
    </w:p>
    <w:p w14:paraId="363E8F85" w14:textId="77777777" w:rsidR="004D765D" w:rsidRPr="00F668BF" w:rsidRDefault="000A619B" w:rsidP="00AF63D6">
      <w:pPr>
        <w:spacing w:line="276" w:lineRule="auto"/>
        <w:rPr>
          <w:rFonts w:ascii="GHEA Mariam" w:hAnsi="GHEA Mariam"/>
          <w:lang w:val="ro-RO"/>
        </w:rPr>
      </w:pPr>
      <w:r w:rsidRPr="00F668BF">
        <w:rPr>
          <w:rFonts w:ascii="GHEA Mariam" w:hAnsi="GHEA Mariam"/>
          <w:lang w:val="en-US"/>
        </w:rPr>
        <w:t xml:space="preserve">Բյուրեղավան համայնքի </w:t>
      </w:r>
      <w:r w:rsidR="00AE1A98" w:rsidRPr="00F668BF">
        <w:rPr>
          <w:rFonts w:ascii="GHEA Mariam" w:hAnsi="GHEA Mariam"/>
          <w:lang w:val="ro-RO"/>
        </w:rPr>
        <w:t xml:space="preserve"> </w:t>
      </w:r>
      <w:r w:rsidRPr="00F668BF">
        <w:rPr>
          <w:rFonts w:ascii="GHEA Mariam" w:hAnsi="GHEA Mariam"/>
          <w:lang w:val="ro-RO"/>
        </w:rPr>
        <w:t>Ջրաբեր</w:t>
      </w:r>
      <w:r w:rsidR="00AE1A98" w:rsidRPr="00F668BF">
        <w:rPr>
          <w:rFonts w:ascii="GHEA Mariam" w:hAnsi="GHEA Mariam"/>
          <w:lang w:val="ro-RO"/>
        </w:rPr>
        <w:t xml:space="preserve">  </w:t>
      </w:r>
      <w:r w:rsidR="00945F3C" w:rsidRPr="00F668BF">
        <w:rPr>
          <w:rFonts w:ascii="GHEA Mariam" w:hAnsi="GHEA Mariam"/>
          <w:lang w:val="ro-RO"/>
        </w:rPr>
        <w:t>բնակավայրում</w:t>
      </w:r>
      <w:r w:rsidRPr="00F668BF">
        <w:rPr>
          <w:rFonts w:ascii="GHEA Mariam" w:hAnsi="GHEA Mariam"/>
          <w:lang w:val="ro-RO"/>
        </w:rPr>
        <w:t xml:space="preserve"> բնակչությունը հիմնականում զբաղվում </w:t>
      </w:r>
      <w:r w:rsidR="00945F3C" w:rsidRPr="00F668BF">
        <w:rPr>
          <w:rFonts w:ascii="GHEA Mariam" w:hAnsi="GHEA Mariam"/>
          <w:lang w:val="ro-RO"/>
        </w:rPr>
        <w:t xml:space="preserve">է </w:t>
      </w:r>
      <w:r w:rsidRPr="00F668BF">
        <w:rPr>
          <w:rFonts w:ascii="GHEA Mariam" w:hAnsi="GHEA Mariam"/>
          <w:lang w:val="ro-RO"/>
        </w:rPr>
        <w:t>հողագործությամբ և անա</w:t>
      </w:r>
      <w:r w:rsidR="00EB0001" w:rsidRPr="00F668BF">
        <w:rPr>
          <w:rFonts w:ascii="GHEA Mariam" w:hAnsi="GHEA Mariam"/>
          <w:lang w:val="ro-RO"/>
        </w:rPr>
        <w:t>սնապահությամբ: Ջրաբերո</w:t>
      </w:r>
      <w:r w:rsidR="00945F3C" w:rsidRPr="00F668BF">
        <w:rPr>
          <w:rFonts w:ascii="GHEA Mariam" w:hAnsi="GHEA Mariam"/>
          <w:lang w:val="ro-RO"/>
        </w:rPr>
        <w:t xml:space="preserve">ւմ գործում են մեկ առևտրի </w:t>
      </w:r>
      <w:r w:rsidR="00EB0001" w:rsidRPr="00F668BF">
        <w:rPr>
          <w:rFonts w:ascii="GHEA Mariam" w:hAnsi="GHEA Mariam"/>
          <w:lang w:val="ro-RO"/>
        </w:rPr>
        <w:t xml:space="preserve"> ու մեկ  հանրային սննդի օբեկտ</w:t>
      </w:r>
      <w:r w:rsidR="00945F3C" w:rsidRPr="00F668BF">
        <w:rPr>
          <w:rFonts w:ascii="GHEA Mariam" w:hAnsi="GHEA Mariam"/>
          <w:lang w:val="ro-RO"/>
        </w:rPr>
        <w:t xml:space="preserve">ներ: </w:t>
      </w:r>
    </w:p>
    <w:p w14:paraId="39271502" w14:textId="77777777" w:rsidR="007526C2" w:rsidRDefault="007526C2" w:rsidP="00580F24">
      <w:pPr>
        <w:jc w:val="center"/>
        <w:rPr>
          <w:rFonts w:ascii="GHEA Mariam" w:hAnsi="GHEA Mariam" w:cs="Sylfaen"/>
          <w:b/>
          <w:color w:val="000000" w:themeColor="text1"/>
          <w:szCs w:val="24"/>
          <w:lang w:val="hy-AM"/>
        </w:rPr>
      </w:pPr>
    </w:p>
    <w:p w14:paraId="19149FF6" w14:textId="510147AA" w:rsidR="00580F24" w:rsidRPr="00F668BF" w:rsidRDefault="00580F24" w:rsidP="00580F24">
      <w:pPr>
        <w:jc w:val="center"/>
        <w:rPr>
          <w:rFonts w:ascii="GHEA Mariam" w:hAnsi="GHEA Mariam" w:cs="Sylfaen"/>
          <w:b/>
          <w:color w:val="000000" w:themeColor="text1"/>
          <w:szCs w:val="24"/>
          <w:lang w:val="hy-AM"/>
        </w:rPr>
      </w:pPr>
      <w:r w:rsidRPr="00F668BF">
        <w:rPr>
          <w:rFonts w:ascii="GHEA Mariam" w:hAnsi="GHEA Mariam" w:cs="Sylfaen"/>
          <w:b/>
          <w:color w:val="000000" w:themeColor="text1"/>
          <w:szCs w:val="24"/>
          <w:lang w:val="hy-AM"/>
        </w:rPr>
        <w:t>Աղյուսակ 3.3 Ջրաբեր  բնակավայրի  միջնակարգ  դպրոցի   վերաբերյալ ցուցանիշներ</w:t>
      </w:r>
    </w:p>
    <w:p w14:paraId="47494E26" w14:textId="77777777" w:rsidR="00945F3C" w:rsidRPr="00F668BF" w:rsidRDefault="00945F3C" w:rsidP="006018ED">
      <w:pPr>
        <w:jc w:val="center"/>
        <w:rPr>
          <w:rFonts w:ascii="GHEA Mariam" w:hAnsi="GHEA Mariam" w:cs="Sylfaen"/>
          <w:b/>
          <w:color w:val="000000" w:themeColor="text1"/>
          <w:szCs w:val="24"/>
          <w:lang w:val="hy-AM"/>
        </w:rPr>
      </w:pPr>
    </w:p>
    <w:tbl>
      <w:tblPr>
        <w:tblStyle w:val="TableGrid"/>
        <w:tblW w:w="0" w:type="auto"/>
        <w:tblLook w:val="04A0" w:firstRow="1" w:lastRow="0" w:firstColumn="1" w:lastColumn="0" w:noHBand="0" w:noVBand="1"/>
      </w:tblPr>
      <w:tblGrid>
        <w:gridCol w:w="940"/>
        <w:gridCol w:w="4205"/>
        <w:gridCol w:w="2601"/>
        <w:gridCol w:w="2594"/>
      </w:tblGrid>
      <w:tr w:rsidR="00580F24" w:rsidRPr="00F668BF" w14:paraId="0C455716" w14:textId="77777777" w:rsidTr="00FE77A5">
        <w:tc>
          <w:tcPr>
            <w:tcW w:w="959" w:type="dxa"/>
            <w:shd w:val="clear" w:color="auto" w:fill="C6D9F1" w:themeFill="text2" w:themeFillTint="33"/>
            <w:vAlign w:val="center"/>
          </w:tcPr>
          <w:p w14:paraId="6247E0F8" w14:textId="77777777" w:rsidR="00580F24" w:rsidRPr="00F668BF" w:rsidRDefault="00580F24" w:rsidP="006018ED">
            <w:pPr>
              <w:jc w:val="center"/>
              <w:rPr>
                <w:rFonts w:ascii="GHEA Mariam" w:hAnsi="GHEA Mariam" w:cs="Sylfaen"/>
                <w:b/>
                <w:color w:val="000000" w:themeColor="text1"/>
                <w:sz w:val="22"/>
                <w:szCs w:val="24"/>
                <w:lang w:val="hy-AM"/>
              </w:rPr>
            </w:pPr>
            <w:r w:rsidRPr="00F668BF">
              <w:rPr>
                <w:rFonts w:ascii="GHEA Mariam" w:hAnsi="GHEA Mariam" w:cs="Sylfaen"/>
                <w:b/>
                <w:color w:val="000000" w:themeColor="text1"/>
                <w:sz w:val="22"/>
                <w:szCs w:val="24"/>
                <w:lang w:val="hy-AM"/>
              </w:rPr>
              <w:t>Հ/հ</w:t>
            </w:r>
          </w:p>
        </w:tc>
        <w:tc>
          <w:tcPr>
            <w:tcW w:w="4323" w:type="dxa"/>
            <w:shd w:val="clear" w:color="auto" w:fill="C6D9F1" w:themeFill="text2" w:themeFillTint="33"/>
            <w:vAlign w:val="center"/>
          </w:tcPr>
          <w:p w14:paraId="7A8E69C6" w14:textId="77777777" w:rsidR="00580F24" w:rsidRPr="00F668BF" w:rsidRDefault="00580F24" w:rsidP="006018ED">
            <w:pPr>
              <w:jc w:val="center"/>
              <w:rPr>
                <w:rFonts w:ascii="GHEA Mariam" w:hAnsi="GHEA Mariam" w:cs="Sylfaen"/>
                <w:b/>
                <w:color w:val="000000" w:themeColor="text1"/>
                <w:sz w:val="22"/>
                <w:szCs w:val="24"/>
                <w:lang w:val="hy-AM"/>
              </w:rPr>
            </w:pPr>
            <w:r w:rsidRPr="00F668BF">
              <w:rPr>
                <w:rFonts w:ascii="GHEA Mariam" w:hAnsi="GHEA Mariam" w:cs="Sylfaen"/>
                <w:b/>
                <w:color w:val="000000" w:themeColor="text1"/>
                <w:sz w:val="22"/>
                <w:szCs w:val="24"/>
                <w:lang w:val="hy-AM"/>
              </w:rPr>
              <w:t>Հաստատության անվանումը</w:t>
            </w:r>
          </w:p>
        </w:tc>
        <w:tc>
          <w:tcPr>
            <w:tcW w:w="2642" w:type="dxa"/>
            <w:shd w:val="clear" w:color="auto" w:fill="C6D9F1" w:themeFill="text2" w:themeFillTint="33"/>
            <w:vAlign w:val="center"/>
          </w:tcPr>
          <w:p w14:paraId="447CCF69" w14:textId="77777777" w:rsidR="00580F24" w:rsidRPr="00F668BF" w:rsidRDefault="00580F24" w:rsidP="006018ED">
            <w:pPr>
              <w:jc w:val="center"/>
              <w:rPr>
                <w:rFonts w:ascii="GHEA Mariam" w:hAnsi="GHEA Mariam" w:cs="Sylfaen"/>
                <w:b/>
                <w:color w:val="000000" w:themeColor="text1"/>
                <w:sz w:val="22"/>
                <w:szCs w:val="24"/>
                <w:lang w:val="hy-AM"/>
              </w:rPr>
            </w:pPr>
            <w:r w:rsidRPr="00F668BF">
              <w:rPr>
                <w:rFonts w:ascii="GHEA Mariam" w:hAnsi="GHEA Mariam" w:cs="Sylfaen"/>
                <w:b/>
                <w:color w:val="000000" w:themeColor="text1"/>
                <w:sz w:val="22"/>
                <w:szCs w:val="24"/>
                <w:lang w:val="hy-AM"/>
              </w:rPr>
              <w:t>Աշխատողների  թիվը</w:t>
            </w:r>
          </w:p>
        </w:tc>
        <w:tc>
          <w:tcPr>
            <w:tcW w:w="2642" w:type="dxa"/>
            <w:shd w:val="clear" w:color="auto" w:fill="C6D9F1" w:themeFill="text2" w:themeFillTint="33"/>
            <w:vAlign w:val="center"/>
          </w:tcPr>
          <w:p w14:paraId="032DBA00" w14:textId="77777777" w:rsidR="00580F24" w:rsidRPr="00F668BF" w:rsidRDefault="00580F24" w:rsidP="006018ED">
            <w:pPr>
              <w:jc w:val="center"/>
              <w:rPr>
                <w:rFonts w:ascii="GHEA Mariam" w:hAnsi="GHEA Mariam" w:cs="Sylfaen"/>
                <w:b/>
                <w:color w:val="000000" w:themeColor="text1"/>
                <w:sz w:val="22"/>
                <w:szCs w:val="24"/>
                <w:lang w:val="hy-AM"/>
              </w:rPr>
            </w:pPr>
            <w:r w:rsidRPr="00F668BF">
              <w:rPr>
                <w:rFonts w:ascii="GHEA Mariam" w:hAnsi="GHEA Mariam" w:cs="Sylfaen"/>
                <w:b/>
                <w:color w:val="000000" w:themeColor="text1"/>
                <w:sz w:val="22"/>
                <w:szCs w:val="24"/>
                <w:lang w:val="hy-AM"/>
              </w:rPr>
              <w:t>Սովորողների</w:t>
            </w:r>
            <w:r w:rsidR="006018ED" w:rsidRPr="00F668BF">
              <w:rPr>
                <w:rFonts w:ascii="GHEA Mariam" w:hAnsi="GHEA Mariam" w:cs="Sylfaen"/>
                <w:b/>
                <w:color w:val="000000" w:themeColor="text1"/>
                <w:sz w:val="22"/>
                <w:szCs w:val="24"/>
                <w:lang w:val="en-US"/>
              </w:rPr>
              <w:t xml:space="preserve"> </w:t>
            </w:r>
            <w:r w:rsidRPr="00F668BF">
              <w:rPr>
                <w:rFonts w:ascii="GHEA Mariam" w:hAnsi="GHEA Mariam" w:cs="Sylfaen"/>
                <w:b/>
                <w:color w:val="000000" w:themeColor="text1"/>
                <w:sz w:val="22"/>
                <w:szCs w:val="24"/>
                <w:lang w:val="hy-AM"/>
              </w:rPr>
              <w:t>թիվը</w:t>
            </w:r>
          </w:p>
        </w:tc>
      </w:tr>
      <w:tr w:rsidR="00580F24" w:rsidRPr="00F668BF" w14:paraId="1449E2BF" w14:textId="77777777" w:rsidTr="00FE77A5">
        <w:tc>
          <w:tcPr>
            <w:tcW w:w="959" w:type="dxa"/>
            <w:shd w:val="clear" w:color="auto" w:fill="C6D9F1" w:themeFill="text2" w:themeFillTint="33"/>
            <w:vAlign w:val="center"/>
          </w:tcPr>
          <w:p w14:paraId="5B2AAC9A" w14:textId="77777777" w:rsidR="00580F24" w:rsidRPr="00F668BF" w:rsidRDefault="00580F24" w:rsidP="006018ED">
            <w:pPr>
              <w:jc w:val="center"/>
              <w:rPr>
                <w:rFonts w:ascii="GHEA Mariam" w:hAnsi="GHEA Mariam" w:cs="Sylfaen"/>
                <w:b/>
                <w:color w:val="000000" w:themeColor="text1"/>
                <w:sz w:val="22"/>
                <w:szCs w:val="24"/>
                <w:lang w:val="hy-AM"/>
              </w:rPr>
            </w:pPr>
            <w:r w:rsidRPr="00F668BF">
              <w:rPr>
                <w:rFonts w:ascii="GHEA Mariam" w:hAnsi="GHEA Mariam" w:cs="Sylfaen"/>
                <w:b/>
                <w:color w:val="000000" w:themeColor="text1"/>
                <w:sz w:val="22"/>
                <w:szCs w:val="24"/>
                <w:lang w:val="hy-AM"/>
              </w:rPr>
              <w:t>1.</w:t>
            </w:r>
          </w:p>
        </w:tc>
        <w:tc>
          <w:tcPr>
            <w:tcW w:w="4323" w:type="dxa"/>
          </w:tcPr>
          <w:p w14:paraId="0F2C76F7" w14:textId="77777777" w:rsidR="00580F24" w:rsidRPr="00F668BF" w:rsidRDefault="00580F24" w:rsidP="006018ED">
            <w:pPr>
              <w:rPr>
                <w:rFonts w:ascii="GHEA Mariam" w:hAnsi="GHEA Mariam" w:cs="Sylfaen"/>
                <w:b/>
                <w:color w:val="000000" w:themeColor="text1"/>
                <w:sz w:val="22"/>
                <w:szCs w:val="24"/>
                <w:lang w:val="hy-AM"/>
              </w:rPr>
            </w:pPr>
            <w:r w:rsidRPr="00F668BF">
              <w:rPr>
                <w:rFonts w:ascii="GHEA Mariam" w:hAnsi="GHEA Mariam" w:cs="Sylfaen"/>
                <w:b/>
                <w:color w:val="000000" w:themeColor="text1"/>
                <w:sz w:val="22"/>
                <w:szCs w:val="24"/>
                <w:lang w:val="hy-AM"/>
              </w:rPr>
              <w:t>«Ջրաբերի միջնակարգ  դպրոց»</w:t>
            </w:r>
          </w:p>
          <w:p w14:paraId="37DCA2EB" w14:textId="77777777" w:rsidR="00580F24" w:rsidRPr="00F668BF" w:rsidRDefault="00580F24" w:rsidP="006018ED">
            <w:pPr>
              <w:rPr>
                <w:rFonts w:ascii="GHEA Mariam" w:hAnsi="GHEA Mariam" w:cs="Sylfaen"/>
                <w:b/>
                <w:color w:val="000000" w:themeColor="text1"/>
                <w:sz w:val="22"/>
                <w:szCs w:val="24"/>
                <w:lang w:val="hy-AM"/>
              </w:rPr>
            </w:pPr>
            <w:r w:rsidRPr="00F668BF">
              <w:rPr>
                <w:rFonts w:ascii="GHEA Mariam" w:hAnsi="GHEA Mariam" w:cs="Sylfaen"/>
                <w:b/>
                <w:color w:val="000000" w:themeColor="text1"/>
                <w:sz w:val="22"/>
                <w:szCs w:val="24"/>
                <w:lang w:val="hy-AM"/>
              </w:rPr>
              <w:t xml:space="preserve"> ՊՈԱԿ</w:t>
            </w:r>
          </w:p>
        </w:tc>
        <w:tc>
          <w:tcPr>
            <w:tcW w:w="2642" w:type="dxa"/>
            <w:vAlign w:val="center"/>
          </w:tcPr>
          <w:p w14:paraId="2662EC43" w14:textId="77777777" w:rsidR="00580F24" w:rsidRPr="009D5776" w:rsidRDefault="00C909FF" w:rsidP="006018ED">
            <w:pPr>
              <w:jc w:val="center"/>
              <w:rPr>
                <w:rFonts w:ascii="GHEA Mariam" w:hAnsi="GHEA Mariam" w:cs="Sylfaen"/>
                <w:b/>
                <w:sz w:val="22"/>
                <w:szCs w:val="24"/>
                <w:lang w:val="en-US"/>
              </w:rPr>
            </w:pPr>
            <w:r w:rsidRPr="009D5776">
              <w:rPr>
                <w:rFonts w:ascii="GHEA Mariam" w:hAnsi="GHEA Mariam" w:cs="Sylfaen"/>
                <w:b/>
                <w:sz w:val="22"/>
                <w:szCs w:val="24"/>
                <w:lang w:val="en-US"/>
              </w:rPr>
              <w:t>20</w:t>
            </w:r>
          </w:p>
        </w:tc>
        <w:tc>
          <w:tcPr>
            <w:tcW w:w="2642" w:type="dxa"/>
            <w:vAlign w:val="center"/>
          </w:tcPr>
          <w:p w14:paraId="3C0E867B" w14:textId="77777777" w:rsidR="00580F24" w:rsidRPr="009D5776" w:rsidRDefault="009D7212" w:rsidP="006018ED">
            <w:pPr>
              <w:jc w:val="center"/>
              <w:rPr>
                <w:rFonts w:ascii="GHEA Mariam" w:hAnsi="GHEA Mariam" w:cs="Sylfaen"/>
                <w:b/>
                <w:sz w:val="22"/>
                <w:szCs w:val="24"/>
                <w:lang w:val="en-US"/>
              </w:rPr>
            </w:pPr>
            <w:r w:rsidRPr="009D5776">
              <w:rPr>
                <w:rFonts w:ascii="GHEA Mariam" w:hAnsi="GHEA Mariam" w:cs="Sylfaen"/>
                <w:b/>
                <w:sz w:val="22"/>
                <w:szCs w:val="24"/>
                <w:lang w:val="hy-AM"/>
              </w:rPr>
              <w:t>4</w:t>
            </w:r>
            <w:r w:rsidR="009D5776" w:rsidRPr="009D5776">
              <w:rPr>
                <w:rFonts w:ascii="GHEA Mariam" w:hAnsi="GHEA Mariam" w:cs="Sylfaen"/>
                <w:b/>
                <w:sz w:val="22"/>
                <w:szCs w:val="24"/>
                <w:lang w:val="en-US"/>
              </w:rPr>
              <w:t>3</w:t>
            </w:r>
          </w:p>
        </w:tc>
      </w:tr>
    </w:tbl>
    <w:p w14:paraId="3244D6F3" w14:textId="77777777" w:rsidR="005563DA" w:rsidRDefault="005563DA" w:rsidP="005563DA">
      <w:pPr>
        <w:rPr>
          <w:lang w:val="ro-RO"/>
        </w:rPr>
      </w:pPr>
    </w:p>
    <w:p w14:paraId="15F706C4" w14:textId="77777777" w:rsidR="005563DA" w:rsidRPr="005563DA" w:rsidRDefault="005563DA" w:rsidP="005563DA">
      <w:pPr>
        <w:rPr>
          <w:lang w:val="ro-RO"/>
        </w:rPr>
      </w:pPr>
    </w:p>
    <w:p w14:paraId="40CB428D" w14:textId="3646F8E0" w:rsidR="00AE1A98" w:rsidRPr="00F668BF" w:rsidRDefault="00AE1A98" w:rsidP="00907E5F">
      <w:pPr>
        <w:pStyle w:val="Heading2"/>
        <w:spacing w:before="200" w:line="20" w:lineRule="atLeast"/>
        <w:ind w:left="576" w:hanging="576"/>
        <w:jc w:val="center"/>
        <w:rPr>
          <w:rFonts w:ascii="GHEA Mariam" w:hAnsi="GHEA Mariam" w:cs="Sylfaen"/>
          <w:color w:val="000000" w:themeColor="text1"/>
          <w:sz w:val="22"/>
          <w:lang w:val="ro-RO"/>
        </w:rPr>
      </w:pPr>
      <w:r w:rsidRPr="00F668BF">
        <w:rPr>
          <w:rFonts w:ascii="GHEA Mariam" w:hAnsi="GHEA Mariam" w:cs="Sylfaen"/>
          <w:color w:val="000000" w:themeColor="text1"/>
          <w:sz w:val="22"/>
          <w:lang w:val="ro-RO"/>
        </w:rPr>
        <w:t>2.3</w:t>
      </w:r>
      <w:r w:rsidR="00ED517F">
        <w:rPr>
          <w:rFonts w:ascii="GHEA Mariam" w:hAnsi="GHEA Mariam" w:cs="Sylfaen"/>
          <w:color w:val="000000" w:themeColor="text1"/>
          <w:sz w:val="22"/>
          <w:lang w:val="ro-RO"/>
        </w:rPr>
        <w:t>.</w:t>
      </w:r>
      <w:r w:rsidRPr="00F668BF">
        <w:rPr>
          <w:rFonts w:ascii="GHEA Mariam" w:hAnsi="GHEA Mariam" w:cs="Sylfaen"/>
          <w:color w:val="000000" w:themeColor="text1"/>
          <w:sz w:val="22"/>
          <w:lang w:val="ro-RO"/>
        </w:rPr>
        <w:t xml:space="preserve">  </w:t>
      </w:r>
      <w:r w:rsidRPr="00F668BF">
        <w:rPr>
          <w:rFonts w:ascii="GHEA Mariam" w:hAnsi="GHEA Mariam" w:cs="Sylfaen"/>
          <w:color w:val="000000" w:themeColor="text1"/>
          <w:sz w:val="22"/>
        </w:rPr>
        <w:t>ՀԱՄԱՅՆՔՈՒՄ</w:t>
      </w:r>
      <w:r w:rsidRPr="00F668BF">
        <w:rPr>
          <w:rFonts w:ascii="GHEA Mariam" w:hAnsi="GHEA Mariam" w:cs="Sylfaen"/>
          <w:color w:val="000000" w:themeColor="text1"/>
          <w:sz w:val="22"/>
          <w:lang w:val="ro-RO"/>
        </w:rPr>
        <w:t xml:space="preserve"> </w:t>
      </w:r>
      <w:r w:rsidRPr="00F668BF">
        <w:rPr>
          <w:rFonts w:ascii="GHEA Mariam" w:hAnsi="GHEA Mariam" w:cs="Sylfaen"/>
          <w:color w:val="000000" w:themeColor="text1"/>
          <w:sz w:val="22"/>
        </w:rPr>
        <w:t>ԻՐԱԿԱՆԱՑՎՈՂ</w:t>
      </w:r>
      <w:r w:rsidRPr="00F668BF">
        <w:rPr>
          <w:rFonts w:ascii="GHEA Mariam" w:hAnsi="GHEA Mariam" w:cs="Sylfaen"/>
          <w:color w:val="000000" w:themeColor="text1"/>
          <w:sz w:val="22"/>
          <w:lang w:val="ro-RO"/>
        </w:rPr>
        <w:t xml:space="preserve"> </w:t>
      </w:r>
      <w:r w:rsidRPr="00F668BF">
        <w:rPr>
          <w:rFonts w:ascii="GHEA Mariam" w:hAnsi="GHEA Mariam" w:cs="Sylfaen"/>
          <w:color w:val="000000" w:themeColor="text1"/>
          <w:sz w:val="22"/>
        </w:rPr>
        <w:t>ԾՐԱԳՐԵՐ</w:t>
      </w:r>
    </w:p>
    <w:p w14:paraId="30DD22C2" w14:textId="77777777" w:rsidR="00D23B78" w:rsidRPr="00135C0E" w:rsidRDefault="00D23B78" w:rsidP="00D23B78">
      <w:pPr>
        <w:rPr>
          <w:rFonts w:ascii="GHEA Mariam" w:hAnsi="GHEA Mariam"/>
          <w:lang w:val="ro-RO"/>
        </w:rPr>
      </w:pPr>
    </w:p>
    <w:p w14:paraId="2E8B4412" w14:textId="77777777" w:rsidR="00D23B78" w:rsidRPr="00135C0E" w:rsidRDefault="00945F3C" w:rsidP="001E3EA9">
      <w:pPr>
        <w:pStyle w:val="ListParagraph"/>
        <w:numPr>
          <w:ilvl w:val="0"/>
          <w:numId w:val="11"/>
        </w:numPr>
        <w:tabs>
          <w:tab w:val="left" w:pos="540"/>
        </w:tabs>
        <w:spacing w:line="360" w:lineRule="auto"/>
        <w:ind w:left="0" w:firstLine="0"/>
        <w:rPr>
          <w:rFonts w:ascii="GHEA Mariam" w:hAnsi="GHEA Mariam" w:cs="Sylfaen"/>
          <w:lang w:val="ro-RO"/>
        </w:rPr>
      </w:pPr>
      <w:r w:rsidRPr="00135C0E">
        <w:rPr>
          <w:rFonts w:ascii="GHEA Mariam" w:hAnsi="GHEA Mariam" w:cs="Sylfaen"/>
          <w:lang w:val="ro-RO"/>
        </w:rPr>
        <w:t>Բյուրեղավան համայնքի Բյուրեղավան բնակավայրում</w:t>
      </w:r>
      <w:r w:rsidR="00D23B78" w:rsidRPr="00135C0E">
        <w:rPr>
          <w:rFonts w:ascii="GHEA Mariam" w:hAnsi="GHEA Mariam" w:cs="Sylfaen"/>
          <w:lang w:val="ro-RO"/>
        </w:rPr>
        <w:t xml:space="preserve"> </w:t>
      </w:r>
      <w:r w:rsidR="00BF6097" w:rsidRPr="00135C0E">
        <w:rPr>
          <w:rFonts w:ascii="GHEA Mariam" w:hAnsi="GHEA Mariam" w:cs="Sylfaen"/>
          <w:lang w:val="ro-RO"/>
        </w:rPr>
        <w:t xml:space="preserve"> </w:t>
      </w:r>
      <w:r w:rsidR="00D23B78" w:rsidRPr="00135C0E">
        <w:rPr>
          <w:rFonts w:ascii="GHEA Mariam" w:hAnsi="GHEA Mariam" w:cs="Sylfaen"/>
          <w:lang w:val="ro-RO"/>
        </w:rPr>
        <w:t xml:space="preserve"> իրականացվել</w:t>
      </w:r>
      <w:r w:rsidR="00BF6097" w:rsidRPr="00135C0E">
        <w:rPr>
          <w:rFonts w:ascii="GHEA Mariam" w:hAnsi="GHEA Mariam" w:cs="Sylfaen"/>
          <w:lang w:val="ro-RO"/>
        </w:rPr>
        <w:t xml:space="preserve">ու է նոր 6 խումբ հզորությամբ մանկապարտեզի կառուցման </w:t>
      </w:r>
      <w:r w:rsidR="00D23B78" w:rsidRPr="00135C0E">
        <w:rPr>
          <w:rFonts w:ascii="GHEA Mariam" w:hAnsi="GHEA Mariam" w:cs="Sylfaen"/>
          <w:lang w:val="ro-RO"/>
        </w:rPr>
        <w:t xml:space="preserve"> աշխատանքները, որի նախահաշվային արժեքը կազմում է  </w:t>
      </w:r>
      <w:r w:rsidR="00BF6097" w:rsidRPr="00135C0E">
        <w:rPr>
          <w:rFonts w:ascii="GHEA Mariam" w:hAnsi="GHEA Mariam" w:cs="Sylfaen"/>
          <w:lang w:val="ro-RO"/>
        </w:rPr>
        <w:t xml:space="preserve">1 118 </w:t>
      </w:r>
      <w:r w:rsidR="0074513A" w:rsidRPr="00135C0E">
        <w:rPr>
          <w:rFonts w:ascii="GHEA Mariam" w:hAnsi="GHEA Mariam" w:cs="Sylfaen"/>
          <w:lang w:val="ro-RO"/>
        </w:rPr>
        <w:t>263 150</w:t>
      </w:r>
      <w:r w:rsidR="00D23B78" w:rsidRPr="00135C0E">
        <w:rPr>
          <w:rFonts w:ascii="GHEA Mariam" w:hAnsi="GHEA Mariam" w:cs="Sylfaen"/>
          <w:lang w:val="ro-RO"/>
        </w:rPr>
        <w:t xml:space="preserve"> դրամ: Ծրագիրն իրականացվում է համայնք</w:t>
      </w:r>
      <w:r w:rsidR="0074513A" w:rsidRPr="00135C0E">
        <w:rPr>
          <w:rFonts w:ascii="GHEA Mariam" w:hAnsi="GHEA Mariam" w:cs="Sylfaen"/>
          <w:lang w:val="ro-RO"/>
        </w:rPr>
        <w:t xml:space="preserve"> պետություն  համագործակցության արդյունքում սուբվենցիոն ծրագրով:</w:t>
      </w:r>
      <w:r w:rsidR="00D23B78" w:rsidRPr="00135C0E">
        <w:rPr>
          <w:rFonts w:ascii="GHEA Mariam" w:hAnsi="GHEA Mariam" w:cs="Sylfaen"/>
          <w:lang w:val="ro-RO"/>
        </w:rPr>
        <w:t xml:space="preserve"> </w:t>
      </w:r>
    </w:p>
    <w:p w14:paraId="2FBF26FB" w14:textId="77777777" w:rsidR="00135C0E" w:rsidRPr="00EE1517" w:rsidRDefault="00C9682D" w:rsidP="001E3EA9">
      <w:pPr>
        <w:pStyle w:val="ListParagraph"/>
        <w:numPr>
          <w:ilvl w:val="0"/>
          <w:numId w:val="11"/>
        </w:numPr>
        <w:tabs>
          <w:tab w:val="left" w:pos="540"/>
        </w:tabs>
        <w:spacing w:line="360" w:lineRule="auto"/>
        <w:ind w:left="0" w:hanging="90"/>
        <w:rPr>
          <w:rFonts w:ascii="GHEA Mariam" w:hAnsi="GHEA Mariam" w:cs="Sylfaen"/>
          <w:lang w:val="ro-RO"/>
        </w:rPr>
      </w:pPr>
      <w:r w:rsidRPr="00EE1517">
        <w:rPr>
          <w:rFonts w:ascii="GHEA Mariam" w:hAnsi="GHEA Mariam" w:cs="Sylfaen"/>
          <w:lang w:val="ro-RO"/>
        </w:rPr>
        <w:t>Բյուրեղավան համայնքի Բյուրեղավան բնակավայր</w:t>
      </w:r>
      <w:r w:rsidR="00135C0E" w:rsidRPr="00EE1517">
        <w:rPr>
          <w:rFonts w:ascii="GHEA Mariam" w:hAnsi="GHEA Mariam" w:cs="Sylfaen"/>
          <w:lang w:val="ro-RO"/>
        </w:rPr>
        <w:t>ի</w:t>
      </w:r>
      <w:r w:rsidRPr="00EE1517">
        <w:rPr>
          <w:rFonts w:ascii="GHEA Mariam" w:hAnsi="GHEA Mariam" w:cs="Sylfaen"/>
          <w:lang w:val="ro-RO"/>
        </w:rPr>
        <w:t xml:space="preserve">  Կոտայքի փողոցի </w:t>
      </w:r>
      <w:r w:rsidR="00135C0E" w:rsidRPr="00EE1517">
        <w:rPr>
          <w:rFonts w:ascii="GHEA Mariam" w:hAnsi="GHEA Mariam" w:cs="Sylfaen"/>
          <w:lang w:val="ro-RO"/>
        </w:rPr>
        <w:t>համայնքապատկան</w:t>
      </w:r>
      <w:r w:rsidRPr="00EE1517">
        <w:rPr>
          <w:rFonts w:ascii="GHEA Mariam" w:hAnsi="GHEA Mariam" w:cs="Sylfaen"/>
          <w:lang w:val="ro-RO"/>
        </w:rPr>
        <w:t xml:space="preserve"> հողատարածքի վրա  կառուցվում  է</w:t>
      </w:r>
      <w:r w:rsidR="00135C0E" w:rsidRPr="00EE1517">
        <w:rPr>
          <w:rFonts w:ascii="GHEA Mariam" w:hAnsi="GHEA Mariam" w:cs="Sylfaen"/>
          <w:lang w:val="ro-RO"/>
        </w:rPr>
        <w:t xml:space="preserve"> նոր, ժամանակակից լուծումներով</w:t>
      </w:r>
      <w:r w:rsidRPr="00EE1517">
        <w:rPr>
          <w:rFonts w:ascii="GHEA Mariam" w:hAnsi="GHEA Mariam" w:cs="Sylfaen"/>
          <w:lang w:val="ro-RO"/>
        </w:rPr>
        <w:t xml:space="preserve"> </w:t>
      </w:r>
      <w:r w:rsidR="00135C0E" w:rsidRPr="00EE1517">
        <w:rPr>
          <w:rFonts w:ascii="GHEA Mariam" w:hAnsi="GHEA Mariam" w:cs="Sylfaen"/>
          <w:lang w:val="ro-RO"/>
        </w:rPr>
        <w:t>մարզադպրոց:</w:t>
      </w:r>
      <w:r w:rsidRPr="00EE1517">
        <w:rPr>
          <w:rFonts w:ascii="GHEA Mariam" w:hAnsi="GHEA Mariam" w:cs="Sylfaen"/>
          <w:lang w:val="ro-RO"/>
        </w:rPr>
        <w:t xml:space="preserve"> </w:t>
      </w:r>
      <w:r w:rsidR="00135C0E" w:rsidRPr="00EE1517">
        <w:rPr>
          <w:rFonts w:ascii="GHEA Mariam" w:hAnsi="GHEA Mariam" w:cs="Sylfaen"/>
          <w:lang w:val="ro-RO"/>
        </w:rPr>
        <w:t xml:space="preserve">Ծրագրի իրականացման խնդիրն է բնակավայրի երեխաներին ապահովել հասանելի մարզական  կրթությամբ, </w:t>
      </w:r>
      <w:r w:rsidR="00135C0E" w:rsidRPr="00EE1517">
        <w:rPr>
          <w:rFonts w:ascii="GHEA Mariam" w:hAnsi="GHEA Mariam" w:cs="Sylfaen"/>
          <w:lang w:val="ro-RO"/>
        </w:rPr>
        <w:lastRenderedPageBreak/>
        <w:t>նպաստել հայրենական  սպորտի զարգացմանը</w:t>
      </w:r>
      <w:r w:rsidR="00BF2566" w:rsidRPr="00135C0E">
        <w:rPr>
          <w:rFonts w:ascii="GHEA Mariam" w:hAnsi="GHEA Mariam" w:cs="Sylfaen"/>
          <w:lang w:val="ro-RO"/>
        </w:rPr>
        <w:t>, որի նախահաշվային արժեքը կազմում է</w:t>
      </w:r>
      <w:r w:rsidR="00BF2566">
        <w:rPr>
          <w:rFonts w:ascii="GHEA Mariam" w:hAnsi="GHEA Mariam" w:cs="Sylfaen"/>
          <w:lang w:val="ro-RO"/>
        </w:rPr>
        <w:t xml:space="preserve"> 637 473 160</w:t>
      </w:r>
      <w:r w:rsidR="00BF2566" w:rsidRPr="00135C0E">
        <w:rPr>
          <w:rFonts w:ascii="GHEA Mariam" w:hAnsi="GHEA Mariam" w:cs="Sylfaen"/>
          <w:lang w:val="ro-RO"/>
        </w:rPr>
        <w:t xml:space="preserve">  դրամ:</w:t>
      </w:r>
      <w:r w:rsidR="00135C0E" w:rsidRPr="00EE1517">
        <w:rPr>
          <w:rFonts w:ascii="GHEA Grapalat" w:hAnsi="GHEA Grapalat"/>
          <w:b/>
          <w:i/>
          <w:iCs/>
          <w:sz w:val="20"/>
          <w:szCs w:val="20"/>
          <w:lang w:val="hy-AM"/>
        </w:rPr>
        <w:t xml:space="preserve"> </w:t>
      </w:r>
    </w:p>
    <w:p w14:paraId="534726C0" w14:textId="77777777" w:rsidR="00AE1A98" w:rsidRPr="00135C0E" w:rsidRDefault="001C4489" w:rsidP="001E3EA9">
      <w:pPr>
        <w:pStyle w:val="ListParagraph"/>
        <w:numPr>
          <w:ilvl w:val="0"/>
          <w:numId w:val="11"/>
        </w:numPr>
        <w:tabs>
          <w:tab w:val="left" w:pos="540"/>
        </w:tabs>
        <w:spacing w:line="360" w:lineRule="auto"/>
        <w:ind w:left="0" w:hanging="90"/>
        <w:rPr>
          <w:rFonts w:ascii="GHEA Mariam" w:hAnsi="GHEA Mariam" w:cs="Sylfaen"/>
          <w:lang w:val="ro-RO"/>
        </w:rPr>
      </w:pPr>
      <w:r w:rsidRPr="00135C0E">
        <w:rPr>
          <w:rFonts w:ascii="GHEA Mariam" w:hAnsi="GHEA Mariam" w:cs="Sylfaen"/>
          <w:lang w:val="ro-RO"/>
        </w:rPr>
        <w:t xml:space="preserve">Բնակավայրում </w:t>
      </w:r>
      <w:r w:rsidR="00D23B78" w:rsidRPr="00135C0E">
        <w:rPr>
          <w:rFonts w:ascii="GHEA Mariam" w:hAnsi="GHEA Mariam" w:cs="Sylfaen"/>
          <w:lang w:val="ro-RO"/>
        </w:rPr>
        <w:t>2013</w:t>
      </w:r>
      <w:r w:rsidR="004E6BBF" w:rsidRPr="00135C0E">
        <w:rPr>
          <w:rFonts w:ascii="GHEA Mariam" w:hAnsi="GHEA Mariam" w:cs="Sylfaen"/>
          <w:lang w:val="ro-RO"/>
        </w:rPr>
        <w:t xml:space="preserve"> </w:t>
      </w:r>
      <w:r w:rsidR="00D23B78" w:rsidRPr="00135C0E">
        <w:rPr>
          <w:rFonts w:ascii="GHEA Mariam" w:hAnsi="GHEA Mariam" w:cs="Sylfaen"/>
          <w:lang w:val="ro-RO"/>
        </w:rPr>
        <w:t xml:space="preserve">թվականից բարերարների ներդրումների հաշվին սկսվել և շարունակվում են Սուրբ Աստվածամայր եկեղեցու շինարարական աշխատանքները: Զբոսայգու տարածքում քաղաքը կունենա 160քմ սրահով, 27մ բարձրությամբ, ծիրանագույն տուֆից կառուցված եկեղեցի՝ ժամանակակից և միջնադարյան շնչով: </w:t>
      </w:r>
    </w:p>
    <w:p w14:paraId="6BA67D19" w14:textId="77777777" w:rsidR="002802A6" w:rsidRPr="00F668BF" w:rsidRDefault="002802A6" w:rsidP="001E3EA9">
      <w:pPr>
        <w:pStyle w:val="ListParagraph"/>
        <w:numPr>
          <w:ilvl w:val="0"/>
          <w:numId w:val="11"/>
        </w:numPr>
        <w:shd w:val="clear" w:color="auto" w:fill="FFFFFF"/>
        <w:tabs>
          <w:tab w:val="left" w:pos="360"/>
        </w:tabs>
        <w:spacing w:line="360" w:lineRule="auto"/>
        <w:ind w:left="0" w:hanging="90"/>
        <w:rPr>
          <w:rFonts w:ascii="GHEA Mariam" w:hAnsi="GHEA Mariam" w:cs="Sylfaen"/>
          <w:i/>
          <w:szCs w:val="24"/>
          <w:lang w:val="ro-RO"/>
        </w:rPr>
      </w:pPr>
      <w:r w:rsidRPr="00F668BF">
        <w:rPr>
          <w:rFonts w:ascii="GHEA Mariam" w:hAnsi="GHEA Mariam" w:cs="Sylfaen"/>
          <w:lang w:val="ro-RO"/>
        </w:rPr>
        <w:t xml:space="preserve">Բյուրեղավան համայնքի տարածքում աղբահանության աշխատանքների բարելավման նպատակով համայնքը ընդգրկվել է  ՀՀ Կոտայքի և Գեղարքունիքի մարզերի </w:t>
      </w:r>
      <w:r w:rsidRPr="00F668BF">
        <w:rPr>
          <w:rFonts w:ascii="Courier New" w:hAnsi="Courier New" w:cs="Courier New"/>
          <w:lang w:val="ro-RO"/>
        </w:rPr>
        <w:t> </w:t>
      </w:r>
      <w:r w:rsidRPr="00F668BF">
        <w:rPr>
          <w:rFonts w:ascii="GHEA Mariam" w:hAnsi="GHEA Mariam" w:cs="Sylfaen"/>
          <w:lang w:val="ro-RO"/>
        </w:rPr>
        <w:t>կոշտ թափոնների կառավարման ծրագրի մեջ (այդ նպատակով ստեղծված ընկերության կանոնադրական կապիտալի</w:t>
      </w:r>
      <w:r w:rsidRPr="00F668BF">
        <w:rPr>
          <w:rFonts w:ascii="Courier New" w:hAnsi="Courier New" w:cs="Courier New"/>
          <w:lang w:val="ro-RO"/>
        </w:rPr>
        <w:t> </w:t>
      </w:r>
      <w:r w:rsidRPr="00F668BF">
        <w:rPr>
          <w:rFonts w:ascii="GHEA Mariam" w:hAnsi="GHEA Mariam" w:cs="GHEA Mariam"/>
          <w:lang w:val="ro-RO"/>
        </w:rPr>
        <w:t>ընդհանուր</w:t>
      </w:r>
      <w:r w:rsidRPr="00F668BF">
        <w:rPr>
          <w:rFonts w:ascii="GHEA Mariam" w:hAnsi="GHEA Mariam" w:cs="Sylfaen"/>
          <w:lang w:val="ro-RO"/>
        </w:rPr>
        <w:t xml:space="preserve"> </w:t>
      </w:r>
      <w:r w:rsidRPr="00F668BF">
        <w:rPr>
          <w:rFonts w:ascii="GHEA Mariam" w:hAnsi="GHEA Mariam" w:cs="GHEA Mariam"/>
          <w:lang w:val="ro-RO"/>
        </w:rPr>
        <w:t>բաժնեմաս</w:t>
      </w:r>
      <w:r w:rsidRPr="00F668BF">
        <w:rPr>
          <w:rFonts w:ascii="GHEA Mariam" w:hAnsi="GHEA Mariam" w:cs="Sylfaen"/>
          <w:lang w:val="ro-RO"/>
        </w:rPr>
        <w:t>ի 5%-ի չափով),  որն իրականացվում է Հայաստանի  Հանրապետության կառավարության և Վերակառուցման և Զարգացման Եվրոպական Բանկի միջև 05.04.2016</w:t>
      </w:r>
      <w:r w:rsidR="00BF2566">
        <w:rPr>
          <w:rFonts w:ascii="GHEA Mariam" w:hAnsi="GHEA Mariam" w:cs="Sylfaen"/>
          <w:lang w:val="ro-RO"/>
        </w:rPr>
        <w:t xml:space="preserve"> </w:t>
      </w:r>
      <w:r w:rsidRPr="00F668BF">
        <w:rPr>
          <w:rFonts w:ascii="GHEA Mariam" w:hAnsi="GHEA Mariam" w:cs="Sylfaen"/>
          <w:lang w:val="ro-RO"/>
        </w:rPr>
        <w:t>թվականին կնքված վարկային համաձայնագրի համաձայն:</w:t>
      </w:r>
    </w:p>
    <w:p w14:paraId="6D1A10C1" w14:textId="77777777" w:rsidR="002D5460" w:rsidRPr="00F668BF" w:rsidRDefault="002D5460" w:rsidP="001E3EA9">
      <w:pPr>
        <w:pStyle w:val="ListParagraph"/>
        <w:numPr>
          <w:ilvl w:val="0"/>
          <w:numId w:val="11"/>
        </w:numPr>
        <w:tabs>
          <w:tab w:val="left" w:pos="540"/>
        </w:tabs>
        <w:spacing w:line="360" w:lineRule="auto"/>
        <w:ind w:left="0" w:firstLine="90"/>
        <w:rPr>
          <w:rFonts w:ascii="GHEA Mariam" w:hAnsi="GHEA Mariam" w:cs="Sylfaen"/>
          <w:lang w:val="ro-RO"/>
        </w:rPr>
      </w:pPr>
      <w:r w:rsidRPr="00F668BF">
        <w:rPr>
          <w:rFonts w:ascii="GHEA Mariam" w:hAnsi="GHEA Mariam" w:cs="Sylfaen"/>
          <w:lang w:val="ro-RO"/>
        </w:rPr>
        <w:t>Համայնքապետարանի գործունեությունը ավելի արդյունավետ, պատասխանատու և հաշվետու դարձնելու, հանրային ներգրավվածությունը ապակենտրոնացման և տեղական ինքնակառավարման բարեփոխումների գործընթացում բարձրացնելու, քաղաքացիներին վստահելի տեղեկատվություն տրամադրելու, քաղաքացիական հասարակությունը հզորացնելու, արդյունավետ, հաշվետու և մասնակցային տեղական ինքնակառավարումը խթանելու համար</w:t>
      </w:r>
      <w:r w:rsidR="00EE1517">
        <w:rPr>
          <w:rFonts w:ascii="GHEA Mariam" w:hAnsi="GHEA Mariam" w:cs="Sylfaen"/>
          <w:lang w:val="ro-RO"/>
        </w:rPr>
        <w:t xml:space="preserve"> համայնքապետարանում բացվել է  </w:t>
      </w:r>
      <w:r w:rsidR="00EE1517" w:rsidRPr="00F668BF">
        <w:rPr>
          <w:rFonts w:ascii="GHEA Mariam" w:hAnsi="GHEA Mariam" w:cs="Verdana"/>
          <w:lang w:val="hy-AM"/>
        </w:rPr>
        <w:t>«</w:t>
      </w:r>
      <w:r w:rsidR="00EE1517">
        <w:rPr>
          <w:rFonts w:ascii="GHEA Mariam" w:hAnsi="GHEA Mariam" w:cs="Sylfaen"/>
          <w:lang w:val="ro-RO"/>
        </w:rPr>
        <w:t>Մեկ պատուհան</w:t>
      </w:r>
      <w:r w:rsidR="00EE1517" w:rsidRPr="00F668BF">
        <w:rPr>
          <w:rFonts w:ascii="GHEA Mariam" w:hAnsi="GHEA Mariam" w:cs="Verdana"/>
          <w:lang w:val="hy-AM"/>
        </w:rPr>
        <w:t>»</w:t>
      </w:r>
      <w:r w:rsidR="00EE1517">
        <w:rPr>
          <w:rFonts w:ascii="GHEA Mariam" w:hAnsi="GHEA Mariam" w:cs="Sylfaen"/>
          <w:lang w:val="ro-RO"/>
        </w:rPr>
        <w:t xml:space="preserve"> սկզբունքով աշխատող քաղաքացիների սպասարկման գրասենյակը:</w:t>
      </w:r>
      <w:r w:rsidRPr="00F668BF">
        <w:rPr>
          <w:rFonts w:ascii="GHEA Mariam" w:hAnsi="GHEA Mariam" w:cs="Sylfaen"/>
          <w:lang w:val="ro-RO"/>
        </w:rPr>
        <w:t xml:space="preserve"> </w:t>
      </w:r>
    </w:p>
    <w:p w14:paraId="1C01B2E1" w14:textId="77777777" w:rsidR="00AD7DD3" w:rsidRDefault="004900A7" w:rsidP="001E3EA9">
      <w:pPr>
        <w:pStyle w:val="ListParagraph"/>
        <w:numPr>
          <w:ilvl w:val="0"/>
          <w:numId w:val="11"/>
        </w:numPr>
        <w:tabs>
          <w:tab w:val="left" w:pos="540"/>
        </w:tabs>
        <w:spacing w:line="360" w:lineRule="auto"/>
        <w:ind w:left="0" w:firstLine="90"/>
        <w:rPr>
          <w:rFonts w:ascii="GHEA Mariam" w:hAnsi="GHEA Mariam" w:cs="Sylfaen"/>
          <w:lang w:val="ro-RO"/>
        </w:rPr>
      </w:pPr>
      <w:r w:rsidRPr="00F668BF">
        <w:rPr>
          <w:rFonts w:ascii="GHEA Mariam" w:hAnsi="GHEA Mariam" w:cs="Sylfaen"/>
          <w:lang w:val="ro-RO"/>
        </w:rPr>
        <w:t>Ամերիկայի Հայ օ</w:t>
      </w:r>
      <w:r w:rsidR="002D5460" w:rsidRPr="00F668BF">
        <w:rPr>
          <w:rFonts w:ascii="GHEA Mariam" w:hAnsi="GHEA Mariam" w:cs="Sylfaen"/>
          <w:lang w:val="ro-RO"/>
        </w:rPr>
        <w:t xml:space="preserve">գնության ֆոնդի </w:t>
      </w:r>
      <w:r w:rsidRPr="00F668BF">
        <w:rPr>
          <w:rFonts w:ascii="GHEA Mariam" w:hAnsi="GHEA Mariam" w:cs="Sylfaen"/>
          <w:lang w:val="ro-RO"/>
        </w:rPr>
        <w:t xml:space="preserve">Հայաստանի մասնաճյուղի </w:t>
      </w:r>
      <w:r w:rsidR="00702826" w:rsidRPr="00F668BF">
        <w:rPr>
          <w:rFonts w:ascii="GHEA Mariam" w:hAnsi="GHEA Mariam" w:cs="Sylfaen"/>
          <w:lang w:val="ro-RO"/>
        </w:rPr>
        <w:t>կողմից հիմ</w:t>
      </w:r>
      <w:r w:rsidRPr="00F668BF">
        <w:rPr>
          <w:rFonts w:ascii="GHEA Mariam" w:hAnsi="GHEA Mariam" w:cs="Sylfaen"/>
          <w:lang w:val="ro-RO"/>
        </w:rPr>
        <w:t>ն</w:t>
      </w:r>
      <w:r w:rsidR="00702826" w:rsidRPr="00F668BF">
        <w:rPr>
          <w:rFonts w:ascii="GHEA Mariam" w:hAnsi="GHEA Mariam" w:cs="Sylfaen"/>
          <w:lang w:val="ro-RO"/>
        </w:rPr>
        <w:t>ա</w:t>
      </w:r>
      <w:r w:rsidRPr="00F668BF">
        <w:rPr>
          <w:rFonts w:ascii="GHEA Mariam" w:hAnsi="GHEA Mariam" w:cs="Sylfaen"/>
          <w:lang w:val="ro-RO"/>
        </w:rPr>
        <w:t>դրվել և համայնքում գործում է բարեգործական ճաշարան, որից</w:t>
      </w:r>
      <w:r w:rsidR="001C4489" w:rsidRPr="00F668BF">
        <w:rPr>
          <w:rFonts w:ascii="GHEA Mariam" w:hAnsi="GHEA Mariam" w:cs="Sylfaen"/>
          <w:lang w:val="ro-RO"/>
        </w:rPr>
        <w:t xml:space="preserve"> օգտվում են</w:t>
      </w:r>
      <w:r w:rsidR="00996694" w:rsidRPr="00F668BF">
        <w:rPr>
          <w:rFonts w:ascii="GHEA Mariam" w:hAnsi="GHEA Mariam" w:cs="Sylfaen"/>
          <w:lang w:val="ro-RO"/>
        </w:rPr>
        <w:t xml:space="preserve"> 1</w:t>
      </w:r>
      <w:r w:rsidR="00EE1517">
        <w:rPr>
          <w:rFonts w:ascii="GHEA Mariam" w:hAnsi="GHEA Mariam" w:cs="Sylfaen"/>
          <w:lang w:val="ro-RO"/>
        </w:rPr>
        <w:t>50-160</w:t>
      </w:r>
      <w:r w:rsidR="00996694" w:rsidRPr="00F668BF">
        <w:rPr>
          <w:rFonts w:ascii="GHEA Mariam" w:hAnsi="GHEA Mariam" w:cs="Sylfaen"/>
          <w:color w:val="FF0000"/>
          <w:lang w:val="ro-RO"/>
        </w:rPr>
        <w:t xml:space="preserve"> </w:t>
      </w:r>
      <w:r w:rsidRPr="00F668BF">
        <w:rPr>
          <w:rFonts w:ascii="GHEA Mariam" w:hAnsi="GHEA Mariam" w:cs="Sylfaen"/>
          <w:lang w:val="ro-RO"/>
        </w:rPr>
        <w:t>սոցիալապես անապահով քաղաքացիներ: Ճաշարանի տարածքը վարձակալել է համայնքապետարանը և  տրամադրել  ֆոնդին:</w:t>
      </w:r>
    </w:p>
    <w:p w14:paraId="3F6E3162" w14:textId="7DC61E61" w:rsidR="001E3EA9" w:rsidRDefault="001E3EA9" w:rsidP="001E3EA9">
      <w:pPr>
        <w:rPr>
          <w:lang w:val="ro-RO"/>
        </w:rPr>
      </w:pPr>
      <w:bookmarkStart w:id="2" w:name="_Toc467322446"/>
    </w:p>
    <w:p w14:paraId="34885B36" w14:textId="6E1FF6B7" w:rsidR="005B3183" w:rsidRDefault="005B3183" w:rsidP="001E3EA9">
      <w:pPr>
        <w:rPr>
          <w:lang w:val="ro-RO"/>
        </w:rPr>
      </w:pPr>
    </w:p>
    <w:p w14:paraId="5B48AAFD" w14:textId="4C16633F" w:rsidR="005B3183" w:rsidRDefault="005B3183" w:rsidP="001E3EA9">
      <w:pPr>
        <w:rPr>
          <w:lang w:val="ro-RO"/>
        </w:rPr>
      </w:pPr>
    </w:p>
    <w:p w14:paraId="11EA537D" w14:textId="65918F97" w:rsidR="005B3183" w:rsidRDefault="005B3183" w:rsidP="001E3EA9">
      <w:pPr>
        <w:rPr>
          <w:lang w:val="ro-RO"/>
        </w:rPr>
      </w:pPr>
    </w:p>
    <w:p w14:paraId="1C3E8201" w14:textId="250E144A" w:rsidR="005B3183" w:rsidRDefault="005B3183" w:rsidP="001E3EA9">
      <w:pPr>
        <w:rPr>
          <w:lang w:val="ro-RO"/>
        </w:rPr>
      </w:pPr>
    </w:p>
    <w:p w14:paraId="282D3001" w14:textId="68975706" w:rsidR="005B3183" w:rsidRDefault="005B3183" w:rsidP="001E3EA9">
      <w:pPr>
        <w:rPr>
          <w:lang w:val="ro-RO"/>
        </w:rPr>
      </w:pPr>
    </w:p>
    <w:p w14:paraId="10F27805" w14:textId="40F30E70" w:rsidR="005B3183" w:rsidRDefault="005B3183" w:rsidP="001E3EA9">
      <w:pPr>
        <w:rPr>
          <w:lang w:val="ro-RO"/>
        </w:rPr>
      </w:pPr>
    </w:p>
    <w:p w14:paraId="276E9E55" w14:textId="77777777" w:rsidR="005B3183" w:rsidRPr="001E3EA9" w:rsidRDefault="005B3183" w:rsidP="001E3EA9">
      <w:pPr>
        <w:rPr>
          <w:lang w:val="ro-RO"/>
        </w:rPr>
      </w:pPr>
    </w:p>
    <w:p w14:paraId="6A02F71E" w14:textId="5BC66A7C" w:rsidR="00E730F9" w:rsidRPr="00F668BF" w:rsidRDefault="006018ED" w:rsidP="00907E5F">
      <w:pPr>
        <w:pStyle w:val="Heading2"/>
        <w:tabs>
          <w:tab w:val="left" w:pos="708"/>
        </w:tabs>
        <w:spacing w:before="200" w:line="20" w:lineRule="atLeast"/>
        <w:ind w:left="576" w:hanging="576"/>
        <w:jc w:val="center"/>
        <w:rPr>
          <w:rFonts w:ascii="GHEA Mariam" w:hAnsi="GHEA Mariam" w:cs="Sylfaen"/>
          <w:color w:val="000000" w:themeColor="text1"/>
          <w:sz w:val="22"/>
          <w:lang w:val="ro-RO"/>
        </w:rPr>
      </w:pPr>
      <w:r w:rsidRPr="00F668BF">
        <w:rPr>
          <w:rFonts w:ascii="GHEA Mariam" w:hAnsi="GHEA Mariam" w:cs="Sylfaen"/>
          <w:color w:val="000000" w:themeColor="text1"/>
          <w:sz w:val="22"/>
          <w:lang w:val="ro-RO"/>
        </w:rPr>
        <w:lastRenderedPageBreak/>
        <w:t>2.4</w:t>
      </w:r>
      <w:r w:rsidR="00ED517F">
        <w:rPr>
          <w:rFonts w:ascii="GHEA Mariam" w:hAnsi="GHEA Mariam" w:cs="Sylfaen"/>
          <w:color w:val="000000" w:themeColor="text1"/>
          <w:sz w:val="22"/>
          <w:lang w:val="ro-RO"/>
        </w:rPr>
        <w:t>.</w:t>
      </w:r>
      <w:r w:rsidR="00E730F9" w:rsidRPr="00F668BF">
        <w:rPr>
          <w:rFonts w:ascii="GHEA Mariam" w:hAnsi="GHEA Mariam" w:cs="Sylfaen"/>
          <w:color w:val="000000" w:themeColor="text1"/>
          <w:sz w:val="22"/>
          <w:lang w:val="ro-RO"/>
        </w:rPr>
        <w:t xml:space="preserve"> </w:t>
      </w:r>
      <w:r w:rsidR="00E730F9" w:rsidRPr="00F668BF">
        <w:rPr>
          <w:rFonts w:ascii="GHEA Mariam" w:hAnsi="GHEA Mariam" w:cs="Sylfaen"/>
          <w:color w:val="000000" w:themeColor="text1"/>
          <w:sz w:val="22"/>
        </w:rPr>
        <w:t>ՀԱՄԱՅՆՔԻ</w:t>
      </w:r>
      <w:r w:rsidR="00E730F9" w:rsidRPr="00F668BF">
        <w:rPr>
          <w:rFonts w:ascii="GHEA Mariam" w:hAnsi="GHEA Mariam" w:cs="Sylfaen"/>
          <w:color w:val="000000" w:themeColor="text1"/>
          <w:sz w:val="22"/>
          <w:lang w:val="ro-RO"/>
        </w:rPr>
        <w:t xml:space="preserve"> </w:t>
      </w:r>
      <w:r w:rsidR="00E730F9" w:rsidRPr="00F668BF">
        <w:rPr>
          <w:rFonts w:ascii="GHEA Mariam" w:hAnsi="GHEA Mariam" w:cs="Sylfaen"/>
          <w:color w:val="000000" w:themeColor="text1"/>
          <w:sz w:val="22"/>
        </w:rPr>
        <w:t>ՖԻՆԱՆՍԱԿԱՆ</w:t>
      </w:r>
      <w:r w:rsidR="00E730F9" w:rsidRPr="00F668BF">
        <w:rPr>
          <w:rFonts w:ascii="GHEA Mariam" w:hAnsi="GHEA Mariam" w:cs="Sylfaen"/>
          <w:color w:val="000000" w:themeColor="text1"/>
          <w:sz w:val="22"/>
          <w:lang w:val="ro-RO"/>
        </w:rPr>
        <w:t xml:space="preserve"> </w:t>
      </w:r>
      <w:r w:rsidR="00E730F9" w:rsidRPr="00F668BF">
        <w:rPr>
          <w:rFonts w:ascii="GHEA Mariam" w:hAnsi="GHEA Mariam" w:cs="Sylfaen"/>
          <w:color w:val="000000" w:themeColor="text1"/>
          <w:sz w:val="22"/>
        </w:rPr>
        <w:t>ԻՐԱՎԻՃԱԿԻ</w:t>
      </w:r>
      <w:r w:rsidR="00E730F9" w:rsidRPr="00F668BF">
        <w:rPr>
          <w:rFonts w:ascii="GHEA Mariam" w:hAnsi="GHEA Mariam" w:cs="Sylfaen"/>
          <w:color w:val="000000" w:themeColor="text1"/>
          <w:sz w:val="22"/>
          <w:lang w:val="ro-RO"/>
        </w:rPr>
        <w:t xml:space="preserve"> </w:t>
      </w:r>
      <w:r w:rsidR="00E730F9" w:rsidRPr="00F668BF">
        <w:rPr>
          <w:rFonts w:ascii="GHEA Mariam" w:hAnsi="GHEA Mariam" w:cs="Sylfaen"/>
          <w:color w:val="000000" w:themeColor="text1"/>
          <w:sz w:val="22"/>
        </w:rPr>
        <w:t>ՆԿԱՐԱԳՐՈՒԹՅՈՒՆ</w:t>
      </w:r>
      <w:r w:rsidR="00E730F9" w:rsidRPr="00F668BF">
        <w:rPr>
          <w:rFonts w:ascii="GHEA Mariam" w:hAnsi="GHEA Mariam" w:cs="Sylfaen"/>
          <w:color w:val="000000" w:themeColor="text1"/>
          <w:sz w:val="22"/>
          <w:lang w:val="ro-RO"/>
        </w:rPr>
        <w:t xml:space="preserve"> </w:t>
      </w:r>
      <w:r w:rsidR="00E730F9" w:rsidRPr="00F668BF">
        <w:rPr>
          <w:rFonts w:ascii="GHEA Mariam" w:hAnsi="GHEA Mariam" w:cs="Sylfaen"/>
          <w:color w:val="000000" w:themeColor="text1"/>
          <w:sz w:val="22"/>
        </w:rPr>
        <w:t>և</w:t>
      </w:r>
      <w:r w:rsidR="00E730F9" w:rsidRPr="00F668BF">
        <w:rPr>
          <w:rFonts w:ascii="GHEA Mariam" w:hAnsi="GHEA Mariam" w:cs="Sylfaen"/>
          <w:color w:val="000000" w:themeColor="text1"/>
          <w:sz w:val="22"/>
          <w:lang w:val="ro-RO"/>
        </w:rPr>
        <w:t xml:space="preserve"> </w:t>
      </w:r>
      <w:r w:rsidR="00E730F9" w:rsidRPr="00F668BF">
        <w:rPr>
          <w:rFonts w:ascii="GHEA Mariam" w:hAnsi="GHEA Mariam" w:cs="Sylfaen"/>
          <w:color w:val="000000" w:themeColor="text1"/>
          <w:sz w:val="22"/>
        </w:rPr>
        <w:t>ՖԻՆԱՆՍԱԿԱՆ</w:t>
      </w:r>
      <w:r w:rsidR="00E730F9" w:rsidRPr="00F668BF">
        <w:rPr>
          <w:rFonts w:ascii="GHEA Mariam" w:hAnsi="GHEA Mariam" w:cs="Sylfaen"/>
          <w:color w:val="000000" w:themeColor="text1"/>
          <w:sz w:val="22"/>
          <w:lang w:val="ro-RO"/>
        </w:rPr>
        <w:t xml:space="preserve"> </w:t>
      </w:r>
      <w:r w:rsidR="00E730F9" w:rsidRPr="00F668BF">
        <w:rPr>
          <w:rFonts w:ascii="GHEA Mariam" w:hAnsi="GHEA Mariam" w:cs="Sylfaen"/>
          <w:color w:val="000000" w:themeColor="text1"/>
          <w:sz w:val="22"/>
        </w:rPr>
        <w:t>ԿԱՆԽԱՏԵՍՈՒՄՆԵՐ</w:t>
      </w:r>
    </w:p>
    <w:p w14:paraId="3B45F389" w14:textId="77777777" w:rsidR="00E730F9" w:rsidRPr="00F668BF" w:rsidRDefault="00E730F9" w:rsidP="00E730F9">
      <w:pPr>
        <w:rPr>
          <w:rFonts w:ascii="GHEA Mariam" w:hAnsi="GHEA Mariam"/>
          <w:lang w:val="ro-RO"/>
        </w:rPr>
      </w:pPr>
    </w:p>
    <w:p w14:paraId="059CB127" w14:textId="77777777" w:rsidR="0061525E" w:rsidRDefault="00E730F9" w:rsidP="00ED517F">
      <w:pPr>
        <w:tabs>
          <w:tab w:val="left" w:pos="2250"/>
        </w:tabs>
        <w:spacing w:line="276" w:lineRule="auto"/>
        <w:ind w:left="2250" w:hanging="1530"/>
        <w:jc w:val="center"/>
        <w:rPr>
          <w:rFonts w:ascii="GHEA Mariam" w:hAnsi="GHEA Mariam" w:cs="Sylfaen"/>
          <w:b/>
          <w:color w:val="000000" w:themeColor="text1"/>
          <w:szCs w:val="24"/>
          <w:lang w:val="hy-AM"/>
        </w:rPr>
      </w:pPr>
      <w:r w:rsidRPr="00F668BF">
        <w:rPr>
          <w:rFonts w:ascii="GHEA Mariam" w:hAnsi="GHEA Mariam" w:cs="Sylfaen"/>
          <w:b/>
          <w:color w:val="000000" w:themeColor="text1"/>
          <w:szCs w:val="24"/>
          <w:lang w:val="hy-AM"/>
        </w:rPr>
        <w:t xml:space="preserve">Աղյուսակ  </w:t>
      </w:r>
      <w:r w:rsidRPr="00F668BF">
        <w:rPr>
          <w:rFonts w:ascii="GHEA Mariam" w:hAnsi="GHEA Mariam" w:cs="Sylfaen"/>
          <w:b/>
          <w:color w:val="000000" w:themeColor="text1"/>
          <w:szCs w:val="24"/>
          <w:lang w:val="ro-RO"/>
        </w:rPr>
        <w:t>4</w:t>
      </w:r>
      <w:r w:rsidRPr="00F668BF">
        <w:rPr>
          <w:rFonts w:ascii="GHEA Mariam" w:hAnsi="GHEA Mariam" w:cs="Sylfaen"/>
          <w:b/>
          <w:color w:val="000000" w:themeColor="text1"/>
          <w:szCs w:val="24"/>
          <w:lang w:val="hy-AM"/>
        </w:rPr>
        <w:t>. Համայնքի 20</w:t>
      </w:r>
      <w:r w:rsidR="00807BD9" w:rsidRPr="00553807">
        <w:rPr>
          <w:rFonts w:ascii="GHEA Mariam" w:hAnsi="GHEA Mariam" w:cs="Sylfaen"/>
          <w:b/>
          <w:color w:val="000000" w:themeColor="text1"/>
          <w:szCs w:val="24"/>
          <w:lang w:val="ro-RO"/>
        </w:rPr>
        <w:t>21</w:t>
      </w:r>
      <w:r w:rsidRPr="00F668BF">
        <w:rPr>
          <w:rFonts w:ascii="GHEA Mariam" w:hAnsi="GHEA Mariam" w:cs="Sylfaen"/>
          <w:b/>
          <w:color w:val="000000" w:themeColor="text1"/>
          <w:szCs w:val="24"/>
          <w:lang w:val="hy-AM"/>
        </w:rPr>
        <w:t>-20</w:t>
      </w:r>
      <w:r w:rsidR="00807BD9" w:rsidRPr="00553807">
        <w:rPr>
          <w:rFonts w:ascii="GHEA Mariam" w:hAnsi="GHEA Mariam" w:cs="Sylfaen"/>
          <w:b/>
          <w:color w:val="000000" w:themeColor="text1"/>
          <w:szCs w:val="24"/>
          <w:lang w:val="ro-RO"/>
        </w:rPr>
        <w:t>22</w:t>
      </w:r>
      <w:r w:rsidRPr="00F668BF">
        <w:rPr>
          <w:rFonts w:ascii="GHEA Mariam" w:hAnsi="GHEA Mariam" w:cs="Sylfaen"/>
          <w:b/>
          <w:color w:val="000000" w:themeColor="text1"/>
          <w:szCs w:val="24"/>
          <w:lang w:val="hy-AM"/>
        </w:rPr>
        <w:t>թթ. բյուջեների մուտքերի ցուցանիշները և</w:t>
      </w:r>
    </w:p>
    <w:p w14:paraId="6744EB99" w14:textId="25886132" w:rsidR="00E730F9" w:rsidRPr="00F668BF" w:rsidRDefault="00E730F9" w:rsidP="00ED517F">
      <w:pPr>
        <w:tabs>
          <w:tab w:val="left" w:pos="2250"/>
        </w:tabs>
        <w:spacing w:line="276" w:lineRule="auto"/>
        <w:ind w:left="2250" w:hanging="1530"/>
        <w:jc w:val="center"/>
        <w:rPr>
          <w:rFonts w:ascii="GHEA Mariam" w:hAnsi="GHEA Mariam" w:cs="Sylfaen"/>
          <w:b/>
          <w:color w:val="000000" w:themeColor="text1"/>
          <w:szCs w:val="24"/>
          <w:lang w:val="hy-AM"/>
        </w:rPr>
      </w:pPr>
      <w:r w:rsidRPr="00F668BF">
        <w:rPr>
          <w:rFonts w:ascii="GHEA Mariam" w:hAnsi="GHEA Mariam" w:cs="Sylfaen"/>
          <w:b/>
          <w:color w:val="000000" w:themeColor="text1"/>
          <w:szCs w:val="24"/>
          <w:lang w:val="hy-AM"/>
        </w:rPr>
        <w:t>20</w:t>
      </w:r>
      <w:r w:rsidR="00807BD9" w:rsidRPr="00553807">
        <w:rPr>
          <w:rFonts w:ascii="GHEA Mariam" w:hAnsi="GHEA Mariam" w:cs="Sylfaen"/>
          <w:b/>
          <w:color w:val="000000" w:themeColor="text1"/>
          <w:szCs w:val="24"/>
          <w:lang w:val="hy-AM"/>
        </w:rPr>
        <w:t>23</w:t>
      </w:r>
      <w:r w:rsidRPr="00F668BF">
        <w:rPr>
          <w:rFonts w:ascii="GHEA Mariam" w:hAnsi="GHEA Mariam" w:cs="Sylfaen"/>
          <w:b/>
          <w:color w:val="000000" w:themeColor="text1"/>
          <w:szCs w:val="24"/>
          <w:lang w:val="hy-AM"/>
        </w:rPr>
        <w:t>-20</w:t>
      </w:r>
      <w:r w:rsidR="00807BD9" w:rsidRPr="00553807">
        <w:rPr>
          <w:rFonts w:ascii="GHEA Mariam" w:hAnsi="GHEA Mariam" w:cs="Sylfaen"/>
          <w:b/>
          <w:color w:val="000000" w:themeColor="text1"/>
          <w:szCs w:val="24"/>
          <w:lang w:val="hy-AM"/>
        </w:rPr>
        <w:t>27</w:t>
      </w:r>
      <w:r w:rsidRPr="00F668BF">
        <w:rPr>
          <w:rFonts w:ascii="GHEA Mariam" w:hAnsi="GHEA Mariam" w:cs="Sylfaen"/>
          <w:b/>
          <w:color w:val="000000" w:themeColor="text1"/>
          <w:szCs w:val="24"/>
          <w:lang w:val="hy-AM"/>
        </w:rPr>
        <w:t>թթ. բյուջեների մուտքերի կանխատեսումը</w:t>
      </w:r>
    </w:p>
    <w:p w14:paraId="5A0F42E4" w14:textId="0BB96B3E" w:rsidR="00356475" w:rsidRPr="00553807" w:rsidRDefault="00356475" w:rsidP="00356475">
      <w:pPr>
        <w:spacing w:line="20" w:lineRule="atLeast"/>
        <w:rPr>
          <w:rFonts w:ascii="GHEA Mariam" w:hAnsi="GHEA Mariam" w:cs="Sylfaen"/>
          <w:color w:val="000000" w:themeColor="text1"/>
          <w:lang w:val="hy-AM"/>
        </w:rPr>
      </w:pPr>
      <w:r w:rsidRPr="00F668BF">
        <w:rPr>
          <w:rFonts w:ascii="GHEA Mariam" w:hAnsi="GHEA Mariam"/>
          <w:b/>
          <w:color w:val="00B050"/>
          <w:lang w:val="af-ZA"/>
        </w:rPr>
        <w:t xml:space="preserve">                                                                                               </w:t>
      </w:r>
      <w:r w:rsidRPr="00F668BF">
        <w:rPr>
          <w:rFonts w:ascii="GHEA Mariam" w:hAnsi="GHEA Mariam"/>
          <w:color w:val="00B050"/>
          <w:lang w:val="af-ZA"/>
        </w:rPr>
        <w:t xml:space="preserve"> </w:t>
      </w:r>
      <w:r w:rsidR="005B3183">
        <w:rPr>
          <w:rFonts w:ascii="GHEA Mariam" w:hAnsi="GHEA Mariam"/>
          <w:color w:val="00B050"/>
          <w:lang w:val="af-ZA"/>
        </w:rPr>
        <w:t xml:space="preserve">                                      </w:t>
      </w:r>
      <w:r w:rsidRPr="00F668BF">
        <w:rPr>
          <w:rFonts w:ascii="GHEA Mariam" w:hAnsi="GHEA Mariam" w:cs="Sylfaen"/>
          <w:color w:val="000000" w:themeColor="text1"/>
          <w:lang w:val="hy-AM"/>
        </w:rPr>
        <w:t xml:space="preserve">հազար </w:t>
      </w:r>
      <w:r w:rsidR="005B3183" w:rsidRPr="00B26CE2">
        <w:rPr>
          <w:rFonts w:ascii="GHEA Mariam" w:hAnsi="GHEA Mariam" w:cs="Sylfaen"/>
          <w:color w:val="000000" w:themeColor="text1"/>
          <w:lang w:val="hy-AM"/>
        </w:rPr>
        <w:t xml:space="preserve">  </w:t>
      </w:r>
      <w:r w:rsidRPr="00F668BF">
        <w:rPr>
          <w:rFonts w:ascii="GHEA Mariam" w:hAnsi="GHEA Mariam" w:cs="Sylfaen"/>
          <w:color w:val="000000" w:themeColor="text1"/>
          <w:lang w:val="hy-AM"/>
        </w:rPr>
        <w:t>դրամ</w:t>
      </w:r>
    </w:p>
    <w:tbl>
      <w:tblPr>
        <w:tblW w:w="10523" w:type="dxa"/>
        <w:jc w:val="center"/>
        <w:tblLayout w:type="fixed"/>
        <w:tblCellMar>
          <w:left w:w="115" w:type="dxa"/>
          <w:right w:w="115" w:type="dxa"/>
        </w:tblCellMar>
        <w:tblLook w:val="04A0" w:firstRow="1" w:lastRow="0" w:firstColumn="1" w:lastColumn="0" w:noHBand="0" w:noVBand="1"/>
      </w:tblPr>
      <w:tblGrid>
        <w:gridCol w:w="600"/>
        <w:gridCol w:w="2268"/>
        <w:gridCol w:w="1134"/>
        <w:gridCol w:w="1134"/>
        <w:gridCol w:w="1134"/>
        <w:gridCol w:w="1047"/>
        <w:gridCol w:w="1134"/>
        <w:gridCol w:w="992"/>
        <w:gridCol w:w="1080"/>
      </w:tblGrid>
      <w:tr w:rsidR="00553807" w:rsidRPr="00553807" w14:paraId="62AAAF9E" w14:textId="77777777" w:rsidTr="0050666A">
        <w:trPr>
          <w:trHeight w:val="69"/>
          <w:jc w:val="center"/>
        </w:trPr>
        <w:tc>
          <w:tcPr>
            <w:tcW w:w="600"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14:paraId="16861DC4" w14:textId="77777777" w:rsidR="00553807" w:rsidRPr="00553807" w:rsidRDefault="00553807" w:rsidP="00C3519D">
            <w:pPr>
              <w:spacing w:line="276" w:lineRule="auto"/>
              <w:jc w:val="center"/>
              <w:rPr>
                <w:rFonts w:ascii="GHEA Mariam" w:hAnsi="GHEA Mariam"/>
                <w:b/>
                <w:bCs/>
              </w:rPr>
            </w:pPr>
            <w:r w:rsidRPr="00553807">
              <w:rPr>
                <w:rFonts w:ascii="GHEA Mariam" w:hAnsi="GHEA Mariam"/>
                <w:b/>
                <w:bCs/>
              </w:rPr>
              <w:t>Հ/հ</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14:paraId="3230A220" w14:textId="77777777" w:rsidR="00553807" w:rsidRPr="00553807" w:rsidRDefault="00553807" w:rsidP="00C3519D">
            <w:pPr>
              <w:spacing w:line="276" w:lineRule="auto"/>
              <w:jc w:val="center"/>
              <w:rPr>
                <w:rFonts w:ascii="GHEA Mariam" w:hAnsi="GHEA Mariam"/>
                <w:b/>
                <w:bCs/>
              </w:rPr>
            </w:pPr>
            <w:r w:rsidRPr="00553807">
              <w:rPr>
                <w:rFonts w:ascii="GHEA Mariam" w:hAnsi="GHEA Mariam"/>
                <w:b/>
                <w:bCs/>
              </w:rPr>
              <w:t>Մուտքերի անվանումը</w:t>
            </w:r>
          </w:p>
        </w:tc>
        <w:tc>
          <w:tcPr>
            <w:tcW w:w="1134" w:type="dxa"/>
            <w:tcBorders>
              <w:top w:val="single" w:sz="8" w:space="0" w:color="auto"/>
              <w:left w:val="nil"/>
              <w:bottom w:val="nil"/>
              <w:right w:val="single" w:sz="4" w:space="0" w:color="auto"/>
            </w:tcBorders>
            <w:shd w:val="clear" w:color="auto" w:fill="C6D9F1" w:themeFill="text2" w:themeFillTint="33"/>
            <w:vAlign w:val="center"/>
          </w:tcPr>
          <w:p w14:paraId="0EC868C4" w14:textId="77777777" w:rsidR="00553807" w:rsidRPr="00553807" w:rsidRDefault="00553807" w:rsidP="00C3519D">
            <w:pPr>
              <w:spacing w:line="276" w:lineRule="auto"/>
              <w:jc w:val="center"/>
              <w:rPr>
                <w:rFonts w:ascii="GHEA Mariam" w:hAnsi="GHEA Mariam"/>
                <w:b/>
                <w:bCs/>
                <w:lang w:val="en-US"/>
              </w:rPr>
            </w:pPr>
            <w:r w:rsidRPr="00553807">
              <w:rPr>
                <w:rFonts w:ascii="GHEA Mariam" w:hAnsi="GHEA Mariam"/>
                <w:b/>
                <w:bCs/>
              </w:rPr>
              <w:t>202</w:t>
            </w:r>
            <w:r w:rsidRPr="00553807">
              <w:rPr>
                <w:rFonts w:ascii="GHEA Mariam" w:hAnsi="GHEA Mariam"/>
                <w:b/>
                <w:bCs/>
                <w:lang w:val="en-US"/>
              </w:rPr>
              <w:t>1</w:t>
            </w:r>
            <w:r w:rsidRPr="00553807">
              <w:rPr>
                <w:rFonts w:ascii="GHEA Mariam" w:hAnsi="GHEA Mariam"/>
                <w:b/>
                <w:bCs/>
              </w:rPr>
              <w:t>թ.</w:t>
            </w:r>
          </w:p>
        </w:tc>
        <w:tc>
          <w:tcPr>
            <w:tcW w:w="1134" w:type="dxa"/>
            <w:tcBorders>
              <w:top w:val="single" w:sz="8" w:space="0" w:color="auto"/>
              <w:left w:val="single" w:sz="4" w:space="0" w:color="auto"/>
              <w:bottom w:val="nil"/>
              <w:right w:val="single" w:sz="8" w:space="0" w:color="auto"/>
            </w:tcBorders>
            <w:shd w:val="clear" w:color="auto" w:fill="C6D9F1" w:themeFill="text2" w:themeFillTint="33"/>
            <w:vAlign w:val="center"/>
            <w:hideMark/>
          </w:tcPr>
          <w:p w14:paraId="3967D117" w14:textId="77777777" w:rsidR="00553807" w:rsidRPr="00553807" w:rsidRDefault="00553807" w:rsidP="00C3519D">
            <w:pPr>
              <w:spacing w:line="276" w:lineRule="auto"/>
              <w:jc w:val="center"/>
              <w:rPr>
                <w:rFonts w:ascii="GHEA Mariam" w:hAnsi="GHEA Mariam"/>
                <w:b/>
                <w:bCs/>
              </w:rPr>
            </w:pPr>
            <w:r w:rsidRPr="00553807">
              <w:rPr>
                <w:rFonts w:ascii="GHEA Mariam" w:hAnsi="GHEA Mariam"/>
                <w:b/>
                <w:bCs/>
              </w:rPr>
              <w:t>202</w:t>
            </w:r>
            <w:r w:rsidRPr="00553807">
              <w:rPr>
                <w:rFonts w:ascii="GHEA Mariam" w:hAnsi="GHEA Mariam"/>
                <w:b/>
                <w:bCs/>
                <w:lang w:val="en-US"/>
              </w:rPr>
              <w:t>2</w:t>
            </w:r>
            <w:r w:rsidRPr="00553807">
              <w:rPr>
                <w:rFonts w:ascii="GHEA Mariam" w:hAnsi="GHEA Mariam"/>
                <w:b/>
                <w:bCs/>
              </w:rPr>
              <w:t>թ.</w:t>
            </w:r>
          </w:p>
        </w:tc>
        <w:tc>
          <w:tcPr>
            <w:tcW w:w="1134" w:type="dxa"/>
            <w:tcBorders>
              <w:top w:val="single" w:sz="8" w:space="0" w:color="auto"/>
              <w:left w:val="nil"/>
              <w:bottom w:val="nil"/>
              <w:right w:val="single" w:sz="8" w:space="0" w:color="auto"/>
            </w:tcBorders>
            <w:shd w:val="clear" w:color="auto" w:fill="C6D9F1" w:themeFill="text2" w:themeFillTint="33"/>
            <w:vAlign w:val="center"/>
          </w:tcPr>
          <w:p w14:paraId="5ECD276F" w14:textId="77777777" w:rsidR="00553807" w:rsidRPr="00553807" w:rsidRDefault="00553807" w:rsidP="00C3519D">
            <w:pPr>
              <w:spacing w:line="276" w:lineRule="auto"/>
              <w:jc w:val="center"/>
              <w:rPr>
                <w:rFonts w:ascii="GHEA Mariam" w:hAnsi="GHEA Mariam"/>
                <w:b/>
                <w:bCs/>
              </w:rPr>
            </w:pPr>
            <w:r w:rsidRPr="00553807">
              <w:rPr>
                <w:rFonts w:ascii="GHEA Mariam" w:hAnsi="GHEA Mariam"/>
                <w:b/>
                <w:bCs/>
              </w:rPr>
              <w:t>20</w:t>
            </w:r>
            <w:r w:rsidRPr="00553807">
              <w:rPr>
                <w:rFonts w:ascii="GHEA Mariam" w:hAnsi="GHEA Mariam"/>
                <w:b/>
                <w:bCs/>
                <w:lang w:val="en-US"/>
              </w:rPr>
              <w:t>23</w:t>
            </w:r>
            <w:r w:rsidRPr="00553807">
              <w:rPr>
                <w:rFonts w:ascii="GHEA Mariam" w:hAnsi="GHEA Mariam"/>
                <w:b/>
                <w:bCs/>
              </w:rPr>
              <w:t>թ.</w:t>
            </w:r>
          </w:p>
        </w:tc>
        <w:tc>
          <w:tcPr>
            <w:tcW w:w="1047" w:type="dxa"/>
            <w:tcBorders>
              <w:top w:val="single" w:sz="8" w:space="0" w:color="auto"/>
              <w:left w:val="nil"/>
              <w:bottom w:val="nil"/>
              <w:right w:val="single" w:sz="8" w:space="0" w:color="auto"/>
            </w:tcBorders>
            <w:shd w:val="clear" w:color="auto" w:fill="C6D9F1" w:themeFill="text2" w:themeFillTint="33"/>
            <w:vAlign w:val="center"/>
          </w:tcPr>
          <w:p w14:paraId="7F6EC37C" w14:textId="77777777" w:rsidR="00553807" w:rsidRPr="00553807" w:rsidRDefault="00553807" w:rsidP="00C3519D">
            <w:pPr>
              <w:spacing w:line="276" w:lineRule="auto"/>
              <w:jc w:val="center"/>
              <w:rPr>
                <w:rFonts w:ascii="GHEA Mariam" w:hAnsi="GHEA Mariam"/>
                <w:b/>
                <w:bCs/>
              </w:rPr>
            </w:pPr>
            <w:r w:rsidRPr="00553807">
              <w:rPr>
                <w:rFonts w:ascii="GHEA Mariam" w:hAnsi="GHEA Mariam"/>
                <w:b/>
                <w:bCs/>
              </w:rPr>
              <w:t>20</w:t>
            </w:r>
            <w:r w:rsidRPr="00553807">
              <w:rPr>
                <w:rFonts w:ascii="GHEA Mariam" w:hAnsi="GHEA Mariam"/>
                <w:b/>
                <w:bCs/>
                <w:lang w:val="en-US"/>
              </w:rPr>
              <w:t>24</w:t>
            </w:r>
            <w:r w:rsidRPr="00553807">
              <w:rPr>
                <w:rFonts w:ascii="GHEA Mariam" w:hAnsi="GHEA Mariam"/>
                <w:b/>
                <w:bCs/>
              </w:rPr>
              <w:t>թ.</w:t>
            </w:r>
          </w:p>
        </w:tc>
        <w:tc>
          <w:tcPr>
            <w:tcW w:w="1134" w:type="dxa"/>
            <w:tcBorders>
              <w:top w:val="single" w:sz="8" w:space="0" w:color="auto"/>
              <w:left w:val="nil"/>
              <w:bottom w:val="nil"/>
              <w:right w:val="single" w:sz="8" w:space="0" w:color="auto"/>
            </w:tcBorders>
            <w:shd w:val="clear" w:color="auto" w:fill="C6D9F1" w:themeFill="text2" w:themeFillTint="33"/>
            <w:vAlign w:val="center"/>
          </w:tcPr>
          <w:p w14:paraId="574E570B" w14:textId="77777777" w:rsidR="00553807" w:rsidRPr="00553807" w:rsidRDefault="00553807" w:rsidP="00C3519D">
            <w:pPr>
              <w:spacing w:line="276" w:lineRule="auto"/>
              <w:jc w:val="center"/>
              <w:rPr>
                <w:rFonts w:ascii="GHEA Mariam" w:hAnsi="GHEA Mariam"/>
                <w:b/>
                <w:bCs/>
              </w:rPr>
            </w:pPr>
            <w:r w:rsidRPr="00553807">
              <w:rPr>
                <w:rFonts w:ascii="GHEA Mariam" w:hAnsi="GHEA Mariam"/>
                <w:b/>
                <w:bCs/>
              </w:rPr>
              <w:t>20</w:t>
            </w:r>
            <w:r w:rsidRPr="00553807">
              <w:rPr>
                <w:rFonts w:ascii="GHEA Mariam" w:hAnsi="GHEA Mariam"/>
                <w:b/>
                <w:bCs/>
                <w:lang w:val="en-US"/>
              </w:rPr>
              <w:t>25</w:t>
            </w:r>
            <w:r w:rsidRPr="00553807">
              <w:rPr>
                <w:rFonts w:ascii="GHEA Mariam" w:hAnsi="GHEA Mariam"/>
                <w:b/>
                <w:bCs/>
              </w:rPr>
              <w:t>թ.</w:t>
            </w:r>
          </w:p>
        </w:tc>
        <w:tc>
          <w:tcPr>
            <w:tcW w:w="992" w:type="dxa"/>
            <w:tcBorders>
              <w:top w:val="single" w:sz="8" w:space="0" w:color="auto"/>
              <w:left w:val="nil"/>
              <w:bottom w:val="nil"/>
              <w:right w:val="single" w:sz="8" w:space="0" w:color="auto"/>
            </w:tcBorders>
            <w:shd w:val="clear" w:color="auto" w:fill="C6D9F1" w:themeFill="text2" w:themeFillTint="33"/>
            <w:vAlign w:val="center"/>
          </w:tcPr>
          <w:p w14:paraId="736E2985" w14:textId="77777777" w:rsidR="00553807" w:rsidRPr="00553807" w:rsidRDefault="00553807" w:rsidP="00C3519D">
            <w:pPr>
              <w:spacing w:line="276" w:lineRule="auto"/>
              <w:jc w:val="center"/>
              <w:rPr>
                <w:rFonts w:ascii="GHEA Mariam" w:hAnsi="GHEA Mariam"/>
                <w:b/>
                <w:bCs/>
              </w:rPr>
            </w:pPr>
            <w:r w:rsidRPr="00553807">
              <w:rPr>
                <w:rFonts w:ascii="GHEA Mariam" w:hAnsi="GHEA Mariam"/>
                <w:b/>
                <w:bCs/>
              </w:rPr>
              <w:t>20</w:t>
            </w:r>
            <w:r w:rsidRPr="00553807">
              <w:rPr>
                <w:rFonts w:ascii="GHEA Mariam" w:hAnsi="GHEA Mariam"/>
                <w:b/>
                <w:bCs/>
                <w:lang w:val="en-US"/>
              </w:rPr>
              <w:t>26</w:t>
            </w:r>
            <w:r w:rsidRPr="00553807">
              <w:rPr>
                <w:rFonts w:ascii="GHEA Mariam" w:hAnsi="GHEA Mariam"/>
                <w:b/>
                <w:bCs/>
              </w:rPr>
              <w:t>թ.</w:t>
            </w:r>
          </w:p>
        </w:tc>
        <w:tc>
          <w:tcPr>
            <w:tcW w:w="1080" w:type="dxa"/>
            <w:tcBorders>
              <w:top w:val="single" w:sz="8" w:space="0" w:color="auto"/>
              <w:left w:val="nil"/>
              <w:bottom w:val="nil"/>
              <w:right w:val="single" w:sz="4" w:space="0" w:color="auto"/>
            </w:tcBorders>
            <w:shd w:val="clear" w:color="auto" w:fill="C6D9F1" w:themeFill="text2" w:themeFillTint="33"/>
            <w:vAlign w:val="center"/>
          </w:tcPr>
          <w:p w14:paraId="643BBC10" w14:textId="77777777" w:rsidR="00553807" w:rsidRPr="00553807" w:rsidRDefault="00553807" w:rsidP="00C3519D">
            <w:pPr>
              <w:spacing w:line="276" w:lineRule="auto"/>
              <w:jc w:val="center"/>
              <w:rPr>
                <w:rFonts w:ascii="GHEA Mariam" w:hAnsi="GHEA Mariam"/>
                <w:b/>
                <w:bCs/>
              </w:rPr>
            </w:pPr>
            <w:r w:rsidRPr="00553807">
              <w:rPr>
                <w:rFonts w:ascii="GHEA Mariam" w:hAnsi="GHEA Mariam"/>
                <w:b/>
                <w:bCs/>
              </w:rPr>
              <w:t>20</w:t>
            </w:r>
            <w:r w:rsidRPr="00553807">
              <w:rPr>
                <w:rFonts w:ascii="GHEA Mariam" w:hAnsi="GHEA Mariam"/>
                <w:b/>
                <w:bCs/>
                <w:lang w:val="en-US"/>
              </w:rPr>
              <w:t>27</w:t>
            </w:r>
            <w:r w:rsidRPr="00553807">
              <w:rPr>
                <w:rFonts w:ascii="GHEA Mariam" w:hAnsi="GHEA Mariam"/>
                <w:b/>
                <w:bCs/>
              </w:rPr>
              <w:t>թ.</w:t>
            </w:r>
          </w:p>
        </w:tc>
      </w:tr>
      <w:tr w:rsidR="00553807" w:rsidRPr="00553807" w14:paraId="0394FA49" w14:textId="77777777" w:rsidTr="0050666A">
        <w:trPr>
          <w:trHeight w:val="35"/>
          <w:jc w:val="center"/>
        </w:trPr>
        <w:tc>
          <w:tcPr>
            <w:tcW w:w="600" w:type="dxa"/>
            <w:vMerge/>
            <w:tcBorders>
              <w:top w:val="single" w:sz="8" w:space="0" w:color="auto"/>
              <w:left w:val="single" w:sz="8" w:space="0" w:color="auto"/>
              <w:bottom w:val="single" w:sz="4" w:space="0" w:color="auto"/>
              <w:right w:val="single" w:sz="8" w:space="0" w:color="auto"/>
            </w:tcBorders>
            <w:shd w:val="clear" w:color="auto" w:fill="C6D9F1" w:themeFill="text2" w:themeFillTint="33"/>
            <w:vAlign w:val="center"/>
            <w:hideMark/>
          </w:tcPr>
          <w:p w14:paraId="49201943" w14:textId="77777777" w:rsidR="00553807" w:rsidRPr="00553807" w:rsidRDefault="00553807" w:rsidP="00C3519D">
            <w:pPr>
              <w:rPr>
                <w:rFonts w:ascii="GHEA Mariam" w:hAnsi="GHEA Mariam"/>
                <w:b/>
                <w:bCs/>
              </w:rPr>
            </w:pPr>
          </w:p>
        </w:tc>
        <w:tc>
          <w:tcPr>
            <w:tcW w:w="2268" w:type="dxa"/>
            <w:vMerge/>
            <w:tcBorders>
              <w:top w:val="single" w:sz="8" w:space="0" w:color="auto"/>
              <w:left w:val="single" w:sz="8" w:space="0" w:color="auto"/>
              <w:bottom w:val="single" w:sz="4" w:space="0" w:color="auto"/>
              <w:right w:val="single" w:sz="8" w:space="0" w:color="auto"/>
            </w:tcBorders>
            <w:shd w:val="clear" w:color="auto" w:fill="C6D9F1" w:themeFill="text2" w:themeFillTint="33"/>
            <w:vAlign w:val="center"/>
            <w:hideMark/>
          </w:tcPr>
          <w:p w14:paraId="6F760983" w14:textId="77777777" w:rsidR="00553807" w:rsidRPr="00553807" w:rsidRDefault="00553807" w:rsidP="00C3519D">
            <w:pPr>
              <w:rPr>
                <w:rFonts w:ascii="GHEA Mariam" w:hAnsi="GHEA Mariam"/>
                <w:b/>
                <w:bCs/>
              </w:rPr>
            </w:pPr>
          </w:p>
        </w:tc>
        <w:tc>
          <w:tcPr>
            <w:tcW w:w="1134" w:type="dxa"/>
            <w:tcBorders>
              <w:top w:val="nil"/>
              <w:left w:val="nil"/>
              <w:bottom w:val="single" w:sz="4" w:space="0" w:color="auto"/>
              <w:right w:val="single" w:sz="4" w:space="0" w:color="auto"/>
            </w:tcBorders>
            <w:shd w:val="clear" w:color="auto" w:fill="C6D9F1" w:themeFill="text2" w:themeFillTint="33"/>
          </w:tcPr>
          <w:p w14:paraId="1E57CF31" w14:textId="77777777" w:rsidR="00553807" w:rsidRPr="00553807" w:rsidRDefault="00553807" w:rsidP="00C3519D">
            <w:pPr>
              <w:spacing w:line="276" w:lineRule="auto"/>
              <w:jc w:val="center"/>
              <w:rPr>
                <w:rFonts w:ascii="GHEA Mariam" w:hAnsi="GHEA Mariam"/>
                <w:b/>
                <w:bCs/>
              </w:rPr>
            </w:pPr>
            <w:r w:rsidRPr="00553807">
              <w:rPr>
                <w:rFonts w:ascii="GHEA Mariam" w:hAnsi="GHEA Mariam"/>
                <w:b/>
                <w:bCs/>
              </w:rPr>
              <w:t>փաստ.</w:t>
            </w:r>
          </w:p>
        </w:tc>
        <w:tc>
          <w:tcPr>
            <w:tcW w:w="1134" w:type="dxa"/>
            <w:tcBorders>
              <w:top w:val="nil"/>
              <w:left w:val="single" w:sz="4" w:space="0" w:color="auto"/>
              <w:bottom w:val="single" w:sz="4" w:space="0" w:color="auto"/>
              <w:right w:val="single" w:sz="8" w:space="0" w:color="auto"/>
            </w:tcBorders>
            <w:shd w:val="clear" w:color="auto" w:fill="C6D9F1" w:themeFill="text2" w:themeFillTint="33"/>
            <w:vAlign w:val="center"/>
            <w:hideMark/>
          </w:tcPr>
          <w:p w14:paraId="29B45428" w14:textId="77777777" w:rsidR="00553807" w:rsidRPr="00553807" w:rsidRDefault="00553807" w:rsidP="00C3519D">
            <w:pPr>
              <w:spacing w:line="276" w:lineRule="auto"/>
              <w:jc w:val="center"/>
              <w:rPr>
                <w:rFonts w:ascii="GHEA Mariam" w:hAnsi="GHEA Mariam"/>
                <w:b/>
                <w:bCs/>
              </w:rPr>
            </w:pPr>
            <w:r w:rsidRPr="00553807">
              <w:rPr>
                <w:rFonts w:ascii="GHEA Mariam" w:hAnsi="GHEA Mariam"/>
                <w:b/>
                <w:bCs/>
              </w:rPr>
              <w:t>փաստ.</w:t>
            </w:r>
          </w:p>
        </w:tc>
        <w:tc>
          <w:tcPr>
            <w:tcW w:w="1134" w:type="dxa"/>
            <w:tcBorders>
              <w:top w:val="nil"/>
              <w:left w:val="nil"/>
              <w:bottom w:val="single" w:sz="4" w:space="0" w:color="auto"/>
              <w:right w:val="single" w:sz="8" w:space="0" w:color="auto"/>
            </w:tcBorders>
            <w:shd w:val="clear" w:color="auto" w:fill="C6D9F1" w:themeFill="text2" w:themeFillTint="33"/>
            <w:vAlign w:val="center"/>
            <w:hideMark/>
          </w:tcPr>
          <w:p w14:paraId="060D55B5" w14:textId="77777777" w:rsidR="00553807" w:rsidRPr="00553807" w:rsidRDefault="00553807" w:rsidP="00C3519D">
            <w:pPr>
              <w:spacing w:line="276" w:lineRule="auto"/>
              <w:jc w:val="center"/>
              <w:rPr>
                <w:rFonts w:ascii="GHEA Mariam" w:hAnsi="GHEA Mariam"/>
                <w:b/>
                <w:bCs/>
                <w:lang w:val="en-US"/>
              </w:rPr>
            </w:pPr>
            <w:r w:rsidRPr="00553807">
              <w:rPr>
                <w:rFonts w:ascii="GHEA Mariam" w:hAnsi="GHEA Mariam"/>
                <w:b/>
                <w:bCs/>
                <w:lang w:val="en-US"/>
              </w:rPr>
              <w:t>հաստ-ծ</w:t>
            </w:r>
          </w:p>
        </w:tc>
        <w:tc>
          <w:tcPr>
            <w:tcW w:w="1047" w:type="dxa"/>
            <w:tcBorders>
              <w:top w:val="nil"/>
              <w:left w:val="nil"/>
              <w:bottom w:val="single" w:sz="4" w:space="0" w:color="auto"/>
              <w:right w:val="single" w:sz="8" w:space="0" w:color="auto"/>
            </w:tcBorders>
            <w:shd w:val="clear" w:color="auto" w:fill="C6D9F1" w:themeFill="text2" w:themeFillTint="33"/>
            <w:vAlign w:val="center"/>
          </w:tcPr>
          <w:p w14:paraId="489DA5B2" w14:textId="77777777" w:rsidR="00553807" w:rsidRPr="00553807" w:rsidRDefault="00553807" w:rsidP="00C3519D">
            <w:pPr>
              <w:spacing w:line="276" w:lineRule="auto"/>
              <w:jc w:val="center"/>
              <w:rPr>
                <w:rFonts w:ascii="GHEA Mariam" w:hAnsi="GHEA Mariam"/>
                <w:b/>
                <w:bCs/>
                <w:lang w:val="en-US"/>
              </w:rPr>
            </w:pPr>
            <w:r w:rsidRPr="00553807">
              <w:rPr>
                <w:rFonts w:ascii="GHEA Mariam" w:hAnsi="GHEA Mariam"/>
                <w:b/>
                <w:bCs/>
              </w:rPr>
              <w:t>կանխ.</w:t>
            </w:r>
          </w:p>
        </w:tc>
        <w:tc>
          <w:tcPr>
            <w:tcW w:w="1134" w:type="dxa"/>
            <w:tcBorders>
              <w:top w:val="nil"/>
              <w:left w:val="nil"/>
              <w:bottom w:val="single" w:sz="4" w:space="0" w:color="auto"/>
              <w:right w:val="single" w:sz="8" w:space="0" w:color="auto"/>
            </w:tcBorders>
            <w:shd w:val="clear" w:color="auto" w:fill="C6D9F1" w:themeFill="text2" w:themeFillTint="33"/>
            <w:vAlign w:val="center"/>
            <w:hideMark/>
          </w:tcPr>
          <w:p w14:paraId="62EA6631" w14:textId="77777777" w:rsidR="00553807" w:rsidRPr="00553807" w:rsidRDefault="00553807" w:rsidP="00C3519D">
            <w:pPr>
              <w:spacing w:line="276" w:lineRule="auto"/>
              <w:jc w:val="center"/>
              <w:rPr>
                <w:rFonts w:ascii="GHEA Mariam" w:hAnsi="GHEA Mariam"/>
                <w:b/>
                <w:bCs/>
              </w:rPr>
            </w:pPr>
            <w:r w:rsidRPr="00553807">
              <w:rPr>
                <w:rFonts w:ascii="GHEA Mariam" w:hAnsi="GHEA Mariam"/>
                <w:b/>
                <w:bCs/>
              </w:rPr>
              <w:t>կանխ.</w:t>
            </w:r>
          </w:p>
        </w:tc>
        <w:tc>
          <w:tcPr>
            <w:tcW w:w="992" w:type="dxa"/>
            <w:tcBorders>
              <w:top w:val="nil"/>
              <w:left w:val="nil"/>
              <w:bottom w:val="single" w:sz="4" w:space="0" w:color="auto"/>
              <w:right w:val="single" w:sz="8" w:space="0" w:color="auto"/>
            </w:tcBorders>
            <w:shd w:val="clear" w:color="auto" w:fill="C6D9F1" w:themeFill="text2" w:themeFillTint="33"/>
            <w:vAlign w:val="center"/>
            <w:hideMark/>
          </w:tcPr>
          <w:p w14:paraId="555F5F69" w14:textId="77777777" w:rsidR="00553807" w:rsidRPr="00553807" w:rsidRDefault="00553807" w:rsidP="00C3519D">
            <w:pPr>
              <w:spacing w:line="276" w:lineRule="auto"/>
              <w:jc w:val="center"/>
              <w:rPr>
                <w:rFonts w:ascii="GHEA Mariam" w:hAnsi="GHEA Mariam"/>
                <w:b/>
                <w:bCs/>
              </w:rPr>
            </w:pPr>
            <w:r w:rsidRPr="00553807">
              <w:rPr>
                <w:rFonts w:ascii="GHEA Mariam" w:hAnsi="GHEA Mariam"/>
                <w:b/>
                <w:bCs/>
              </w:rPr>
              <w:t>կանխ.</w:t>
            </w:r>
          </w:p>
        </w:tc>
        <w:tc>
          <w:tcPr>
            <w:tcW w:w="1080" w:type="dxa"/>
            <w:tcBorders>
              <w:top w:val="nil"/>
              <w:left w:val="nil"/>
              <w:bottom w:val="single" w:sz="4" w:space="0" w:color="auto"/>
              <w:right w:val="single" w:sz="4" w:space="0" w:color="auto"/>
            </w:tcBorders>
            <w:shd w:val="clear" w:color="auto" w:fill="C6D9F1" w:themeFill="text2" w:themeFillTint="33"/>
            <w:vAlign w:val="center"/>
            <w:hideMark/>
          </w:tcPr>
          <w:p w14:paraId="46DC116A" w14:textId="77777777" w:rsidR="00553807" w:rsidRPr="00C3519D" w:rsidRDefault="00553807" w:rsidP="00C3519D">
            <w:pPr>
              <w:spacing w:line="276" w:lineRule="auto"/>
              <w:rPr>
                <w:rFonts w:ascii="GHEA Mariam" w:hAnsi="GHEA Mariam"/>
                <w:b/>
                <w:bCs/>
                <w:lang w:val="en-US"/>
              </w:rPr>
            </w:pPr>
            <w:r w:rsidRPr="00553807">
              <w:rPr>
                <w:rFonts w:ascii="GHEA Mariam" w:hAnsi="GHEA Mariam"/>
                <w:b/>
                <w:bCs/>
              </w:rPr>
              <w:t>կանխ</w:t>
            </w:r>
          </w:p>
        </w:tc>
      </w:tr>
      <w:tr w:rsidR="00553807" w:rsidRPr="00553807" w14:paraId="6E9F35A8" w14:textId="77777777" w:rsidTr="001E3EA9">
        <w:trPr>
          <w:trHeight w:val="35"/>
          <w:jc w:val="center"/>
        </w:trPr>
        <w:tc>
          <w:tcPr>
            <w:tcW w:w="600" w:type="dxa"/>
            <w:tcBorders>
              <w:top w:val="single" w:sz="4" w:space="0" w:color="auto"/>
              <w:left w:val="single" w:sz="4" w:space="0" w:color="auto"/>
              <w:bottom w:val="single" w:sz="4" w:space="0" w:color="auto"/>
              <w:right w:val="single" w:sz="8" w:space="0" w:color="auto"/>
            </w:tcBorders>
            <w:shd w:val="clear" w:color="auto" w:fill="C6D9F1" w:themeFill="text2" w:themeFillTint="33"/>
            <w:hideMark/>
          </w:tcPr>
          <w:p w14:paraId="05526FC8" w14:textId="77777777" w:rsidR="00553807" w:rsidRPr="00553807" w:rsidRDefault="00553807" w:rsidP="00C3519D">
            <w:pPr>
              <w:spacing w:line="276" w:lineRule="auto"/>
              <w:jc w:val="center"/>
              <w:rPr>
                <w:rFonts w:ascii="GHEA Mariam" w:hAnsi="GHEA Mariam"/>
                <w:b/>
                <w:bCs/>
                <w:sz w:val="18"/>
                <w:szCs w:val="18"/>
              </w:rPr>
            </w:pPr>
          </w:p>
        </w:tc>
        <w:tc>
          <w:tcPr>
            <w:tcW w:w="2268" w:type="dxa"/>
            <w:tcBorders>
              <w:top w:val="single" w:sz="4" w:space="0" w:color="auto"/>
              <w:left w:val="nil"/>
              <w:bottom w:val="single" w:sz="4" w:space="0" w:color="auto"/>
              <w:right w:val="single" w:sz="8" w:space="0" w:color="auto"/>
            </w:tcBorders>
            <w:vAlign w:val="center"/>
            <w:hideMark/>
          </w:tcPr>
          <w:p w14:paraId="4696F40B" w14:textId="77777777" w:rsidR="00553807" w:rsidRPr="00553807" w:rsidRDefault="00553807" w:rsidP="001E3EA9">
            <w:pPr>
              <w:pStyle w:val="NoSpacing"/>
              <w:jc w:val="center"/>
              <w:rPr>
                <w:rFonts w:ascii="GHEA Mariam" w:hAnsi="GHEA Mariam"/>
                <w:b/>
                <w:sz w:val="18"/>
                <w:szCs w:val="18"/>
              </w:rPr>
            </w:pPr>
            <w:r w:rsidRPr="00553807">
              <w:rPr>
                <w:rFonts w:ascii="GHEA Mariam" w:hAnsi="GHEA Mariam" w:cs="Sylfaen"/>
                <w:b/>
                <w:sz w:val="18"/>
                <w:szCs w:val="18"/>
              </w:rPr>
              <w:t>ԲՅՈՒՋԵՏԱՅԻՆ</w:t>
            </w:r>
            <w:r w:rsidRPr="00553807">
              <w:rPr>
                <w:rFonts w:ascii="GHEA Mariam" w:hAnsi="GHEA Mariam"/>
                <w:b/>
                <w:sz w:val="18"/>
                <w:szCs w:val="18"/>
              </w:rPr>
              <w:t xml:space="preserve"> </w:t>
            </w:r>
            <w:r w:rsidRPr="00553807">
              <w:rPr>
                <w:rFonts w:ascii="GHEA Mariam" w:hAnsi="GHEA Mariam" w:cs="Sylfaen"/>
                <w:b/>
                <w:sz w:val="18"/>
                <w:szCs w:val="18"/>
              </w:rPr>
              <w:t>ՄՈՒՏՔԵՐ</w:t>
            </w:r>
            <w:r w:rsidRPr="00553807">
              <w:rPr>
                <w:rFonts w:ascii="GHEA Mariam" w:hAnsi="GHEA Mariam"/>
                <w:b/>
                <w:sz w:val="18"/>
                <w:szCs w:val="18"/>
              </w:rPr>
              <w:t xml:space="preserve">` </w:t>
            </w:r>
            <w:r w:rsidRPr="00553807">
              <w:rPr>
                <w:rFonts w:ascii="GHEA Mariam" w:hAnsi="GHEA Mariam" w:cs="Sylfaen"/>
                <w:b/>
                <w:sz w:val="18"/>
                <w:szCs w:val="18"/>
              </w:rPr>
              <w:t>ԸՆԴԱՄԵՆԸ</w:t>
            </w:r>
          </w:p>
        </w:tc>
        <w:tc>
          <w:tcPr>
            <w:tcW w:w="1134" w:type="dxa"/>
            <w:tcBorders>
              <w:top w:val="single" w:sz="4" w:space="0" w:color="auto"/>
              <w:left w:val="nil"/>
              <w:bottom w:val="single" w:sz="4" w:space="0" w:color="auto"/>
              <w:right w:val="single" w:sz="4" w:space="0" w:color="auto"/>
            </w:tcBorders>
            <w:vAlign w:val="center"/>
          </w:tcPr>
          <w:p w14:paraId="281D202A" w14:textId="77777777" w:rsidR="00553807" w:rsidRPr="00553807" w:rsidRDefault="00553807" w:rsidP="001E3EA9">
            <w:pPr>
              <w:spacing w:line="276" w:lineRule="auto"/>
              <w:ind w:right="-108"/>
              <w:contextualSpacing/>
              <w:jc w:val="center"/>
              <w:rPr>
                <w:rFonts w:ascii="GHEA Mariam" w:hAnsi="GHEA Mariam"/>
                <w:b/>
                <w:bCs/>
                <w:sz w:val="18"/>
                <w:szCs w:val="18"/>
                <w:lang w:val="en-US"/>
              </w:rPr>
            </w:pPr>
          </w:p>
        </w:tc>
        <w:tc>
          <w:tcPr>
            <w:tcW w:w="1134" w:type="dxa"/>
            <w:tcBorders>
              <w:top w:val="single" w:sz="4" w:space="0" w:color="auto"/>
              <w:left w:val="single" w:sz="4" w:space="0" w:color="auto"/>
              <w:bottom w:val="single" w:sz="4" w:space="0" w:color="auto"/>
              <w:right w:val="single" w:sz="8" w:space="0" w:color="auto"/>
            </w:tcBorders>
            <w:vAlign w:val="center"/>
          </w:tcPr>
          <w:p w14:paraId="0067C0C1" w14:textId="77777777" w:rsidR="00553807" w:rsidRPr="00553807" w:rsidRDefault="00553807" w:rsidP="001E3EA9">
            <w:pPr>
              <w:spacing w:line="276" w:lineRule="auto"/>
              <w:ind w:right="-400"/>
              <w:contextualSpacing/>
              <w:jc w:val="center"/>
              <w:rPr>
                <w:rFonts w:ascii="GHEA Mariam" w:hAnsi="GHEA Mariam"/>
                <w:b/>
                <w:bCs/>
                <w:sz w:val="18"/>
                <w:szCs w:val="18"/>
                <w:lang w:val="en-US"/>
              </w:rPr>
            </w:pPr>
          </w:p>
        </w:tc>
        <w:tc>
          <w:tcPr>
            <w:tcW w:w="1134" w:type="dxa"/>
            <w:tcBorders>
              <w:top w:val="single" w:sz="4" w:space="0" w:color="auto"/>
              <w:left w:val="nil"/>
              <w:bottom w:val="single" w:sz="4" w:space="0" w:color="auto"/>
              <w:right w:val="single" w:sz="8" w:space="0" w:color="auto"/>
            </w:tcBorders>
            <w:vAlign w:val="center"/>
          </w:tcPr>
          <w:p w14:paraId="275A6942" w14:textId="77777777" w:rsidR="00553807" w:rsidRPr="00553807" w:rsidRDefault="00553807" w:rsidP="001E3EA9">
            <w:pPr>
              <w:spacing w:line="276" w:lineRule="auto"/>
              <w:ind w:right="-149"/>
              <w:contextualSpacing/>
              <w:jc w:val="center"/>
              <w:rPr>
                <w:rFonts w:ascii="GHEA Mariam" w:hAnsi="GHEA Mariam"/>
                <w:b/>
                <w:bCs/>
                <w:sz w:val="18"/>
                <w:szCs w:val="18"/>
                <w:lang w:val="en-US"/>
              </w:rPr>
            </w:pPr>
          </w:p>
        </w:tc>
        <w:tc>
          <w:tcPr>
            <w:tcW w:w="1047" w:type="dxa"/>
            <w:tcBorders>
              <w:top w:val="single" w:sz="4" w:space="0" w:color="auto"/>
              <w:left w:val="nil"/>
              <w:bottom w:val="single" w:sz="4" w:space="0" w:color="auto"/>
              <w:right w:val="single" w:sz="8" w:space="0" w:color="auto"/>
            </w:tcBorders>
            <w:vAlign w:val="center"/>
          </w:tcPr>
          <w:p w14:paraId="5284C4D8" w14:textId="77777777" w:rsidR="00553807" w:rsidRPr="00553807" w:rsidRDefault="00553807" w:rsidP="001E3EA9">
            <w:pPr>
              <w:spacing w:line="276" w:lineRule="auto"/>
              <w:ind w:right="-149"/>
              <w:contextualSpacing/>
              <w:jc w:val="center"/>
              <w:rPr>
                <w:rFonts w:ascii="GHEA Mariam" w:hAnsi="GHEA Mariam"/>
                <w:b/>
                <w:bCs/>
                <w:sz w:val="18"/>
                <w:szCs w:val="18"/>
                <w:lang w:val="en-US"/>
              </w:rPr>
            </w:pPr>
          </w:p>
        </w:tc>
        <w:tc>
          <w:tcPr>
            <w:tcW w:w="1134" w:type="dxa"/>
            <w:tcBorders>
              <w:top w:val="single" w:sz="4" w:space="0" w:color="auto"/>
              <w:left w:val="nil"/>
              <w:bottom w:val="single" w:sz="4" w:space="0" w:color="auto"/>
              <w:right w:val="single" w:sz="8" w:space="0" w:color="auto"/>
            </w:tcBorders>
            <w:vAlign w:val="center"/>
          </w:tcPr>
          <w:p w14:paraId="4A807FB7" w14:textId="77777777" w:rsidR="00553807" w:rsidRPr="00553807" w:rsidRDefault="00553807" w:rsidP="001E3EA9">
            <w:pPr>
              <w:spacing w:line="276" w:lineRule="auto"/>
              <w:ind w:right="-106"/>
              <w:contextualSpacing/>
              <w:jc w:val="center"/>
              <w:rPr>
                <w:rFonts w:ascii="GHEA Mariam" w:hAnsi="GHEA Mariam"/>
                <w:b/>
                <w:bCs/>
                <w:sz w:val="18"/>
                <w:szCs w:val="18"/>
                <w:lang w:val="en-US"/>
              </w:rPr>
            </w:pPr>
          </w:p>
        </w:tc>
        <w:tc>
          <w:tcPr>
            <w:tcW w:w="992" w:type="dxa"/>
            <w:tcBorders>
              <w:top w:val="single" w:sz="4" w:space="0" w:color="auto"/>
              <w:left w:val="nil"/>
              <w:bottom w:val="single" w:sz="4" w:space="0" w:color="auto"/>
              <w:right w:val="single" w:sz="8" w:space="0" w:color="auto"/>
            </w:tcBorders>
            <w:vAlign w:val="center"/>
          </w:tcPr>
          <w:p w14:paraId="3EB062E0" w14:textId="77777777" w:rsidR="00553807" w:rsidRPr="00553807" w:rsidRDefault="00553807" w:rsidP="001E3EA9">
            <w:pPr>
              <w:spacing w:line="276" w:lineRule="auto"/>
              <w:ind w:right="-156"/>
              <w:contextualSpacing/>
              <w:jc w:val="center"/>
              <w:rPr>
                <w:rFonts w:ascii="GHEA Mariam" w:hAnsi="GHEA Mariam"/>
                <w:b/>
                <w:bCs/>
                <w:sz w:val="18"/>
                <w:szCs w:val="18"/>
                <w:lang w:val="en-US"/>
              </w:rPr>
            </w:pPr>
          </w:p>
        </w:tc>
        <w:tc>
          <w:tcPr>
            <w:tcW w:w="1080" w:type="dxa"/>
            <w:tcBorders>
              <w:top w:val="single" w:sz="4" w:space="0" w:color="auto"/>
              <w:left w:val="nil"/>
              <w:bottom w:val="single" w:sz="4" w:space="0" w:color="auto"/>
              <w:right w:val="single" w:sz="4" w:space="0" w:color="auto"/>
            </w:tcBorders>
            <w:vAlign w:val="center"/>
          </w:tcPr>
          <w:p w14:paraId="0FCE0B96" w14:textId="77777777" w:rsidR="00553807" w:rsidRPr="00553807" w:rsidRDefault="00553807" w:rsidP="001E3EA9">
            <w:pPr>
              <w:spacing w:line="276" w:lineRule="auto"/>
              <w:ind w:right="-147"/>
              <w:contextualSpacing/>
              <w:jc w:val="center"/>
              <w:rPr>
                <w:rFonts w:ascii="GHEA Mariam" w:hAnsi="GHEA Mariam"/>
                <w:b/>
                <w:bCs/>
                <w:sz w:val="18"/>
                <w:szCs w:val="18"/>
                <w:lang w:val="en-US"/>
              </w:rPr>
            </w:pPr>
          </w:p>
        </w:tc>
      </w:tr>
      <w:tr w:rsidR="00C3519D" w:rsidRPr="0068293E" w14:paraId="3CB4B2DE" w14:textId="77777777" w:rsidTr="00C5406C">
        <w:trPr>
          <w:trHeight w:val="648"/>
          <w:jc w:val="center"/>
        </w:trPr>
        <w:tc>
          <w:tcPr>
            <w:tcW w:w="600" w:type="dxa"/>
            <w:tcBorders>
              <w:top w:val="single" w:sz="4" w:space="0" w:color="auto"/>
              <w:left w:val="single" w:sz="8" w:space="0" w:color="auto"/>
              <w:bottom w:val="single" w:sz="8" w:space="0" w:color="auto"/>
              <w:right w:val="single" w:sz="8" w:space="0" w:color="auto"/>
            </w:tcBorders>
            <w:shd w:val="clear" w:color="auto" w:fill="C6D9F1" w:themeFill="text2" w:themeFillTint="33"/>
            <w:hideMark/>
          </w:tcPr>
          <w:p w14:paraId="6CDA68C3" w14:textId="77777777" w:rsidR="00C3519D" w:rsidRPr="00553807" w:rsidRDefault="00C3519D" w:rsidP="00C3519D">
            <w:pPr>
              <w:spacing w:line="276" w:lineRule="auto"/>
              <w:jc w:val="center"/>
              <w:rPr>
                <w:rFonts w:ascii="GHEA Mariam" w:hAnsi="GHEA Mariam"/>
                <w:b/>
                <w:bCs/>
                <w:sz w:val="18"/>
                <w:szCs w:val="18"/>
              </w:rPr>
            </w:pPr>
            <w:r w:rsidRPr="00553807">
              <w:rPr>
                <w:rFonts w:ascii="GHEA Mariam" w:hAnsi="GHEA Mariam"/>
                <w:b/>
                <w:bCs/>
                <w:sz w:val="18"/>
                <w:szCs w:val="18"/>
              </w:rPr>
              <w:t>I.</w:t>
            </w:r>
          </w:p>
        </w:tc>
        <w:tc>
          <w:tcPr>
            <w:tcW w:w="2268" w:type="dxa"/>
            <w:tcBorders>
              <w:top w:val="single" w:sz="4" w:space="0" w:color="auto"/>
              <w:left w:val="nil"/>
              <w:bottom w:val="single" w:sz="8" w:space="0" w:color="auto"/>
              <w:right w:val="single" w:sz="8" w:space="0" w:color="auto"/>
            </w:tcBorders>
            <w:vAlign w:val="center"/>
            <w:hideMark/>
          </w:tcPr>
          <w:p w14:paraId="096CF3C9" w14:textId="77777777" w:rsidR="00C3519D" w:rsidRPr="00553807" w:rsidRDefault="00C3519D" w:rsidP="001E3EA9">
            <w:pPr>
              <w:pStyle w:val="NoSpacing"/>
              <w:jc w:val="center"/>
              <w:rPr>
                <w:rFonts w:ascii="GHEA Mariam" w:hAnsi="GHEA Mariam"/>
                <w:b/>
                <w:sz w:val="18"/>
                <w:szCs w:val="18"/>
              </w:rPr>
            </w:pPr>
            <w:r w:rsidRPr="00553807">
              <w:rPr>
                <w:rFonts w:ascii="GHEA Mariam" w:hAnsi="GHEA Mariam" w:cs="Sylfaen"/>
                <w:b/>
                <w:sz w:val="18"/>
                <w:szCs w:val="18"/>
              </w:rPr>
              <w:t>ԸՆԴԱՄԵՆԸ</w:t>
            </w:r>
            <w:r w:rsidRPr="00553807">
              <w:rPr>
                <w:rFonts w:ascii="GHEA Mariam" w:hAnsi="GHEA Mariam"/>
                <w:b/>
                <w:sz w:val="18"/>
                <w:szCs w:val="18"/>
              </w:rPr>
              <w:t xml:space="preserve"> </w:t>
            </w:r>
            <w:r w:rsidRPr="00553807">
              <w:rPr>
                <w:rFonts w:ascii="GHEA Mariam" w:hAnsi="GHEA Mariam" w:cs="Sylfaen"/>
                <w:b/>
                <w:sz w:val="18"/>
                <w:szCs w:val="18"/>
              </w:rPr>
              <w:t>ԵԿԱՄՈՒՏՆԵՐ</w:t>
            </w:r>
            <w:r w:rsidRPr="00553807">
              <w:rPr>
                <w:rFonts w:ascii="GHEA Mariam" w:hAnsi="GHEA Mariam"/>
                <w:b/>
                <w:sz w:val="18"/>
                <w:szCs w:val="18"/>
              </w:rPr>
              <w:t xml:space="preserve"> (1+2+3)*</w:t>
            </w:r>
          </w:p>
        </w:tc>
        <w:tc>
          <w:tcPr>
            <w:tcW w:w="1134" w:type="dxa"/>
            <w:tcBorders>
              <w:top w:val="single" w:sz="4" w:space="0" w:color="auto"/>
              <w:left w:val="nil"/>
              <w:bottom w:val="single" w:sz="8" w:space="0" w:color="auto"/>
              <w:right w:val="single" w:sz="4" w:space="0" w:color="auto"/>
            </w:tcBorders>
            <w:vAlign w:val="center"/>
          </w:tcPr>
          <w:p w14:paraId="20B4FD53" w14:textId="4BAB5A22" w:rsidR="00C3519D" w:rsidRPr="0050666A" w:rsidRDefault="0068293E" w:rsidP="00C5406C">
            <w:pPr>
              <w:spacing w:line="276" w:lineRule="auto"/>
              <w:jc w:val="center"/>
              <w:rPr>
                <w:rFonts w:ascii="GHEA Mariam" w:hAnsi="GHEA Mariam"/>
                <w:b/>
                <w:bCs/>
                <w:sz w:val="18"/>
                <w:szCs w:val="18"/>
                <w:lang w:val="en-US"/>
              </w:rPr>
            </w:pPr>
            <w:r w:rsidRPr="0050666A">
              <w:rPr>
                <w:rFonts w:ascii="GHEA Mariam" w:hAnsi="GHEA Mariam"/>
                <w:b/>
                <w:bCs/>
                <w:sz w:val="18"/>
                <w:szCs w:val="18"/>
                <w:lang w:val="en-US"/>
              </w:rPr>
              <w:t>481</w:t>
            </w:r>
            <w:r w:rsidR="00C3519D" w:rsidRPr="0050666A">
              <w:rPr>
                <w:rFonts w:ascii="GHEA Mariam" w:hAnsi="GHEA Mariam"/>
                <w:b/>
                <w:bCs/>
                <w:sz w:val="18"/>
                <w:szCs w:val="18"/>
                <w:lang w:val="en-US"/>
              </w:rPr>
              <w:t>800.9</w:t>
            </w:r>
          </w:p>
        </w:tc>
        <w:tc>
          <w:tcPr>
            <w:tcW w:w="1134" w:type="dxa"/>
            <w:tcBorders>
              <w:top w:val="single" w:sz="4" w:space="0" w:color="auto"/>
              <w:left w:val="single" w:sz="4" w:space="0" w:color="auto"/>
              <w:bottom w:val="single" w:sz="8" w:space="0" w:color="auto"/>
              <w:right w:val="single" w:sz="8" w:space="0" w:color="auto"/>
            </w:tcBorders>
            <w:vAlign w:val="center"/>
          </w:tcPr>
          <w:p w14:paraId="65FF4AEA" w14:textId="07ADA372" w:rsidR="00C3519D" w:rsidRPr="0050666A" w:rsidRDefault="00C3519D" w:rsidP="00C5406C">
            <w:pPr>
              <w:spacing w:line="276" w:lineRule="auto"/>
              <w:jc w:val="center"/>
              <w:rPr>
                <w:rFonts w:ascii="GHEA Mariam" w:hAnsi="GHEA Mariam"/>
                <w:b/>
                <w:bCs/>
                <w:sz w:val="18"/>
                <w:szCs w:val="18"/>
                <w:lang w:val="en-US"/>
              </w:rPr>
            </w:pPr>
            <w:r w:rsidRPr="0050666A">
              <w:rPr>
                <w:rFonts w:ascii="GHEA Mariam" w:hAnsi="GHEA Mariam"/>
                <w:b/>
                <w:bCs/>
                <w:sz w:val="18"/>
                <w:szCs w:val="18"/>
                <w:lang w:val="en-US"/>
              </w:rPr>
              <w:t>429703.5</w:t>
            </w:r>
          </w:p>
        </w:tc>
        <w:tc>
          <w:tcPr>
            <w:tcW w:w="1134" w:type="dxa"/>
            <w:tcBorders>
              <w:top w:val="single" w:sz="4" w:space="0" w:color="auto"/>
              <w:left w:val="nil"/>
              <w:bottom w:val="single" w:sz="8" w:space="0" w:color="auto"/>
              <w:right w:val="single" w:sz="8" w:space="0" w:color="auto"/>
            </w:tcBorders>
            <w:vAlign w:val="center"/>
          </w:tcPr>
          <w:p w14:paraId="4F238459" w14:textId="2B63FEC4" w:rsidR="00C3519D" w:rsidRPr="0050666A" w:rsidRDefault="00C3519D" w:rsidP="00C5406C">
            <w:pPr>
              <w:spacing w:line="276" w:lineRule="auto"/>
              <w:rPr>
                <w:rFonts w:ascii="GHEA Mariam" w:hAnsi="GHEA Mariam"/>
                <w:b/>
                <w:bCs/>
                <w:sz w:val="18"/>
                <w:szCs w:val="18"/>
                <w:lang w:val="en-US"/>
              </w:rPr>
            </w:pPr>
            <w:r w:rsidRPr="0050666A">
              <w:rPr>
                <w:rFonts w:ascii="GHEA Mariam" w:hAnsi="GHEA Mariam"/>
                <w:b/>
                <w:bCs/>
                <w:sz w:val="18"/>
                <w:szCs w:val="18"/>
                <w:lang w:val="en-US"/>
              </w:rPr>
              <w:t>429401.1</w:t>
            </w:r>
          </w:p>
        </w:tc>
        <w:tc>
          <w:tcPr>
            <w:tcW w:w="1047" w:type="dxa"/>
            <w:tcBorders>
              <w:top w:val="single" w:sz="4" w:space="0" w:color="auto"/>
              <w:left w:val="nil"/>
              <w:bottom w:val="single" w:sz="8" w:space="0" w:color="auto"/>
              <w:right w:val="single" w:sz="8" w:space="0" w:color="auto"/>
            </w:tcBorders>
            <w:vAlign w:val="center"/>
          </w:tcPr>
          <w:p w14:paraId="30FE9BC6" w14:textId="36318171" w:rsidR="00C3519D" w:rsidRPr="0050666A" w:rsidRDefault="00C3519D" w:rsidP="00C5406C">
            <w:pPr>
              <w:spacing w:line="276" w:lineRule="auto"/>
              <w:rPr>
                <w:rFonts w:ascii="GHEA Mariam" w:hAnsi="GHEA Mariam"/>
                <w:b/>
                <w:bCs/>
                <w:sz w:val="18"/>
                <w:szCs w:val="18"/>
                <w:lang w:val="en-US"/>
              </w:rPr>
            </w:pPr>
            <w:r w:rsidRPr="0050666A">
              <w:rPr>
                <w:rFonts w:ascii="GHEA Mariam" w:hAnsi="GHEA Mariam"/>
                <w:b/>
                <w:bCs/>
                <w:sz w:val="18"/>
                <w:szCs w:val="18"/>
                <w:lang w:val="en-US"/>
              </w:rPr>
              <w:t>455060,9</w:t>
            </w:r>
          </w:p>
        </w:tc>
        <w:tc>
          <w:tcPr>
            <w:tcW w:w="1134" w:type="dxa"/>
            <w:tcBorders>
              <w:top w:val="single" w:sz="4" w:space="0" w:color="auto"/>
              <w:left w:val="nil"/>
              <w:bottom w:val="single" w:sz="8" w:space="0" w:color="auto"/>
              <w:right w:val="single" w:sz="8" w:space="0" w:color="auto"/>
            </w:tcBorders>
            <w:vAlign w:val="center"/>
          </w:tcPr>
          <w:p w14:paraId="5DCB6595" w14:textId="243F9688" w:rsidR="00C3519D" w:rsidRPr="0050666A" w:rsidRDefault="00B3308E" w:rsidP="00C5406C">
            <w:pPr>
              <w:spacing w:line="276" w:lineRule="auto"/>
              <w:rPr>
                <w:rFonts w:ascii="GHEA Mariam" w:hAnsi="GHEA Mariam"/>
                <w:b/>
                <w:bCs/>
                <w:sz w:val="18"/>
                <w:szCs w:val="18"/>
                <w:lang w:val="en-US"/>
              </w:rPr>
            </w:pPr>
            <w:r w:rsidRPr="0050666A">
              <w:rPr>
                <w:rFonts w:ascii="GHEA Mariam" w:hAnsi="GHEA Mariam"/>
                <w:b/>
                <w:bCs/>
                <w:sz w:val="18"/>
                <w:szCs w:val="18"/>
                <w:lang w:val="en-US"/>
              </w:rPr>
              <w:t>501478.2</w:t>
            </w:r>
          </w:p>
        </w:tc>
        <w:tc>
          <w:tcPr>
            <w:tcW w:w="992" w:type="dxa"/>
            <w:tcBorders>
              <w:top w:val="single" w:sz="4" w:space="0" w:color="auto"/>
              <w:left w:val="nil"/>
              <w:bottom w:val="single" w:sz="8" w:space="0" w:color="auto"/>
              <w:right w:val="single" w:sz="8" w:space="0" w:color="auto"/>
            </w:tcBorders>
            <w:vAlign w:val="center"/>
          </w:tcPr>
          <w:p w14:paraId="5C433B3A" w14:textId="367EA803" w:rsidR="00C3519D" w:rsidRPr="0050666A" w:rsidRDefault="00C3519D" w:rsidP="00C5406C">
            <w:pPr>
              <w:spacing w:line="276" w:lineRule="auto"/>
              <w:rPr>
                <w:rFonts w:ascii="GHEA Mariam" w:hAnsi="GHEA Mariam"/>
                <w:b/>
                <w:bCs/>
                <w:sz w:val="18"/>
                <w:szCs w:val="18"/>
                <w:lang w:val="en-US"/>
              </w:rPr>
            </w:pPr>
            <w:r w:rsidRPr="0050666A">
              <w:rPr>
                <w:rFonts w:ascii="GHEA Mariam" w:hAnsi="GHEA Mariam"/>
                <w:b/>
                <w:bCs/>
                <w:sz w:val="18"/>
                <w:szCs w:val="18"/>
                <w:lang w:val="en-US"/>
              </w:rPr>
              <w:t>5</w:t>
            </w:r>
            <w:r w:rsidR="0068293E" w:rsidRPr="0050666A">
              <w:rPr>
                <w:rFonts w:ascii="GHEA Mariam" w:hAnsi="GHEA Mariam"/>
                <w:b/>
                <w:bCs/>
                <w:sz w:val="18"/>
                <w:szCs w:val="18"/>
                <w:lang w:val="en-US"/>
              </w:rPr>
              <w:t>70661.1</w:t>
            </w:r>
          </w:p>
        </w:tc>
        <w:tc>
          <w:tcPr>
            <w:tcW w:w="1080" w:type="dxa"/>
            <w:tcBorders>
              <w:top w:val="single" w:sz="4" w:space="0" w:color="auto"/>
              <w:left w:val="nil"/>
              <w:bottom w:val="single" w:sz="8" w:space="0" w:color="auto"/>
              <w:right w:val="single" w:sz="8" w:space="0" w:color="auto"/>
            </w:tcBorders>
            <w:vAlign w:val="center"/>
          </w:tcPr>
          <w:p w14:paraId="1A43F903" w14:textId="77777777" w:rsidR="00C3519D" w:rsidRPr="0050666A" w:rsidRDefault="0068293E" w:rsidP="00C5406C">
            <w:pPr>
              <w:spacing w:line="276" w:lineRule="auto"/>
              <w:ind w:right="-147"/>
              <w:contextualSpacing/>
              <w:jc w:val="center"/>
              <w:rPr>
                <w:rFonts w:ascii="GHEA Mariam" w:hAnsi="GHEA Mariam"/>
                <w:b/>
                <w:bCs/>
                <w:sz w:val="18"/>
                <w:szCs w:val="18"/>
                <w:lang w:val="en-US"/>
              </w:rPr>
            </w:pPr>
            <w:r w:rsidRPr="0050666A">
              <w:rPr>
                <w:rFonts w:ascii="GHEA Mariam" w:hAnsi="GHEA Mariam"/>
                <w:b/>
                <w:bCs/>
                <w:sz w:val="18"/>
                <w:szCs w:val="18"/>
                <w:lang w:val="en-US"/>
              </w:rPr>
              <w:t>598</w:t>
            </w:r>
            <w:r w:rsidR="00C3519D" w:rsidRPr="0050666A">
              <w:rPr>
                <w:rFonts w:ascii="GHEA Mariam" w:hAnsi="GHEA Mariam"/>
                <w:b/>
                <w:bCs/>
                <w:sz w:val="18"/>
                <w:szCs w:val="18"/>
                <w:lang w:val="en-US"/>
              </w:rPr>
              <w:t>800.5</w:t>
            </w:r>
          </w:p>
        </w:tc>
      </w:tr>
      <w:tr w:rsidR="00C3519D" w:rsidRPr="0068293E" w14:paraId="0F316CB0" w14:textId="77777777" w:rsidTr="00C5406C">
        <w:trPr>
          <w:trHeight w:val="587"/>
          <w:jc w:val="center"/>
        </w:trPr>
        <w:tc>
          <w:tcPr>
            <w:tcW w:w="600" w:type="dxa"/>
            <w:tcBorders>
              <w:top w:val="nil"/>
              <w:left w:val="single" w:sz="8" w:space="0" w:color="auto"/>
              <w:bottom w:val="single" w:sz="8" w:space="0" w:color="auto"/>
              <w:right w:val="single" w:sz="8" w:space="0" w:color="auto"/>
            </w:tcBorders>
            <w:shd w:val="clear" w:color="auto" w:fill="C6D9F1" w:themeFill="text2" w:themeFillTint="33"/>
            <w:hideMark/>
          </w:tcPr>
          <w:p w14:paraId="7B3ED320" w14:textId="6218771D" w:rsidR="00C3519D" w:rsidRPr="00C5406C" w:rsidRDefault="00C3519D" w:rsidP="00C3519D">
            <w:pPr>
              <w:spacing w:line="276" w:lineRule="auto"/>
              <w:jc w:val="center"/>
              <w:rPr>
                <w:rFonts w:ascii="GHEA Mariam" w:hAnsi="GHEA Mariam"/>
                <w:b/>
                <w:bCs/>
                <w:sz w:val="18"/>
                <w:szCs w:val="18"/>
                <w:lang w:val="hy-AM"/>
              </w:rPr>
            </w:pPr>
            <w:r w:rsidRPr="0068293E">
              <w:rPr>
                <w:rFonts w:ascii="GHEA Mariam" w:hAnsi="GHEA Mariam"/>
                <w:b/>
                <w:bCs/>
                <w:sz w:val="18"/>
                <w:szCs w:val="18"/>
                <w:lang w:val="en-US"/>
              </w:rPr>
              <w:t>1</w:t>
            </w:r>
            <w:r w:rsidR="00C5406C">
              <w:rPr>
                <w:rFonts w:ascii="GHEA Mariam" w:hAnsi="GHEA Mariam"/>
                <w:b/>
                <w:bCs/>
                <w:sz w:val="18"/>
                <w:szCs w:val="18"/>
                <w:lang w:val="hy-AM"/>
              </w:rPr>
              <w:t>.</w:t>
            </w:r>
          </w:p>
        </w:tc>
        <w:tc>
          <w:tcPr>
            <w:tcW w:w="2268" w:type="dxa"/>
            <w:tcBorders>
              <w:top w:val="nil"/>
              <w:left w:val="nil"/>
              <w:bottom w:val="single" w:sz="8" w:space="0" w:color="auto"/>
              <w:right w:val="single" w:sz="8" w:space="0" w:color="auto"/>
            </w:tcBorders>
            <w:vAlign w:val="center"/>
            <w:hideMark/>
          </w:tcPr>
          <w:p w14:paraId="343662B8" w14:textId="77777777" w:rsidR="00C3519D" w:rsidRPr="0068293E" w:rsidRDefault="00C3519D" w:rsidP="001E3EA9">
            <w:pPr>
              <w:pStyle w:val="NoSpacing"/>
              <w:jc w:val="center"/>
              <w:rPr>
                <w:rFonts w:ascii="GHEA Mariam" w:hAnsi="GHEA Mariam"/>
                <w:b/>
                <w:sz w:val="18"/>
                <w:szCs w:val="18"/>
                <w:lang w:val="en-US"/>
              </w:rPr>
            </w:pPr>
            <w:r w:rsidRPr="00553807">
              <w:rPr>
                <w:rFonts w:ascii="GHEA Mariam" w:hAnsi="GHEA Mariam" w:cs="Sylfaen"/>
                <w:b/>
                <w:sz w:val="18"/>
                <w:szCs w:val="18"/>
              </w:rPr>
              <w:t>ՀԱՐԿԵՐ</w:t>
            </w:r>
            <w:r w:rsidRPr="0068293E">
              <w:rPr>
                <w:rFonts w:ascii="GHEA Mariam" w:hAnsi="GHEA Mariam"/>
                <w:b/>
                <w:sz w:val="18"/>
                <w:szCs w:val="18"/>
                <w:lang w:val="en-US"/>
              </w:rPr>
              <w:t xml:space="preserve"> </w:t>
            </w:r>
            <w:r w:rsidRPr="00553807">
              <w:rPr>
                <w:rFonts w:ascii="GHEA Mariam" w:hAnsi="GHEA Mariam" w:cs="Sylfaen"/>
                <w:b/>
                <w:sz w:val="18"/>
                <w:szCs w:val="18"/>
              </w:rPr>
              <w:t>ԵՎ</w:t>
            </w:r>
            <w:r w:rsidRPr="0068293E">
              <w:rPr>
                <w:rFonts w:ascii="GHEA Mariam" w:hAnsi="GHEA Mariam"/>
                <w:b/>
                <w:sz w:val="18"/>
                <w:szCs w:val="18"/>
                <w:lang w:val="en-US"/>
              </w:rPr>
              <w:t xml:space="preserve"> </w:t>
            </w:r>
            <w:r w:rsidRPr="00553807">
              <w:rPr>
                <w:rFonts w:ascii="GHEA Mariam" w:hAnsi="GHEA Mariam" w:cs="Sylfaen"/>
                <w:b/>
                <w:sz w:val="18"/>
                <w:szCs w:val="18"/>
              </w:rPr>
              <w:t>ՏՈՒՐՔԵՐ</w:t>
            </w:r>
          </w:p>
        </w:tc>
        <w:tc>
          <w:tcPr>
            <w:tcW w:w="1134" w:type="dxa"/>
            <w:tcBorders>
              <w:top w:val="nil"/>
              <w:left w:val="nil"/>
              <w:bottom w:val="single" w:sz="8" w:space="0" w:color="auto"/>
              <w:right w:val="single" w:sz="4" w:space="0" w:color="auto"/>
            </w:tcBorders>
            <w:vAlign w:val="center"/>
          </w:tcPr>
          <w:p w14:paraId="3A644AD6" w14:textId="016961D5" w:rsidR="00C3519D" w:rsidRPr="0050666A" w:rsidRDefault="0068293E"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61</w:t>
            </w:r>
            <w:r w:rsidR="00C3519D" w:rsidRPr="0050666A">
              <w:rPr>
                <w:rFonts w:ascii="GHEA Mariam" w:hAnsi="GHEA Mariam"/>
                <w:sz w:val="18"/>
                <w:szCs w:val="18"/>
                <w:lang w:val="en-US"/>
              </w:rPr>
              <w:t>243.8</w:t>
            </w:r>
          </w:p>
        </w:tc>
        <w:tc>
          <w:tcPr>
            <w:tcW w:w="1134" w:type="dxa"/>
            <w:tcBorders>
              <w:top w:val="nil"/>
              <w:left w:val="single" w:sz="4" w:space="0" w:color="auto"/>
              <w:bottom w:val="single" w:sz="8" w:space="0" w:color="auto"/>
              <w:right w:val="single" w:sz="8" w:space="0" w:color="auto"/>
            </w:tcBorders>
            <w:vAlign w:val="center"/>
          </w:tcPr>
          <w:p w14:paraId="3C667971" w14:textId="42DAEB11" w:rsidR="00C3519D" w:rsidRPr="0050666A"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66699.4</w:t>
            </w:r>
          </w:p>
        </w:tc>
        <w:tc>
          <w:tcPr>
            <w:tcW w:w="1134" w:type="dxa"/>
            <w:tcBorders>
              <w:top w:val="nil"/>
              <w:left w:val="nil"/>
              <w:bottom w:val="single" w:sz="8" w:space="0" w:color="auto"/>
              <w:right w:val="single" w:sz="8" w:space="0" w:color="auto"/>
            </w:tcBorders>
            <w:vAlign w:val="center"/>
          </w:tcPr>
          <w:p w14:paraId="3C271DBE" w14:textId="4491ACF0" w:rsidR="00C3519D" w:rsidRPr="0050666A"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73180.5</w:t>
            </w:r>
          </w:p>
        </w:tc>
        <w:tc>
          <w:tcPr>
            <w:tcW w:w="1047" w:type="dxa"/>
            <w:tcBorders>
              <w:top w:val="nil"/>
              <w:left w:val="nil"/>
              <w:bottom w:val="single" w:sz="8" w:space="0" w:color="auto"/>
              <w:right w:val="single" w:sz="8" w:space="0" w:color="auto"/>
            </w:tcBorders>
            <w:vAlign w:val="center"/>
          </w:tcPr>
          <w:p w14:paraId="56DADD38" w14:textId="23A45259" w:rsidR="00C3519D" w:rsidRPr="0050666A" w:rsidRDefault="0068293E"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80</w:t>
            </w:r>
            <w:r w:rsidR="00C3519D" w:rsidRPr="0050666A">
              <w:rPr>
                <w:rFonts w:ascii="GHEA Mariam" w:hAnsi="GHEA Mariam"/>
                <w:sz w:val="18"/>
                <w:szCs w:val="18"/>
                <w:lang w:val="en-US"/>
              </w:rPr>
              <w:t>629.6</w:t>
            </w:r>
          </w:p>
        </w:tc>
        <w:tc>
          <w:tcPr>
            <w:tcW w:w="1134" w:type="dxa"/>
            <w:tcBorders>
              <w:top w:val="nil"/>
              <w:left w:val="nil"/>
              <w:bottom w:val="single" w:sz="8" w:space="0" w:color="auto"/>
              <w:right w:val="single" w:sz="8" w:space="0" w:color="auto"/>
            </w:tcBorders>
            <w:vAlign w:val="center"/>
          </w:tcPr>
          <w:p w14:paraId="43B7DF78" w14:textId="71F7EE08" w:rsidR="00C3519D" w:rsidRPr="0050666A" w:rsidRDefault="0068293E"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9</w:t>
            </w:r>
            <w:r w:rsidR="00B3308E" w:rsidRPr="0050666A">
              <w:rPr>
                <w:rFonts w:ascii="GHEA Mariam" w:hAnsi="GHEA Mariam"/>
                <w:sz w:val="18"/>
                <w:szCs w:val="18"/>
                <w:lang w:val="en-US"/>
              </w:rPr>
              <w:t>1635</w:t>
            </w:r>
            <w:r w:rsidR="00C3519D" w:rsidRPr="0050666A">
              <w:rPr>
                <w:rFonts w:ascii="GHEA Mariam" w:hAnsi="GHEA Mariam"/>
                <w:sz w:val="18"/>
                <w:szCs w:val="18"/>
                <w:lang w:val="en-US"/>
              </w:rPr>
              <w:t>.4</w:t>
            </w:r>
          </w:p>
        </w:tc>
        <w:tc>
          <w:tcPr>
            <w:tcW w:w="992" w:type="dxa"/>
            <w:tcBorders>
              <w:top w:val="nil"/>
              <w:left w:val="nil"/>
              <w:bottom w:val="single" w:sz="8" w:space="0" w:color="auto"/>
              <w:right w:val="single" w:sz="8" w:space="0" w:color="auto"/>
            </w:tcBorders>
            <w:vAlign w:val="center"/>
          </w:tcPr>
          <w:p w14:paraId="0004DCC8" w14:textId="77777777" w:rsidR="00C3519D" w:rsidRPr="0050666A" w:rsidRDefault="0068293E"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119</w:t>
            </w:r>
            <w:r w:rsidR="00C3519D" w:rsidRPr="0050666A">
              <w:rPr>
                <w:rFonts w:ascii="GHEA Mariam" w:hAnsi="GHEA Mariam"/>
                <w:sz w:val="18"/>
                <w:szCs w:val="18"/>
                <w:lang w:val="en-US"/>
              </w:rPr>
              <w:t>385.0</w:t>
            </w:r>
          </w:p>
        </w:tc>
        <w:tc>
          <w:tcPr>
            <w:tcW w:w="1080" w:type="dxa"/>
            <w:tcBorders>
              <w:top w:val="nil"/>
              <w:left w:val="nil"/>
              <w:bottom w:val="single" w:sz="8" w:space="0" w:color="auto"/>
              <w:right w:val="single" w:sz="8" w:space="0" w:color="auto"/>
            </w:tcBorders>
            <w:vAlign w:val="center"/>
          </w:tcPr>
          <w:p w14:paraId="5596A47F" w14:textId="77777777" w:rsidR="00C3519D" w:rsidRPr="0050666A" w:rsidRDefault="00C3519D" w:rsidP="00C5406C">
            <w:pPr>
              <w:spacing w:line="276" w:lineRule="auto"/>
              <w:ind w:right="-54"/>
              <w:jc w:val="center"/>
              <w:rPr>
                <w:rFonts w:ascii="GHEA Mariam" w:hAnsi="GHEA Mariam"/>
                <w:sz w:val="18"/>
                <w:szCs w:val="18"/>
                <w:lang w:val="en-US"/>
              </w:rPr>
            </w:pPr>
            <w:r w:rsidRPr="0050666A">
              <w:rPr>
                <w:rFonts w:ascii="GHEA Mariam" w:hAnsi="GHEA Mariam"/>
                <w:sz w:val="18"/>
                <w:szCs w:val="18"/>
                <w:lang w:val="en-US"/>
              </w:rPr>
              <w:t>106396.8</w:t>
            </w:r>
          </w:p>
        </w:tc>
      </w:tr>
      <w:tr w:rsidR="00C3519D" w:rsidRPr="00553807" w14:paraId="13783EED" w14:textId="77777777" w:rsidTr="00C5406C">
        <w:trPr>
          <w:trHeight w:val="35"/>
          <w:jc w:val="center"/>
        </w:trPr>
        <w:tc>
          <w:tcPr>
            <w:tcW w:w="600" w:type="dxa"/>
            <w:tcBorders>
              <w:top w:val="nil"/>
              <w:left w:val="single" w:sz="8" w:space="0" w:color="auto"/>
              <w:bottom w:val="single" w:sz="8" w:space="0" w:color="auto"/>
              <w:right w:val="single" w:sz="8" w:space="0" w:color="auto"/>
            </w:tcBorders>
            <w:shd w:val="clear" w:color="auto" w:fill="C6D9F1" w:themeFill="text2" w:themeFillTint="33"/>
            <w:hideMark/>
          </w:tcPr>
          <w:p w14:paraId="76236763" w14:textId="43D8754A" w:rsidR="00C3519D" w:rsidRPr="00C5406C" w:rsidRDefault="00C3519D" w:rsidP="00C3519D">
            <w:pPr>
              <w:spacing w:line="276" w:lineRule="auto"/>
              <w:jc w:val="center"/>
              <w:rPr>
                <w:rFonts w:ascii="GHEA Mariam" w:hAnsi="GHEA Mariam"/>
                <w:b/>
                <w:bCs/>
                <w:sz w:val="18"/>
                <w:szCs w:val="18"/>
                <w:lang w:val="hy-AM"/>
              </w:rPr>
            </w:pPr>
            <w:r w:rsidRPr="0068293E">
              <w:rPr>
                <w:rFonts w:ascii="GHEA Mariam" w:hAnsi="GHEA Mariam"/>
                <w:b/>
                <w:bCs/>
                <w:sz w:val="18"/>
                <w:szCs w:val="18"/>
                <w:lang w:val="en-US"/>
              </w:rPr>
              <w:t>1.1</w:t>
            </w:r>
            <w:r w:rsidR="00C5406C">
              <w:rPr>
                <w:rFonts w:ascii="GHEA Mariam" w:hAnsi="GHEA Mariam"/>
                <w:b/>
                <w:bCs/>
                <w:sz w:val="18"/>
                <w:szCs w:val="18"/>
                <w:lang w:val="hy-AM"/>
              </w:rPr>
              <w:t>.</w:t>
            </w:r>
          </w:p>
        </w:tc>
        <w:tc>
          <w:tcPr>
            <w:tcW w:w="2268" w:type="dxa"/>
            <w:tcBorders>
              <w:top w:val="nil"/>
              <w:left w:val="nil"/>
              <w:bottom w:val="single" w:sz="8" w:space="0" w:color="auto"/>
              <w:right w:val="single" w:sz="8" w:space="0" w:color="auto"/>
            </w:tcBorders>
            <w:vAlign w:val="center"/>
            <w:hideMark/>
          </w:tcPr>
          <w:p w14:paraId="47423DCC" w14:textId="77777777" w:rsidR="00C3519D" w:rsidRPr="00553807" w:rsidRDefault="00C3519D" w:rsidP="001E3EA9">
            <w:pPr>
              <w:pStyle w:val="NoSpacing"/>
              <w:jc w:val="center"/>
              <w:rPr>
                <w:rFonts w:ascii="GHEA Mariam" w:hAnsi="GHEA Mariam"/>
                <w:b/>
                <w:sz w:val="18"/>
                <w:szCs w:val="18"/>
              </w:rPr>
            </w:pPr>
            <w:r w:rsidRPr="00553807">
              <w:rPr>
                <w:rFonts w:ascii="GHEA Mariam" w:hAnsi="GHEA Mariam" w:cs="Sylfaen"/>
                <w:b/>
                <w:sz w:val="18"/>
                <w:szCs w:val="18"/>
              </w:rPr>
              <w:t>Գույքային</w:t>
            </w:r>
            <w:r w:rsidRPr="0068293E">
              <w:rPr>
                <w:rFonts w:ascii="GHEA Mariam" w:hAnsi="GHEA Mariam"/>
                <w:b/>
                <w:sz w:val="18"/>
                <w:szCs w:val="18"/>
                <w:lang w:val="en-US"/>
              </w:rPr>
              <w:t xml:space="preserve"> </w:t>
            </w:r>
            <w:r w:rsidRPr="00553807">
              <w:rPr>
                <w:rFonts w:ascii="GHEA Mariam" w:hAnsi="GHEA Mariam" w:cs="Sylfaen"/>
                <w:b/>
                <w:sz w:val="18"/>
                <w:szCs w:val="18"/>
              </w:rPr>
              <w:t>հարկեր</w:t>
            </w:r>
            <w:r w:rsidRPr="0068293E">
              <w:rPr>
                <w:rFonts w:ascii="GHEA Mariam" w:hAnsi="GHEA Mariam"/>
                <w:b/>
                <w:sz w:val="18"/>
                <w:szCs w:val="18"/>
                <w:lang w:val="en-US"/>
              </w:rPr>
              <w:t xml:space="preserve"> </w:t>
            </w:r>
            <w:r w:rsidRPr="00553807">
              <w:rPr>
                <w:rFonts w:ascii="GHEA Mariam" w:hAnsi="GHEA Mariam" w:cs="Sylfaen"/>
                <w:b/>
                <w:sz w:val="18"/>
                <w:szCs w:val="18"/>
              </w:rPr>
              <w:t>անշարժ</w:t>
            </w:r>
            <w:r w:rsidRPr="0068293E">
              <w:rPr>
                <w:rFonts w:ascii="GHEA Mariam" w:hAnsi="GHEA Mariam"/>
                <w:b/>
                <w:sz w:val="18"/>
                <w:szCs w:val="18"/>
                <w:lang w:val="en-US"/>
              </w:rPr>
              <w:t xml:space="preserve"> </w:t>
            </w:r>
            <w:r w:rsidRPr="00553807">
              <w:rPr>
                <w:rFonts w:ascii="GHEA Mariam" w:hAnsi="GHEA Mariam" w:cs="Sylfaen"/>
                <w:b/>
                <w:sz w:val="18"/>
                <w:szCs w:val="18"/>
              </w:rPr>
              <w:t>գույքից</w:t>
            </w:r>
          </w:p>
        </w:tc>
        <w:tc>
          <w:tcPr>
            <w:tcW w:w="1134" w:type="dxa"/>
            <w:tcBorders>
              <w:top w:val="nil"/>
              <w:left w:val="nil"/>
              <w:bottom w:val="single" w:sz="8" w:space="0" w:color="auto"/>
              <w:right w:val="single" w:sz="4" w:space="0" w:color="auto"/>
            </w:tcBorders>
            <w:vAlign w:val="center"/>
          </w:tcPr>
          <w:p w14:paraId="46B0994C" w14:textId="33EA7443" w:rsidR="00C3519D" w:rsidRPr="002B6B6E"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12369.3</w:t>
            </w:r>
          </w:p>
        </w:tc>
        <w:tc>
          <w:tcPr>
            <w:tcW w:w="1134" w:type="dxa"/>
            <w:tcBorders>
              <w:top w:val="nil"/>
              <w:left w:val="single" w:sz="4" w:space="0" w:color="auto"/>
              <w:bottom w:val="single" w:sz="8" w:space="0" w:color="auto"/>
              <w:right w:val="single" w:sz="8" w:space="0" w:color="auto"/>
            </w:tcBorders>
            <w:vAlign w:val="center"/>
          </w:tcPr>
          <w:p w14:paraId="14D6949B" w14:textId="447AF78B" w:rsidR="00C3519D" w:rsidRPr="002B6B6E"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16503.5</w:t>
            </w:r>
          </w:p>
        </w:tc>
        <w:tc>
          <w:tcPr>
            <w:tcW w:w="1134" w:type="dxa"/>
            <w:tcBorders>
              <w:top w:val="nil"/>
              <w:left w:val="nil"/>
              <w:bottom w:val="single" w:sz="8" w:space="0" w:color="auto"/>
              <w:right w:val="single" w:sz="8" w:space="0" w:color="auto"/>
            </w:tcBorders>
            <w:vAlign w:val="center"/>
          </w:tcPr>
          <w:p w14:paraId="03BC1450" w14:textId="3C777B18" w:rsidR="00C3519D" w:rsidRPr="002B6B6E"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19811.9</w:t>
            </w:r>
          </w:p>
        </w:tc>
        <w:tc>
          <w:tcPr>
            <w:tcW w:w="1047" w:type="dxa"/>
            <w:tcBorders>
              <w:top w:val="nil"/>
              <w:left w:val="nil"/>
              <w:bottom w:val="single" w:sz="8" w:space="0" w:color="auto"/>
              <w:right w:val="single" w:sz="8" w:space="0" w:color="auto"/>
            </w:tcBorders>
            <w:vAlign w:val="center"/>
          </w:tcPr>
          <w:p w14:paraId="506FFD69" w14:textId="4F73909B" w:rsidR="00C3519D" w:rsidRPr="002B6B6E"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24989.6</w:t>
            </w:r>
          </w:p>
        </w:tc>
        <w:tc>
          <w:tcPr>
            <w:tcW w:w="1134" w:type="dxa"/>
            <w:tcBorders>
              <w:top w:val="nil"/>
              <w:left w:val="nil"/>
              <w:bottom w:val="single" w:sz="8" w:space="0" w:color="auto"/>
              <w:right w:val="single" w:sz="8" w:space="0" w:color="auto"/>
            </w:tcBorders>
            <w:vAlign w:val="center"/>
          </w:tcPr>
          <w:p w14:paraId="4CE4CA26" w14:textId="1F7F7323" w:rsidR="00C3519D" w:rsidRPr="002B6B6E" w:rsidRDefault="00B3308E"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38</w:t>
            </w:r>
            <w:r w:rsidR="00C3519D" w:rsidRPr="0050666A">
              <w:rPr>
                <w:rFonts w:ascii="GHEA Mariam" w:hAnsi="GHEA Mariam"/>
                <w:sz w:val="18"/>
                <w:szCs w:val="18"/>
                <w:lang w:val="en-US"/>
              </w:rPr>
              <w:t>485.4</w:t>
            </w:r>
          </w:p>
        </w:tc>
        <w:tc>
          <w:tcPr>
            <w:tcW w:w="992" w:type="dxa"/>
            <w:tcBorders>
              <w:top w:val="nil"/>
              <w:left w:val="nil"/>
              <w:bottom w:val="single" w:sz="8" w:space="0" w:color="auto"/>
              <w:right w:val="single" w:sz="8" w:space="0" w:color="auto"/>
            </w:tcBorders>
            <w:vAlign w:val="center"/>
          </w:tcPr>
          <w:p w14:paraId="002BE674" w14:textId="35264E22" w:rsidR="00C3519D" w:rsidRPr="0050666A" w:rsidRDefault="00C3519D" w:rsidP="00C5406C">
            <w:pPr>
              <w:spacing w:line="276" w:lineRule="auto"/>
              <w:ind w:right="-45"/>
              <w:jc w:val="center"/>
              <w:rPr>
                <w:rFonts w:ascii="GHEA Mariam" w:hAnsi="GHEA Mariam"/>
                <w:sz w:val="18"/>
                <w:szCs w:val="18"/>
                <w:lang w:val="en-US"/>
              </w:rPr>
            </w:pPr>
            <w:r w:rsidRPr="0050666A">
              <w:rPr>
                <w:rFonts w:ascii="GHEA Mariam" w:hAnsi="GHEA Mariam"/>
                <w:sz w:val="18"/>
                <w:szCs w:val="18"/>
                <w:lang w:val="en-US"/>
              </w:rPr>
              <w:t>54385.0</w:t>
            </w:r>
          </w:p>
        </w:tc>
        <w:tc>
          <w:tcPr>
            <w:tcW w:w="1080" w:type="dxa"/>
            <w:tcBorders>
              <w:top w:val="nil"/>
              <w:left w:val="nil"/>
              <w:bottom w:val="single" w:sz="8" w:space="0" w:color="auto"/>
              <w:right w:val="single" w:sz="8" w:space="0" w:color="auto"/>
            </w:tcBorders>
            <w:vAlign w:val="center"/>
          </w:tcPr>
          <w:p w14:paraId="2F34B108" w14:textId="19904D70" w:rsidR="00C3519D" w:rsidRPr="0050666A" w:rsidRDefault="00C3519D" w:rsidP="00C5406C">
            <w:pPr>
              <w:spacing w:line="276" w:lineRule="auto"/>
              <w:ind w:right="-188"/>
              <w:jc w:val="center"/>
              <w:rPr>
                <w:rFonts w:ascii="GHEA Mariam" w:hAnsi="GHEA Mariam"/>
                <w:sz w:val="18"/>
                <w:szCs w:val="18"/>
                <w:lang w:val="en-US"/>
              </w:rPr>
            </w:pPr>
            <w:r w:rsidRPr="0050666A">
              <w:rPr>
                <w:rFonts w:ascii="GHEA Mariam" w:hAnsi="GHEA Mariam"/>
                <w:sz w:val="18"/>
                <w:szCs w:val="18"/>
                <w:lang w:val="en-US"/>
              </w:rPr>
              <w:t>56000.5</w:t>
            </w:r>
          </w:p>
        </w:tc>
      </w:tr>
      <w:tr w:rsidR="00C3519D" w:rsidRPr="00553807" w14:paraId="5F24C3EB" w14:textId="77777777" w:rsidTr="001E3EA9">
        <w:trPr>
          <w:trHeight w:val="315"/>
          <w:jc w:val="center"/>
        </w:trPr>
        <w:tc>
          <w:tcPr>
            <w:tcW w:w="600" w:type="dxa"/>
            <w:tcBorders>
              <w:top w:val="nil"/>
              <w:left w:val="single" w:sz="8" w:space="0" w:color="auto"/>
              <w:bottom w:val="single" w:sz="8" w:space="0" w:color="auto"/>
              <w:right w:val="single" w:sz="8" w:space="0" w:color="auto"/>
            </w:tcBorders>
            <w:shd w:val="clear" w:color="auto" w:fill="C6D9F1" w:themeFill="text2" w:themeFillTint="33"/>
            <w:hideMark/>
          </w:tcPr>
          <w:p w14:paraId="0712C2BF" w14:textId="77777777" w:rsidR="00C3519D" w:rsidRPr="00553807" w:rsidRDefault="00C3519D" w:rsidP="00C3519D">
            <w:pPr>
              <w:spacing w:line="276" w:lineRule="auto"/>
              <w:jc w:val="center"/>
              <w:rPr>
                <w:rFonts w:ascii="GHEA Mariam" w:hAnsi="GHEA Mariam"/>
                <w:b/>
                <w:bCs/>
                <w:sz w:val="18"/>
                <w:szCs w:val="18"/>
              </w:rPr>
            </w:pPr>
          </w:p>
        </w:tc>
        <w:tc>
          <w:tcPr>
            <w:tcW w:w="2268" w:type="dxa"/>
            <w:tcBorders>
              <w:top w:val="nil"/>
              <w:left w:val="nil"/>
              <w:bottom w:val="single" w:sz="8" w:space="0" w:color="auto"/>
              <w:right w:val="single" w:sz="8" w:space="0" w:color="auto"/>
            </w:tcBorders>
            <w:vAlign w:val="center"/>
            <w:hideMark/>
          </w:tcPr>
          <w:p w14:paraId="75C5D926" w14:textId="77777777" w:rsidR="00C3519D" w:rsidRPr="00553807" w:rsidRDefault="00C3519D" w:rsidP="001E3EA9">
            <w:pPr>
              <w:pStyle w:val="NoSpacing"/>
              <w:jc w:val="center"/>
              <w:rPr>
                <w:rFonts w:ascii="GHEA Mariam" w:hAnsi="GHEA Mariam"/>
                <w:sz w:val="18"/>
                <w:szCs w:val="18"/>
              </w:rPr>
            </w:pPr>
            <w:r w:rsidRPr="00553807">
              <w:rPr>
                <w:rFonts w:ascii="GHEA Mariam" w:hAnsi="GHEA Mariam" w:cs="Sylfaen"/>
                <w:sz w:val="18"/>
                <w:szCs w:val="18"/>
              </w:rPr>
              <w:t>Գույքահարկ</w:t>
            </w:r>
            <w:r w:rsidRPr="00553807">
              <w:rPr>
                <w:rFonts w:ascii="GHEA Mariam" w:hAnsi="GHEA Mariam"/>
                <w:sz w:val="18"/>
                <w:szCs w:val="18"/>
              </w:rPr>
              <w:t xml:space="preserve"> </w:t>
            </w:r>
            <w:r w:rsidRPr="00553807">
              <w:rPr>
                <w:rFonts w:ascii="GHEA Mariam" w:hAnsi="GHEA Mariam" w:cs="Sylfaen"/>
                <w:sz w:val="18"/>
                <w:szCs w:val="18"/>
              </w:rPr>
              <w:t>շենքերի</w:t>
            </w:r>
            <w:r w:rsidRPr="00553807">
              <w:rPr>
                <w:rFonts w:ascii="GHEA Mariam" w:hAnsi="GHEA Mariam"/>
                <w:sz w:val="18"/>
                <w:szCs w:val="18"/>
              </w:rPr>
              <w:t xml:space="preserve"> </w:t>
            </w:r>
            <w:r w:rsidRPr="00553807">
              <w:rPr>
                <w:rFonts w:ascii="GHEA Mariam" w:hAnsi="GHEA Mariam" w:cs="Sylfaen"/>
                <w:sz w:val="18"/>
                <w:szCs w:val="18"/>
              </w:rPr>
              <w:t>և</w:t>
            </w:r>
            <w:r w:rsidRPr="00553807">
              <w:rPr>
                <w:rFonts w:ascii="GHEA Mariam" w:hAnsi="GHEA Mariam"/>
                <w:sz w:val="18"/>
                <w:szCs w:val="18"/>
              </w:rPr>
              <w:t xml:space="preserve"> </w:t>
            </w:r>
            <w:r w:rsidRPr="00553807">
              <w:rPr>
                <w:rFonts w:ascii="GHEA Mariam" w:hAnsi="GHEA Mariam" w:cs="Sylfaen"/>
                <w:sz w:val="18"/>
                <w:szCs w:val="18"/>
              </w:rPr>
              <w:t>շինությունների</w:t>
            </w:r>
            <w:r w:rsidRPr="00553807">
              <w:rPr>
                <w:rFonts w:ascii="GHEA Mariam" w:hAnsi="GHEA Mariam"/>
                <w:sz w:val="18"/>
                <w:szCs w:val="18"/>
              </w:rPr>
              <w:t xml:space="preserve"> </w:t>
            </w:r>
            <w:r w:rsidRPr="00553807">
              <w:rPr>
                <w:rFonts w:ascii="GHEA Mariam" w:hAnsi="GHEA Mariam" w:cs="Sylfaen"/>
                <w:sz w:val="18"/>
                <w:szCs w:val="18"/>
              </w:rPr>
              <w:t>համար</w:t>
            </w:r>
          </w:p>
        </w:tc>
        <w:tc>
          <w:tcPr>
            <w:tcW w:w="1134" w:type="dxa"/>
            <w:tcBorders>
              <w:top w:val="nil"/>
              <w:left w:val="nil"/>
              <w:bottom w:val="single" w:sz="8" w:space="0" w:color="auto"/>
              <w:right w:val="single" w:sz="4" w:space="0" w:color="auto"/>
            </w:tcBorders>
            <w:vAlign w:val="center"/>
          </w:tcPr>
          <w:p w14:paraId="2560659D" w14:textId="3655BA56" w:rsidR="00C3519D" w:rsidRPr="00C3519D" w:rsidRDefault="00C3519D" w:rsidP="001E3EA9">
            <w:pPr>
              <w:spacing w:line="276" w:lineRule="auto"/>
              <w:jc w:val="center"/>
              <w:rPr>
                <w:rFonts w:ascii="GHEA Mariam" w:hAnsi="GHEA Mariam"/>
                <w:sz w:val="18"/>
                <w:szCs w:val="18"/>
                <w:lang w:val="en-US"/>
              </w:rPr>
            </w:pPr>
            <w:r w:rsidRPr="00C3519D">
              <w:rPr>
                <w:rFonts w:ascii="GHEA Mariam" w:hAnsi="GHEA Mariam"/>
                <w:sz w:val="18"/>
                <w:szCs w:val="18"/>
                <w:lang w:val="en-US"/>
              </w:rPr>
              <w:t>2703.2</w:t>
            </w:r>
          </w:p>
        </w:tc>
        <w:tc>
          <w:tcPr>
            <w:tcW w:w="1134" w:type="dxa"/>
            <w:tcBorders>
              <w:top w:val="nil"/>
              <w:left w:val="single" w:sz="4" w:space="0" w:color="auto"/>
              <w:bottom w:val="single" w:sz="8" w:space="0" w:color="auto"/>
              <w:right w:val="single" w:sz="8" w:space="0" w:color="auto"/>
            </w:tcBorders>
            <w:vAlign w:val="center"/>
          </w:tcPr>
          <w:p w14:paraId="7E2704E8" w14:textId="77777777" w:rsidR="00C3519D" w:rsidRPr="00C3519D" w:rsidRDefault="00C3519D" w:rsidP="001E3EA9">
            <w:pPr>
              <w:spacing w:line="276" w:lineRule="auto"/>
              <w:jc w:val="center"/>
              <w:rPr>
                <w:rFonts w:ascii="GHEA Mariam" w:hAnsi="GHEA Mariam"/>
                <w:sz w:val="18"/>
                <w:szCs w:val="18"/>
                <w:lang w:val="en-US"/>
              </w:rPr>
            </w:pPr>
          </w:p>
        </w:tc>
        <w:tc>
          <w:tcPr>
            <w:tcW w:w="1134" w:type="dxa"/>
            <w:tcBorders>
              <w:top w:val="nil"/>
              <w:left w:val="nil"/>
              <w:bottom w:val="single" w:sz="8" w:space="0" w:color="auto"/>
              <w:right w:val="single" w:sz="8" w:space="0" w:color="auto"/>
            </w:tcBorders>
            <w:vAlign w:val="center"/>
          </w:tcPr>
          <w:p w14:paraId="39F4466C" w14:textId="77777777" w:rsidR="00C3519D" w:rsidRPr="00C3519D" w:rsidRDefault="00C3519D" w:rsidP="001E3EA9">
            <w:pPr>
              <w:spacing w:line="276" w:lineRule="auto"/>
              <w:jc w:val="center"/>
              <w:rPr>
                <w:rFonts w:ascii="GHEA Mariam" w:hAnsi="GHEA Mariam"/>
                <w:sz w:val="18"/>
                <w:szCs w:val="18"/>
                <w:lang w:val="en-US"/>
              </w:rPr>
            </w:pPr>
          </w:p>
        </w:tc>
        <w:tc>
          <w:tcPr>
            <w:tcW w:w="1047" w:type="dxa"/>
            <w:tcBorders>
              <w:top w:val="nil"/>
              <w:left w:val="nil"/>
              <w:bottom w:val="single" w:sz="8" w:space="0" w:color="auto"/>
              <w:right w:val="single" w:sz="8" w:space="0" w:color="auto"/>
            </w:tcBorders>
            <w:vAlign w:val="center"/>
          </w:tcPr>
          <w:p w14:paraId="6B3E66BD" w14:textId="77777777" w:rsidR="00C3519D" w:rsidRPr="0050666A" w:rsidRDefault="00C3519D" w:rsidP="001E3EA9">
            <w:pPr>
              <w:spacing w:line="276" w:lineRule="auto"/>
              <w:jc w:val="center"/>
              <w:rPr>
                <w:rFonts w:ascii="GHEA Mariam" w:hAnsi="GHEA Mariam"/>
                <w:sz w:val="18"/>
                <w:szCs w:val="18"/>
                <w:lang w:val="en-US"/>
              </w:rPr>
            </w:pPr>
          </w:p>
        </w:tc>
        <w:tc>
          <w:tcPr>
            <w:tcW w:w="1134" w:type="dxa"/>
            <w:tcBorders>
              <w:top w:val="nil"/>
              <w:left w:val="nil"/>
              <w:bottom w:val="single" w:sz="8" w:space="0" w:color="auto"/>
              <w:right w:val="single" w:sz="8" w:space="0" w:color="auto"/>
            </w:tcBorders>
            <w:vAlign w:val="center"/>
          </w:tcPr>
          <w:p w14:paraId="53F841C4" w14:textId="77777777" w:rsidR="00C3519D" w:rsidRPr="0050666A" w:rsidRDefault="00C3519D" w:rsidP="001E3EA9">
            <w:pPr>
              <w:spacing w:line="276" w:lineRule="auto"/>
              <w:jc w:val="center"/>
              <w:rPr>
                <w:rFonts w:ascii="GHEA Mariam" w:hAnsi="GHEA Mariam"/>
                <w:sz w:val="18"/>
                <w:szCs w:val="18"/>
                <w:lang w:val="en-US"/>
              </w:rPr>
            </w:pPr>
          </w:p>
        </w:tc>
        <w:tc>
          <w:tcPr>
            <w:tcW w:w="992" w:type="dxa"/>
            <w:tcBorders>
              <w:top w:val="nil"/>
              <w:left w:val="nil"/>
              <w:bottom w:val="single" w:sz="8" w:space="0" w:color="auto"/>
              <w:right w:val="single" w:sz="8" w:space="0" w:color="auto"/>
            </w:tcBorders>
            <w:vAlign w:val="center"/>
          </w:tcPr>
          <w:p w14:paraId="75FFE5A0" w14:textId="77777777" w:rsidR="00C3519D" w:rsidRPr="0050666A" w:rsidRDefault="00C3519D" w:rsidP="001E3EA9">
            <w:pPr>
              <w:spacing w:line="276" w:lineRule="auto"/>
              <w:jc w:val="center"/>
              <w:rPr>
                <w:rFonts w:ascii="GHEA Mariam" w:hAnsi="GHEA Mariam"/>
                <w:sz w:val="18"/>
                <w:szCs w:val="18"/>
                <w:lang w:val="en-US"/>
              </w:rPr>
            </w:pPr>
          </w:p>
        </w:tc>
        <w:tc>
          <w:tcPr>
            <w:tcW w:w="1080" w:type="dxa"/>
            <w:tcBorders>
              <w:top w:val="nil"/>
              <w:left w:val="nil"/>
              <w:bottom w:val="single" w:sz="8" w:space="0" w:color="auto"/>
              <w:right w:val="single" w:sz="8" w:space="0" w:color="auto"/>
            </w:tcBorders>
            <w:vAlign w:val="center"/>
          </w:tcPr>
          <w:p w14:paraId="75191AC4" w14:textId="77777777" w:rsidR="00C3519D" w:rsidRPr="0050666A" w:rsidRDefault="00C3519D" w:rsidP="001E3EA9">
            <w:pPr>
              <w:spacing w:line="276" w:lineRule="auto"/>
              <w:jc w:val="center"/>
              <w:rPr>
                <w:rFonts w:ascii="GHEA Mariam" w:hAnsi="GHEA Mariam"/>
                <w:sz w:val="18"/>
                <w:szCs w:val="18"/>
                <w:lang w:val="en-US"/>
              </w:rPr>
            </w:pPr>
          </w:p>
        </w:tc>
      </w:tr>
      <w:tr w:rsidR="00C3519D" w:rsidRPr="00553807" w14:paraId="5F0A2834" w14:textId="77777777" w:rsidTr="001E3EA9">
        <w:trPr>
          <w:trHeight w:val="35"/>
          <w:jc w:val="center"/>
        </w:trPr>
        <w:tc>
          <w:tcPr>
            <w:tcW w:w="600" w:type="dxa"/>
            <w:tcBorders>
              <w:top w:val="nil"/>
              <w:left w:val="single" w:sz="8" w:space="0" w:color="auto"/>
              <w:bottom w:val="single" w:sz="8" w:space="0" w:color="auto"/>
              <w:right w:val="single" w:sz="8" w:space="0" w:color="auto"/>
            </w:tcBorders>
            <w:shd w:val="clear" w:color="auto" w:fill="C6D9F1" w:themeFill="text2" w:themeFillTint="33"/>
            <w:hideMark/>
          </w:tcPr>
          <w:p w14:paraId="207CEBCF" w14:textId="77777777" w:rsidR="00C3519D" w:rsidRPr="00553807" w:rsidRDefault="00C3519D" w:rsidP="00C3519D">
            <w:pPr>
              <w:spacing w:line="276" w:lineRule="auto"/>
              <w:jc w:val="center"/>
              <w:rPr>
                <w:rFonts w:ascii="GHEA Mariam" w:hAnsi="GHEA Mariam"/>
                <w:sz w:val="18"/>
                <w:szCs w:val="18"/>
              </w:rPr>
            </w:pPr>
          </w:p>
        </w:tc>
        <w:tc>
          <w:tcPr>
            <w:tcW w:w="2268" w:type="dxa"/>
            <w:tcBorders>
              <w:top w:val="nil"/>
              <w:left w:val="nil"/>
              <w:bottom w:val="single" w:sz="8" w:space="0" w:color="auto"/>
              <w:right w:val="single" w:sz="8" w:space="0" w:color="auto"/>
            </w:tcBorders>
            <w:vAlign w:val="center"/>
            <w:hideMark/>
          </w:tcPr>
          <w:p w14:paraId="736F2B14" w14:textId="77777777" w:rsidR="00C3519D" w:rsidRPr="00553807" w:rsidRDefault="00C3519D" w:rsidP="001E3EA9">
            <w:pPr>
              <w:pStyle w:val="NoSpacing"/>
              <w:jc w:val="center"/>
              <w:rPr>
                <w:rFonts w:ascii="GHEA Mariam" w:hAnsi="GHEA Mariam"/>
                <w:sz w:val="18"/>
                <w:szCs w:val="18"/>
              </w:rPr>
            </w:pPr>
            <w:r w:rsidRPr="00553807">
              <w:rPr>
                <w:rFonts w:ascii="GHEA Mariam" w:hAnsi="GHEA Mariam" w:cs="Sylfaen"/>
                <w:sz w:val="18"/>
                <w:szCs w:val="18"/>
              </w:rPr>
              <w:t>Հողի</w:t>
            </w:r>
            <w:r w:rsidRPr="00553807">
              <w:rPr>
                <w:rFonts w:ascii="GHEA Mariam" w:hAnsi="GHEA Mariam"/>
                <w:sz w:val="18"/>
                <w:szCs w:val="18"/>
              </w:rPr>
              <w:t xml:space="preserve"> </w:t>
            </w:r>
            <w:r w:rsidRPr="00553807">
              <w:rPr>
                <w:rFonts w:ascii="GHEA Mariam" w:hAnsi="GHEA Mariam" w:cs="Sylfaen"/>
                <w:sz w:val="18"/>
                <w:szCs w:val="18"/>
              </w:rPr>
              <w:t>հարկ</w:t>
            </w:r>
          </w:p>
        </w:tc>
        <w:tc>
          <w:tcPr>
            <w:tcW w:w="1134" w:type="dxa"/>
            <w:tcBorders>
              <w:top w:val="nil"/>
              <w:left w:val="nil"/>
              <w:bottom w:val="single" w:sz="8" w:space="0" w:color="auto"/>
              <w:right w:val="single" w:sz="4" w:space="0" w:color="auto"/>
            </w:tcBorders>
            <w:vAlign w:val="center"/>
          </w:tcPr>
          <w:p w14:paraId="18D8FE77" w14:textId="11DA4A5D" w:rsidR="00C3519D" w:rsidRPr="00C3519D" w:rsidRDefault="00C3519D" w:rsidP="001E3EA9">
            <w:pPr>
              <w:spacing w:line="276" w:lineRule="auto"/>
              <w:jc w:val="center"/>
              <w:rPr>
                <w:rFonts w:ascii="GHEA Mariam" w:hAnsi="GHEA Mariam"/>
                <w:sz w:val="18"/>
                <w:szCs w:val="18"/>
                <w:lang w:val="en-US"/>
              </w:rPr>
            </w:pPr>
            <w:r w:rsidRPr="00C3519D">
              <w:rPr>
                <w:rFonts w:ascii="GHEA Mariam" w:hAnsi="GHEA Mariam"/>
                <w:sz w:val="18"/>
                <w:szCs w:val="18"/>
                <w:lang w:val="en-US"/>
              </w:rPr>
              <w:t>3368.8</w:t>
            </w:r>
          </w:p>
        </w:tc>
        <w:tc>
          <w:tcPr>
            <w:tcW w:w="1134" w:type="dxa"/>
            <w:tcBorders>
              <w:top w:val="nil"/>
              <w:left w:val="single" w:sz="4" w:space="0" w:color="auto"/>
              <w:bottom w:val="single" w:sz="8" w:space="0" w:color="auto"/>
              <w:right w:val="single" w:sz="8" w:space="0" w:color="auto"/>
            </w:tcBorders>
            <w:vAlign w:val="center"/>
          </w:tcPr>
          <w:p w14:paraId="57A6DE5D" w14:textId="77777777" w:rsidR="00C3519D" w:rsidRPr="00C3519D" w:rsidRDefault="00C3519D" w:rsidP="001E3EA9">
            <w:pPr>
              <w:spacing w:line="276" w:lineRule="auto"/>
              <w:jc w:val="center"/>
              <w:rPr>
                <w:rFonts w:ascii="GHEA Mariam" w:hAnsi="GHEA Mariam"/>
                <w:sz w:val="18"/>
                <w:szCs w:val="18"/>
                <w:lang w:val="en-US"/>
              </w:rPr>
            </w:pPr>
          </w:p>
        </w:tc>
        <w:tc>
          <w:tcPr>
            <w:tcW w:w="1134" w:type="dxa"/>
            <w:tcBorders>
              <w:top w:val="nil"/>
              <w:left w:val="nil"/>
              <w:bottom w:val="single" w:sz="8" w:space="0" w:color="auto"/>
              <w:right w:val="single" w:sz="8" w:space="0" w:color="auto"/>
            </w:tcBorders>
            <w:vAlign w:val="center"/>
          </w:tcPr>
          <w:p w14:paraId="37AD8C66" w14:textId="77777777" w:rsidR="00C3519D" w:rsidRPr="00C3519D" w:rsidRDefault="00C3519D" w:rsidP="001E3EA9">
            <w:pPr>
              <w:spacing w:line="276" w:lineRule="auto"/>
              <w:jc w:val="center"/>
              <w:rPr>
                <w:rFonts w:ascii="GHEA Mariam" w:hAnsi="GHEA Mariam"/>
                <w:sz w:val="18"/>
                <w:szCs w:val="18"/>
                <w:lang w:val="en-US"/>
              </w:rPr>
            </w:pPr>
          </w:p>
        </w:tc>
        <w:tc>
          <w:tcPr>
            <w:tcW w:w="1047" w:type="dxa"/>
            <w:tcBorders>
              <w:top w:val="nil"/>
              <w:left w:val="nil"/>
              <w:bottom w:val="single" w:sz="8" w:space="0" w:color="auto"/>
              <w:right w:val="single" w:sz="8" w:space="0" w:color="auto"/>
            </w:tcBorders>
            <w:vAlign w:val="center"/>
          </w:tcPr>
          <w:p w14:paraId="17EFED23" w14:textId="77777777" w:rsidR="00C3519D" w:rsidRPr="00C3519D" w:rsidRDefault="00C3519D" w:rsidP="001E3EA9">
            <w:pPr>
              <w:spacing w:line="276" w:lineRule="auto"/>
              <w:jc w:val="center"/>
              <w:rPr>
                <w:rFonts w:ascii="GHEA Mariam" w:hAnsi="GHEA Mariam"/>
                <w:sz w:val="18"/>
                <w:szCs w:val="18"/>
                <w:lang w:val="en-US"/>
              </w:rPr>
            </w:pPr>
          </w:p>
        </w:tc>
        <w:tc>
          <w:tcPr>
            <w:tcW w:w="1134" w:type="dxa"/>
            <w:tcBorders>
              <w:top w:val="nil"/>
              <w:left w:val="nil"/>
              <w:bottom w:val="single" w:sz="8" w:space="0" w:color="auto"/>
              <w:right w:val="single" w:sz="8" w:space="0" w:color="auto"/>
            </w:tcBorders>
            <w:vAlign w:val="center"/>
          </w:tcPr>
          <w:p w14:paraId="6A692783" w14:textId="77777777" w:rsidR="00C3519D" w:rsidRPr="00C3519D" w:rsidRDefault="00C3519D" w:rsidP="001E3EA9">
            <w:pPr>
              <w:spacing w:line="276" w:lineRule="auto"/>
              <w:jc w:val="center"/>
              <w:rPr>
                <w:rFonts w:ascii="GHEA Mariam" w:hAnsi="GHEA Mariam"/>
                <w:sz w:val="18"/>
                <w:szCs w:val="18"/>
                <w:lang w:val="en-US"/>
              </w:rPr>
            </w:pPr>
          </w:p>
        </w:tc>
        <w:tc>
          <w:tcPr>
            <w:tcW w:w="992" w:type="dxa"/>
            <w:tcBorders>
              <w:top w:val="nil"/>
              <w:left w:val="nil"/>
              <w:bottom w:val="single" w:sz="8" w:space="0" w:color="auto"/>
              <w:right w:val="single" w:sz="8" w:space="0" w:color="auto"/>
            </w:tcBorders>
            <w:vAlign w:val="center"/>
          </w:tcPr>
          <w:p w14:paraId="5F1DB796" w14:textId="77777777" w:rsidR="00C3519D" w:rsidRPr="00C3519D" w:rsidRDefault="00C3519D" w:rsidP="001E3EA9">
            <w:pPr>
              <w:spacing w:line="276" w:lineRule="auto"/>
              <w:jc w:val="center"/>
              <w:rPr>
                <w:rFonts w:ascii="GHEA Mariam" w:hAnsi="GHEA Mariam"/>
                <w:sz w:val="18"/>
                <w:szCs w:val="18"/>
                <w:lang w:val="en-US"/>
              </w:rPr>
            </w:pPr>
          </w:p>
        </w:tc>
        <w:tc>
          <w:tcPr>
            <w:tcW w:w="1080" w:type="dxa"/>
            <w:tcBorders>
              <w:top w:val="nil"/>
              <w:left w:val="nil"/>
              <w:bottom w:val="single" w:sz="8" w:space="0" w:color="auto"/>
              <w:right w:val="single" w:sz="8" w:space="0" w:color="auto"/>
            </w:tcBorders>
            <w:vAlign w:val="center"/>
          </w:tcPr>
          <w:p w14:paraId="1218DE05" w14:textId="77777777" w:rsidR="00C3519D" w:rsidRPr="00C3519D" w:rsidRDefault="00C3519D" w:rsidP="001E3EA9">
            <w:pPr>
              <w:spacing w:line="276" w:lineRule="auto"/>
              <w:jc w:val="center"/>
              <w:rPr>
                <w:rFonts w:ascii="GHEA Mariam" w:hAnsi="GHEA Mariam"/>
                <w:sz w:val="18"/>
                <w:szCs w:val="18"/>
                <w:lang w:val="en-US"/>
              </w:rPr>
            </w:pPr>
          </w:p>
        </w:tc>
      </w:tr>
      <w:tr w:rsidR="00C3519D" w:rsidRPr="00553807" w14:paraId="429AC827" w14:textId="77777777" w:rsidTr="00C5406C">
        <w:trPr>
          <w:trHeight w:val="35"/>
          <w:jc w:val="center"/>
        </w:trPr>
        <w:tc>
          <w:tcPr>
            <w:tcW w:w="600" w:type="dxa"/>
            <w:tcBorders>
              <w:top w:val="nil"/>
              <w:left w:val="single" w:sz="8" w:space="0" w:color="auto"/>
              <w:bottom w:val="single" w:sz="8" w:space="0" w:color="auto"/>
              <w:right w:val="single" w:sz="8" w:space="0" w:color="auto"/>
            </w:tcBorders>
            <w:shd w:val="clear" w:color="auto" w:fill="C6D9F1" w:themeFill="text2" w:themeFillTint="33"/>
          </w:tcPr>
          <w:p w14:paraId="23B52A2F" w14:textId="77777777" w:rsidR="00C3519D" w:rsidRPr="00553807" w:rsidRDefault="00C3519D" w:rsidP="00C3519D">
            <w:pPr>
              <w:spacing w:line="276" w:lineRule="auto"/>
              <w:jc w:val="center"/>
              <w:rPr>
                <w:rFonts w:ascii="GHEA Mariam" w:hAnsi="GHEA Mariam"/>
                <w:sz w:val="18"/>
                <w:szCs w:val="18"/>
              </w:rPr>
            </w:pPr>
          </w:p>
        </w:tc>
        <w:tc>
          <w:tcPr>
            <w:tcW w:w="2268" w:type="dxa"/>
            <w:tcBorders>
              <w:top w:val="nil"/>
              <w:left w:val="nil"/>
              <w:bottom w:val="single" w:sz="8" w:space="0" w:color="auto"/>
              <w:right w:val="single" w:sz="8" w:space="0" w:color="auto"/>
            </w:tcBorders>
            <w:vAlign w:val="center"/>
          </w:tcPr>
          <w:p w14:paraId="0245AA6B" w14:textId="4531EFC3" w:rsidR="00C3519D" w:rsidRPr="00C5406C" w:rsidRDefault="00C3519D" w:rsidP="00C5406C">
            <w:pPr>
              <w:jc w:val="center"/>
              <w:rPr>
                <w:sz w:val="18"/>
                <w:szCs w:val="18"/>
              </w:rPr>
            </w:pPr>
            <w:r w:rsidRPr="00553807">
              <w:rPr>
                <w:rFonts w:ascii="Arial LatArm" w:hAnsi="Arial LatArm"/>
                <w:sz w:val="18"/>
                <w:szCs w:val="18"/>
              </w:rPr>
              <w:t>Ð³Ù³ÛÝùÇ µÛáõç» Ùáõïù³·ñíáÕ ³Ýß³ñÅ ·áõÛùÇ Ñ³ñÏ</w:t>
            </w:r>
          </w:p>
        </w:tc>
        <w:tc>
          <w:tcPr>
            <w:tcW w:w="1134" w:type="dxa"/>
            <w:tcBorders>
              <w:top w:val="nil"/>
              <w:left w:val="nil"/>
              <w:bottom w:val="single" w:sz="8" w:space="0" w:color="auto"/>
              <w:right w:val="single" w:sz="4" w:space="0" w:color="auto"/>
            </w:tcBorders>
            <w:vAlign w:val="center"/>
          </w:tcPr>
          <w:p w14:paraId="47C355B1" w14:textId="7E639272" w:rsidR="00C3519D" w:rsidRPr="00C3519D"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6297.3</w:t>
            </w:r>
          </w:p>
        </w:tc>
        <w:tc>
          <w:tcPr>
            <w:tcW w:w="1134" w:type="dxa"/>
            <w:tcBorders>
              <w:top w:val="nil"/>
              <w:left w:val="single" w:sz="4" w:space="0" w:color="auto"/>
              <w:bottom w:val="single" w:sz="8" w:space="0" w:color="auto"/>
              <w:right w:val="single" w:sz="8" w:space="0" w:color="auto"/>
            </w:tcBorders>
            <w:vAlign w:val="center"/>
          </w:tcPr>
          <w:p w14:paraId="4C0099C1" w14:textId="4CF61640" w:rsidR="00C3519D" w:rsidRPr="00C3519D"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16503.5</w:t>
            </w:r>
          </w:p>
        </w:tc>
        <w:tc>
          <w:tcPr>
            <w:tcW w:w="1134" w:type="dxa"/>
            <w:tcBorders>
              <w:top w:val="nil"/>
              <w:left w:val="nil"/>
              <w:bottom w:val="single" w:sz="8" w:space="0" w:color="auto"/>
              <w:right w:val="single" w:sz="8" w:space="0" w:color="auto"/>
            </w:tcBorders>
            <w:vAlign w:val="center"/>
          </w:tcPr>
          <w:p w14:paraId="73509A0E" w14:textId="17C07263" w:rsidR="00C3519D" w:rsidRPr="00C3519D"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19811.9</w:t>
            </w:r>
          </w:p>
        </w:tc>
        <w:tc>
          <w:tcPr>
            <w:tcW w:w="1047" w:type="dxa"/>
            <w:tcBorders>
              <w:top w:val="nil"/>
              <w:left w:val="nil"/>
              <w:bottom w:val="single" w:sz="8" w:space="0" w:color="auto"/>
              <w:right w:val="single" w:sz="8" w:space="0" w:color="auto"/>
            </w:tcBorders>
            <w:vAlign w:val="center"/>
          </w:tcPr>
          <w:p w14:paraId="20503B88" w14:textId="7770BD9C" w:rsidR="00C3519D" w:rsidRPr="00C3519D"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24989.6</w:t>
            </w:r>
          </w:p>
        </w:tc>
        <w:tc>
          <w:tcPr>
            <w:tcW w:w="1134" w:type="dxa"/>
            <w:tcBorders>
              <w:top w:val="nil"/>
              <w:left w:val="nil"/>
              <w:bottom w:val="single" w:sz="8" w:space="0" w:color="auto"/>
              <w:right w:val="single" w:sz="8" w:space="0" w:color="auto"/>
            </w:tcBorders>
            <w:vAlign w:val="center"/>
          </w:tcPr>
          <w:p w14:paraId="7EB846C5" w14:textId="3B26F6D8" w:rsidR="00C3519D" w:rsidRPr="00C3519D"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38485.4</w:t>
            </w:r>
          </w:p>
        </w:tc>
        <w:tc>
          <w:tcPr>
            <w:tcW w:w="992" w:type="dxa"/>
            <w:tcBorders>
              <w:top w:val="nil"/>
              <w:left w:val="nil"/>
              <w:bottom w:val="single" w:sz="8" w:space="0" w:color="auto"/>
              <w:right w:val="single" w:sz="8" w:space="0" w:color="auto"/>
            </w:tcBorders>
            <w:vAlign w:val="center"/>
          </w:tcPr>
          <w:p w14:paraId="7E7FF351" w14:textId="136975A7" w:rsidR="00C3519D" w:rsidRPr="00C3519D" w:rsidRDefault="00C3519D" w:rsidP="00C5406C">
            <w:pPr>
              <w:spacing w:line="276" w:lineRule="auto"/>
              <w:jc w:val="center"/>
              <w:rPr>
                <w:rFonts w:ascii="GHEA Mariam" w:hAnsi="GHEA Mariam"/>
                <w:sz w:val="18"/>
                <w:szCs w:val="18"/>
                <w:lang w:val="en-US"/>
              </w:rPr>
            </w:pPr>
            <w:r w:rsidRPr="00C3519D">
              <w:rPr>
                <w:rFonts w:ascii="GHEA Mariam" w:hAnsi="GHEA Mariam"/>
                <w:sz w:val="18"/>
                <w:szCs w:val="18"/>
                <w:lang w:val="en-US"/>
              </w:rPr>
              <w:t>52585.4</w:t>
            </w:r>
          </w:p>
        </w:tc>
        <w:tc>
          <w:tcPr>
            <w:tcW w:w="1080" w:type="dxa"/>
            <w:tcBorders>
              <w:top w:val="nil"/>
              <w:left w:val="nil"/>
              <w:bottom w:val="single" w:sz="8" w:space="0" w:color="auto"/>
              <w:right w:val="single" w:sz="8" w:space="0" w:color="auto"/>
            </w:tcBorders>
            <w:vAlign w:val="center"/>
          </w:tcPr>
          <w:p w14:paraId="0DA65F18" w14:textId="4FD33393" w:rsidR="00C3519D" w:rsidRPr="00C3519D" w:rsidRDefault="00C3519D" w:rsidP="00C5406C">
            <w:pPr>
              <w:spacing w:line="276" w:lineRule="auto"/>
              <w:jc w:val="center"/>
              <w:rPr>
                <w:rFonts w:ascii="GHEA Mariam" w:hAnsi="GHEA Mariam"/>
                <w:sz w:val="18"/>
                <w:szCs w:val="18"/>
                <w:lang w:val="en-US"/>
              </w:rPr>
            </w:pPr>
            <w:r w:rsidRPr="00C3519D">
              <w:rPr>
                <w:rFonts w:ascii="GHEA Mariam" w:hAnsi="GHEA Mariam"/>
                <w:sz w:val="18"/>
                <w:szCs w:val="18"/>
                <w:lang w:val="en-US"/>
              </w:rPr>
              <w:t>53000.0</w:t>
            </w:r>
          </w:p>
        </w:tc>
      </w:tr>
      <w:tr w:rsidR="00C3519D" w:rsidRPr="00553807" w14:paraId="1F367596" w14:textId="77777777" w:rsidTr="00C5406C">
        <w:trPr>
          <w:trHeight w:val="35"/>
          <w:jc w:val="center"/>
        </w:trPr>
        <w:tc>
          <w:tcPr>
            <w:tcW w:w="600" w:type="dxa"/>
            <w:tcBorders>
              <w:top w:val="nil"/>
              <w:left w:val="single" w:sz="8" w:space="0" w:color="auto"/>
              <w:bottom w:val="single" w:sz="8" w:space="0" w:color="auto"/>
              <w:right w:val="single" w:sz="8" w:space="0" w:color="auto"/>
            </w:tcBorders>
            <w:shd w:val="clear" w:color="auto" w:fill="C6D9F1" w:themeFill="text2" w:themeFillTint="33"/>
            <w:hideMark/>
          </w:tcPr>
          <w:p w14:paraId="46FD4EFE" w14:textId="5F9E8E91" w:rsidR="00C3519D" w:rsidRPr="00C5406C" w:rsidRDefault="00C3519D" w:rsidP="00C3519D">
            <w:pPr>
              <w:spacing w:line="276" w:lineRule="auto"/>
              <w:rPr>
                <w:rFonts w:ascii="GHEA Mariam" w:hAnsi="GHEA Mariam"/>
                <w:b/>
                <w:bCs/>
                <w:sz w:val="18"/>
                <w:szCs w:val="18"/>
                <w:lang w:val="hy-AM"/>
              </w:rPr>
            </w:pPr>
            <w:r w:rsidRPr="00553807">
              <w:rPr>
                <w:rFonts w:ascii="GHEA Mariam" w:hAnsi="GHEA Mariam"/>
                <w:b/>
                <w:bCs/>
                <w:sz w:val="18"/>
                <w:szCs w:val="18"/>
                <w:lang w:val="en-US"/>
              </w:rPr>
              <w:t>1.2</w:t>
            </w:r>
            <w:r w:rsidR="00C5406C">
              <w:rPr>
                <w:rFonts w:ascii="GHEA Mariam" w:hAnsi="GHEA Mariam"/>
                <w:b/>
                <w:bCs/>
                <w:sz w:val="18"/>
                <w:szCs w:val="18"/>
                <w:lang w:val="hy-AM"/>
              </w:rPr>
              <w:t>.</w:t>
            </w:r>
          </w:p>
        </w:tc>
        <w:tc>
          <w:tcPr>
            <w:tcW w:w="2268" w:type="dxa"/>
            <w:tcBorders>
              <w:top w:val="nil"/>
              <w:left w:val="nil"/>
              <w:bottom w:val="single" w:sz="8" w:space="0" w:color="auto"/>
              <w:right w:val="single" w:sz="8" w:space="0" w:color="auto"/>
            </w:tcBorders>
            <w:vAlign w:val="center"/>
            <w:hideMark/>
          </w:tcPr>
          <w:p w14:paraId="7ECC4368" w14:textId="77777777" w:rsidR="00C3519D" w:rsidRPr="00553807" w:rsidRDefault="00C3519D" w:rsidP="001E3EA9">
            <w:pPr>
              <w:pStyle w:val="NoSpacing"/>
              <w:jc w:val="center"/>
              <w:rPr>
                <w:rFonts w:ascii="GHEA Mariam" w:hAnsi="GHEA Mariam"/>
                <w:b/>
                <w:sz w:val="18"/>
                <w:szCs w:val="18"/>
                <w:lang w:val="en-US"/>
              </w:rPr>
            </w:pPr>
            <w:r w:rsidRPr="00553807">
              <w:rPr>
                <w:rFonts w:ascii="GHEA Mariam" w:hAnsi="GHEA Mariam" w:cs="Sylfaen"/>
                <w:b/>
                <w:sz w:val="18"/>
                <w:szCs w:val="18"/>
              </w:rPr>
              <w:t>Գույքային</w:t>
            </w:r>
            <w:r w:rsidRPr="00553807">
              <w:rPr>
                <w:rFonts w:ascii="GHEA Mariam" w:hAnsi="GHEA Mariam"/>
                <w:b/>
                <w:sz w:val="18"/>
                <w:szCs w:val="18"/>
                <w:lang w:val="en-US"/>
              </w:rPr>
              <w:t xml:space="preserve"> </w:t>
            </w:r>
            <w:r w:rsidRPr="00553807">
              <w:rPr>
                <w:rFonts w:ascii="GHEA Mariam" w:hAnsi="GHEA Mariam" w:cs="Sylfaen"/>
                <w:b/>
                <w:sz w:val="18"/>
                <w:szCs w:val="18"/>
              </w:rPr>
              <w:t>հարկեր</w:t>
            </w:r>
            <w:r w:rsidRPr="00553807">
              <w:rPr>
                <w:rFonts w:ascii="GHEA Mariam" w:hAnsi="GHEA Mariam"/>
                <w:b/>
                <w:sz w:val="18"/>
                <w:szCs w:val="18"/>
                <w:lang w:val="en-US"/>
              </w:rPr>
              <w:t xml:space="preserve"> </w:t>
            </w:r>
            <w:r w:rsidRPr="00553807">
              <w:rPr>
                <w:rFonts w:ascii="GHEA Mariam" w:hAnsi="GHEA Mariam" w:cs="Sylfaen"/>
                <w:b/>
                <w:sz w:val="18"/>
                <w:szCs w:val="18"/>
              </w:rPr>
              <w:t>այլ</w:t>
            </w:r>
            <w:r w:rsidRPr="00553807">
              <w:rPr>
                <w:rFonts w:ascii="GHEA Mariam" w:hAnsi="GHEA Mariam"/>
                <w:b/>
                <w:sz w:val="18"/>
                <w:szCs w:val="18"/>
                <w:lang w:val="en-US"/>
              </w:rPr>
              <w:t xml:space="preserve"> </w:t>
            </w:r>
            <w:r w:rsidRPr="00553807">
              <w:rPr>
                <w:rFonts w:ascii="GHEA Mariam" w:hAnsi="GHEA Mariam" w:cs="Sylfaen"/>
                <w:b/>
                <w:sz w:val="18"/>
                <w:szCs w:val="18"/>
              </w:rPr>
              <w:t>գույքից</w:t>
            </w:r>
          </w:p>
        </w:tc>
        <w:tc>
          <w:tcPr>
            <w:tcW w:w="1134" w:type="dxa"/>
            <w:tcBorders>
              <w:top w:val="nil"/>
              <w:left w:val="nil"/>
              <w:bottom w:val="single" w:sz="8" w:space="0" w:color="auto"/>
              <w:right w:val="single" w:sz="4" w:space="0" w:color="auto"/>
            </w:tcBorders>
            <w:vAlign w:val="center"/>
          </w:tcPr>
          <w:p w14:paraId="0A457FFC" w14:textId="58CC27F8" w:rsidR="00C3519D" w:rsidRPr="0050666A"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45738.0</w:t>
            </w:r>
          </w:p>
        </w:tc>
        <w:tc>
          <w:tcPr>
            <w:tcW w:w="1134" w:type="dxa"/>
            <w:tcBorders>
              <w:top w:val="nil"/>
              <w:left w:val="single" w:sz="4" w:space="0" w:color="auto"/>
              <w:bottom w:val="single" w:sz="8" w:space="0" w:color="auto"/>
              <w:right w:val="single" w:sz="8" w:space="0" w:color="auto"/>
            </w:tcBorders>
            <w:vAlign w:val="center"/>
          </w:tcPr>
          <w:p w14:paraId="1D350944" w14:textId="2B2645B6" w:rsidR="00C3519D" w:rsidRPr="0050666A"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46254.1</w:t>
            </w:r>
          </w:p>
        </w:tc>
        <w:tc>
          <w:tcPr>
            <w:tcW w:w="1134" w:type="dxa"/>
            <w:tcBorders>
              <w:top w:val="nil"/>
              <w:left w:val="nil"/>
              <w:bottom w:val="single" w:sz="8" w:space="0" w:color="auto"/>
              <w:right w:val="single" w:sz="8" w:space="0" w:color="auto"/>
            </w:tcBorders>
            <w:vAlign w:val="center"/>
          </w:tcPr>
          <w:p w14:paraId="250CE0D1" w14:textId="764D312E" w:rsidR="00C3519D" w:rsidRPr="002B6B6E"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49401.6</w:t>
            </w:r>
          </w:p>
        </w:tc>
        <w:tc>
          <w:tcPr>
            <w:tcW w:w="1047" w:type="dxa"/>
            <w:tcBorders>
              <w:top w:val="nil"/>
              <w:left w:val="nil"/>
              <w:bottom w:val="single" w:sz="8" w:space="0" w:color="auto"/>
              <w:right w:val="single" w:sz="8" w:space="0" w:color="auto"/>
            </w:tcBorders>
            <w:vAlign w:val="center"/>
          </w:tcPr>
          <w:p w14:paraId="3E33D0FC" w14:textId="60D888F8" w:rsidR="00C3519D" w:rsidRPr="002B6B6E"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51500.0</w:t>
            </w:r>
          </w:p>
        </w:tc>
        <w:tc>
          <w:tcPr>
            <w:tcW w:w="1134" w:type="dxa"/>
            <w:tcBorders>
              <w:top w:val="nil"/>
              <w:left w:val="nil"/>
              <w:bottom w:val="single" w:sz="8" w:space="0" w:color="auto"/>
              <w:right w:val="single" w:sz="8" w:space="0" w:color="auto"/>
            </w:tcBorders>
            <w:vAlign w:val="center"/>
          </w:tcPr>
          <w:p w14:paraId="441FA243" w14:textId="6E0B7D63" w:rsidR="00C3519D" w:rsidRPr="002B6B6E"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53150.0</w:t>
            </w:r>
          </w:p>
        </w:tc>
        <w:tc>
          <w:tcPr>
            <w:tcW w:w="992" w:type="dxa"/>
            <w:tcBorders>
              <w:top w:val="nil"/>
              <w:left w:val="nil"/>
              <w:bottom w:val="single" w:sz="8" w:space="0" w:color="auto"/>
              <w:right w:val="single" w:sz="8" w:space="0" w:color="auto"/>
            </w:tcBorders>
            <w:vAlign w:val="center"/>
          </w:tcPr>
          <w:p w14:paraId="0CA0BB09" w14:textId="70D6810A" w:rsidR="00C3519D" w:rsidRPr="002B6B6E" w:rsidRDefault="00C3519D" w:rsidP="00C5406C">
            <w:pPr>
              <w:spacing w:line="276" w:lineRule="auto"/>
              <w:jc w:val="center"/>
              <w:rPr>
                <w:rFonts w:ascii="GHEA Mariam" w:hAnsi="GHEA Mariam"/>
                <w:sz w:val="18"/>
                <w:szCs w:val="18"/>
                <w:lang w:val="en-US"/>
              </w:rPr>
            </w:pPr>
            <w:r w:rsidRPr="002B6B6E">
              <w:rPr>
                <w:rFonts w:ascii="GHEA Mariam" w:hAnsi="GHEA Mariam"/>
                <w:sz w:val="18"/>
                <w:szCs w:val="18"/>
                <w:lang w:val="en-US"/>
              </w:rPr>
              <w:t>55000.0</w:t>
            </w:r>
          </w:p>
        </w:tc>
        <w:tc>
          <w:tcPr>
            <w:tcW w:w="1080" w:type="dxa"/>
            <w:tcBorders>
              <w:top w:val="nil"/>
              <w:left w:val="nil"/>
              <w:bottom w:val="single" w:sz="8" w:space="0" w:color="auto"/>
              <w:right w:val="single" w:sz="8" w:space="0" w:color="auto"/>
            </w:tcBorders>
            <w:vAlign w:val="center"/>
          </w:tcPr>
          <w:p w14:paraId="0D3401D1" w14:textId="70215916" w:rsidR="00C3519D" w:rsidRPr="002B6B6E" w:rsidRDefault="00C3519D" w:rsidP="00C5406C">
            <w:pPr>
              <w:spacing w:line="276" w:lineRule="auto"/>
              <w:jc w:val="center"/>
              <w:rPr>
                <w:rFonts w:ascii="GHEA Mariam" w:hAnsi="GHEA Mariam"/>
                <w:sz w:val="18"/>
                <w:szCs w:val="18"/>
                <w:lang w:val="en-US"/>
              </w:rPr>
            </w:pPr>
            <w:r w:rsidRPr="002B6B6E">
              <w:rPr>
                <w:rFonts w:ascii="GHEA Mariam" w:hAnsi="GHEA Mariam"/>
                <w:sz w:val="18"/>
                <w:szCs w:val="18"/>
                <w:lang w:val="en-US"/>
              </w:rPr>
              <w:t>56500.0</w:t>
            </w:r>
          </w:p>
        </w:tc>
      </w:tr>
      <w:tr w:rsidR="00C3519D" w:rsidRPr="00553807" w14:paraId="0FEF98F0" w14:textId="77777777" w:rsidTr="001E3EA9">
        <w:trPr>
          <w:trHeight w:val="315"/>
          <w:jc w:val="center"/>
        </w:trPr>
        <w:tc>
          <w:tcPr>
            <w:tcW w:w="600" w:type="dxa"/>
            <w:tcBorders>
              <w:top w:val="nil"/>
              <w:left w:val="single" w:sz="8" w:space="0" w:color="auto"/>
              <w:bottom w:val="single" w:sz="8" w:space="0" w:color="auto"/>
              <w:right w:val="single" w:sz="8" w:space="0" w:color="auto"/>
            </w:tcBorders>
            <w:shd w:val="clear" w:color="auto" w:fill="C6D9F1" w:themeFill="text2" w:themeFillTint="33"/>
            <w:hideMark/>
          </w:tcPr>
          <w:p w14:paraId="0749B9FC" w14:textId="77777777" w:rsidR="00C3519D" w:rsidRPr="00553807" w:rsidRDefault="00C3519D" w:rsidP="00C3519D">
            <w:pPr>
              <w:spacing w:line="276" w:lineRule="auto"/>
              <w:jc w:val="center"/>
              <w:rPr>
                <w:rFonts w:ascii="GHEA Mariam" w:hAnsi="GHEA Mariam"/>
                <w:b/>
                <w:bCs/>
                <w:sz w:val="18"/>
                <w:szCs w:val="18"/>
                <w:lang w:val="en-US"/>
              </w:rPr>
            </w:pPr>
          </w:p>
        </w:tc>
        <w:tc>
          <w:tcPr>
            <w:tcW w:w="2268" w:type="dxa"/>
            <w:tcBorders>
              <w:top w:val="nil"/>
              <w:left w:val="nil"/>
              <w:bottom w:val="single" w:sz="8" w:space="0" w:color="auto"/>
              <w:right w:val="single" w:sz="8" w:space="0" w:color="auto"/>
            </w:tcBorders>
            <w:vAlign w:val="center"/>
            <w:hideMark/>
          </w:tcPr>
          <w:p w14:paraId="3270BEC1" w14:textId="77777777" w:rsidR="00C3519D" w:rsidRPr="00553807" w:rsidRDefault="00C3519D" w:rsidP="001E3EA9">
            <w:pPr>
              <w:pStyle w:val="NoSpacing"/>
              <w:jc w:val="center"/>
              <w:rPr>
                <w:rFonts w:ascii="GHEA Mariam" w:hAnsi="GHEA Mariam"/>
                <w:sz w:val="18"/>
                <w:szCs w:val="18"/>
              </w:rPr>
            </w:pPr>
            <w:r w:rsidRPr="00553807">
              <w:rPr>
                <w:rFonts w:ascii="GHEA Mariam" w:hAnsi="GHEA Mariam" w:cs="Sylfaen"/>
                <w:sz w:val="18"/>
                <w:szCs w:val="18"/>
              </w:rPr>
              <w:t>Գույքահարկ</w:t>
            </w:r>
            <w:r w:rsidRPr="00553807">
              <w:rPr>
                <w:rFonts w:ascii="GHEA Mariam" w:hAnsi="GHEA Mariam"/>
                <w:sz w:val="18"/>
                <w:szCs w:val="18"/>
                <w:lang w:val="en-US"/>
              </w:rPr>
              <w:t xml:space="preserve"> </w:t>
            </w:r>
            <w:r w:rsidRPr="00553807">
              <w:rPr>
                <w:rFonts w:ascii="GHEA Mariam" w:hAnsi="GHEA Mariam" w:cs="Sylfaen"/>
                <w:sz w:val="18"/>
                <w:szCs w:val="18"/>
              </w:rPr>
              <w:t>փոխադրամիջոցների</w:t>
            </w:r>
            <w:r w:rsidRPr="00553807">
              <w:rPr>
                <w:rFonts w:ascii="GHEA Mariam" w:hAnsi="GHEA Mariam"/>
                <w:sz w:val="18"/>
                <w:szCs w:val="18"/>
              </w:rPr>
              <w:t xml:space="preserve"> </w:t>
            </w:r>
            <w:r w:rsidRPr="00553807">
              <w:rPr>
                <w:rFonts w:ascii="GHEA Mariam" w:hAnsi="GHEA Mariam" w:cs="Sylfaen"/>
                <w:sz w:val="18"/>
                <w:szCs w:val="18"/>
              </w:rPr>
              <w:t>համար</w:t>
            </w:r>
          </w:p>
        </w:tc>
        <w:tc>
          <w:tcPr>
            <w:tcW w:w="1134" w:type="dxa"/>
            <w:tcBorders>
              <w:top w:val="nil"/>
              <w:left w:val="nil"/>
              <w:bottom w:val="single" w:sz="8" w:space="0" w:color="auto"/>
              <w:right w:val="single" w:sz="4" w:space="0" w:color="auto"/>
            </w:tcBorders>
            <w:vAlign w:val="center"/>
          </w:tcPr>
          <w:p w14:paraId="2A52D386" w14:textId="4A6395F4" w:rsidR="00C3519D" w:rsidRPr="00C3519D" w:rsidRDefault="00C3519D" w:rsidP="001E3EA9">
            <w:pPr>
              <w:spacing w:line="276" w:lineRule="auto"/>
              <w:jc w:val="center"/>
              <w:rPr>
                <w:rFonts w:ascii="Arial LatArm" w:hAnsi="Arial LatArm"/>
                <w:sz w:val="18"/>
                <w:szCs w:val="18"/>
              </w:rPr>
            </w:pPr>
            <w:r w:rsidRPr="00C3519D">
              <w:rPr>
                <w:rFonts w:ascii="Arial LatArm" w:hAnsi="Arial LatArm"/>
                <w:sz w:val="18"/>
                <w:szCs w:val="18"/>
              </w:rPr>
              <w:t>45730.0</w:t>
            </w:r>
          </w:p>
        </w:tc>
        <w:tc>
          <w:tcPr>
            <w:tcW w:w="1134" w:type="dxa"/>
            <w:tcBorders>
              <w:top w:val="nil"/>
              <w:left w:val="single" w:sz="4" w:space="0" w:color="auto"/>
              <w:bottom w:val="single" w:sz="8" w:space="0" w:color="auto"/>
              <w:right w:val="single" w:sz="8" w:space="0" w:color="auto"/>
            </w:tcBorders>
            <w:vAlign w:val="center"/>
          </w:tcPr>
          <w:p w14:paraId="223D9A69" w14:textId="09EDEE4E" w:rsidR="00C3519D" w:rsidRPr="00C5406C" w:rsidRDefault="00C3519D" w:rsidP="00C5406C">
            <w:pPr>
              <w:jc w:val="center"/>
              <w:rPr>
                <w:sz w:val="18"/>
                <w:szCs w:val="18"/>
              </w:rPr>
            </w:pPr>
            <w:r w:rsidRPr="00C3519D">
              <w:rPr>
                <w:rFonts w:ascii="Arial LatArm" w:hAnsi="Arial LatArm"/>
                <w:sz w:val="18"/>
                <w:szCs w:val="18"/>
              </w:rPr>
              <w:t>45738.0</w:t>
            </w:r>
          </w:p>
        </w:tc>
        <w:tc>
          <w:tcPr>
            <w:tcW w:w="1134" w:type="dxa"/>
            <w:tcBorders>
              <w:top w:val="nil"/>
              <w:left w:val="nil"/>
              <w:bottom w:val="single" w:sz="8" w:space="0" w:color="auto"/>
              <w:right w:val="single" w:sz="8" w:space="0" w:color="auto"/>
            </w:tcBorders>
            <w:vAlign w:val="center"/>
          </w:tcPr>
          <w:p w14:paraId="73F0F52B" w14:textId="07DBECB3" w:rsidR="00C3519D" w:rsidRPr="00C5406C" w:rsidRDefault="00C3519D" w:rsidP="00C5406C">
            <w:pPr>
              <w:jc w:val="center"/>
              <w:rPr>
                <w:rFonts w:ascii="Arial LatArm" w:hAnsi="Arial LatArm"/>
                <w:sz w:val="18"/>
                <w:szCs w:val="18"/>
                <w:lang w:val="en-US"/>
              </w:rPr>
            </w:pPr>
            <w:r w:rsidRPr="00C3519D">
              <w:rPr>
                <w:rFonts w:ascii="Arial LatArm" w:hAnsi="Arial LatArm"/>
                <w:sz w:val="18"/>
                <w:szCs w:val="18"/>
                <w:lang w:val="en-US"/>
              </w:rPr>
              <w:t>49401.6</w:t>
            </w:r>
          </w:p>
        </w:tc>
        <w:tc>
          <w:tcPr>
            <w:tcW w:w="1047" w:type="dxa"/>
            <w:tcBorders>
              <w:top w:val="nil"/>
              <w:left w:val="nil"/>
              <w:bottom w:val="single" w:sz="8" w:space="0" w:color="auto"/>
              <w:right w:val="single" w:sz="8" w:space="0" w:color="auto"/>
            </w:tcBorders>
            <w:vAlign w:val="center"/>
          </w:tcPr>
          <w:p w14:paraId="089302C1" w14:textId="1B1431A6" w:rsidR="00C3519D" w:rsidRPr="00C5406C" w:rsidRDefault="00C3519D" w:rsidP="00C5406C">
            <w:pPr>
              <w:jc w:val="center"/>
              <w:rPr>
                <w:sz w:val="18"/>
                <w:szCs w:val="18"/>
              </w:rPr>
            </w:pPr>
            <w:r w:rsidRPr="00C3519D">
              <w:rPr>
                <w:rFonts w:ascii="Arial LatArm" w:hAnsi="Arial LatArm"/>
                <w:sz w:val="18"/>
                <w:szCs w:val="18"/>
              </w:rPr>
              <w:t>51500.0</w:t>
            </w:r>
          </w:p>
        </w:tc>
        <w:tc>
          <w:tcPr>
            <w:tcW w:w="1134" w:type="dxa"/>
            <w:tcBorders>
              <w:top w:val="nil"/>
              <w:left w:val="nil"/>
              <w:bottom w:val="single" w:sz="8" w:space="0" w:color="auto"/>
              <w:right w:val="single" w:sz="8" w:space="0" w:color="auto"/>
            </w:tcBorders>
            <w:vAlign w:val="center"/>
          </w:tcPr>
          <w:p w14:paraId="66F6DC38" w14:textId="70C15DA1" w:rsidR="00C3519D" w:rsidRPr="00C5406C" w:rsidRDefault="00C3519D" w:rsidP="00C5406C">
            <w:pPr>
              <w:jc w:val="center"/>
              <w:rPr>
                <w:sz w:val="18"/>
                <w:szCs w:val="18"/>
              </w:rPr>
            </w:pPr>
            <w:r w:rsidRPr="00C3519D">
              <w:rPr>
                <w:rFonts w:ascii="Arial LatArm" w:hAnsi="Arial LatArm"/>
                <w:sz w:val="18"/>
                <w:szCs w:val="18"/>
              </w:rPr>
              <w:t>53150.0</w:t>
            </w:r>
          </w:p>
        </w:tc>
        <w:tc>
          <w:tcPr>
            <w:tcW w:w="992" w:type="dxa"/>
            <w:tcBorders>
              <w:top w:val="nil"/>
              <w:left w:val="nil"/>
              <w:bottom w:val="single" w:sz="8" w:space="0" w:color="auto"/>
              <w:right w:val="single" w:sz="8" w:space="0" w:color="auto"/>
            </w:tcBorders>
            <w:vAlign w:val="center"/>
          </w:tcPr>
          <w:p w14:paraId="276B30EE" w14:textId="01D42573" w:rsidR="00C3519D" w:rsidRPr="00C3519D" w:rsidRDefault="00C3519D" w:rsidP="001E3EA9">
            <w:pPr>
              <w:spacing w:line="276" w:lineRule="auto"/>
              <w:jc w:val="center"/>
              <w:rPr>
                <w:rFonts w:ascii="GHEA Mariam" w:hAnsi="GHEA Mariam"/>
                <w:sz w:val="18"/>
                <w:szCs w:val="18"/>
                <w:lang w:val="en-US"/>
              </w:rPr>
            </w:pPr>
            <w:r w:rsidRPr="00C3519D">
              <w:rPr>
                <w:rFonts w:ascii="GHEA Mariam" w:hAnsi="GHEA Mariam"/>
                <w:sz w:val="18"/>
                <w:szCs w:val="18"/>
                <w:lang w:val="en-US"/>
              </w:rPr>
              <w:t>55000.0</w:t>
            </w:r>
          </w:p>
        </w:tc>
        <w:tc>
          <w:tcPr>
            <w:tcW w:w="1080" w:type="dxa"/>
            <w:tcBorders>
              <w:top w:val="nil"/>
              <w:left w:val="nil"/>
              <w:bottom w:val="single" w:sz="8" w:space="0" w:color="auto"/>
              <w:right w:val="single" w:sz="8" w:space="0" w:color="auto"/>
            </w:tcBorders>
            <w:vAlign w:val="center"/>
          </w:tcPr>
          <w:p w14:paraId="5640D31B" w14:textId="42AD6B91" w:rsidR="00C3519D" w:rsidRPr="002B6B6E" w:rsidRDefault="00C3519D" w:rsidP="001E3EA9">
            <w:pPr>
              <w:spacing w:line="276" w:lineRule="auto"/>
              <w:jc w:val="center"/>
              <w:rPr>
                <w:rFonts w:ascii="GHEA Mariam" w:hAnsi="GHEA Mariam"/>
                <w:bCs/>
                <w:sz w:val="18"/>
                <w:szCs w:val="18"/>
                <w:lang w:val="en-US"/>
              </w:rPr>
            </w:pPr>
            <w:r w:rsidRPr="002B6B6E">
              <w:rPr>
                <w:rFonts w:ascii="GHEA Mariam" w:hAnsi="GHEA Mariam"/>
                <w:bCs/>
                <w:sz w:val="18"/>
                <w:szCs w:val="18"/>
                <w:lang w:val="en-US"/>
              </w:rPr>
              <w:t>56500.0</w:t>
            </w:r>
          </w:p>
        </w:tc>
      </w:tr>
      <w:tr w:rsidR="00C3519D" w:rsidRPr="00B26CE2" w14:paraId="5CEA3EED" w14:textId="77777777" w:rsidTr="001E3EA9">
        <w:trPr>
          <w:trHeight w:val="35"/>
          <w:jc w:val="center"/>
        </w:trPr>
        <w:tc>
          <w:tcPr>
            <w:tcW w:w="600" w:type="dxa"/>
            <w:tcBorders>
              <w:top w:val="nil"/>
              <w:left w:val="single" w:sz="8" w:space="0" w:color="auto"/>
              <w:bottom w:val="single" w:sz="8" w:space="0" w:color="auto"/>
              <w:right w:val="single" w:sz="8" w:space="0" w:color="auto"/>
            </w:tcBorders>
            <w:shd w:val="clear" w:color="auto" w:fill="C6D9F1" w:themeFill="text2" w:themeFillTint="33"/>
            <w:hideMark/>
          </w:tcPr>
          <w:p w14:paraId="75CAF8C4" w14:textId="60D03441" w:rsidR="00C3519D" w:rsidRPr="00C5406C" w:rsidRDefault="00C3519D" w:rsidP="00C3519D">
            <w:pPr>
              <w:spacing w:line="276" w:lineRule="auto"/>
              <w:jc w:val="center"/>
              <w:rPr>
                <w:rFonts w:ascii="GHEA Mariam" w:hAnsi="GHEA Mariam"/>
                <w:b/>
                <w:bCs/>
                <w:sz w:val="18"/>
                <w:szCs w:val="18"/>
                <w:lang w:val="hy-AM"/>
              </w:rPr>
            </w:pPr>
            <w:r w:rsidRPr="00553807">
              <w:rPr>
                <w:rFonts w:ascii="GHEA Mariam" w:hAnsi="GHEA Mariam"/>
                <w:b/>
                <w:bCs/>
                <w:sz w:val="18"/>
                <w:szCs w:val="18"/>
              </w:rPr>
              <w:t>1.3</w:t>
            </w:r>
            <w:r w:rsidR="00C5406C">
              <w:rPr>
                <w:rFonts w:ascii="GHEA Mariam" w:hAnsi="GHEA Mariam"/>
                <w:b/>
                <w:bCs/>
                <w:sz w:val="18"/>
                <w:szCs w:val="18"/>
                <w:lang w:val="hy-AM"/>
              </w:rPr>
              <w:t>.</w:t>
            </w:r>
          </w:p>
        </w:tc>
        <w:tc>
          <w:tcPr>
            <w:tcW w:w="2268" w:type="dxa"/>
            <w:tcBorders>
              <w:top w:val="nil"/>
              <w:left w:val="nil"/>
              <w:bottom w:val="single" w:sz="8" w:space="0" w:color="auto"/>
              <w:right w:val="single" w:sz="8" w:space="0" w:color="auto"/>
            </w:tcBorders>
            <w:vAlign w:val="center"/>
            <w:hideMark/>
          </w:tcPr>
          <w:p w14:paraId="06B65F48" w14:textId="77777777" w:rsidR="00C3519D" w:rsidRPr="00006D01" w:rsidRDefault="00C3519D" w:rsidP="001E3EA9">
            <w:pPr>
              <w:pStyle w:val="NoSpacing"/>
              <w:jc w:val="center"/>
              <w:rPr>
                <w:rFonts w:ascii="GHEA Mariam" w:hAnsi="GHEA Mariam"/>
                <w:b/>
                <w:sz w:val="18"/>
                <w:szCs w:val="18"/>
                <w:lang w:val="hy-AM"/>
              </w:rPr>
            </w:pPr>
            <w:r w:rsidRPr="00006D01">
              <w:rPr>
                <w:rFonts w:ascii="GHEA Mariam" w:hAnsi="GHEA Mariam" w:cs="Sylfaen"/>
                <w:b/>
                <w:sz w:val="18"/>
                <w:szCs w:val="18"/>
                <w:lang w:val="hy-AM"/>
              </w:rPr>
              <w:t>Ապրանքների</w:t>
            </w:r>
            <w:r w:rsidRPr="00006D01">
              <w:rPr>
                <w:rFonts w:ascii="GHEA Mariam" w:hAnsi="GHEA Mariam"/>
                <w:b/>
                <w:sz w:val="18"/>
                <w:szCs w:val="18"/>
                <w:lang w:val="hy-AM"/>
              </w:rPr>
              <w:t xml:space="preserve"> </w:t>
            </w:r>
            <w:r w:rsidRPr="00006D01">
              <w:rPr>
                <w:rFonts w:ascii="GHEA Mariam" w:hAnsi="GHEA Mariam" w:cs="Sylfaen"/>
                <w:b/>
                <w:sz w:val="18"/>
                <w:szCs w:val="18"/>
                <w:lang w:val="hy-AM"/>
              </w:rPr>
              <w:t>օգտագործման</w:t>
            </w:r>
            <w:r w:rsidRPr="00006D01">
              <w:rPr>
                <w:rFonts w:ascii="GHEA Mariam" w:hAnsi="GHEA Mariam"/>
                <w:b/>
                <w:sz w:val="18"/>
                <w:szCs w:val="18"/>
                <w:lang w:val="hy-AM"/>
              </w:rPr>
              <w:t xml:space="preserve"> </w:t>
            </w:r>
            <w:r w:rsidRPr="00006D01">
              <w:rPr>
                <w:rFonts w:ascii="GHEA Mariam" w:hAnsi="GHEA Mariam" w:cs="Sylfaen"/>
                <w:b/>
                <w:sz w:val="18"/>
                <w:szCs w:val="18"/>
                <w:lang w:val="hy-AM"/>
              </w:rPr>
              <w:t>կամ</w:t>
            </w:r>
            <w:r w:rsidRPr="00006D01">
              <w:rPr>
                <w:rFonts w:ascii="GHEA Mariam" w:hAnsi="GHEA Mariam"/>
                <w:b/>
                <w:sz w:val="18"/>
                <w:szCs w:val="18"/>
                <w:lang w:val="hy-AM"/>
              </w:rPr>
              <w:t xml:space="preserve"> </w:t>
            </w:r>
            <w:r w:rsidRPr="00006D01">
              <w:rPr>
                <w:rFonts w:ascii="GHEA Mariam" w:hAnsi="GHEA Mariam" w:cs="Sylfaen"/>
                <w:b/>
                <w:sz w:val="18"/>
                <w:szCs w:val="18"/>
                <w:lang w:val="hy-AM"/>
              </w:rPr>
              <w:t>գործունեության</w:t>
            </w:r>
            <w:r w:rsidRPr="00006D01">
              <w:rPr>
                <w:rFonts w:ascii="GHEA Mariam" w:hAnsi="GHEA Mariam"/>
                <w:b/>
                <w:sz w:val="18"/>
                <w:szCs w:val="18"/>
                <w:lang w:val="hy-AM"/>
              </w:rPr>
              <w:t xml:space="preserve"> </w:t>
            </w:r>
            <w:r w:rsidRPr="00006D01">
              <w:rPr>
                <w:rFonts w:ascii="GHEA Mariam" w:hAnsi="GHEA Mariam" w:cs="Sylfaen"/>
                <w:b/>
                <w:sz w:val="18"/>
                <w:szCs w:val="18"/>
                <w:lang w:val="hy-AM"/>
              </w:rPr>
              <w:t>իրականացման</w:t>
            </w:r>
            <w:r w:rsidRPr="00006D01">
              <w:rPr>
                <w:rFonts w:ascii="GHEA Mariam" w:hAnsi="GHEA Mariam"/>
                <w:b/>
                <w:sz w:val="18"/>
                <w:szCs w:val="18"/>
                <w:lang w:val="hy-AM"/>
              </w:rPr>
              <w:t xml:space="preserve"> </w:t>
            </w:r>
            <w:r w:rsidRPr="00006D01">
              <w:rPr>
                <w:rFonts w:ascii="GHEA Mariam" w:hAnsi="GHEA Mariam" w:cs="Sylfaen"/>
                <w:b/>
                <w:sz w:val="18"/>
                <w:szCs w:val="18"/>
                <w:lang w:val="hy-AM"/>
              </w:rPr>
              <w:t>թույլտվության</w:t>
            </w:r>
            <w:r w:rsidRPr="00006D01">
              <w:rPr>
                <w:rFonts w:ascii="GHEA Mariam" w:hAnsi="GHEA Mariam"/>
                <w:b/>
                <w:sz w:val="18"/>
                <w:szCs w:val="18"/>
                <w:lang w:val="hy-AM"/>
              </w:rPr>
              <w:t xml:space="preserve"> </w:t>
            </w:r>
            <w:r w:rsidRPr="00006D01">
              <w:rPr>
                <w:rFonts w:ascii="GHEA Mariam" w:hAnsi="GHEA Mariam" w:cs="Sylfaen"/>
                <w:b/>
                <w:sz w:val="18"/>
                <w:szCs w:val="18"/>
                <w:lang w:val="hy-AM"/>
              </w:rPr>
              <w:t>վճարներ</w:t>
            </w:r>
          </w:p>
        </w:tc>
        <w:tc>
          <w:tcPr>
            <w:tcW w:w="1134" w:type="dxa"/>
            <w:tcBorders>
              <w:top w:val="nil"/>
              <w:left w:val="nil"/>
              <w:bottom w:val="single" w:sz="8" w:space="0" w:color="auto"/>
              <w:right w:val="single" w:sz="4" w:space="0" w:color="auto"/>
            </w:tcBorders>
            <w:vAlign w:val="center"/>
          </w:tcPr>
          <w:p w14:paraId="1D720C2C" w14:textId="77777777" w:rsidR="00C3519D" w:rsidRPr="00006D01" w:rsidRDefault="00C3519D" w:rsidP="001E3EA9">
            <w:pPr>
              <w:spacing w:line="276" w:lineRule="auto"/>
              <w:jc w:val="center"/>
              <w:rPr>
                <w:rFonts w:ascii="Arial LatArm" w:hAnsi="Arial LatArm"/>
                <w:sz w:val="18"/>
                <w:szCs w:val="18"/>
                <w:lang w:val="hy-AM"/>
              </w:rPr>
            </w:pPr>
          </w:p>
        </w:tc>
        <w:tc>
          <w:tcPr>
            <w:tcW w:w="1134" w:type="dxa"/>
            <w:tcBorders>
              <w:top w:val="nil"/>
              <w:left w:val="single" w:sz="4" w:space="0" w:color="auto"/>
              <w:bottom w:val="single" w:sz="8" w:space="0" w:color="auto"/>
              <w:right w:val="single" w:sz="8" w:space="0" w:color="auto"/>
            </w:tcBorders>
            <w:vAlign w:val="center"/>
          </w:tcPr>
          <w:p w14:paraId="3B49C49C" w14:textId="77777777" w:rsidR="00C3519D" w:rsidRPr="00006D01" w:rsidRDefault="00C3519D" w:rsidP="001E3EA9">
            <w:pPr>
              <w:spacing w:line="276" w:lineRule="auto"/>
              <w:jc w:val="center"/>
              <w:rPr>
                <w:rFonts w:ascii="Arial LatArm" w:hAnsi="Arial LatArm"/>
                <w:sz w:val="18"/>
                <w:szCs w:val="18"/>
                <w:lang w:val="hy-AM"/>
              </w:rPr>
            </w:pPr>
          </w:p>
        </w:tc>
        <w:tc>
          <w:tcPr>
            <w:tcW w:w="1134" w:type="dxa"/>
            <w:tcBorders>
              <w:top w:val="nil"/>
              <w:left w:val="nil"/>
              <w:bottom w:val="single" w:sz="8" w:space="0" w:color="auto"/>
              <w:right w:val="single" w:sz="8" w:space="0" w:color="auto"/>
            </w:tcBorders>
            <w:vAlign w:val="center"/>
          </w:tcPr>
          <w:p w14:paraId="1808593C" w14:textId="77777777" w:rsidR="00C3519D" w:rsidRPr="00006D01" w:rsidRDefault="00C3519D" w:rsidP="001E3EA9">
            <w:pPr>
              <w:spacing w:line="276" w:lineRule="auto"/>
              <w:jc w:val="center"/>
              <w:rPr>
                <w:rFonts w:ascii="GHEA Mariam" w:hAnsi="GHEA Mariam"/>
                <w:b/>
                <w:bCs/>
                <w:sz w:val="18"/>
                <w:szCs w:val="18"/>
                <w:lang w:val="hy-AM"/>
              </w:rPr>
            </w:pPr>
          </w:p>
        </w:tc>
        <w:tc>
          <w:tcPr>
            <w:tcW w:w="1047" w:type="dxa"/>
            <w:tcBorders>
              <w:top w:val="nil"/>
              <w:left w:val="nil"/>
              <w:bottom w:val="single" w:sz="8" w:space="0" w:color="auto"/>
              <w:right w:val="single" w:sz="8" w:space="0" w:color="auto"/>
            </w:tcBorders>
            <w:vAlign w:val="center"/>
          </w:tcPr>
          <w:p w14:paraId="13540DFE" w14:textId="77777777" w:rsidR="00C3519D" w:rsidRPr="00006D01" w:rsidRDefault="00C3519D" w:rsidP="001E3EA9">
            <w:pPr>
              <w:spacing w:line="276" w:lineRule="auto"/>
              <w:jc w:val="center"/>
              <w:rPr>
                <w:rFonts w:ascii="GHEA Mariam" w:hAnsi="GHEA Mariam"/>
                <w:b/>
                <w:bCs/>
                <w:sz w:val="18"/>
                <w:szCs w:val="18"/>
                <w:lang w:val="hy-AM"/>
              </w:rPr>
            </w:pPr>
          </w:p>
        </w:tc>
        <w:tc>
          <w:tcPr>
            <w:tcW w:w="1134" w:type="dxa"/>
            <w:tcBorders>
              <w:top w:val="nil"/>
              <w:left w:val="nil"/>
              <w:bottom w:val="single" w:sz="8" w:space="0" w:color="auto"/>
              <w:right w:val="single" w:sz="8" w:space="0" w:color="auto"/>
            </w:tcBorders>
            <w:vAlign w:val="center"/>
          </w:tcPr>
          <w:p w14:paraId="1AA98FC9" w14:textId="77777777" w:rsidR="00C3519D" w:rsidRPr="00006D01" w:rsidRDefault="00C3519D" w:rsidP="001E3EA9">
            <w:pPr>
              <w:spacing w:line="276" w:lineRule="auto"/>
              <w:jc w:val="center"/>
              <w:rPr>
                <w:rFonts w:ascii="GHEA Mariam" w:hAnsi="GHEA Mariam"/>
                <w:b/>
                <w:bCs/>
                <w:sz w:val="18"/>
                <w:szCs w:val="18"/>
                <w:lang w:val="hy-AM"/>
              </w:rPr>
            </w:pPr>
          </w:p>
        </w:tc>
        <w:tc>
          <w:tcPr>
            <w:tcW w:w="992" w:type="dxa"/>
            <w:tcBorders>
              <w:top w:val="nil"/>
              <w:left w:val="nil"/>
              <w:bottom w:val="single" w:sz="8" w:space="0" w:color="auto"/>
              <w:right w:val="single" w:sz="8" w:space="0" w:color="auto"/>
            </w:tcBorders>
            <w:vAlign w:val="center"/>
          </w:tcPr>
          <w:p w14:paraId="75FDC292" w14:textId="77777777" w:rsidR="00C3519D" w:rsidRPr="00006D01" w:rsidRDefault="00C3519D" w:rsidP="001E3EA9">
            <w:pPr>
              <w:spacing w:line="276" w:lineRule="auto"/>
              <w:jc w:val="center"/>
              <w:rPr>
                <w:rFonts w:ascii="GHEA Mariam" w:hAnsi="GHEA Mariam"/>
                <w:b/>
                <w:sz w:val="18"/>
                <w:szCs w:val="18"/>
                <w:lang w:val="hy-AM"/>
              </w:rPr>
            </w:pPr>
          </w:p>
        </w:tc>
        <w:tc>
          <w:tcPr>
            <w:tcW w:w="1080" w:type="dxa"/>
            <w:tcBorders>
              <w:top w:val="nil"/>
              <w:left w:val="nil"/>
              <w:bottom w:val="single" w:sz="8" w:space="0" w:color="auto"/>
              <w:right w:val="single" w:sz="8" w:space="0" w:color="auto"/>
            </w:tcBorders>
            <w:vAlign w:val="center"/>
          </w:tcPr>
          <w:p w14:paraId="231E4FDB" w14:textId="77777777" w:rsidR="00C3519D" w:rsidRPr="00006D01" w:rsidRDefault="00C3519D" w:rsidP="001E3EA9">
            <w:pPr>
              <w:spacing w:line="276" w:lineRule="auto"/>
              <w:jc w:val="center"/>
              <w:rPr>
                <w:rFonts w:ascii="GHEA Mariam" w:hAnsi="GHEA Mariam"/>
                <w:b/>
                <w:sz w:val="18"/>
                <w:szCs w:val="18"/>
                <w:lang w:val="hy-AM"/>
              </w:rPr>
            </w:pPr>
          </w:p>
        </w:tc>
      </w:tr>
      <w:tr w:rsidR="00C3519D" w:rsidRPr="00553807" w14:paraId="5C296A49" w14:textId="77777777" w:rsidTr="00C5406C">
        <w:trPr>
          <w:trHeight w:val="35"/>
          <w:jc w:val="center"/>
        </w:trPr>
        <w:tc>
          <w:tcPr>
            <w:tcW w:w="600" w:type="dxa"/>
            <w:tcBorders>
              <w:top w:val="nil"/>
              <w:left w:val="single" w:sz="8" w:space="0" w:color="auto"/>
              <w:bottom w:val="single" w:sz="8" w:space="0" w:color="auto"/>
              <w:right w:val="single" w:sz="8" w:space="0" w:color="auto"/>
            </w:tcBorders>
            <w:shd w:val="clear" w:color="auto" w:fill="C6D9F1" w:themeFill="text2" w:themeFillTint="33"/>
            <w:hideMark/>
          </w:tcPr>
          <w:p w14:paraId="217CF70C" w14:textId="77777777" w:rsidR="00C3519D" w:rsidRPr="00006D01" w:rsidRDefault="00C3519D" w:rsidP="00C3519D">
            <w:pPr>
              <w:spacing w:line="276" w:lineRule="auto"/>
              <w:jc w:val="center"/>
              <w:rPr>
                <w:rFonts w:ascii="GHEA Mariam" w:hAnsi="GHEA Mariam"/>
                <w:sz w:val="18"/>
                <w:szCs w:val="18"/>
                <w:lang w:val="hy-AM"/>
              </w:rPr>
            </w:pPr>
          </w:p>
        </w:tc>
        <w:tc>
          <w:tcPr>
            <w:tcW w:w="2268" w:type="dxa"/>
            <w:tcBorders>
              <w:top w:val="nil"/>
              <w:left w:val="nil"/>
              <w:bottom w:val="single" w:sz="8" w:space="0" w:color="auto"/>
              <w:right w:val="single" w:sz="8" w:space="0" w:color="auto"/>
            </w:tcBorders>
            <w:vAlign w:val="center"/>
            <w:hideMark/>
          </w:tcPr>
          <w:p w14:paraId="521E3EE1" w14:textId="77777777" w:rsidR="00C3519D" w:rsidRPr="00553807" w:rsidRDefault="00C3519D" w:rsidP="001E3EA9">
            <w:pPr>
              <w:spacing w:line="276" w:lineRule="auto"/>
              <w:jc w:val="center"/>
              <w:rPr>
                <w:rFonts w:ascii="GHEA Mariam" w:hAnsi="GHEA Mariam"/>
                <w:b/>
                <w:sz w:val="18"/>
                <w:szCs w:val="18"/>
              </w:rPr>
            </w:pPr>
            <w:r w:rsidRPr="00553807">
              <w:rPr>
                <w:rFonts w:ascii="GHEA Mariam" w:hAnsi="GHEA Mariam"/>
                <w:b/>
                <w:sz w:val="18"/>
                <w:szCs w:val="18"/>
              </w:rPr>
              <w:t>Տեղական տուրքեր</w:t>
            </w:r>
          </w:p>
        </w:tc>
        <w:tc>
          <w:tcPr>
            <w:tcW w:w="1134" w:type="dxa"/>
            <w:tcBorders>
              <w:top w:val="nil"/>
              <w:left w:val="nil"/>
              <w:bottom w:val="single" w:sz="8" w:space="0" w:color="auto"/>
              <w:right w:val="single" w:sz="4" w:space="0" w:color="auto"/>
            </w:tcBorders>
            <w:vAlign w:val="center"/>
          </w:tcPr>
          <w:p w14:paraId="778512FD" w14:textId="0B13C660" w:rsidR="00C3519D" w:rsidRPr="0050666A"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3136.5</w:t>
            </w:r>
          </w:p>
        </w:tc>
        <w:tc>
          <w:tcPr>
            <w:tcW w:w="1134" w:type="dxa"/>
            <w:tcBorders>
              <w:top w:val="nil"/>
              <w:left w:val="single" w:sz="4" w:space="0" w:color="auto"/>
              <w:bottom w:val="single" w:sz="8" w:space="0" w:color="auto"/>
              <w:right w:val="single" w:sz="8" w:space="0" w:color="auto"/>
            </w:tcBorders>
            <w:vAlign w:val="center"/>
          </w:tcPr>
          <w:p w14:paraId="105EBF49" w14:textId="10AE0A80" w:rsidR="00C3519D" w:rsidRPr="0050666A"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3941.8</w:t>
            </w:r>
          </w:p>
        </w:tc>
        <w:tc>
          <w:tcPr>
            <w:tcW w:w="1134" w:type="dxa"/>
            <w:tcBorders>
              <w:top w:val="nil"/>
              <w:left w:val="nil"/>
              <w:bottom w:val="single" w:sz="8" w:space="0" w:color="auto"/>
              <w:right w:val="single" w:sz="8" w:space="0" w:color="auto"/>
            </w:tcBorders>
            <w:vAlign w:val="center"/>
          </w:tcPr>
          <w:p w14:paraId="41B5E994" w14:textId="7FD577C2" w:rsidR="00C3519D" w:rsidRPr="0050666A"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3967.0</w:t>
            </w:r>
          </w:p>
        </w:tc>
        <w:tc>
          <w:tcPr>
            <w:tcW w:w="1047" w:type="dxa"/>
            <w:tcBorders>
              <w:top w:val="nil"/>
              <w:left w:val="nil"/>
              <w:bottom w:val="single" w:sz="8" w:space="0" w:color="auto"/>
              <w:right w:val="single" w:sz="8" w:space="0" w:color="auto"/>
            </w:tcBorders>
            <w:vAlign w:val="center"/>
          </w:tcPr>
          <w:p w14:paraId="65B7E85E" w14:textId="3B605493" w:rsidR="00C3519D" w:rsidRPr="0050666A"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4140.0</w:t>
            </w:r>
          </w:p>
        </w:tc>
        <w:tc>
          <w:tcPr>
            <w:tcW w:w="1134" w:type="dxa"/>
            <w:tcBorders>
              <w:top w:val="nil"/>
              <w:left w:val="nil"/>
              <w:bottom w:val="single" w:sz="8" w:space="0" w:color="auto"/>
              <w:right w:val="single" w:sz="8" w:space="0" w:color="auto"/>
            </w:tcBorders>
            <w:vAlign w:val="center"/>
          </w:tcPr>
          <w:p w14:paraId="30EEA1E4" w14:textId="7999520E" w:rsidR="00C3519D" w:rsidRPr="0050666A"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4645.0</w:t>
            </w:r>
          </w:p>
        </w:tc>
        <w:tc>
          <w:tcPr>
            <w:tcW w:w="992" w:type="dxa"/>
            <w:tcBorders>
              <w:top w:val="nil"/>
              <w:left w:val="nil"/>
              <w:bottom w:val="single" w:sz="8" w:space="0" w:color="auto"/>
              <w:right w:val="single" w:sz="8" w:space="0" w:color="auto"/>
            </w:tcBorders>
            <w:vAlign w:val="center"/>
          </w:tcPr>
          <w:p w14:paraId="4DC57A06" w14:textId="00917262" w:rsidR="00C3519D" w:rsidRPr="0050666A"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5145.0</w:t>
            </w:r>
          </w:p>
        </w:tc>
        <w:tc>
          <w:tcPr>
            <w:tcW w:w="1080" w:type="dxa"/>
            <w:tcBorders>
              <w:top w:val="nil"/>
              <w:left w:val="nil"/>
              <w:bottom w:val="single" w:sz="8" w:space="0" w:color="auto"/>
              <w:right w:val="single" w:sz="8" w:space="0" w:color="auto"/>
            </w:tcBorders>
            <w:vAlign w:val="center"/>
          </w:tcPr>
          <w:p w14:paraId="2BE71BFC" w14:textId="66DDBC11" w:rsidR="00C3519D" w:rsidRPr="0050666A"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5450.0</w:t>
            </w:r>
          </w:p>
        </w:tc>
      </w:tr>
      <w:tr w:rsidR="00C3519D" w:rsidRPr="00553807" w14:paraId="17E6012F" w14:textId="77777777" w:rsidTr="00C5406C">
        <w:trPr>
          <w:trHeight w:val="2084"/>
          <w:jc w:val="center"/>
        </w:trPr>
        <w:tc>
          <w:tcPr>
            <w:tcW w:w="600" w:type="dxa"/>
            <w:tcBorders>
              <w:top w:val="nil"/>
              <w:left w:val="single" w:sz="8" w:space="0" w:color="auto"/>
              <w:bottom w:val="single" w:sz="8" w:space="0" w:color="auto"/>
              <w:right w:val="single" w:sz="8" w:space="0" w:color="auto"/>
            </w:tcBorders>
            <w:shd w:val="clear" w:color="auto" w:fill="C6D9F1" w:themeFill="text2" w:themeFillTint="33"/>
          </w:tcPr>
          <w:p w14:paraId="3BDF6742" w14:textId="77777777" w:rsidR="00C3519D" w:rsidRPr="00553807" w:rsidRDefault="00C3519D" w:rsidP="00C3519D">
            <w:pPr>
              <w:spacing w:line="276" w:lineRule="auto"/>
              <w:jc w:val="center"/>
              <w:rPr>
                <w:rFonts w:ascii="GHEA Mariam" w:hAnsi="GHEA Mariam"/>
                <w:sz w:val="18"/>
                <w:szCs w:val="18"/>
              </w:rPr>
            </w:pPr>
          </w:p>
        </w:tc>
        <w:tc>
          <w:tcPr>
            <w:tcW w:w="2268" w:type="dxa"/>
            <w:tcBorders>
              <w:top w:val="nil"/>
              <w:left w:val="nil"/>
              <w:bottom w:val="single" w:sz="8" w:space="0" w:color="auto"/>
              <w:right w:val="single" w:sz="8" w:space="0" w:color="auto"/>
            </w:tcBorders>
            <w:vAlign w:val="center"/>
          </w:tcPr>
          <w:p w14:paraId="1CE9EBDC" w14:textId="6AB11913" w:rsidR="00C3519D" w:rsidRPr="001E3EA9" w:rsidRDefault="00C3519D" w:rsidP="001E3EA9">
            <w:pPr>
              <w:jc w:val="center"/>
              <w:rPr>
                <w:sz w:val="18"/>
                <w:szCs w:val="18"/>
              </w:rPr>
            </w:pPr>
            <w:r w:rsidRPr="00553807">
              <w:rPr>
                <w:rFonts w:ascii="Arial LatArm" w:hAnsi="Arial LatArm"/>
                <w:sz w:val="18"/>
                <w:szCs w:val="18"/>
              </w:rPr>
              <w:t>Ð³Ù³ÛÝùÇ í³ñã³Ï³Ý ï³ñ³ÍùáõÙ Ýáñ ß»Ýù»ñÇ, ßÇÝáõÃÛáõÝÝ»ñÇ ¨ áã ÑÇÙÝ³Ï³Ý  ßÇÝáõÃÛáõÝÝ»ñÇ ßÇÝ³ñ³ñáõÃÛ³Ý (ï»Õ³¹ñÙ³Ý) ÃáõÛÉïíáõÃÛ³Ý Ñ³Ù³ñ</w:t>
            </w:r>
          </w:p>
        </w:tc>
        <w:tc>
          <w:tcPr>
            <w:tcW w:w="1134" w:type="dxa"/>
            <w:tcBorders>
              <w:top w:val="nil"/>
              <w:left w:val="nil"/>
              <w:bottom w:val="single" w:sz="8" w:space="0" w:color="auto"/>
              <w:right w:val="single" w:sz="4" w:space="0" w:color="auto"/>
            </w:tcBorders>
            <w:vAlign w:val="center"/>
          </w:tcPr>
          <w:p w14:paraId="7E68AF46" w14:textId="53C568DD" w:rsidR="00C3519D" w:rsidRPr="0050666A"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365.0</w:t>
            </w:r>
          </w:p>
        </w:tc>
        <w:tc>
          <w:tcPr>
            <w:tcW w:w="1134" w:type="dxa"/>
            <w:tcBorders>
              <w:top w:val="nil"/>
              <w:left w:val="single" w:sz="4" w:space="0" w:color="auto"/>
              <w:bottom w:val="single" w:sz="8" w:space="0" w:color="auto"/>
              <w:right w:val="single" w:sz="8" w:space="0" w:color="auto"/>
            </w:tcBorders>
            <w:vAlign w:val="center"/>
          </w:tcPr>
          <w:p w14:paraId="0891B4C2" w14:textId="5754C9B7" w:rsidR="00C3519D" w:rsidRPr="0050666A"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300.0</w:t>
            </w:r>
          </w:p>
        </w:tc>
        <w:tc>
          <w:tcPr>
            <w:tcW w:w="1134" w:type="dxa"/>
            <w:tcBorders>
              <w:top w:val="nil"/>
              <w:left w:val="nil"/>
              <w:bottom w:val="single" w:sz="8" w:space="0" w:color="auto"/>
              <w:right w:val="single" w:sz="8" w:space="0" w:color="auto"/>
            </w:tcBorders>
            <w:vAlign w:val="center"/>
          </w:tcPr>
          <w:p w14:paraId="46701598" w14:textId="6ACB4CBE" w:rsidR="00C3519D" w:rsidRPr="00C3519D"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500.0</w:t>
            </w:r>
          </w:p>
        </w:tc>
        <w:tc>
          <w:tcPr>
            <w:tcW w:w="1047" w:type="dxa"/>
            <w:tcBorders>
              <w:top w:val="nil"/>
              <w:left w:val="nil"/>
              <w:bottom w:val="single" w:sz="8" w:space="0" w:color="auto"/>
              <w:right w:val="single" w:sz="8" w:space="0" w:color="auto"/>
            </w:tcBorders>
            <w:vAlign w:val="center"/>
          </w:tcPr>
          <w:p w14:paraId="7AF79924" w14:textId="46517DF1" w:rsidR="00C3519D" w:rsidRPr="00C3519D"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390.0</w:t>
            </w:r>
          </w:p>
        </w:tc>
        <w:tc>
          <w:tcPr>
            <w:tcW w:w="1134" w:type="dxa"/>
            <w:tcBorders>
              <w:top w:val="nil"/>
              <w:left w:val="nil"/>
              <w:bottom w:val="single" w:sz="8" w:space="0" w:color="auto"/>
              <w:right w:val="single" w:sz="8" w:space="0" w:color="auto"/>
            </w:tcBorders>
            <w:vAlign w:val="center"/>
          </w:tcPr>
          <w:p w14:paraId="2B73CA14" w14:textId="3F596F00" w:rsidR="00C3519D" w:rsidRPr="00C3519D"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405.0</w:t>
            </w:r>
          </w:p>
        </w:tc>
        <w:tc>
          <w:tcPr>
            <w:tcW w:w="992" w:type="dxa"/>
            <w:tcBorders>
              <w:top w:val="nil"/>
              <w:left w:val="nil"/>
              <w:bottom w:val="single" w:sz="8" w:space="0" w:color="auto"/>
              <w:right w:val="single" w:sz="8" w:space="0" w:color="auto"/>
            </w:tcBorders>
            <w:vAlign w:val="center"/>
          </w:tcPr>
          <w:p w14:paraId="141C363D" w14:textId="316D50FE" w:rsidR="00C3519D" w:rsidRPr="00C3519D" w:rsidRDefault="002B6B6E" w:rsidP="00C5406C">
            <w:pPr>
              <w:spacing w:line="276" w:lineRule="auto"/>
              <w:jc w:val="center"/>
              <w:rPr>
                <w:rFonts w:ascii="GHEA Mariam" w:hAnsi="GHEA Mariam"/>
                <w:sz w:val="18"/>
                <w:szCs w:val="18"/>
                <w:lang w:val="en-US"/>
              </w:rPr>
            </w:pPr>
            <w:r w:rsidRPr="00C3519D">
              <w:rPr>
                <w:rFonts w:ascii="GHEA Mariam" w:hAnsi="GHEA Mariam"/>
                <w:sz w:val="18"/>
                <w:szCs w:val="18"/>
                <w:lang w:val="en-US"/>
              </w:rPr>
              <w:t>425.0</w:t>
            </w:r>
          </w:p>
        </w:tc>
        <w:tc>
          <w:tcPr>
            <w:tcW w:w="1080" w:type="dxa"/>
            <w:tcBorders>
              <w:top w:val="nil"/>
              <w:left w:val="nil"/>
              <w:bottom w:val="single" w:sz="8" w:space="0" w:color="auto"/>
              <w:right w:val="single" w:sz="8" w:space="0" w:color="auto"/>
            </w:tcBorders>
            <w:vAlign w:val="center"/>
          </w:tcPr>
          <w:p w14:paraId="195974E4" w14:textId="77777777" w:rsidR="00C3519D" w:rsidRPr="00C3519D" w:rsidRDefault="00C3519D" w:rsidP="00C5406C">
            <w:pPr>
              <w:spacing w:line="276" w:lineRule="auto"/>
              <w:jc w:val="center"/>
              <w:rPr>
                <w:rFonts w:ascii="GHEA Mariam" w:hAnsi="GHEA Mariam"/>
                <w:sz w:val="18"/>
                <w:szCs w:val="18"/>
                <w:lang w:val="en-US"/>
              </w:rPr>
            </w:pPr>
            <w:r w:rsidRPr="00C3519D">
              <w:rPr>
                <w:rFonts w:ascii="GHEA Mariam" w:hAnsi="GHEA Mariam"/>
                <w:sz w:val="18"/>
                <w:szCs w:val="18"/>
                <w:lang w:val="en-US"/>
              </w:rPr>
              <w:t>445.0</w:t>
            </w:r>
          </w:p>
        </w:tc>
      </w:tr>
      <w:tr w:rsidR="00C3519D" w:rsidRPr="00553807" w14:paraId="08917123" w14:textId="77777777" w:rsidTr="001E3EA9">
        <w:trPr>
          <w:trHeight w:val="35"/>
          <w:jc w:val="center"/>
        </w:trPr>
        <w:tc>
          <w:tcPr>
            <w:tcW w:w="600" w:type="dxa"/>
            <w:tcBorders>
              <w:top w:val="nil"/>
              <w:left w:val="single" w:sz="8" w:space="0" w:color="auto"/>
              <w:bottom w:val="single" w:sz="8" w:space="0" w:color="auto"/>
              <w:right w:val="single" w:sz="8" w:space="0" w:color="auto"/>
            </w:tcBorders>
            <w:shd w:val="clear" w:color="auto" w:fill="C6D9F1" w:themeFill="text2" w:themeFillTint="33"/>
          </w:tcPr>
          <w:p w14:paraId="6DC81DF2" w14:textId="77777777" w:rsidR="00C3519D" w:rsidRPr="00553807" w:rsidRDefault="00C3519D" w:rsidP="00C3519D">
            <w:pPr>
              <w:spacing w:line="276" w:lineRule="auto"/>
              <w:jc w:val="center"/>
              <w:rPr>
                <w:rFonts w:ascii="GHEA Mariam" w:hAnsi="GHEA Mariam"/>
                <w:sz w:val="18"/>
                <w:szCs w:val="18"/>
              </w:rPr>
            </w:pPr>
          </w:p>
        </w:tc>
        <w:tc>
          <w:tcPr>
            <w:tcW w:w="2268" w:type="dxa"/>
            <w:tcBorders>
              <w:top w:val="nil"/>
              <w:left w:val="nil"/>
              <w:bottom w:val="single" w:sz="8" w:space="0" w:color="auto"/>
              <w:right w:val="single" w:sz="8" w:space="0" w:color="auto"/>
            </w:tcBorders>
            <w:vAlign w:val="center"/>
          </w:tcPr>
          <w:p w14:paraId="5C49843B" w14:textId="271BCCFD" w:rsidR="00C3519D" w:rsidRPr="001E3EA9" w:rsidRDefault="00C3519D" w:rsidP="001E3EA9">
            <w:pPr>
              <w:jc w:val="center"/>
              <w:rPr>
                <w:sz w:val="18"/>
                <w:szCs w:val="18"/>
              </w:rPr>
            </w:pPr>
            <w:r w:rsidRPr="00553807">
              <w:rPr>
                <w:rFonts w:ascii="Arial LatArm" w:hAnsi="Arial LatArm"/>
                <w:sz w:val="18"/>
                <w:szCs w:val="18"/>
              </w:rPr>
              <w:t xml:space="preserve">Ð³Ù³ÛÝùÇ í³ñã³Ï³Ý ï³ñ³ÍùáõÙ ·áÛáõÃÛáõÝ </w:t>
            </w:r>
            <w:r w:rsidRPr="00553807">
              <w:rPr>
                <w:rFonts w:ascii="Arial LatArm" w:hAnsi="Arial LatArm"/>
                <w:sz w:val="18"/>
                <w:szCs w:val="18"/>
              </w:rPr>
              <w:lastRenderedPageBreak/>
              <w:t>áõÝ»óáÕ ß»Ýù»ñÇ ¨ ßÇÝáõÃÛáõÝÝ»ñÇ í»ñ³Ï³éáõóÙ³Ý, áõÅ»Õ³óÙ³Ý, í»ñ³Ï³Ý·ÝÙ³Ý, ³ñ¹Ç³Ï³Ý³óÙ³Ý ¨ µ³ñ»Ï³ñ·Ù³Ý ³ßË³ï³ÝùÝ»ñ Ï³ï³ñ»Éáõ ÃáõÛÉïíáõÃÛ³Ý Ñ³Ù³ñ</w:t>
            </w:r>
          </w:p>
        </w:tc>
        <w:tc>
          <w:tcPr>
            <w:tcW w:w="1134" w:type="dxa"/>
            <w:tcBorders>
              <w:top w:val="nil"/>
              <w:left w:val="nil"/>
              <w:bottom w:val="single" w:sz="8" w:space="0" w:color="auto"/>
              <w:right w:val="single" w:sz="4" w:space="0" w:color="auto"/>
            </w:tcBorders>
            <w:vAlign w:val="center"/>
          </w:tcPr>
          <w:p w14:paraId="74741761" w14:textId="77777777" w:rsidR="002B6B6E" w:rsidRPr="008B79F3" w:rsidRDefault="002B6B6E" w:rsidP="001E3EA9">
            <w:pPr>
              <w:spacing w:line="276" w:lineRule="auto"/>
              <w:jc w:val="center"/>
              <w:rPr>
                <w:rFonts w:ascii="GHEA Mariam" w:hAnsi="GHEA Mariam"/>
                <w:sz w:val="18"/>
                <w:szCs w:val="18"/>
              </w:rPr>
            </w:pPr>
          </w:p>
          <w:p w14:paraId="0B62B396" w14:textId="092F3E42" w:rsidR="00C3519D" w:rsidRPr="0050666A" w:rsidRDefault="00C3519D" w:rsidP="001E3EA9">
            <w:pPr>
              <w:spacing w:line="276" w:lineRule="auto"/>
              <w:jc w:val="center"/>
              <w:rPr>
                <w:rFonts w:ascii="GHEA Mariam" w:hAnsi="GHEA Mariam"/>
                <w:sz w:val="18"/>
                <w:szCs w:val="18"/>
                <w:lang w:val="en-US"/>
              </w:rPr>
            </w:pPr>
            <w:r w:rsidRPr="0050666A">
              <w:rPr>
                <w:rFonts w:ascii="GHEA Mariam" w:hAnsi="GHEA Mariam"/>
                <w:sz w:val="18"/>
                <w:szCs w:val="18"/>
                <w:lang w:val="en-US"/>
              </w:rPr>
              <w:lastRenderedPageBreak/>
              <w:t>93.0</w:t>
            </w:r>
          </w:p>
          <w:p w14:paraId="64904766" w14:textId="77777777" w:rsidR="00C3519D" w:rsidRPr="0050666A" w:rsidRDefault="00C3519D" w:rsidP="001E3EA9">
            <w:pPr>
              <w:spacing w:line="276" w:lineRule="auto"/>
              <w:jc w:val="center"/>
              <w:rPr>
                <w:rFonts w:ascii="GHEA Mariam" w:hAnsi="GHEA Mariam"/>
                <w:sz w:val="18"/>
                <w:szCs w:val="18"/>
                <w:lang w:val="en-US"/>
              </w:rPr>
            </w:pPr>
          </w:p>
        </w:tc>
        <w:tc>
          <w:tcPr>
            <w:tcW w:w="1134" w:type="dxa"/>
            <w:tcBorders>
              <w:top w:val="nil"/>
              <w:left w:val="single" w:sz="4" w:space="0" w:color="auto"/>
              <w:bottom w:val="single" w:sz="8" w:space="0" w:color="auto"/>
              <w:right w:val="single" w:sz="8" w:space="0" w:color="auto"/>
            </w:tcBorders>
            <w:vAlign w:val="center"/>
          </w:tcPr>
          <w:p w14:paraId="0F59F596" w14:textId="77777777" w:rsidR="002B6B6E" w:rsidRPr="0050666A" w:rsidRDefault="002B6B6E" w:rsidP="001E3EA9">
            <w:pPr>
              <w:spacing w:line="276" w:lineRule="auto"/>
              <w:jc w:val="center"/>
              <w:rPr>
                <w:rFonts w:ascii="GHEA Mariam" w:hAnsi="GHEA Mariam"/>
                <w:sz w:val="18"/>
                <w:szCs w:val="18"/>
                <w:lang w:val="en-US"/>
              </w:rPr>
            </w:pPr>
          </w:p>
          <w:p w14:paraId="0E0FFFF4" w14:textId="59042706" w:rsidR="00C3519D" w:rsidRPr="0050666A" w:rsidRDefault="00C3519D" w:rsidP="001E3EA9">
            <w:pPr>
              <w:spacing w:line="276" w:lineRule="auto"/>
              <w:jc w:val="center"/>
              <w:rPr>
                <w:rFonts w:ascii="GHEA Mariam" w:hAnsi="GHEA Mariam"/>
                <w:sz w:val="18"/>
                <w:szCs w:val="18"/>
                <w:lang w:val="en-US"/>
              </w:rPr>
            </w:pPr>
            <w:r w:rsidRPr="0050666A">
              <w:rPr>
                <w:rFonts w:ascii="GHEA Mariam" w:hAnsi="GHEA Mariam"/>
                <w:sz w:val="18"/>
                <w:szCs w:val="18"/>
                <w:lang w:val="en-US"/>
              </w:rPr>
              <w:lastRenderedPageBreak/>
              <w:t>90.0</w:t>
            </w:r>
          </w:p>
          <w:p w14:paraId="16DAFCB3" w14:textId="77777777" w:rsidR="00C3519D" w:rsidRPr="0050666A" w:rsidRDefault="00C3519D" w:rsidP="001E3EA9">
            <w:pPr>
              <w:spacing w:line="276" w:lineRule="auto"/>
              <w:jc w:val="center"/>
              <w:rPr>
                <w:rFonts w:ascii="GHEA Mariam" w:hAnsi="GHEA Mariam"/>
                <w:sz w:val="18"/>
                <w:szCs w:val="18"/>
                <w:lang w:val="en-US"/>
              </w:rPr>
            </w:pPr>
          </w:p>
        </w:tc>
        <w:tc>
          <w:tcPr>
            <w:tcW w:w="1134" w:type="dxa"/>
            <w:tcBorders>
              <w:top w:val="nil"/>
              <w:left w:val="nil"/>
              <w:bottom w:val="single" w:sz="8" w:space="0" w:color="auto"/>
              <w:right w:val="single" w:sz="8" w:space="0" w:color="auto"/>
            </w:tcBorders>
            <w:vAlign w:val="center"/>
          </w:tcPr>
          <w:p w14:paraId="3592BA5C" w14:textId="77777777" w:rsidR="002B6B6E" w:rsidRPr="0050666A" w:rsidRDefault="002B6B6E" w:rsidP="001E3EA9">
            <w:pPr>
              <w:spacing w:line="276" w:lineRule="auto"/>
              <w:jc w:val="center"/>
              <w:rPr>
                <w:rFonts w:ascii="GHEA Mariam" w:hAnsi="GHEA Mariam"/>
                <w:sz w:val="18"/>
                <w:szCs w:val="18"/>
                <w:lang w:val="en-US"/>
              </w:rPr>
            </w:pPr>
          </w:p>
          <w:p w14:paraId="6A1D1652" w14:textId="489274AC" w:rsidR="00C3519D" w:rsidRPr="0050666A" w:rsidRDefault="00C3519D" w:rsidP="001E3EA9">
            <w:pPr>
              <w:spacing w:line="276" w:lineRule="auto"/>
              <w:jc w:val="center"/>
              <w:rPr>
                <w:rFonts w:ascii="GHEA Mariam" w:hAnsi="GHEA Mariam"/>
                <w:sz w:val="18"/>
                <w:szCs w:val="18"/>
                <w:lang w:val="en-US"/>
              </w:rPr>
            </w:pPr>
            <w:r w:rsidRPr="0050666A">
              <w:rPr>
                <w:rFonts w:ascii="GHEA Mariam" w:hAnsi="GHEA Mariam"/>
                <w:sz w:val="18"/>
                <w:szCs w:val="18"/>
                <w:lang w:val="en-US"/>
              </w:rPr>
              <w:lastRenderedPageBreak/>
              <w:t>100.0</w:t>
            </w:r>
          </w:p>
          <w:p w14:paraId="78EE49F0" w14:textId="77777777" w:rsidR="00C3519D" w:rsidRPr="00C3519D" w:rsidRDefault="00C3519D" w:rsidP="001E3EA9">
            <w:pPr>
              <w:spacing w:line="276" w:lineRule="auto"/>
              <w:jc w:val="center"/>
              <w:rPr>
                <w:rFonts w:ascii="GHEA Mariam" w:hAnsi="GHEA Mariam"/>
                <w:sz w:val="18"/>
                <w:szCs w:val="18"/>
                <w:lang w:val="en-US"/>
              </w:rPr>
            </w:pPr>
          </w:p>
        </w:tc>
        <w:tc>
          <w:tcPr>
            <w:tcW w:w="1047" w:type="dxa"/>
            <w:tcBorders>
              <w:top w:val="nil"/>
              <w:left w:val="nil"/>
              <w:bottom w:val="single" w:sz="8" w:space="0" w:color="auto"/>
              <w:right w:val="single" w:sz="8" w:space="0" w:color="auto"/>
            </w:tcBorders>
            <w:vAlign w:val="center"/>
          </w:tcPr>
          <w:p w14:paraId="04B8C796" w14:textId="77777777" w:rsidR="002B6B6E" w:rsidRPr="0050666A" w:rsidRDefault="002B6B6E" w:rsidP="001E3EA9">
            <w:pPr>
              <w:spacing w:line="276" w:lineRule="auto"/>
              <w:jc w:val="center"/>
              <w:rPr>
                <w:rFonts w:ascii="GHEA Mariam" w:hAnsi="GHEA Mariam"/>
                <w:sz w:val="18"/>
                <w:szCs w:val="18"/>
                <w:lang w:val="en-US"/>
              </w:rPr>
            </w:pPr>
          </w:p>
          <w:p w14:paraId="68976995" w14:textId="650434C8" w:rsidR="00C3519D" w:rsidRPr="0050666A" w:rsidRDefault="00C3519D" w:rsidP="001E3EA9">
            <w:pPr>
              <w:spacing w:line="276" w:lineRule="auto"/>
              <w:jc w:val="center"/>
              <w:rPr>
                <w:rFonts w:ascii="GHEA Mariam" w:hAnsi="GHEA Mariam"/>
                <w:sz w:val="18"/>
                <w:szCs w:val="18"/>
                <w:lang w:val="en-US"/>
              </w:rPr>
            </w:pPr>
            <w:r w:rsidRPr="0050666A">
              <w:rPr>
                <w:rFonts w:ascii="GHEA Mariam" w:hAnsi="GHEA Mariam"/>
                <w:sz w:val="18"/>
                <w:szCs w:val="18"/>
                <w:lang w:val="en-US"/>
              </w:rPr>
              <w:lastRenderedPageBreak/>
              <w:t>115.0</w:t>
            </w:r>
          </w:p>
          <w:p w14:paraId="13BA5A77" w14:textId="77777777" w:rsidR="00C3519D" w:rsidRPr="00C3519D" w:rsidRDefault="00C3519D" w:rsidP="001E3EA9">
            <w:pPr>
              <w:spacing w:line="276" w:lineRule="auto"/>
              <w:jc w:val="center"/>
              <w:rPr>
                <w:rFonts w:ascii="GHEA Mariam" w:hAnsi="GHEA Mariam"/>
                <w:sz w:val="18"/>
                <w:szCs w:val="18"/>
                <w:lang w:val="en-US"/>
              </w:rPr>
            </w:pPr>
          </w:p>
        </w:tc>
        <w:tc>
          <w:tcPr>
            <w:tcW w:w="1134" w:type="dxa"/>
            <w:tcBorders>
              <w:top w:val="nil"/>
              <w:left w:val="nil"/>
              <w:bottom w:val="single" w:sz="8" w:space="0" w:color="auto"/>
              <w:right w:val="single" w:sz="8" w:space="0" w:color="auto"/>
            </w:tcBorders>
            <w:vAlign w:val="center"/>
          </w:tcPr>
          <w:p w14:paraId="52EE63E8" w14:textId="77777777" w:rsidR="002B6B6E" w:rsidRPr="0050666A" w:rsidRDefault="002B6B6E" w:rsidP="001E3EA9">
            <w:pPr>
              <w:spacing w:line="276" w:lineRule="auto"/>
              <w:jc w:val="center"/>
              <w:rPr>
                <w:rFonts w:ascii="GHEA Mariam" w:hAnsi="GHEA Mariam"/>
                <w:sz w:val="18"/>
                <w:szCs w:val="18"/>
                <w:lang w:val="en-US"/>
              </w:rPr>
            </w:pPr>
          </w:p>
          <w:p w14:paraId="6F2D38D5" w14:textId="6D69B811" w:rsidR="00C3519D" w:rsidRPr="0050666A" w:rsidRDefault="00C3519D" w:rsidP="001E3EA9">
            <w:pPr>
              <w:spacing w:line="276" w:lineRule="auto"/>
              <w:jc w:val="center"/>
              <w:rPr>
                <w:rFonts w:ascii="GHEA Mariam" w:hAnsi="GHEA Mariam"/>
                <w:sz w:val="18"/>
                <w:szCs w:val="18"/>
                <w:lang w:val="en-US"/>
              </w:rPr>
            </w:pPr>
            <w:r w:rsidRPr="0050666A">
              <w:rPr>
                <w:rFonts w:ascii="GHEA Mariam" w:hAnsi="GHEA Mariam"/>
                <w:sz w:val="18"/>
                <w:szCs w:val="18"/>
                <w:lang w:val="en-US"/>
              </w:rPr>
              <w:lastRenderedPageBreak/>
              <w:t>130.0</w:t>
            </w:r>
          </w:p>
          <w:p w14:paraId="34EA26A9" w14:textId="77777777" w:rsidR="00C3519D" w:rsidRPr="00C3519D" w:rsidRDefault="00C3519D" w:rsidP="001E3EA9">
            <w:pPr>
              <w:spacing w:line="276" w:lineRule="auto"/>
              <w:jc w:val="center"/>
              <w:rPr>
                <w:rFonts w:ascii="GHEA Mariam" w:hAnsi="GHEA Mariam"/>
                <w:sz w:val="18"/>
                <w:szCs w:val="18"/>
                <w:lang w:val="en-US"/>
              </w:rPr>
            </w:pPr>
          </w:p>
        </w:tc>
        <w:tc>
          <w:tcPr>
            <w:tcW w:w="992" w:type="dxa"/>
            <w:tcBorders>
              <w:top w:val="nil"/>
              <w:left w:val="nil"/>
              <w:bottom w:val="single" w:sz="8" w:space="0" w:color="auto"/>
              <w:right w:val="single" w:sz="8" w:space="0" w:color="auto"/>
            </w:tcBorders>
            <w:vAlign w:val="center"/>
          </w:tcPr>
          <w:p w14:paraId="15D9EECC" w14:textId="77777777" w:rsidR="00C3519D" w:rsidRPr="00C3519D" w:rsidRDefault="00C3519D" w:rsidP="001E3EA9">
            <w:pPr>
              <w:spacing w:line="276" w:lineRule="auto"/>
              <w:jc w:val="center"/>
              <w:rPr>
                <w:rFonts w:ascii="GHEA Mariam" w:hAnsi="GHEA Mariam"/>
                <w:sz w:val="18"/>
                <w:szCs w:val="18"/>
                <w:lang w:val="en-US"/>
              </w:rPr>
            </w:pPr>
            <w:r w:rsidRPr="00C3519D">
              <w:rPr>
                <w:rFonts w:ascii="GHEA Mariam" w:hAnsi="GHEA Mariam"/>
                <w:sz w:val="18"/>
                <w:szCs w:val="18"/>
                <w:lang w:val="en-US"/>
              </w:rPr>
              <w:lastRenderedPageBreak/>
              <w:t>145.0</w:t>
            </w:r>
          </w:p>
        </w:tc>
        <w:tc>
          <w:tcPr>
            <w:tcW w:w="1080" w:type="dxa"/>
            <w:tcBorders>
              <w:top w:val="nil"/>
              <w:left w:val="nil"/>
              <w:bottom w:val="single" w:sz="8" w:space="0" w:color="auto"/>
              <w:right w:val="single" w:sz="8" w:space="0" w:color="auto"/>
            </w:tcBorders>
            <w:vAlign w:val="center"/>
          </w:tcPr>
          <w:p w14:paraId="64AAD3EF" w14:textId="77777777" w:rsidR="00C3519D" w:rsidRPr="00C3519D" w:rsidRDefault="00C3519D" w:rsidP="001E3EA9">
            <w:pPr>
              <w:spacing w:line="276" w:lineRule="auto"/>
              <w:jc w:val="center"/>
              <w:rPr>
                <w:rFonts w:ascii="GHEA Mariam" w:hAnsi="GHEA Mariam"/>
                <w:sz w:val="18"/>
                <w:szCs w:val="18"/>
                <w:lang w:val="en-US"/>
              </w:rPr>
            </w:pPr>
            <w:r w:rsidRPr="00C3519D">
              <w:rPr>
                <w:rFonts w:ascii="GHEA Mariam" w:hAnsi="GHEA Mariam"/>
                <w:sz w:val="18"/>
                <w:szCs w:val="18"/>
                <w:lang w:val="en-US"/>
              </w:rPr>
              <w:t>160.0</w:t>
            </w:r>
          </w:p>
        </w:tc>
      </w:tr>
      <w:tr w:rsidR="00C3519D" w:rsidRPr="00553807" w14:paraId="70EEF001" w14:textId="77777777" w:rsidTr="001E3EA9">
        <w:trPr>
          <w:trHeight w:val="35"/>
          <w:jc w:val="center"/>
        </w:trPr>
        <w:tc>
          <w:tcPr>
            <w:tcW w:w="600" w:type="dxa"/>
            <w:tcBorders>
              <w:top w:val="nil"/>
              <w:left w:val="single" w:sz="8" w:space="0" w:color="auto"/>
              <w:bottom w:val="single" w:sz="8" w:space="0" w:color="auto"/>
              <w:right w:val="single" w:sz="8" w:space="0" w:color="auto"/>
            </w:tcBorders>
            <w:shd w:val="clear" w:color="auto" w:fill="C6D9F1" w:themeFill="text2" w:themeFillTint="33"/>
          </w:tcPr>
          <w:p w14:paraId="4EAE021D" w14:textId="77777777" w:rsidR="00C3519D" w:rsidRPr="00553807" w:rsidRDefault="00C3519D" w:rsidP="00C3519D">
            <w:pPr>
              <w:spacing w:line="276" w:lineRule="auto"/>
              <w:jc w:val="center"/>
              <w:rPr>
                <w:rFonts w:ascii="GHEA Mariam" w:hAnsi="GHEA Mariam"/>
                <w:sz w:val="18"/>
                <w:szCs w:val="18"/>
              </w:rPr>
            </w:pPr>
          </w:p>
        </w:tc>
        <w:tc>
          <w:tcPr>
            <w:tcW w:w="2268" w:type="dxa"/>
            <w:tcBorders>
              <w:top w:val="nil"/>
              <w:left w:val="nil"/>
              <w:bottom w:val="single" w:sz="8" w:space="0" w:color="auto"/>
              <w:right w:val="single" w:sz="8" w:space="0" w:color="auto"/>
            </w:tcBorders>
            <w:vAlign w:val="center"/>
          </w:tcPr>
          <w:p w14:paraId="39223915" w14:textId="7093CCA4" w:rsidR="00C3519D" w:rsidRPr="001E3EA9" w:rsidRDefault="00C3519D" w:rsidP="001E3EA9">
            <w:pPr>
              <w:jc w:val="center"/>
              <w:rPr>
                <w:sz w:val="18"/>
                <w:szCs w:val="18"/>
              </w:rPr>
            </w:pPr>
            <w:r w:rsidRPr="00553807">
              <w:rPr>
                <w:rFonts w:ascii="Arial LatArm" w:hAnsi="Arial LatArm"/>
                <w:sz w:val="18"/>
                <w:szCs w:val="18"/>
              </w:rPr>
              <w:t>Ð³Ù³ÛÝùÇ í³ñã. ï³ñ³ÍùáõÙ, ë³ÑÙ³Ý³Ù»ñÓ µ³ñÓñÉ»éÝ. Ñ³Ù³ÛÝù-Ç í³ñã. ï³ñ³ÍùáõÙ, µ³ó³é. ÙÇçå»ï. ¨ Ñ³Ýñ³å»ï. Ýß³Ý³Ï. ³íïáÙáµÇÉ. ×³Ý³å³ñÑ-Ç ÏáÕ»½ñáõÙ, Ë³ÝáõÃ-áõÙ ¨ Ïñå³Ï-»ñáõÙ Ñ»ÕáõÏ í³é»ÉÇùÇ,  ë»ÕÙí³Í µÝ³Ï³Ý Ï³Ù Ñ»ÕáõÏ. Ý³íÃ . ·³½-Ç í³×³éùÇ ÃáõÛÉïí. Ñ³Ù³ñ</w:t>
            </w:r>
          </w:p>
        </w:tc>
        <w:tc>
          <w:tcPr>
            <w:tcW w:w="1134" w:type="dxa"/>
            <w:tcBorders>
              <w:top w:val="nil"/>
              <w:left w:val="nil"/>
              <w:bottom w:val="single" w:sz="8" w:space="0" w:color="auto"/>
              <w:right w:val="single" w:sz="4" w:space="0" w:color="auto"/>
            </w:tcBorders>
            <w:vAlign w:val="center"/>
          </w:tcPr>
          <w:p w14:paraId="4C2D2082" w14:textId="77777777" w:rsidR="0093550D" w:rsidRPr="0050666A" w:rsidRDefault="0093550D" w:rsidP="001E3EA9">
            <w:pPr>
              <w:spacing w:line="276" w:lineRule="auto"/>
              <w:jc w:val="center"/>
              <w:rPr>
                <w:rFonts w:ascii="GHEA Mariam" w:hAnsi="GHEA Mariam"/>
                <w:sz w:val="18"/>
                <w:szCs w:val="18"/>
                <w:lang w:val="en-US"/>
              </w:rPr>
            </w:pPr>
          </w:p>
          <w:p w14:paraId="70F4B776" w14:textId="27964DA3" w:rsidR="00C3519D" w:rsidRPr="0050666A" w:rsidRDefault="00C3519D" w:rsidP="001E3EA9">
            <w:pPr>
              <w:spacing w:line="276" w:lineRule="auto"/>
              <w:jc w:val="center"/>
              <w:rPr>
                <w:rFonts w:ascii="GHEA Mariam" w:hAnsi="GHEA Mariam"/>
                <w:sz w:val="18"/>
                <w:szCs w:val="18"/>
                <w:lang w:val="en-US"/>
              </w:rPr>
            </w:pPr>
            <w:r w:rsidRPr="0050666A">
              <w:rPr>
                <w:rFonts w:ascii="GHEA Mariam" w:hAnsi="GHEA Mariam"/>
                <w:sz w:val="18"/>
                <w:szCs w:val="18"/>
                <w:lang w:val="en-US"/>
              </w:rPr>
              <w:t>400.0</w:t>
            </w:r>
          </w:p>
          <w:p w14:paraId="772F2C17" w14:textId="77777777" w:rsidR="00C3519D" w:rsidRPr="0050666A" w:rsidRDefault="00C3519D" w:rsidP="001E3EA9">
            <w:pPr>
              <w:spacing w:line="276" w:lineRule="auto"/>
              <w:jc w:val="center"/>
              <w:rPr>
                <w:rFonts w:ascii="GHEA Mariam" w:hAnsi="GHEA Mariam"/>
                <w:sz w:val="18"/>
                <w:szCs w:val="18"/>
                <w:lang w:val="en-US"/>
              </w:rPr>
            </w:pPr>
          </w:p>
        </w:tc>
        <w:tc>
          <w:tcPr>
            <w:tcW w:w="1134" w:type="dxa"/>
            <w:tcBorders>
              <w:top w:val="nil"/>
              <w:left w:val="single" w:sz="4" w:space="0" w:color="auto"/>
              <w:bottom w:val="single" w:sz="8" w:space="0" w:color="auto"/>
              <w:right w:val="single" w:sz="8" w:space="0" w:color="auto"/>
            </w:tcBorders>
            <w:vAlign w:val="center"/>
          </w:tcPr>
          <w:p w14:paraId="37B14AFB" w14:textId="77777777" w:rsidR="0093550D" w:rsidRPr="0050666A" w:rsidRDefault="0093550D" w:rsidP="001E3EA9">
            <w:pPr>
              <w:spacing w:line="276" w:lineRule="auto"/>
              <w:jc w:val="center"/>
              <w:rPr>
                <w:rFonts w:ascii="GHEA Mariam" w:hAnsi="GHEA Mariam"/>
                <w:sz w:val="18"/>
                <w:szCs w:val="18"/>
                <w:lang w:val="en-US"/>
              </w:rPr>
            </w:pPr>
          </w:p>
          <w:p w14:paraId="67BB62DE" w14:textId="707AF260" w:rsidR="00C3519D" w:rsidRPr="0050666A" w:rsidRDefault="00C3519D" w:rsidP="001E3EA9">
            <w:pPr>
              <w:spacing w:line="276" w:lineRule="auto"/>
              <w:jc w:val="center"/>
              <w:rPr>
                <w:rFonts w:ascii="GHEA Mariam" w:hAnsi="GHEA Mariam"/>
                <w:sz w:val="18"/>
                <w:szCs w:val="18"/>
                <w:lang w:val="en-US"/>
              </w:rPr>
            </w:pPr>
            <w:r w:rsidRPr="0050666A">
              <w:rPr>
                <w:rFonts w:ascii="GHEA Mariam" w:hAnsi="GHEA Mariam"/>
                <w:sz w:val="18"/>
                <w:szCs w:val="18"/>
                <w:lang w:val="en-US"/>
              </w:rPr>
              <w:t>600.0</w:t>
            </w:r>
          </w:p>
          <w:p w14:paraId="1ACCC9E0" w14:textId="77777777" w:rsidR="00C3519D" w:rsidRPr="0050666A" w:rsidRDefault="00C3519D" w:rsidP="001E3EA9">
            <w:pPr>
              <w:spacing w:line="276" w:lineRule="auto"/>
              <w:jc w:val="center"/>
              <w:rPr>
                <w:rFonts w:ascii="GHEA Mariam" w:hAnsi="GHEA Mariam"/>
                <w:sz w:val="18"/>
                <w:szCs w:val="18"/>
                <w:lang w:val="en-US"/>
              </w:rPr>
            </w:pPr>
          </w:p>
        </w:tc>
        <w:tc>
          <w:tcPr>
            <w:tcW w:w="1134" w:type="dxa"/>
            <w:tcBorders>
              <w:top w:val="nil"/>
              <w:left w:val="nil"/>
              <w:bottom w:val="single" w:sz="8" w:space="0" w:color="auto"/>
              <w:right w:val="single" w:sz="8" w:space="0" w:color="auto"/>
            </w:tcBorders>
            <w:vAlign w:val="center"/>
          </w:tcPr>
          <w:p w14:paraId="3D1BD9AF" w14:textId="77777777" w:rsidR="0093550D" w:rsidRPr="0050666A" w:rsidRDefault="0093550D" w:rsidP="001E3EA9">
            <w:pPr>
              <w:spacing w:line="276" w:lineRule="auto"/>
              <w:jc w:val="center"/>
              <w:rPr>
                <w:rFonts w:ascii="GHEA Mariam" w:hAnsi="GHEA Mariam"/>
                <w:sz w:val="18"/>
                <w:szCs w:val="18"/>
                <w:lang w:val="en-US"/>
              </w:rPr>
            </w:pPr>
          </w:p>
          <w:p w14:paraId="3D694714" w14:textId="0BC75519" w:rsidR="00C3519D" w:rsidRPr="0050666A" w:rsidRDefault="00C3519D" w:rsidP="001E3EA9">
            <w:pPr>
              <w:spacing w:line="276" w:lineRule="auto"/>
              <w:jc w:val="center"/>
              <w:rPr>
                <w:rFonts w:ascii="GHEA Mariam" w:hAnsi="GHEA Mariam"/>
                <w:sz w:val="18"/>
                <w:szCs w:val="18"/>
                <w:lang w:val="en-US"/>
              </w:rPr>
            </w:pPr>
            <w:r w:rsidRPr="0050666A">
              <w:rPr>
                <w:rFonts w:ascii="GHEA Mariam" w:hAnsi="GHEA Mariam"/>
                <w:sz w:val="18"/>
                <w:szCs w:val="18"/>
                <w:lang w:val="en-US"/>
              </w:rPr>
              <w:t>800.0</w:t>
            </w:r>
          </w:p>
          <w:p w14:paraId="0AD8A6A8" w14:textId="77777777" w:rsidR="00C3519D" w:rsidRPr="00C3519D" w:rsidRDefault="00C3519D" w:rsidP="001E3EA9">
            <w:pPr>
              <w:spacing w:line="276" w:lineRule="auto"/>
              <w:jc w:val="center"/>
              <w:rPr>
                <w:rFonts w:ascii="GHEA Mariam" w:hAnsi="GHEA Mariam"/>
                <w:sz w:val="18"/>
                <w:szCs w:val="18"/>
                <w:lang w:val="en-US"/>
              </w:rPr>
            </w:pPr>
          </w:p>
        </w:tc>
        <w:tc>
          <w:tcPr>
            <w:tcW w:w="1047" w:type="dxa"/>
            <w:tcBorders>
              <w:top w:val="nil"/>
              <w:left w:val="nil"/>
              <w:bottom w:val="single" w:sz="8" w:space="0" w:color="auto"/>
              <w:right w:val="single" w:sz="8" w:space="0" w:color="auto"/>
            </w:tcBorders>
            <w:vAlign w:val="center"/>
          </w:tcPr>
          <w:p w14:paraId="318746DB" w14:textId="77777777" w:rsidR="0093550D" w:rsidRPr="0050666A" w:rsidRDefault="0093550D" w:rsidP="001E3EA9">
            <w:pPr>
              <w:spacing w:line="276" w:lineRule="auto"/>
              <w:jc w:val="center"/>
              <w:rPr>
                <w:rFonts w:ascii="GHEA Mariam" w:hAnsi="GHEA Mariam"/>
                <w:sz w:val="18"/>
                <w:szCs w:val="18"/>
                <w:lang w:val="en-US"/>
              </w:rPr>
            </w:pPr>
          </w:p>
          <w:p w14:paraId="347E2D16" w14:textId="7918495D" w:rsidR="00C3519D" w:rsidRPr="0050666A" w:rsidRDefault="00C3519D" w:rsidP="001E3EA9">
            <w:pPr>
              <w:spacing w:line="276" w:lineRule="auto"/>
              <w:jc w:val="center"/>
              <w:rPr>
                <w:rFonts w:ascii="GHEA Mariam" w:hAnsi="GHEA Mariam"/>
                <w:sz w:val="18"/>
                <w:szCs w:val="18"/>
                <w:lang w:val="en-US"/>
              </w:rPr>
            </w:pPr>
            <w:r w:rsidRPr="0050666A">
              <w:rPr>
                <w:rFonts w:ascii="GHEA Mariam" w:hAnsi="GHEA Mariam"/>
                <w:sz w:val="18"/>
                <w:szCs w:val="18"/>
                <w:lang w:val="en-US"/>
              </w:rPr>
              <w:t>800.0</w:t>
            </w:r>
          </w:p>
          <w:p w14:paraId="6794655A" w14:textId="77777777" w:rsidR="00C3519D" w:rsidRPr="00C3519D" w:rsidRDefault="00C3519D" w:rsidP="001E3EA9">
            <w:pPr>
              <w:spacing w:line="276" w:lineRule="auto"/>
              <w:jc w:val="center"/>
              <w:rPr>
                <w:rFonts w:ascii="GHEA Mariam" w:hAnsi="GHEA Mariam"/>
                <w:sz w:val="18"/>
                <w:szCs w:val="18"/>
                <w:lang w:val="en-US"/>
              </w:rPr>
            </w:pPr>
          </w:p>
        </w:tc>
        <w:tc>
          <w:tcPr>
            <w:tcW w:w="1134" w:type="dxa"/>
            <w:tcBorders>
              <w:top w:val="nil"/>
              <w:left w:val="nil"/>
              <w:bottom w:val="single" w:sz="8" w:space="0" w:color="auto"/>
              <w:right w:val="single" w:sz="8" w:space="0" w:color="auto"/>
            </w:tcBorders>
            <w:vAlign w:val="center"/>
          </w:tcPr>
          <w:p w14:paraId="09C065AA" w14:textId="77777777" w:rsidR="0093550D" w:rsidRPr="0050666A" w:rsidRDefault="0093550D" w:rsidP="001E3EA9">
            <w:pPr>
              <w:spacing w:line="276" w:lineRule="auto"/>
              <w:jc w:val="center"/>
              <w:rPr>
                <w:rFonts w:ascii="GHEA Mariam" w:hAnsi="GHEA Mariam"/>
                <w:sz w:val="18"/>
                <w:szCs w:val="18"/>
                <w:lang w:val="en-US"/>
              </w:rPr>
            </w:pPr>
          </w:p>
          <w:p w14:paraId="43012F06" w14:textId="33C37836" w:rsidR="00C3519D" w:rsidRPr="0050666A" w:rsidRDefault="00C3519D" w:rsidP="001E3EA9">
            <w:pPr>
              <w:spacing w:line="276" w:lineRule="auto"/>
              <w:jc w:val="center"/>
              <w:rPr>
                <w:rFonts w:ascii="GHEA Mariam" w:hAnsi="GHEA Mariam"/>
                <w:sz w:val="18"/>
                <w:szCs w:val="18"/>
                <w:lang w:val="en-US"/>
              </w:rPr>
            </w:pPr>
            <w:r w:rsidRPr="0050666A">
              <w:rPr>
                <w:rFonts w:ascii="GHEA Mariam" w:hAnsi="GHEA Mariam"/>
                <w:sz w:val="18"/>
                <w:szCs w:val="18"/>
                <w:lang w:val="en-US"/>
              </w:rPr>
              <w:t>800.0</w:t>
            </w:r>
          </w:p>
          <w:p w14:paraId="1F75C04A" w14:textId="77777777" w:rsidR="00C3519D" w:rsidRPr="00C3519D" w:rsidRDefault="00C3519D" w:rsidP="001E3EA9">
            <w:pPr>
              <w:spacing w:line="276" w:lineRule="auto"/>
              <w:jc w:val="center"/>
              <w:rPr>
                <w:rFonts w:ascii="GHEA Mariam" w:hAnsi="GHEA Mariam"/>
                <w:sz w:val="18"/>
                <w:szCs w:val="18"/>
                <w:lang w:val="en-US"/>
              </w:rPr>
            </w:pPr>
          </w:p>
        </w:tc>
        <w:tc>
          <w:tcPr>
            <w:tcW w:w="992" w:type="dxa"/>
            <w:tcBorders>
              <w:top w:val="nil"/>
              <w:left w:val="nil"/>
              <w:bottom w:val="single" w:sz="8" w:space="0" w:color="auto"/>
              <w:right w:val="single" w:sz="8" w:space="0" w:color="auto"/>
            </w:tcBorders>
            <w:vAlign w:val="center"/>
          </w:tcPr>
          <w:p w14:paraId="035E98D3" w14:textId="77777777" w:rsidR="00C3519D" w:rsidRPr="00C3519D" w:rsidRDefault="00C3519D" w:rsidP="001E3EA9">
            <w:pPr>
              <w:spacing w:line="276" w:lineRule="auto"/>
              <w:jc w:val="center"/>
              <w:rPr>
                <w:rFonts w:ascii="GHEA Mariam" w:hAnsi="GHEA Mariam"/>
                <w:sz w:val="18"/>
                <w:szCs w:val="18"/>
                <w:lang w:val="en-US"/>
              </w:rPr>
            </w:pPr>
            <w:r w:rsidRPr="00C3519D">
              <w:rPr>
                <w:rFonts w:ascii="GHEA Mariam" w:hAnsi="GHEA Mariam"/>
                <w:sz w:val="18"/>
                <w:szCs w:val="18"/>
                <w:lang w:val="en-US"/>
              </w:rPr>
              <w:t>800.0</w:t>
            </w:r>
          </w:p>
        </w:tc>
        <w:tc>
          <w:tcPr>
            <w:tcW w:w="1080" w:type="dxa"/>
            <w:tcBorders>
              <w:top w:val="nil"/>
              <w:left w:val="nil"/>
              <w:bottom w:val="single" w:sz="8" w:space="0" w:color="auto"/>
              <w:right w:val="single" w:sz="8" w:space="0" w:color="auto"/>
            </w:tcBorders>
            <w:vAlign w:val="center"/>
          </w:tcPr>
          <w:p w14:paraId="5F198422" w14:textId="77777777" w:rsidR="00C3519D" w:rsidRPr="00C3519D" w:rsidRDefault="00C3519D" w:rsidP="001E3EA9">
            <w:pPr>
              <w:spacing w:line="276" w:lineRule="auto"/>
              <w:jc w:val="center"/>
              <w:rPr>
                <w:rFonts w:ascii="GHEA Mariam" w:hAnsi="GHEA Mariam"/>
                <w:sz w:val="18"/>
                <w:szCs w:val="18"/>
                <w:lang w:val="en-US"/>
              </w:rPr>
            </w:pPr>
            <w:r w:rsidRPr="00C3519D">
              <w:rPr>
                <w:rFonts w:ascii="GHEA Mariam" w:hAnsi="GHEA Mariam"/>
                <w:sz w:val="18"/>
                <w:szCs w:val="18"/>
                <w:lang w:val="en-US"/>
              </w:rPr>
              <w:t>800.0</w:t>
            </w:r>
          </w:p>
        </w:tc>
      </w:tr>
      <w:tr w:rsidR="00C3519D" w:rsidRPr="00553807" w14:paraId="0BF7AF06" w14:textId="77777777" w:rsidTr="00C5406C">
        <w:trPr>
          <w:trHeight w:val="35"/>
          <w:jc w:val="center"/>
        </w:trPr>
        <w:tc>
          <w:tcPr>
            <w:tcW w:w="600" w:type="dxa"/>
            <w:tcBorders>
              <w:top w:val="nil"/>
              <w:left w:val="single" w:sz="8" w:space="0" w:color="auto"/>
              <w:bottom w:val="single" w:sz="8" w:space="0" w:color="auto"/>
              <w:right w:val="single" w:sz="8" w:space="0" w:color="auto"/>
            </w:tcBorders>
            <w:shd w:val="clear" w:color="auto" w:fill="C6D9F1" w:themeFill="text2" w:themeFillTint="33"/>
          </w:tcPr>
          <w:p w14:paraId="197A4689" w14:textId="77777777" w:rsidR="00C3519D" w:rsidRPr="00553807" w:rsidRDefault="00C3519D" w:rsidP="00C3519D">
            <w:pPr>
              <w:spacing w:line="276" w:lineRule="auto"/>
              <w:jc w:val="center"/>
              <w:rPr>
                <w:rFonts w:ascii="GHEA Mariam" w:hAnsi="GHEA Mariam"/>
                <w:sz w:val="18"/>
                <w:szCs w:val="18"/>
              </w:rPr>
            </w:pPr>
          </w:p>
        </w:tc>
        <w:tc>
          <w:tcPr>
            <w:tcW w:w="2268" w:type="dxa"/>
            <w:tcBorders>
              <w:top w:val="nil"/>
              <w:left w:val="nil"/>
              <w:bottom w:val="single" w:sz="8" w:space="0" w:color="auto"/>
              <w:right w:val="single" w:sz="8" w:space="0" w:color="auto"/>
            </w:tcBorders>
            <w:vAlign w:val="center"/>
          </w:tcPr>
          <w:p w14:paraId="6520ECFD" w14:textId="711E9B66" w:rsidR="00C3519D" w:rsidRPr="001E3EA9" w:rsidRDefault="00C3519D" w:rsidP="001E3EA9">
            <w:pPr>
              <w:jc w:val="center"/>
              <w:rPr>
                <w:sz w:val="18"/>
                <w:szCs w:val="18"/>
              </w:rPr>
            </w:pPr>
            <w:r w:rsidRPr="00553807">
              <w:rPr>
                <w:rFonts w:ascii="Arial LatArm" w:hAnsi="Arial LatArm"/>
                <w:sz w:val="18"/>
                <w:szCs w:val="18"/>
              </w:rPr>
              <w:t>Ð³Ù³ÛÝùÇ í³ñã³Ï³Ý ï³ñ³ÍùáõÙ, ë³ÑÙ³Ý³Ù»ñÓ ¨ µ³ñÓñÉ»éÝ³ÛÇÝ Ñ³Ù³ÛÝùÝ»ñÇ í³ñã³Ï³Ý ï³ñ³ÍùáõÙ ·ïÝíáÕ Ù³Ýñ³Í³Ë ³é¨ïñÇ Ï»ï»ñáõÙ Ï³Ù ³íïáÙ»ù»Ý³Ý»ñÇ ï»ËÝÇÏ³Ï³Ý ëå³ë³ñÏÙ³Ý ¨ Ýáñá·Ù³Ý Í³é³ÛáõÃÛ³Ý ûµÛ»ÏïÝ»ñáõÙ ï»ËÝÇÏ³Ï³Ý Ñ»ÕáõÏÝ»ñÇ í³×³éùÇ ÃáõÛÉïíáõÃÛ³Ý Ñ³Ù³ñ</w:t>
            </w:r>
          </w:p>
        </w:tc>
        <w:tc>
          <w:tcPr>
            <w:tcW w:w="1134" w:type="dxa"/>
            <w:tcBorders>
              <w:top w:val="nil"/>
              <w:left w:val="nil"/>
              <w:bottom w:val="single" w:sz="8" w:space="0" w:color="auto"/>
              <w:right w:val="single" w:sz="4" w:space="0" w:color="auto"/>
            </w:tcBorders>
            <w:vAlign w:val="center"/>
          </w:tcPr>
          <w:p w14:paraId="3B3092EF" w14:textId="77777777" w:rsidR="00C3519D" w:rsidRPr="00C3519D" w:rsidRDefault="00C3519D" w:rsidP="00C5406C">
            <w:pPr>
              <w:jc w:val="center"/>
              <w:rPr>
                <w:rFonts w:ascii="Arial LatArm" w:hAnsi="Arial LatArm"/>
                <w:sz w:val="18"/>
                <w:szCs w:val="18"/>
              </w:rPr>
            </w:pPr>
          </w:p>
        </w:tc>
        <w:tc>
          <w:tcPr>
            <w:tcW w:w="1134" w:type="dxa"/>
            <w:tcBorders>
              <w:top w:val="nil"/>
              <w:left w:val="single" w:sz="4" w:space="0" w:color="auto"/>
              <w:bottom w:val="single" w:sz="8" w:space="0" w:color="auto"/>
              <w:right w:val="single" w:sz="8" w:space="0" w:color="auto"/>
            </w:tcBorders>
            <w:vAlign w:val="center"/>
          </w:tcPr>
          <w:p w14:paraId="0E3E68AD" w14:textId="77777777" w:rsidR="0050666A" w:rsidRDefault="0050666A" w:rsidP="00C5406C">
            <w:pPr>
              <w:jc w:val="center"/>
              <w:rPr>
                <w:sz w:val="18"/>
                <w:szCs w:val="18"/>
              </w:rPr>
            </w:pPr>
          </w:p>
          <w:p w14:paraId="7755F6ED" w14:textId="408E8EC3" w:rsidR="00C3519D" w:rsidRPr="00C5406C" w:rsidRDefault="00C3519D" w:rsidP="00C5406C">
            <w:pPr>
              <w:jc w:val="center"/>
              <w:rPr>
                <w:sz w:val="18"/>
                <w:szCs w:val="18"/>
              </w:rPr>
            </w:pPr>
            <w:r w:rsidRPr="00C3519D">
              <w:rPr>
                <w:rFonts w:ascii="Arial LatArm" w:hAnsi="Arial LatArm"/>
                <w:sz w:val="18"/>
                <w:szCs w:val="18"/>
              </w:rPr>
              <w:t>60.0</w:t>
            </w:r>
          </w:p>
        </w:tc>
        <w:tc>
          <w:tcPr>
            <w:tcW w:w="1134" w:type="dxa"/>
            <w:tcBorders>
              <w:top w:val="nil"/>
              <w:left w:val="nil"/>
              <w:bottom w:val="single" w:sz="8" w:space="0" w:color="auto"/>
              <w:right w:val="single" w:sz="8" w:space="0" w:color="auto"/>
            </w:tcBorders>
            <w:vAlign w:val="center"/>
          </w:tcPr>
          <w:p w14:paraId="0ED2CB43" w14:textId="77777777" w:rsidR="0050666A" w:rsidRDefault="0050666A" w:rsidP="00C5406C">
            <w:pPr>
              <w:jc w:val="center"/>
              <w:rPr>
                <w:sz w:val="18"/>
                <w:szCs w:val="18"/>
              </w:rPr>
            </w:pPr>
          </w:p>
          <w:p w14:paraId="63AE673C" w14:textId="3807A289" w:rsidR="00C3519D" w:rsidRPr="00C5406C" w:rsidRDefault="00C3519D" w:rsidP="00C5406C">
            <w:pPr>
              <w:jc w:val="center"/>
              <w:rPr>
                <w:sz w:val="18"/>
                <w:szCs w:val="18"/>
              </w:rPr>
            </w:pPr>
            <w:r w:rsidRPr="00C3519D">
              <w:rPr>
                <w:rFonts w:ascii="Arial LatArm" w:hAnsi="Arial LatArm"/>
                <w:sz w:val="18"/>
                <w:szCs w:val="18"/>
              </w:rPr>
              <w:t>60.0</w:t>
            </w:r>
          </w:p>
        </w:tc>
        <w:tc>
          <w:tcPr>
            <w:tcW w:w="1047" w:type="dxa"/>
            <w:tcBorders>
              <w:top w:val="nil"/>
              <w:left w:val="nil"/>
              <w:bottom w:val="single" w:sz="8" w:space="0" w:color="auto"/>
              <w:right w:val="single" w:sz="8" w:space="0" w:color="auto"/>
            </w:tcBorders>
            <w:vAlign w:val="center"/>
          </w:tcPr>
          <w:p w14:paraId="46F5CEEE" w14:textId="77777777" w:rsidR="0050666A" w:rsidRDefault="0050666A" w:rsidP="00C5406C">
            <w:pPr>
              <w:jc w:val="center"/>
              <w:rPr>
                <w:sz w:val="18"/>
                <w:szCs w:val="18"/>
              </w:rPr>
            </w:pPr>
          </w:p>
          <w:p w14:paraId="0FC44FB5" w14:textId="17F3377E" w:rsidR="00C3519D" w:rsidRPr="00C5406C" w:rsidRDefault="00C3519D" w:rsidP="00C5406C">
            <w:pPr>
              <w:jc w:val="center"/>
              <w:rPr>
                <w:sz w:val="18"/>
                <w:szCs w:val="18"/>
              </w:rPr>
            </w:pPr>
            <w:r w:rsidRPr="00C3519D">
              <w:rPr>
                <w:rFonts w:ascii="Arial LatArm" w:hAnsi="Arial LatArm"/>
                <w:sz w:val="18"/>
                <w:szCs w:val="18"/>
              </w:rPr>
              <w:t>60.0</w:t>
            </w:r>
          </w:p>
        </w:tc>
        <w:tc>
          <w:tcPr>
            <w:tcW w:w="1134" w:type="dxa"/>
            <w:tcBorders>
              <w:top w:val="nil"/>
              <w:left w:val="nil"/>
              <w:bottom w:val="single" w:sz="8" w:space="0" w:color="auto"/>
              <w:right w:val="single" w:sz="8" w:space="0" w:color="auto"/>
            </w:tcBorders>
            <w:vAlign w:val="center"/>
          </w:tcPr>
          <w:p w14:paraId="3D060D8A" w14:textId="77777777" w:rsidR="0050666A" w:rsidRDefault="0050666A" w:rsidP="00C5406C">
            <w:pPr>
              <w:jc w:val="center"/>
              <w:rPr>
                <w:sz w:val="18"/>
                <w:szCs w:val="18"/>
              </w:rPr>
            </w:pPr>
          </w:p>
          <w:p w14:paraId="24681F2F" w14:textId="68A48874" w:rsidR="00C3519D" w:rsidRPr="00C5406C" w:rsidRDefault="00C3519D" w:rsidP="00C5406C">
            <w:pPr>
              <w:jc w:val="center"/>
              <w:rPr>
                <w:sz w:val="18"/>
                <w:szCs w:val="18"/>
              </w:rPr>
            </w:pPr>
            <w:r w:rsidRPr="00C3519D">
              <w:rPr>
                <w:rFonts w:ascii="Arial LatArm" w:hAnsi="Arial LatArm"/>
                <w:sz w:val="18"/>
                <w:szCs w:val="18"/>
              </w:rPr>
              <w:t>60.0</w:t>
            </w:r>
          </w:p>
        </w:tc>
        <w:tc>
          <w:tcPr>
            <w:tcW w:w="992" w:type="dxa"/>
            <w:tcBorders>
              <w:top w:val="nil"/>
              <w:left w:val="nil"/>
              <w:bottom w:val="single" w:sz="8" w:space="0" w:color="auto"/>
              <w:right w:val="single" w:sz="8" w:space="0" w:color="auto"/>
            </w:tcBorders>
            <w:vAlign w:val="center"/>
          </w:tcPr>
          <w:p w14:paraId="097847DE" w14:textId="272ACEBA" w:rsidR="0050666A" w:rsidRDefault="0050666A" w:rsidP="00C5406C">
            <w:pPr>
              <w:jc w:val="center"/>
              <w:rPr>
                <w:sz w:val="18"/>
                <w:szCs w:val="18"/>
                <w:lang w:val="en-US"/>
              </w:rPr>
            </w:pPr>
          </w:p>
          <w:p w14:paraId="4981060C" w14:textId="304971D1" w:rsidR="00C3519D" w:rsidRPr="0093550D" w:rsidRDefault="00C3519D" w:rsidP="00C5406C">
            <w:pPr>
              <w:jc w:val="center"/>
              <w:rPr>
                <w:rFonts w:ascii="Arial LatArm" w:hAnsi="Arial LatArm"/>
                <w:sz w:val="18"/>
                <w:szCs w:val="18"/>
              </w:rPr>
            </w:pPr>
            <w:r w:rsidRPr="0093550D">
              <w:rPr>
                <w:rFonts w:ascii="Arial LatArm" w:hAnsi="Arial LatArm"/>
                <w:sz w:val="18"/>
                <w:szCs w:val="18"/>
              </w:rPr>
              <w:t>60.0</w:t>
            </w:r>
          </w:p>
        </w:tc>
        <w:tc>
          <w:tcPr>
            <w:tcW w:w="1080" w:type="dxa"/>
            <w:tcBorders>
              <w:top w:val="nil"/>
              <w:left w:val="nil"/>
              <w:bottom w:val="single" w:sz="8" w:space="0" w:color="auto"/>
              <w:right w:val="single" w:sz="8" w:space="0" w:color="auto"/>
            </w:tcBorders>
            <w:vAlign w:val="center"/>
          </w:tcPr>
          <w:p w14:paraId="28A04F9D" w14:textId="77777777" w:rsidR="0050666A" w:rsidRDefault="0050666A" w:rsidP="00C5406C">
            <w:pPr>
              <w:jc w:val="center"/>
              <w:rPr>
                <w:sz w:val="18"/>
                <w:szCs w:val="18"/>
              </w:rPr>
            </w:pPr>
          </w:p>
          <w:p w14:paraId="75D1C822" w14:textId="505D5C07" w:rsidR="00C3519D" w:rsidRPr="0093550D" w:rsidRDefault="00C3519D" w:rsidP="00C5406C">
            <w:pPr>
              <w:jc w:val="center"/>
              <w:rPr>
                <w:rFonts w:ascii="Arial LatArm" w:hAnsi="Arial LatArm"/>
                <w:sz w:val="18"/>
                <w:szCs w:val="18"/>
              </w:rPr>
            </w:pPr>
            <w:r w:rsidRPr="0093550D">
              <w:rPr>
                <w:rFonts w:ascii="Arial LatArm" w:hAnsi="Arial LatArm"/>
                <w:sz w:val="18"/>
                <w:szCs w:val="18"/>
              </w:rPr>
              <w:t>60.0</w:t>
            </w:r>
          </w:p>
        </w:tc>
      </w:tr>
      <w:tr w:rsidR="00C3519D" w:rsidRPr="00553807" w14:paraId="608D1698" w14:textId="77777777" w:rsidTr="00C5406C">
        <w:trPr>
          <w:trHeight w:val="35"/>
          <w:jc w:val="center"/>
        </w:trPr>
        <w:tc>
          <w:tcPr>
            <w:tcW w:w="600" w:type="dxa"/>
            <w:tcBorders>
              <w:top w:val="nil"/>
              <w:left w:val="single" w:sz="8" w:space="0" w:color="auto"/>
              <w:bottom w:val="single" w:sz="8" w:space="0" w:color="auto"/>
              <w:right w:val="single" w:sz="8" w:space="0" w:color="auto"/>
            </w:tcBorders>
            <w:shd w:val="clear" w:color="auto" w:fill="C6D9F1" w:themeFill="text2" w:themeFillTint="33"/>
          </w:tcPr>
          <w:p w14:paraId="38023799" w14:textId="77777777" w:rsidR="00C3519D" w:rsidRPr="00553807" w:rsidRDefault="00C3519D" w:rsidP="00C3519D">
            <w:pPr>
              <w:spacing w:line="276" w:lineRule="auto"/>
              <w:jc w:val="center"/>
              <w:rPr>
                <w:rFonts w:ascii="GHEA Mariam" w:hAnsi="GHEA Mariam"/>
                <w:sz w:val="18"/>
                <w:szCs w:val="18"/>
              </w:rPr>
            </w:pPr>
          </w:p>
        </w:tc>
        <w:tc>
          <w:tcPr>
            <w:tcW w:w="2268" w:type="dxa"/>
            <w:tcBorders>
              <w:top w:val="nil"/>
              <w:left w:val="nil"/>
              <w:bottom w:val="single" w:sz="8" w:space="0" w:color="auto"/>
              <w:right w:val="single" w:sz="8" w:space="0" w:color="auto"/>
            </w:tcBorders>
            <w:vAlign w:val="center"/>
          </w:tcPr>
          <w:p w14:paraId="680208D1" w14:textId="321D9697" w:rsidR="00C3519D" w:rsidRPr="001E3EA9" w:rsidRDefault="00C3519D" w:rsidP="001E3EA9">
            <w:pPr>
              <w:jc w:val="center"/>
              <w:rPr>
                <w:sz w:val="18"/>
                <w:szCs w:val="18"/>
              </w:rPr>
            </w:pPr>
            <w:r w:rsidRPr="00553807">
              <w:rPr>
                <w:rFonts w:ascii="Arial LatArm" w:hAnsi="Arial LatArm"/>
                <w:sz w:val="18"/>
                <w:szCs w:val="18"/>
              </w:rPr>
              <w:t>Ð³Ù³ÛÝùÇ í³ñã³Ï³Ý ï³ñ³ÍùáõÙ Ã³ÝÏ³ñÅ»ù Ù»ï³ÕÝ»ñÇó å³ïñ³ëïí³Í Çñ»ñÇª áñáß³ÏÇ í³ÛñáõÙ Ù³Ýñ³Í³Ë ³éù áõ í³×³éù Çñ³Ï³Ý³óÝ»Éáõ ÃáõÛÉïíáõÃÛ³Ý Ñ³Ù³ñ</w:t>
            </w:r>
          </w:p>
        </w:tc>
        <w:tc>
          <w:tcPr>
            <w:tcW w:w="1134" w:type="dxa"/>
            <w:tcBorders>
              <w:top w:val="nil"/>
              <w:left w:val="nil"/>
              <w:bottom w:val="single" w:sz="8" w:space="0" w:color="auto"/>
              <w:right w:val="single" w:sz="4" w:space="0" w:color="auto"/>
            </w:tcBorders>
            <w:vAlign w:val="center"/>
          </w:tcPr>
          <w:p w14:paraId="2ACD2FBB" w14:textId="0870DC7F" w:rsidR="00C3519D" w:rsidRPr="0050666A"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50.0</w:t>
            </w:r>
          </w:p>
        </w:tc>
        <w:tc>
          <w:tcPr>
            <w:tcW w:w="1134" w:type="dxa"/>
            <w:tcBorders>
              <w:top w:val="nil"/>
              <w:left w:val="single" w:sz="4" w:space="0" w:color="auto"/>
              <w:bottom w:val="single" w:sz="8" w:space="0" w:color="auto"/>
              <w:right w:val="single" w:sz="8" w:space="0" w:color="auto"/>
            </w:tcBorders>
            <w:vAlign w:val="center"/>
          </w:tcPr>
          <w:p w14:paraId="2D6F7B34" w14:textId="6CC7A49D" w:rsidR="00C3519D" w:rsidRPr="0050666A"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50.0</w:t>
            </w:r>
          </w:p>
        </w:tc>
        <w:tc>
          <w:tcPr>
            <w:tcW w:w="1134" w:type="dxa"/>
            <w:tcBorders>
              <w:top w:val="nil"/>
              <w:left w:val="nil"/>
              <w:bottom w:val="single" w:sz="8" w:space="0" w:color="auto"/>
              <w:right w:val="single" w:sz="8" w:space="0" w:color="auto"/>
            </w:tcBorders>
            <w:vAlign w:val="center"/>
          </w:tcPr>
          <w:p w14:paraId="4079A890" w14:textId="420308E1" w:rsidR="00C3519D" w:rsidRPr="00C3519D"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50.0</w:t>
            </w:r>
          </w:p>
        </w:tc>
        <w:tc>
          <w:tcPr>
            <w:tcW w:w="1047" w:type="dxa"/>
            <w:tcBorders>
              <w:top w:val="nil"/>
              <w:left w:val="nil"/>
              <w:bottom w:val="single" w:sz="8" w:space="0" w:color="auto"/>
              <w:right w:val="single" w:sz="8" w:space="0" w:color="auto"/>
            </w:tcBorders>
            <w:vAlign w:val="center"/>
          </w:tcPr>
          <w:p w14:paraId="5CF3D6A3" w14:textId="097884AC" w:rsidR="00C3519D" w:rsidRPr="00C3519D"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50.0</w:t>
            </w:r>
          </w:p>
        </w:tc>
        <w:tc>
          <w:tcPr>
            <w:tcW w:w="1134" w:type="dxa"/>
            <w:tcBorders>
              <w:top w:val="nil"/>
              <w:left w:val="nil"/>
              <w:bottom w:val="single" w:sz="8" w:space="0" w:color="auto"/>
              <w:right w:val="single" w:sz="8" w:space="0" w:color="auto"/>
            </w:tcBorders>
            <w:vAlign w:val="center"/>
          </w:tcPr>
          <w:p w14:paraId="2E9CAD55" w14:textId="6F86614B" w:rsidR="00C3519D" w:rsidRPr="00C3519D"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50.0</w:t>
            </w:r>
          </w:p>
        </w:tc>
        <w:tc>
          <w:tcPr>
            <w:tcW w:w="992" w:type="dxa"/>
            <w:tcBorders>
              <w:top w:val="nil"/>
              <w:left w:val="nil"/>
              <w:bottom w:val="single" w:sz="8" w:space="0" w:color="auto"/>
              <w:right w:val="single" w:sz="8" w:space="0" w:color="auto"/>
            </w:tcBorders>
            <w:vAlign w:val="center"/>
          </w:tcPr>
          <w:p w14:paraId="4BB2599D" w14:textId="77777777" w:rsidR="00C3519D" w:rsidRPr="00C3519D" w:rsidRDefault="00C3519D" w:rsidP="00C5406C">
            <w:pPr>
              <w:spacing w:line="276" w:lineRule="auto"/>
              <w:jc w:val="center"/>
              <w:rPr>
                <w:rFonts w:ascii="GHEA Mariam" w:hAnsi="GHEA Mariam"/>
                <w:sz w:val="18"/>
                <w:szCs w:val="18"/>
                <w:lang w:val="en-US"/>
              </w:rPr>
            </w:pPr>
            <w:r w:rsidRPr="00C3519D">
              <w:rPr>
                <w:rFonts w:ascii="GHEA Mariam" w:hAnsi="GHEA Mariam"/>
                <w:sz w:val="18"/>
                <w:szCs w:val="18"/>
                <w:lang w:val="en-US"/>
              </w:rPr>
              <w:t>50.0</w:t>
            </w:r>
          </w:p>
        </w:tc>
        <w:tc>
          <w:tcPr>
            <w:tcW w:w="1080" w:type="dxa"/>
            <w:tcBorders>
              <w:top w:val="nil"/>
              <w:left w:val="nil"/>
              <w:bottom w:val="single" w:sz="8" w:space="0" w:color="auto"/>
              <w:right w:val="single" w:sz="8" w:space="0" w:color="auto"/>
            </w:tcBorders>
            <w:vAlign w:val="center"/>
          </w:tcPr>
          <w:p w14:paraId="1424BDAB" w14:textId="77777777" w:rsidR="00C3519D" w:rsidRPr="00C3519D" w:rsidRDefault="00C3519D" w:rsidP="00C5406C">
            <w:pPr>
              <w:spacing w:line="276" w:lineRule="auto"/>
              <w:jc w:val="center"/>
              <w:rPr>
                <w:rFonts w:ascii="GHEA Mariam" w:hAnsi="GHEA Mariam"/>
                <w:sz w:val="18"/>
                <w:szCs w:val="18"/>
                <w:lang w:val="en-US"/>
              </w:rPr>
            </w:pPr>
            <w:r w:rsidRPr="00C3519D">
              <w:rPr>
                <w:rFonts w:ascii="GHEA Mariam" w:hAnsi="GHEA Mariam"/>
                <w:sz w:val="18"/>
                <w:szCs w:val="18"/>
                <w:lang w:val="en-US"/>
              </w:rPr>
              <w:t>50.0</w:t>
            </w:r>
          </w:p>
        </w:tc>
      </w:tr>
      <w:tr w:rsidR="00C3519D" w:rsidRPr="00553807" w14:paraId="122393A7" w14:textId="77777777" w:rsidTr="001E3EA9">
        <w:trPr>
          <w:trHeight w:val="35"/>
          <w:jc w:val="center"/>
        </w:trPr>
        <w:tc>
          <w:tcPr>
            <w:tcW w:w="600" w:type="dxa"/>
            <w:tcBorders>
              <w:top w:val="nil"/>
              <w:left w:val="single" w:sz="8" w:space="0" w:color="auto"/>
              <w:bottom w:val="single" w:sz="8" w:space="0" w:color="auto"/>
              <w:right w:val="single" w:sz="8" w:space="0" w:color="auto"/>
            </w:tcBorders>
            <w:shd w:val="clear" w:color="auto" w:fill="C6D9F1" w:themeFill="text2" w:themeFillTint="33"/>
          </w:tcPr>
          <w:p w14:paraId="1FA8BE61" w14:textId="77777777" w:rsidR="00C3519D" w:rsidRPr="00553807" w:rsidRDefault="00C3519D" w:rsidP="00C3519D">
            <w:pPr>
              <w:spacing w:line="276" w:lineRule="auto"/>
              <w:jc w:val="center"/>
              <w:rPr>
                <w:rFonts w:ascii="GHEA Mariam" w:hAnsi="GHEA Mariam"/>
                <w:sz w:val="18"/>
                <w:szCs w:val="18"/>
              </w:rPr>
            </w:pPr>
          </w:p>
        </w:tc>
        <w:tc>
          <w:tcPr>
            <w:tcW w:w="2268" w:type="dxa"/>
            <w:tcBorders>
              <w:top w:val="nil"/>
              <w:left w:val="nil"/>
              <w:bottom w:val="single" w:sz="8" w:space="0" w:color="auto"/>
              <w:right w:val="single" w:sz="8" w:space="0" w:color="auto"/>
            </w:tcBorders>
            <w:vAlign w:val="center"/>
          </w:tcPr>
          <w:p w14:paraId="34D168F3" w14:textId="3E3C8095" w:rsidR="00C3519D" w:rsidRPr="001E3EA9" w:rsidRDefault="00C3519D" w:rsidP="001E3EA9">
            <w:pPr>
              <w:jc w:val="center"/>
              <w:rPr>
                <w:sz w:val="18"/>
                <w:szCs w:val="18"/>
              </w:rPr>
            </w:pPr>
            <w:r w:rsidRPr="00553807">
              <w:rPr>
                <w:rFonts w:ascii="Arial LatArm" w:hAnsi="Arial LatArm"/>
                <w:sz w:val="18"/>
                <w:szCs w:val="18"/>
              </w:rPr>
              <w:t xml:space="preserve">Ð³Ù³ÛÝùÇ í³ñã³Ï³Ý ï³ñ³ÍùáõÙ á·»ÉÇó ¨ ³ÉÏáÑáÉ³ÛÇÝ ËÙÇãùÝ»ñÇ ¨ (Ï³Ù) ÍË³ËáïÇ ³ñï³¹ñ³ÝùÇ </w:t>
            </w:r>
            <w:r w:rsidRPr="00553807">
              <w:rPr>
                <w:rFonts w:ascii="Arial LatArm" w:hAnsi="Arial LatArm"/>
                <w:sz w:val="18"/>
                <w:szCs w:val="18"/>
              </w:rPr>
              <w:lastRenderedPageBreak/>
              <w:t>í³×³éùÇ ÃáõÛÉïíáõÃÛ³Ý Ñ³Ù³ñ</w:t>
            </w:r>
          </w:p>
        </w:tc>
        <w:tc>
          <w:tcPr>
            <w:tcW w:w="1134" w:type="dxa"/>
            <w:tcBorders>
              <w:top w:val="nil"/>
              <w:left w:val="nil"/>
              <w:bottom w:val="single" w:sz="8" w:space="0" w:color="auto"/>
              <w:right w:val="single" w:sz="4" w:space="0" w:color="auto"/>
            </w:tcBorders>
            <w:vAlign w:val="center"/>
          </w:tcPr>
          <w:p w14:paraId="096AF329" w14:textId="77777777" w:rsidR="0050666A" w:rsidRPr="008B79F3" w:rsidRDefault="0050666A" w:rsidP="001E3EA9">
            <w:pPr>
              <w:spacing w:line="276" w:lineRule="auto"/>
              <w:jc w:val="center"/>
              <w:rPr>
                <w:rFonts w:ascii="GHEA Mariam" w:hAnsi="GHEA Mariam"/>
                <w:sz w:val="18"/>
                <w:szCs w:val="18"/>
              </w:rPr>
            </w:pPr>
          </w:p>
          <w:p w14:paraId="60B403A6" w14:textId="74129F02" w:rsidR="00C3519D" w:rsidRPr="0050666A" w:rsidRDefault="00C3519D" w:rsidP="001E3EA9">
            <w:pPr>
              <w:spacing w:line="276" w:lineRule="auto"/>
              <w:jc w:val="center"/>
              <w:rPr>
                <w:rFonts w:ascii="GHEA Mariam" w:hAnsi="GHEA Mariam"/>
                <w:sz w:val="18"/>
                <w:szCs w:val="18"/>
                <w:lang w:val="en-US"/>
              </w:rPr>
            </w:pPr>
            <w:r w:rsidRPr="0050666A">
              <w:rPr>
                <w:rFonts w:ascii="GHEA Mariam" w:hAnsi="GHEA Mariam"/>
                <w:sz w:val="18"/>
                <w:szCs w:val="18"/>
                <w:lang w:val="en-US"/>
              </w:rPr>
              <w:t>1697.8</w:t>
            </w:r>
          </w:p>
          <w:p w14:paraId="74FCDB2E" w14:textId="77777777" w:rsidR="00C3519D" w:rsidRPr="0050666A" w:rsidRDefault="00C3519D" w:rsidP="001E3EA9">
            <w:pPr>
              <w:spacing w:line="276" w:lineRule="auto"/>
              <w:jc w:val="center"/>
              <w:rPr>
                <w:rFonts w:ascii="GHEA Mariam" w:hAnsi="GHEA Mariam"/>
                <w:sz w:val="18"/>
                <w:szCs w:val="18"/>
                <w:lang w:val="en-US"/>
              </w:rPr>
            </w:pPr>
          </w:p>
        </w:tc>
        <w:tc>
          <w:tcPr>
            <w:tcW w:w="1134" w:type="dxa"/>
            <w:tcBorders>
              <w:top w:val="nil"/>
              <w:left w:val="single" w:sz="4" w:space="0" w:color="auto"/>
              <w:bottom w:val="single" w:sz="8" w:space="0" w:color="auto"/>
              <w:right w:val="single" w:sz="8" w:space="0" w:color="auto"/>
            </w:tcBorders>
            <w:vAlign w:val="center"/>
          </w:tcPr>
          <w:p w14:paraId="3F8F4BC7" w14:textId="77777777" w:rsidR="0050666A" w:rsidRPr="0050666A" w:rsidRDefault="0050666A" w:rsidP="001E3EA9">
            <w:pPr>
              <w:spacing w:line="276" w:lineRule="auto"/>
              <w:jc w:val="center"/>
              <w:rPr>
                <w:rFonts w:ascii="GHEA Mariam" w:hAnsi="GHEA Mariam"/>
                <w:sz w:val="18"/>
                <w:szCs w:val="18"/>
                <w:lang w:val="en-US"/>
              </w:rPr>
            </w:pPr>
          </w:p>
          <w:p w14:paraId="237178C9" w14:textId="2024D1BF" w:rsidR="00C3519D" w:rsidRPr="0050666A" w:rsidRDefault="00C3519D" w:rsidP="001E3EA9">
            <w:pPr>
              <w:spacing w:line="276" w:lineRule="auto"/>
              <w:jc w:val="center"/>
              <w:rPr>
                <w:rFonts w:ascii="GHEA Mariam" w:hAnsi="GHEA Mariam"/>
                <w:sz w:val="18"/>
                <w:szCs w:val="18"/>
                <w:lang w:val="en-US"/>
              </w:rPr>
            </w:pPr>
            <w:r w:rsidRPr="0050666A">
              <w:rPr>
                <w:rFonts w:ascii="GHEA Mariam" w:hAnsi="GHEA Mariam"/>
                <w:sz w:val="18"/>
                <w:szCs w:val="18"/>
                <w:lang w:val="en-US"/>
              </w:rPr>
              <w:t>1740.8</w:t>
            </w:r>
          </w:p>
          <w:p w14:paraId="53338146" w14:textId="77777777" w:rsidR="00C3519D" w:rsidRPr="0050666A" w:rsidRDefault="00C3519D" w:rsidP="001E3EA9">
            <w:pPr>
              <w:spacing w:line="276" w:lineRule="auto"/>
              <w:jc w:val="center"/>
              <w:rPr>
                <w:rFonts w:ascii="GHEA Mariam" w:hAnsi="GHEA Mariam"/>
                <w:sz w:val="18"/>
                <w:szCs w:val="18"/>
                <w:lang w:val="en-US"/>
              </w:rPr>
            </w:pPr>
          </w:p>
        </w:tc>
        <w:tc>
          <w:tcPr>
            <w:tcW w:w="1134" w:type="dxa"/>
            <w:tcBorders>
              <w:top w:val="nil"/>
              <w:left w:val="nil"/>
              <w:bottom w:val="single" w:sz="8" w:space="0" w:color="auto"/>
              <w:right w:val="single" w:sz="8" w:space="0" w:color="auto"/>
            </w:tcBorders>
            <w:vAlign w:val="center"/>
          </w:tcPr>
          <w:p w14:paraId="76EAC704" w14:textId="77777777" w:rsidR="0050666A" w:rsidRPr="0050666A" w:rsidRDefault="0050666A" w:rsidP="001E3EA9">
            <w:pPr>
              <w:spacing w:line="276" w:lineRule="auto"/>
              <w:jc w:val="center"/>
              <w:rPr>
                <w:rFonts w:ascii="GHEA Mariam" w:hAnsi="GHEA Mariam"/>
                <w:sz w:val="18"/>
                <w:szCs w:val="18"/>
                <w:lang w:val="en-US"/>
              </w:rPr>
            </w:pPr>
          </w:p>
          <w:p w14:paraId="79F3347E" w14:textId="72BDD03E" w:rsidR="00C3519D" w:rsidRPr="0050666A" w:rsidRDefault="00C3519D" w:rsidP="001E3EA9">
            <w:pPr>
              <w:spacing w:line="276" w:lineRule="auto"/>
              <w:jc w:val="center"/>
              <w:rPr>
                <w:rFonts w:ascii="GHEA Mariam" w:hAnsi="GHEA Mariam"/>
                <w:sz w:val="18"/>
                <w:szCs w:val="18"/>
                <w:lang w:val="en-US"/>
              </w:rPr>
            </w:pPr>
            <w:r w:rsidRPr="0050666A">
              <w:rPr>
                <w:rFonts w:ascii="GHEA Mariam" w:hAnsi="GHEA Mariam"/>
                <w:sz w:val="18"/>
                <w:szCs w:val="18"/>
                <w:lang w:val="en-US"/>
              </w:rPr>
              <w:t>1628.0</w:t>
            </w:r>
          </w:p>
          <w:p w14:paraId="0231AC5B" w14:textId="77777777" w:rsidR="00C3519D" w:rsidRPr="0050666A" w:rsidRDefault="00C3519D" w:rsidP="001E3EA9">
            <w:pPr>
              <w:spacing w:line="276" w:lineRule="auto"/>
              <w:jc w:val="center"/>
              <w:rPr>
                <w:rFonts w:ascii="GHEA Mariam" w:hAnsi="GHEA Mariam"/>
                <w:sz w:val="18"/>
                <w:szCs w:val="18"/>
                <w:lang w:val="en-US"/>
              </w:rPr>
            </w:pPr>
          </w:p>
        </w:tc>
        <w:tc>
          <w:tcPr>
            <w:tcW w:w="1047" w:type="dxa"/>
            <w:tcBorders>
              <w:top w:val="nil"/>
              <w:left w:val="nil"/>
              <w:bottom w:val="single" w:sz="8" w:space="0" w:color="auto"/>
              <w:right w:val="single" w:sz="8" w:space="0" w:color="auto"/>
            </w:tcBorders>
            <w:vAlign w:val="center"/>
          </w:tcPr>
          <w:p w14:paraId="5340A9C5" w14:textId="77777777" w:rsidR="0050666A" w:rsidRPr="0050666A" w:rsidRDefault="0050666A" w:rsidP="001E3EA9">
            <w:pPr>
              <w:spacing w:line="276" w:lineRule="auto"/>
              <w:jc w:val="center"/>
              <w:rPr>
                <w:rFonts w:ascii="GHEA Mariam" w:hAnsi="GHEA Mariam"/>
                <w:sz w:val="18"/>
                <w:szCs w:val="18"/>
                <w:lang w:val="en-US"/>
              </w:rPr>
            </w:pPr>
          </w:p>
          <w:p w14:paraId="46ADC5CC" w14:textId="1ECB6AE8" w:rsidR="00C3519D" w:rsidRPr="0050666A" w:rsidRDefault="00C3519D" w:rsidP="001E3EA9">
            <w:pPr>
              <w:spacing w:line="276" w:lineRule="auto"/>
              <w:jc w:val="center"/>
              <w:rPr>
                <w:rFonts w:ascii="GHEA Mariam" w:hAnsi="GHEA Mariam"/>
                <w:sz w:val="18"/>
                <w:szCs w:val="18"/>
                <w:lang w:val="en-US"/>
              </w:rPr>
            </w:pPr>
            <w:r w:rsidRPr="0050666A">
              <w:rPr>
                <w:rFonts w:ascii="GHEA Mariam" w:hAnsi="GHEA Mariam"/>
                <w:sz w:val="18"/>
                <w:szCs w:val="18"/>
                <w:lang w:val="en-US"/>
              </w:rPr>
              <w:t>1850.0</w:t>
            </w:r>
          </w:p>
          <w:p w14:paraId="1389F96F" w14:textId="77777777" w:rsidR="00C3519D" w:rsidRPr="0050666A" w:rsidRDefault="00C3519D" w:rsidP="001E3EA9">
            <w:pPr>
              <w:spacing w:line="276" w:lineRule="auto"/>
              <w:jc w:val="center"/>
              <w:rPr>
                <w:rFonts w:ascii="GHEA Mariam" w:hAnsi="GHEA Mariam"/>
                <w:sz w:val="18"/>
                <w:szCs w:val="18"/>
                <w:lang w:val="en-US"/>
              </w:rPr>
            </w:pPr>
          </w:p>
        </w:tc>
        <w:tc>
          <w:tcPr>
            <w:tcW w:w="1134" w:type="dxa"/>
            <w:tcBorders>
              <w:top w:val="nil"/>
              <w:left w:val="nil"/>
              <w:bottom w:val="single" w:sz="8" w:space="0" w:color="auto"/>
              <w:right w:val="single" w:sz="8" w:space="0" w:color="auto"/>
            </w:tcBorders>
            <w:vAlign w:val="center"/>
          </w:tcPr>
          <w:p w14:paraId="702FF725" w14:textId="77777777" w:rsidR="0050666A" w:rsidRPr="0050666A" w:rsidRDefault="0050666A" w:rsidP="001E3EA9">
            <w:pPr>
              <w:spacing w:line="276" w:lineRule="auto"/>
              <w:jc w:val="center"/>
              <w:rPr>
                <w:rFonts w:ascii="GHEA Mariam" w:hAnsi="GHEA Mariam"/>
                <w:sz w:val="18"/>
                <w:szCs w:val="18"/>
                <w:lang w:val="en-US"/>
              </w:rPr>
            </w:pPr>
          </w:p>
          <w:p w14:paraId="2F32C508" w14:textId="7CD10C1C" w:rsidR="00C3519D" w:rsidRPr="0050666A" w:rsidRDefault="00C3519D" w:rsidP="001E3EA9">
            <w:pPr>
              <w:spacing w:line="276" w:lineRule="auto"/>
              <w:jc w:val="center"/>
              <w:rPr>
                <w:rFonts w:ascii="GHEA Mariam" w:hAnsi="GHEA Mariam"/>
                <w:sz w:val="18"/>
                <w:szCs w:val="18"/>
                <w:lang w:val="en-US"/>
              </w:rPr>
            </w:pPr>
            <w:r w:rsidRPr="0050666A">
              <w:rPr>
                <w:rFonts w:ascii="GHEA Mariam" w:hAnsi="GHEA Mariam"/>
                <w:sz w:val="18"/>
                <w:szCs w:val="18"/>
                <w:lang w:val="en-US"/>
              </w:rPr>
              <w:t>2000.0</w:t>
            </w:r>
          </w:p>
          <w:p w14:paraId="49BD961A" w14:textId="77777777" w:rsidR="00C3519D" w:rsidRPr="0050666A" w:rsidRDefault="00C3519D" w:rsidP="001E3EA9">
            <w:pPr>
              <w:spacing w:line="276" w:lineRule="auto"/>
              <w:jc w:val="center"/>
              <w:rPr>
                <w:rFonts w:ascii="GHEA Mariam" w:hAnsi="GHEA Mariam"/>
                <w:sz w:val="18"/>
                <w:szCs w:val="18"/>
                <w:lang w:val="en-US"/>
              </w:rPr>
            </w:pPr>
          </w:p>
        </w:tc>
        <w:tc>
          <w:tcPr>
            <w:tcW w:w="992" w:type="dxa"/>
            <w:tcBorders>
              <w:top w:val="nil"/>
              <w:left w:val="nil"/>
              <w:bottom w:val="single" w:sz="8" w:space="0" w:color="auto"/>
              <w:right w:val="single" w:sz="8" w:space="0" w:color="auto"/>
            </w:tcBorders>
            <w:vAlign w:val="center"/>
          </w:tcPr>
          <w:p w14:paraId="09344741" w14:textId="0BAC40B8" w:rsidR="00C3519D" w:rsidRPr="0050666A" w:rsidRDefault="00C3519D" w:rsidP="001E3EA9">
            <w:pPr>
              <w:spacing w:line="276" w:lineRule="auto"/>
              <w:jc w:val="center"/>
              <w:rPr>
                <w:rFonts w:ascii="GHEA Mariam" w:hAnsi="GHEA Mariam"/>
                <w:sz w:val="18"/>
                <w:szCs w:val="18"/>
                <w:lang w:val="en-US"/>
              </w:rPr>
            </w:pPr>
            <w:r w:rsidRPr="0050666A">
              <w:rPr>
                <w:rFonts w:ascii="GHEA Mariam" w:hAnsi="GHEA Mariam"/>
                <w:sz w:val="18"/>
                <w:szCs w:val="18"/>
                <w:lang w:val="en-US"/>
              </w:rPr>
              <w:t>2100.0</w:t>
            </w:r>
          </w:p>
        </w:tc>
        <w:tc>
          <w:tcPr>
            <w:tcW w:w="1080" w:type="dxa"/>
            <w:tcBorders>
              <w:top w:val="nil"/>
              <w:left w:val="nil"/>
              <w:bottom w:val="single" w:sz="8" w:space="0" w:color="auto"/>
              <w:right w:val="single" w:sz="8" w:space="0" w:color="auto"/>
            </w:tcBorders>
            <w:vAlign w:val="center"/>
          </w:tcPr>
          <w:p w14:paraId="359E39FE" w14:textId="0B425B11" w:rsidR="00C3519D" w:rsidRPr="0050666A" w:rsidRDefault="00C3519D" w:rsidP="001E3EA9">
            <w:pPr>
              <w:spacing w:line="276" w:lineRule="auto"/>
              <w:jc w:val="center"/>
              <w:rPr>
                <w:rFonts w:ascii="GHEA Mariam" w:hAnsi="GHEA Mariam"/>
                <w:sz w:val="18"/>
                <w:szCs w:val="18"/>
                <w:lang w:val="en-US"/>
              </w:rPr>
            </w:pPr>
            <w:r w:rsidRPr="0050666A">
              <w:rPr>
                <w:rFonts w:ascii="GHEA Mariam" w:hAnsi="GHEA Mariam"/>
                <w:sz w:val="18"/>
                <w:szCs w:val="18"/>
                <w:lang w:val="en-US"/>
              </w:rPr>
              <w:t>2150.0</w:t>
            </w:r>
          </w:p>
        </w:tc>
      </w:tr>
      <w:tr w:rsidR="00C3519D" w:rsidRPr="00553807" w14:paraId="7A98E09B" w14:textId="77777777" w:rsidTr="00C5406C">
        <w:trPr>
          <w:trHeight w:val="35"/>
          <w:jc w:val="center"/>
        </w:trPr>
        <w:tc>
          <w:tcPr>
            <w:tcW w:w="600" w:type="dxa"/>
            <w:tcBorders>
              <w:top w:val="nil"/>
              <w:left w:val="single" w:sz="8" w:space="0" w:color="auto"/>
              <w:bottom w:val="single" w:sz="8" w:space="0" w:color="auto"/>
              <w:right w:val="single" w:sz="8" w:space="0" w:color="auto"/>
            </w:tcBorders>
            <w:shd w:val="clear" w:color="auto" w:fill="C6D9F1" w:themeFill="text2" w:themeFillTint="33"/>
          </w:tcPr>
          <w:p w14:paraId="79E420FE" w14:textId="77777777" w:rsidR="00C3519D" w:rsidRPr="00553807" w:rsidRDefault="00C3519D" w:rsidP="00C3519D">
            <w:pPr>
              <w:spacing w:line="276" w:lineRule="auto"/>
              <w:jc w:val="center"/>
              <w:rPr>
                <w:rFonts w:ascii="GHEA Mariam" w:hAnsi="GHEA Mariam"/>
                <w:sz w:val="18"/>
                <w:szCs w:val="18"/>
              </w:rPr>
            </w:pPr>
          </w:p>
        </w:tc>
        <w:tc>
          <w:tcPr>
            <w:tcW w:w="2268" w:type="dxa"/>
            <w:tcBorders>
              <w:top w:val="nil"/>
              <w:left w:val="nil"/>
              <w:bottom w:val="single" w:sz="8" w:space="0" w:color="auto"/>
              <w:right w:val="single" w:sz="8" w:space="0" w:color="auto"/>
            </w:tcBorders>
            <w:vAlign w:val="center"/>
          </w:tcPr>
          <w:p w14:paraId="0D791026" w14:textId="3426FD1E" w:rsidR="00C3519D" w:rsidRPr="001E3EA9" w:rsidRDefault="00C3519D" w:rsidP="001E3EA9">
            <w:pPr>
              <w:jc w:val="center"/>
              <w:rPr>
                <w:sz w:val="18"/>
                <w:szCs w:val="18"/>
              </w:rPr>
            </w:pPr>
            <w:r w:rsidRPr="00553807">
              <w:rPr>
                <w:rFonts w:ascii="Arial LatArm" w:hAnsi="Arial LatArm"/>
                <w:sz w:val="18"/>
                <w:szCs w:val="18"/>
              </w:rPr>
              <w:t>Ð³Ù³ÛÝùÇ í³ñã³Ï³Ý ï³ñ³ÍùáõÙ ³é¨ïñÇ, Ñ³Ýñ³ÛÇÝ ëÝÝ¹Ç, ½í³ñ×³ÝùÇ, ß³ÑáõÙáí Ë³Õ»ñÇ ¨ íÇ×³Ï³Ë³Õ»ñÇ Ï³½Ù³Ï»ñåÙ³Ý ûµÛ»ÏïÝ»ñÇÝ, Ë³Õ³ïÝ»ñÇÝ ¨ µ³ÕÝÇùÝ»ñÇÝ (ë³áõÝ³Ý»ñÇÝ) Å³ÙÁ 24.00-Çó Ñ»ïá ³ßË³ï»Éáõ ÃáõÛÉïíáõÃÛ³Ý Ñ³Ù³ñ</w:t>
            </w:r>
          </w:p>
        </w:tc>
        <w:tc>
          <w:tcPr>
            <w:tcW w:w="1134" w:type="dxa"/>
            <w:tcBorders>
              <w:top w:val="nil"/>
              <w:left w:val="nil"/>
              <w:bottom w:val="single" w:sz="8" w:space="0" w:color="auto"/>
              <w:right w:val="single" w:sz="4" w:space="0" w:color="auto"/>
            </w:tcBorders>
            <w:vAlign w:val="center"/>
          </w:tcPr>
          <w:p w14:paraId="0EC7922C" w14:textId="53F3B2B2" w:rsidR="00C3519D" w:rsidRPr="0050666A"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25.0</w:t>
            </w:r>
          </w:p>
        </w:tc>
        <w:tc>
          <w:tcPr>
            <w:tcW w:w="1134" w:type="dxa"/>
            <w:tcBorders>
              <w:top w:val="nil"/>
              <w:left w:val="single" w:sz="4" w:space="0" w:color="auto"/>
              <w:bottom w:val="single" w:sz="8" w:space="0" w:color="auto"/>
              <w:right w:val="single" w:sz="8" w:space="0" w:color="auto"/>
            </w:tcBorders>
            <w:vAlign w:val="center"/>
          </w:tcPr>
          <w:p w14:paraId="2C1AB46C" w14:textId="471B41E3" w:rsidR="00C3519D" w:rsidRPr="0050666A"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25.0</w:t>
            </w:r>
          </w:p>
        </w:tc>
        <w:tc>
          <w:tcPr>
            <w:tcW w:w="1134" w:type="dxa"/>
            <w:tcBorders>
              <w:top w:val="nil"/>
              <w:left w:val="nil"/>
              <w:bottom w:val="single" w:sz="8" w:space="0" w:color="auto"/>
              <w:right w:val="single" w:sz="8" w:space="0" w:color="auto"/>
            </w:tcBorders>
            <w:vAlign w:val="center"/>
          </w:tcPr>
          <w:p w14:paraId="65EA594D" w14:textId="7BBB7887" w:rsidR="00C3519D" w:rsidRPr="0050666A"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25.0</w:t>
            </w:r>
          </w:p>
        </w:tc>
        <w:tc>
          <w:tcPr>
            <w:tcW w:w="1047" w:type="dxa"/>
            <w:tcBorders>
              <w:top w:val="nil"/>
              <w:left w:val="nil"/>
              <w:bottom w:val="single" w:sz="8" w:space="0" w:color="auto"/>
              <w:right w:val="single" w:sz="8" w:space="0" w:color="auto"/>
            </w:tcBorders>
            <w:vAlign w:val="center"/>
          </w:tcPr>
          <w:p w14:paraId="01A292E9" w14:textId="620BD5CB" w:rsidR="00C3519D" w:rsidRPr="0050666A"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25.0</w:t>
            </w:r>
          </w:p>
        </w:tc>
        <w:tc>
          <w:tcPr>
            <w:tcW w:w="1134" w:type="dxa"/>
            <w:tcBorders>
              <w:top w:val="nil"/>
              <w:left w:val="nil"/>
              <w:bottom w:val="single" w:sz="8" w:space="0" w:color="auto"/>
              <w:right w:val="single" w:sz="8" w:space="0" w:color="auto"/>
            </w:tcBorders>
            <w:vAlign w:val="center"/>
          </w:tcPr>
          <w:p w14:paraId="4990FB50" w14:textId="7B15A53C" w:rsidR="00C3519D" w:rsidRPr="0050666A"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25.0</w:t>
            </w:r>
          </w:p>
        </w:tc>
        <w:tc>
          <w:tcPr>
            <w:tcW w:w="992" w:type="dxa"/>
            <w:tcBorders>
              <w:top w:val="nil"/>
              <w:left w:val="nil"/>
              <w:bottom w:val="single" w:sz="8" w:space="0" w:color="auto"/>
              <w:right w:val="single" w:sz="8" w:space="0" w:color="auto"/>
            </w:tcBorders>
            <w:vAlign w:val="center"/>
          </w:tcPr>
          <w:p w14:paraId="5A06109D" w14:textId="77777777" w:rsidR="00C3519D" w:rsidRPr="0050666A"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25.0</w:t>
            </w:r>
          </w:p>
        </w:tc>
        <w:tc>
          <w:tcPr>
            <w:tcW w:w="1080" w:type="dxa"/>
            <w:tcBorders>
              <w:top w:val="nil"/>
              <w:left w:val="nil"/>
              <w:bottom w:val="single" w:sz="8" w:space="0" w:color="auto"/>
              <w:right w:val="single" w:sz="8" w:space="0" w:color="auto"/>
            </w:tcBorders>
            <w:vAlign w:val="center"/>
          </w:tcPr>
          <w:p w14:paraId="35B84E19" w14:textId="77777777" w:rsidR="00C3519D" w:rsidRPr="0050666A"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25.0</w:t>
            </w:r>
          </w:p>
        </w:tc>
      </w:tr>
      <w:tr w:rsidR="00C3519D" w:rsidRPr="00553807" w14:paraId="1DB71F13" w14:textId="77777777" w:rsidTr="00C5406C">
        <w:trPr>
          <w:trHeight w:val="35"/>
          <w:jc w:val="center"/>
        </w:trPr>
        <w:tc>
          <w:tcPr>
            <w:tcW w:w="600" w:type="dxa"/>
            <w:tcBorders>
              <w:top w:val="nil"/>
              <w:left w:val="single" w:sz="8" w:space="0" w:color="auto"/>
              <w:bottom w:val="single" w:sz="8" w:space="0" w:color="auto"/>
              <w:right w:val="single" w:sz="8" w:space="0" w:color="auto"/>
            </w:tcBorders>
            <w:shd w:val="clear" w:color="auto" w:fill="C6D9F1" w:themeFill="text2" w:themeFillTint="33"/>
          </w:tcPr>
          <w:p w14:paraId="55ED9E1B" w14:textId="77777777" w:rsidR="00C3519D" w:rsidRPr="00553807" w:rsidRDefault="00C3519D" w:rsidP="00C3519D">
            <w:pPr>
              <w:spacing w:line="276" w:lineRule="auto"/>
              <w:jc w:val="center"/>
              <w:rPr>
                <w:rFonts w:ascii="GHEA Mariam" w:hAnsi="GHEA Mariam"/>
                <w:sz w:val="18"/>
                <w:szCs w:val="18"/>
              </w:rPr>
            </w:pPr>
          </w:p>
        </w:tc>
        <w:tc>
          <w:tcPr>
            <w:tcW w:w="2268" w:type="dxa"/>
            <w:tcBorders>
              <w:top w:val="nil"/>
              <w:left w:val="nil"/>
              <w:bottom w:val="single" w:sz="8" w:space="0" w:color="auto"/>
              <w:right w:val="single" w:sz="8" w:space="0" w:color="auto"/>
            </w:tcBorders>
            <w:vAlign w:val="center"/>
          </w:tcPr>
          <w:p w14:paraId="3C694F5A" w14:textId="56C92EB4" w:rsidR="00C3519D" w:rsidRPr="001E3EA9" w:rsidRDefault="00C3519D" w:rsidP="001E3EA9">
            <w:pPr>
              <w:jc w:val="center"/>
              <w:rPr>
                <w:sz w:val="18"/>
                <w:szCs w:val="18"/>
              </w:rPr>
            </w:pPr>
            <w:r w:rsidRPr="00553807">
              <w:rPr>
                <w:rFonts w:ascii="Arial LatArm" w:hAnsi="Arial LatArm"/>
                <w:sz w:val="18"/>
                <w:szCs w:val="18"/>
              </w:rPr>
              <w:t>Ð³Ù³ÛÝùÇ í³ñã³Ï³Ý ï³ñ³ÍùáõÙ Ñ³Ù³ÛÝù³ÛÇÝ Ï³ÝáÝÝ»ñÇÝ Ñ³Ù³å³ï³ëË³Ý Ñ³Ýñ³ÛÇÝ ëÝÝ¹Ç Ï³½Ù³Ï»ñåÙ³Ý ¨ Çñ³óÙ³Ý ÃáõÛÉïíáõÃÛ³Ý Ñ³Ù³ñ</w:t>
            </w:r>
          </w:p>
        </w:tc>
        <w:tc>
          <w:tcPr>
            <w:tcW w:w="1134" w:type="dxa"/>
            <w:tcBorders>
              <w:top w:val="nil"/>
              <w:left w:val="nil"/>
              <w:bottom w:val="single" w:sz="8" w:space="0" w:color="auto"/>
              <w:right w:val="single" w:sz="4" w:space="0" w:color="auto"/>
            </w:tcBorders>
            <w:vAlign w:val="center"/>
          </w:tcPr>
          <w:p w14:paraId="3B2403C1" w14:textId="77777777" w:rsidR="0050666A" w:rsidRPr="008B79F3" w:rsidRDefault="0050666A" w:rsidP="00C5406C">
            <w:pPr>
              <w:spacing w:line="276" w:lineRule="auto"/>
              <w:jc w:val="center"/>
              <w:rPr>
                <w:rFonts w:ascii="GHEA Mariam" w:hAnsi="GHEA Mariam"/>
                <w:sz w:val="18"/>
                <w:szCs w:val="18"/>
              </w:rPr>
            </w:pPr>
          </w:p>
          <w:p w14:paraId="7BCEDA8F" w14:textId="2E7B86EB" w:rsidR="00C3519D" w:rsidRPr="0050666A"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115.0</w:t>
            </w:r>
          </w:p>
        </w:tc>
        <w:tc>
          <w:tcPr>
            <w:tcW w:w="1134" w:type="dxa"/>
            <w:tcBorders>
              <w:top w:val="nil"/>
              <w:left w:val="single" w:sz="4" w:space="0" w:color="auto"/>
              <w:bottom w:val="single" w:sz="8" w:space="0" w:color="auto"/>
              <w:right w:val="single" w:sz="8" w:space="0" w:color="auto"/>
            </w:tcBorders>
            <w:vAlign w:val="center"/>
          </w:tcPr>
          <w:p w14:paraId="5FC83273" w14:textId="77777777" w:rsidR="0050666A" w:rsidRDefault="0050666A" w:rsidP="00C5406C">
            <w:pPr>
              <w:spacing w:line="276" w:lineRule="auto"/>
              <w:jc w:val="center"/>
              <w:rPr>
                <w:rFonts w:ascii="GHEA Mariam" w:hAnsi="GHEA Mariam"/>
                <w:sz w:val="18"/>
                <w:szCs w:val="18"/>
                <w:lang w:val="en-US"/>
              </w:rPr>
            </w:pPr>
          </w:p>
          <w:p w14:paraId="23EAD970" w14:textId="476951FF" w:rsidR="00C3519D" w:rsidRPr="0050666A"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104.0</w:t>
            </w:r>
          </w:p>
        </w:tc>
        <w:tc>
          <w:tcPr>
            <w:tcW w:w="1134" w:type="dxa"/>
            <w:tcBorders>
              <w:top w:val="nil"/>
              <w:left w:val="nil"/>
              <w:bottom w:val="single" w:sz="8" w:space="0" w:color="auto"/>
              <w:right w:val="single" w:sz="8" w:space="0" w:color="auto"/>
            </w:tcBorders>
            <w:vAlign w:val="center"/>
          </w:tcPr>
          <w:p w14:paraId="6DF33E10" w14:textId="77777777" w:rsidR="0050666A" w:rsidRDefault="0050666A" w:rsidP="00C5406C">
            <w:pPr>
              <w:spacing w:line="276" w:lineRule="auto"/>
              <w:jc w:val="center"/>
              <w:rPr>
                <w:rFonts w:ascii="GHEA Mariam" w:hAnsi="GHEA Mariam"/>
                <w:sz w:val="18"/>
                <w:szCs w:val="18"/>
                <w:lang w:val="en-US"/>
              </w:rPr>
            </w:pPr>
          </w:p>
          <w:p w14:paraId="5223A5EB" w14:textId="7FB7C0B8" w:rsidR="00C3519D" w:rsidRPr="0050666A"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204.0</w:t>
            </w:r>
          </w:p>
        </w:tc>
        <w:tc>
          <w:tcPr>
            <w:tcW w:w="1047" w:type="dxa"/>
            <w:tcBorders>
              <w:top w:val="nil"/>
              <w:left w:val="nil"/>
              <w:bottom w:val="single" w:sz="8" w:space="0" w:color="auto"/>
              <w:right w:val="single" w:sz="8" w:space="0" w:color="auto"/>
            </w:tcBorders>
            <w:vAlign w:val="center"/>
          </w:tcPr>
          <w:p w14:paraId="7EAB8416" w14:textId="77777777" w:rsidR="0050666A" w:rsidRDefault="0050666A" w:rsidP="00C5406C">
            <w:pPr>
              <w:spacing w:line="276" w:lineRule="auto"/>
              <w:jc w:val="center"/>
              <w:rPr>
                <w:rFonts w:ascii="GHEA Mariam" w:hAnsi="GHEA Mariam"/>
                <w:sz w:val="18"/>
                <w:szCs w:val="18"/>
                <w:lang w:val="en-US"/>
              </w:rPr>
            </w:pPr>
          </w:p>
          <w:p w14:paraId="0BA757B6" w14:textId="201278FA" w:rsidR="00C3519D" w:rsidRPr="00C3519D"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150.0</w:t>
            </w:r>
          </w:p>
        </w:tc>
        <w:tc>
          <w:tcPr>
            <w:tcW w:w="1134" w:type="dxa"/>
            <w:tcBorders>
              <w:top w:val="nil"/>
              <w:left w:val="nil"/>
              <w:bottom w:val="single" w:sz="8" w:space="0" w:color="auto"/>
              <w:right w:val="single" w:sz="8" w:space="0" w:color="auto"/>
            </w:tcBorders>
            <w:vAlign w:val="center"/>
          </w:tcPr>
          <w:p w14:paraId="40087552" w14:textId="77777777" w:rsidR="0050666A" w:rsidRDefault="0050666A" w:rsidP="00C5406C">
            <w:pPr>
              <w:spacing w:line="276" w:lineRule="auto"/>
              <w:jc w:val="center"/>
              <w:rPr>
                <w:rFonts w:ascii="GHEA Mariam" w:hAnsi="GHEA Mariam"/>
                <w:sz w:val="18"/>
                <w:szCs w:val="18"/>
                <w:lang w:val="en-US"/>
              </w:rPr>
            </w:pPr>
          </w:p>
          <w:p w14:paraId="01040AFE" w14:textId="220E77B1" w:rsidR="00C3519D" w:rsidRPr="00C3519D" w:rsidRDefault="00C3519D" w:rsidP="00C5406C">
            <w:pPr>
              <w:spacing w:line="276" w:lineRule="auto"/>
              <w:jc w:val="center"/>
              <w:rPr>
                <w:rFonts w:ascii="GHEA Mariam" w:hAnsi="GHEA Mariam"/>
                <w:sz w:val="18"/>
                <w:szCs w:val="18"/>
                <w:lang w:val="en-US"/>
              </w:rPr>
            </w:pPr>
            <w:r w:rsidRPr="0050666A">
              <w:rPr>
                <w:rFonts w:ascii="GHEA Mariam" w:hAnsi="GHEA Mariam"/>
                <w:sz w:val="18"/>
                <w:szCs w:val="18"/>
                <w:lang w:val="en-US"/>
              </w:rPr>
              <w:t>175.0</w:t>
            </w:r>
          </w:p>
        </w:tc>
        <w:tc>
          <w:tcPr>
            <w:tcW w:w="992" w:type="dxa"/>
            <w:tcBorders>
              <w:top w:val="nil"/>
              <w:left w:val="nil"/>
              <w:bottom w:val="single" w:sz="8" w:space="0" w:color="auto"/>
              <w:right w:val="single" w:sz="8" w:space="0" w:color="auto"/>
            </w:tcBorders>
            <w:vAlign w:val="center"/>
          </w:tcPr>
          <w:p w14:paraId="2CC00A1A" w14:textId="77777777" w:rsidR="006B158D" w:rsidRDefault="006B158D" w:rsidP="00C5406C">
            <w:pPr>
              <w:spacing w:line="276" w:lineRule="auto"/>
              <w:jc w:val="center"/>
              <w:rPr>
                <w:rFonts w:ascii="GHEA Mariam" w:hAnsi="GHEA Mariam"/>
                <w:sz w:val="18"/>
                <w:szCs w:val="18"/>
                <w:lang w:val="en-US"/>
              </w:rPr>
            </w:pPr>
          </w:p>
          <w:p w14:paraId="13265A23" w14:textId="2D72EB77" w:rsidR="00C3519D" w:rsidRPr="00C3519D" w:rsidRDefault="00C3519D" w:rsidP="00C5406C">
            <w:pPr>
              <w:spacing w:line="276" w:lineRule="auto"/>
              <w:jc w:val="center"/>
              <w:rPr>
                <w:rFonts w:ascii="GHEA Mariam" w:hAnsi="GHEA Mariam"/>
                <w:sz w:val="18"/>
                <w:szCs w:val="18"/>
                <w:lang w:val="en-US"/>
              </w:rPr>
            </w:pPr>
            <w:r w:rsidRPr="00C3519D">
              <w:rPr>
                <w:rFonts w:ascii="GHEA Mariam" w:hAnsi="GHEA Mariam"/>
                <w:sz w:val="18"/>
                <w:szCs w:val="18"/>
                <w:lang w:val="en-US"/>
              </w:rPr>
              <w:t>200.0</w:t>
            </w:r>
          </w:p>
        </w:tc>
        <w:tc>
          <w:tcPr>
            <w:tcW w:w="1080" w:type="dxa"/>
            <w:tcBorders>
              <w:top w:val="nil"/>
              <w:left w:val="nil"/>
              <w:bottom w:val="single" w:sz="8" w:space="0" w:color="auto"/>
              <w:right w:val="single" w:sz="8" w:space="0" w:color="auto"/>
            </w:tcBorders>
            <w:vAlign w:val="center"/>
          </w:tcPr>
          <w:p w14:paraId="47DCF6CD" w14:textId="77777777" w:rsidR="006B158D" w:rsidRDefault="006B158D" w:rsidP="00C5406C">
            <w:pPr>
              <w:spacing w:line="276" w:lineRule="auto"/>
              <w:jc w:val="center"/>
              <w:rPr>
                <w:rFonts w:ascii="GHEA Mariam" w:hAnsi="GHEA Mariam"/>
                <w:sz w:val="18"/>
                <w:szCs w:val="18"/>
                <w:lang w:val="en-US"/>
              </w:rPr>
            </w:pPr>
          </w:p>
          <w:p w14:paraId="415CBC78" w14:textId="5E504110" w:rsidR="00C3519D" w:rsidRPr="00C3519D" w:rsidRDefault="00C3519D" w:rsidP="00C5406C">
            <w:pPr>
              <w:spacing w:line="276" w:lineRule="auto"/>
              <w:jc w:val="center"/>
              <w:rPr>
                <w:rFonts w:ascii="GHEA Mariam" w:hAnsi="GHEA Mariam"/>
                <w:sz w:val="18"/>
                <w:szCs w:val="18"/>
                <w:lang w:val="en-US"/>
              </w:rPr>
            </w:pPr>
            <w:r w:rsidRPr="00C3519D">
              <w:rPr>
                <w:rFonts w:ascii="GHEA Mariam" w:hAnsi="GHEA Mariam"/>
                <w:sz w:val="18"/>
                <w:szCs w:val="18"/>
                <w:lang w:val="en-US"/>
              </w:rPr>
              <w:t>225.0</w:t>
            </w:r>
          </w:p>
        </w:tc>
      </w:tr>
      <w:tr w:rsidR="00C3519D" w:rsidRPr="00553807" w14:paraId="740AAA1B" w14:textId="77777777" w:rsidTr="001E3EA9">
        <w:trPr>
          <w:trHeight w:val="35"/>
          <w:jc w:val="center"/>
        </w:trPr>
        <w:tc>
          <w:tcPr>
            <w:tcW w:w="600" w:type="dxa"/>
            <w:tcBorders>
              <w:top w:val="nil"/>
              <w:left w:val="single" w:sz="8" w:space="0" w:color="auto"/>
              <w:bottom w:val="single" w:sz="8" w:space="0" w:color="auto"/>
              <w:right w:val="single" w:sz="8" w:space="0" w:color="auto"/>
            </w:tcBorders>
            <w:shd w:val="clear" w:color="auto" w:fill="C6D9F1" w:themeFill="text2" w:themeFillTint="33"/>
          </w:tcPr>
          <w:p w14:paraId="152FE509" w14:textId="77777777" w:rsidR="00C3519D" w:rsidRPr="00553807" w:rsidRDefault="00C3519D" w:rsidP="00C3519D">
            <w:pPr>
              <w:spacing w:line="276" w:lineRule="auto"/>
              <w:jc w:val="center"/>
              <w:rPr>
                <w:rFonts w:ascii="GHEA Mariam" w:hAnsi="GHEA Mariam"/>
                <w:sz w:val="18"/>
                <w:szCs w:val="18"/>
              </w:rPr>
            </w:pPr>
          </w:p>
        </w:tc>
        <w:tc>
          <w:tcPr>
            <w:tcW w:w="2268" w:type="dxa"/>
            <w:tcBorders>
              <w:top w:val="nil"/>
              <w:left w:val="nil"/>
              <w:bottom w:val="single" w:sz="8" w:space="0" w:color="auto"/>
              <w:right w:val="single" w:sz="8" w:space="0" w:color="auto"/>
            </w:tcBorders>
            <w:vAlign w:val="center"/>
          </w:tcPr>
          <w:p w14:paraId="6055876F" w14:textId="463AA4A2" w:rsidR="00C3519D" w:rsidRPr="001E3EA9" w:rsidRDefault="00C3519D" w:rsidP="001E3EA9">
            <w:pPr>
              <w:jc w:val="center"/>
              <w:rPr>
                <w:sz w:val="18"/>
                <w:szCs w:val="18"/>
              </w:rPr>
            </w:pPr>
            <w:r w:rsidRPr="00553807">
              <w:rPr>
                <w:rFonts w:ascii="Arial LatArm" w:hAnsi="Arial LatArm"/>
                <w:sz w:val="18"/>
                <w:szCs w:val="18"/>
              </w:rPr>
              <w:t>²í³·³Ýáõ ë³ÑÙ³Ýí. Ï³ñ·ÇÝ áõ å³ÛÙ³Ý-ÇÝ Ñ³Ù.ª Ñ³Ù³ÛÝùÇ í³ñã. ï³ñ³ÍùáõÙ ³ñï³ùÇÝ ·áí³½¹ ï»Õ³¹ñ»Éáõ ÃáõÛÉïí. Ñ³Ù³ñ, µ³ó³é. ÙÇçå»ï. áõ Ñ³Ýñ³å»ï. Ýß³Ý³Ï. ³íïáÙáµÇÉ. ×³Ý³å³ñÑ-Ç ûï³ñÙ³Ý ß»ñï»ñáõÙ ¨ å³ßïå. ·áïÇ-áõÙ ï»Õ³¹. ·áí³½¹-ñÇ ÃáõÛÉïí-ñÇ (µ³ó³é. ºñ¨³Ý ù³Õ³ùÇ)</w:t>
            </w:r>
          </w:p>
        </w:tc>
        <w:tc>
          <w:tcPr>
            <w:tcW w:w="1134" w:type="dxa"/>
            <w:tcBorders>
              <w:top w:val="nil"/>
              <w:left w:val="nil"/>
              <w:bottom w:val="single" w:sz="8" w:space="0" w:color="auto"/>
              <w:right w:val="single" w:sz="4" w:space="0" w:color="auto"/>
            </w:tcBorders>
            <w:vAlign w:val="center"/>
          </w:tcPr>
          <w:p w14:paraId="2DA508C6" w14:textId="77777777" w:rsidR="006B158D" w:rsidRDefault="006B158D" w:rsidP="001E3EA9">
            <w:pPr>
              <w:spacing w:line="276" w:lineRule="auto"/>
              <w:jc w:val="center"/>
              <w:rPr>
                <w:rFonts w:ascii="GHEA Mariam" w:hAnsi="GHEA Mariam"/>
                <w:sz w:val="18"/>
                <w:szCs w:val="18"/>
                <w:lang w:val="en-US"/>
              </w:rPr>
            </w:pPr>
          </w:p>
          <w:p w14:paraId="4C399B18" w14:textId="39953F2A" w:rsidR="00C3519D" w:rsidRPr="006B158D" w:rsidRDefault="00C3519D" w:rsidP="001E3EA9">
            <w:pPr>
              <w:spacing w:line="276" w:lineRule="auto"/>
              <w:jc w:val="center"/>
              <w:rPr>
                <w:rFonts w:ascii="GHEA Mariam" w:hAnsi="GHEA Mariam"/>
                <w:sz w:val="18"/>
                <w:szCs w:val="18"/>
                <w:lang w:val="en-US"/>
              </w:rPr>
            </w:pPr>
            <w:r w:rsidRPr="006B158D">
              <w:rPr>
                <w:rFonts w:ascii="GHEA Mariam" w:hAnsi="GHEA Mariam"/>
                <w:sz w:val="18"/>
                <w:szCs w:val="18"/>
                <w:lang w:val="en-US"/>
              </w:rPr>
              <w:t>390.7</w:t>
            </w:r>
          </w:p>
          <w:p w14:paraId="58FFC587" w14:textId="77777777" w:rsidR="00C3519D" w:rsidRPr="006B158D" w:rsidRDefault="00C3519D" w:rsidP="00C5406C">
            <w:pPr>
              <w:spacing w:line="276" w:lineRule="auto"/>
              <w:rPr>
                <w:rFonts w:ascii="GHEA Mariam" w:hAnsi="GHEA Mariam"/>
                <w:sz w:val="18"/>
                <w:szCs w:val="18"/>
                <w:lang w:val="en-US"/>
              </w:rPr>
            </w:pPr>
          </w:p>
        </w:tc>
        <w:tc>
          <w:tcPr>
            <w:tcW w:w="1134" w:type="dxa"/>
            <w:tcBorders>
              <w:top w:val="nil"/>
              <w:left w:val="single" w:sz="4" w:space="0" w:color="auto"/>
              <w:bottom w:val="single" w:sz="8" w:space="0" w:color="auto"/>
              <w:right w:val="single" w:sz="8" w:space="0" w:color="auto"/>
            </w:tcBorders>
            <w:vAlign w:val="center"/>
          </w:tcPr>
          <w:p w14:paraId="2449AD97" w14:textId="77777777" w:rsidR="006B158D" w:rsidRDefault="006B158D" w:rsidP="001E3EA9">
            <w:pPr>
              <w:spacing w:line="276" w:lineRule="auto"/>
              <w:jc w:val="center"/>
              <w:rPr>
                <w:rFonts w:ascii="GHEA Mariam" w:hAnsi="GHEA Mariam"/>
                <w:sz w:val="18"/>
                <w:szCs w:val="18"/>
                <w:lang w:val="en-US"/>
              </w:rPr>
            </w:pPr>
          </w:p>
          <w:p w14:paraId="6749B5C4" w14:textId="0BBB1CB9" w:rsidR="00C3519D" w:rsidRPr="006B158D" w:rsidRDefault="00C3519D" w:rsidP="001E3EA9">
            <w:pPr>
              <w:spacing w:line="276" w:lineRule="auto"/>
              <w:jc w:val="center"/>
              <w:rPr>
                <w:rFonts w:ascii="GHEA Mariam" w:hAnsi="GHEA Mariam"/>
                <w:sz w:val="18"/>
                <w:szCs w:val="18"/>
                <w:lang w:val="en-US"/>
              </w:rPr>
            </w:pPr>
            <w:r w:rsidRPr="006B158D">
              <w:rPr>
                <w:rFonts w:ascii="GHEA Mariam" w:hAnsi="GHEA Mariam"/>
                <w:sz w:val="18"/>
                <w:szCs w:val="18"/>
                <w:lang w:val="en-US"/>
              </w:rPr>
              <w:t>972.0</w:t>
            </w:r>
          </w:p>
          <w:p w14:paraId="11CF055C" w14:textId="77777777" w:rsidR="00C3519D" w:rsidRPr="006B158D" w:rsidRDefault="00C3519D" w:rsidP="001E3EA9">
            <w:pPr>
              <w:spacing w:line="276" w:lineRule="auto"/>
              <w:jc w:val="center"/>
              <w:rPr>
                <w:rFonts w:ascii="GHEA Mariam" w:hAnsi="GHEA Mariam"/>
                <w:sz w:val="18"/>
                <w:szCs w:val="18"/>
                <w:lang w:val="en-US"/>
              </w:rPr>
            </w:pPr>
          </w:p>
        </w:tc>
        <w:tc>
          <w:tcPr>
            <w:tcW w:w="1134" w:type="dxa"/>
            <w:tcBorders>
              <w:top w:val="nil"/>
              <w:left w:val="nil"/>
              <w:bottom w:val="single" w:sz="8" w:space="0" w:color="auto"/>
              <w:right w:val="single" w:sz="8" w:space="0" w:color="auto"/>
            </w:tcBorders>
            <w:vAlign w:val="center"/>
          </w:tcPr>
          <w:p w14:paraId="4CD46889" w14:textId="77777777" w:rsidR="006B158D" w:rsidRDefault="006B158D" w:rsidP="001E3EA9">
            <w:pPr>
              <w:spacing w:line="276" w:lineRule="auto"/>
              <w:jc w:val="center"/>
              <w:rPr>
                <w:rFonts w:ascii="GHEA Mariam" w:hAnsi="GHEA Mariam"/>
                <w:sz w:val="18"/>
                <w:szCs w:val="18"/>
                <w:lang w:val="en-US"/>
              </w:rPr>
            </w:pPr>
          </w:p>
          <w:p w14:paraId="4E0D5624" w14:textId="2C2F20C2" w:rsidR="00C3519D" w:rsidRPr="006B158D" w:rsidRDefault="00C3519D" w:rsidP="001E3EA9">
            <w:pPr>
              <w:spacing w:line="276" w:lineRule="auto"/>
              <w:jc w:val="center"/>
              <w:rPr>
                <w:rFonts w:ascii="GHEA Mariam" w:hAnsi="GHEA Mariam"/>
                <w:sz w:val="18"/>
                <w:szCs w:val="18"/>
                <w:lang w:val="en-US"/>
              </w:rPr>
            </w:pPr>
            <w:r w:rsidRPr="006B158D">
              <w:rPr>
                <w:rFonts w:ascii="GHEA Mariam" w:hAnsi="GHEA Mariam"/>
                <w:sz w:val="18"/>
                <w:szCs w:val="18"/>
                <w:lang w:val="en-US"/>
              </w:rPr>
              <w:t>600.0</w:t>
            </w:r>
          </w:p>
          <w:p w14:paraId="70AE73FF" w14:textId="77777777" w:rsidR="00C3519D" w:rsidRPr="006B158D" w:rsidRDefault="00C3519D" w:rsidP="001E3EA9">
            <w:pPr>
              <w:spacing w:line="276" w:lineRule="auto"/>
              <w:jc w:val="center"/>
              <w:rPr>
                <w:rFonts w:ascii="GHEA Mariam" w:hAnsi="GHEA Mariam"/>
                <w:sz w:val="18"/>
                <w:szCs w:val="18"/>
                <w:lang w:val="en-US"/>
              </w:rPr>
            </w:pPr>
          </w:p>
        </w:tc>
        <w:tc>
          <w:tcPr>
            <w:tcW w:w="1047" w:type="dxa"/>
            <w:tcBorders>
              <w:top w:val="nil"/>
              <w:left w:val="nil"/>
              <w:bottom w:val="single" w:sz="8" w:space="0" w:color="auto"/>
              <w:right w:val="single" w:sz="8" w:space="0" w:color="auto"/>
            </w:tcBorders>
            <w:vAlign w:val="center"/>
          </w:tcPr>
          <w:p w14:paraId="2CFC3A07" w14:textId="77777777" w:rsidR="006B158D" w:rsidRDefault="006B158D" w:rsidP="001E3EA9">
            <w:pPr>
              <w:spacing w:line="276" w:lineRule="auto"/>
              <w:jc w:val="center"/>
              <w:rPr>
                <w:rFonts w:ascii="GHEA Mariam" w:hAnsi="GHEA Mariam"/>
                <w:sz w:val="18"/>
                <w:szCs w:val="18"/>
                <w:lang w:val="en-US"/>
              </w:rPr>
            </w:pPr>
          </w:p>
          <w:p w14:paraId="6FA5046E" w14:textId="270876F6" w:rsidR="00C3519D" w:rsidRPr="006B158D" w:rsidRDefault="00C3519D" w:rsidP="001E3EA9">
            <w:pPr>
              <w:spacing w:line="276" w:lineRule="auto"/>
              <w:jc w:val="center"/>
              <w:rPr>
                <w:rFonts w:ascii="GHEA Mariam" w:hAnsi="GHEA Mariam"/>
                <w:sz w:val="18"/>
                <w:szCs w:val="18"/>
                <w:lang w:val="en-US"/>
              </w:rPr>
            </w:pPr>
            <w:r w:rsidRPr="006B158D">
              <w:rPr>
                <w:rFonts w:ascii="GHEA Mariam" w:hAnsi="GHEA Mariam"/>
                <w:sz w:val="18"/>
                <w:szCs w:val="18"/>
                <w:lang w:val="en-US"/>
              </w:rPr>
              <w:t>700.0</w:t>
            </w:r>
          </w:p>
          <w:p w14:paraId="28A7E779" w14:textId="77777777" w:rsidR="00C3519D" w:rsidRPr="00C3519D" w:rsidRDefault="00C3519D" w:rsidP="001E3EA9">
            <w:pPr>
              <w:spacing w:line="276" w:lineRule="auto"/>
              <w:jc w:val="center"/>
              <w:rPr>
                <w:rFonts w:ascii="GHEA Mariam" w:hAnsi="GHEA Mariam"/>
                <w:sz w:val="18"/>
                <w:szCs w:val="18"/>
                <w:lang w:val="en-US"/>
              </w:rPr>
            </w:pPr>
          </w:p>
        </w:tc>
        <w:tc>
          <w:tcPr>
            <w:tcW w:w="1134" w:type="dxa"/>
            <w:tcBorders>
              <w:top w:val="nil"/>
              <w:left w:val="nil"/>
              <w:bottom w:val="single" w:sz="8" w:space="0" w:color="auto"/>
              <w:right w:val="single" w:sz="8" w:space="0" w:color="auto"/>
            </w:tcBorders>
            <w:vAlign w:val="center"/>
          </w:tcPr>
          <w:p w14:paraId="32BA3D86" w14:textId="77777777" w:rsidR="006B158D" w:rsidRDefault="006B158D" w:rsidP="001E3EA9">
            <w:pPr>
              <w:spacing w:line="276" w:lineRule="auto"/>
              <w:jc w:val="center"/>
              <w:rPr>
                <w:rFonts w:ascii="GHEA Mariam" w:hAnsi="GHEA Mariam"/>
                <w:sz w:val="18"/>
                <w:szCs w:val="18"/>
                <w:lang w:val="en-US"/>
              </w:rPr>
            </w:pPr>
          </w:p>
          <w:p w14:paraId="4C67DC02" w14:textId="0AC895F6" w:rsidR="00C3519D" w:rsidRPr="006B158D" w:rsidRDefault="00C3519D" w:rsidP="001E3EA9">
            <w:pPr>
              <w:spacing w:line="276" w:lineRule="auto"/>
              <w:jc w:val="center"/>
              <w:rPr>
                <w:rFonts w:ascii="GHEA Mariam" w:hAnsi="GHEA Mariam"/>
                <w:sz w:val="18"/>
                <w:szCs w:val="18"/>
                <w:lang w:val="en-US"/>
              </w:rPr>
            </w:pPr>
            <w:r w:rsidRPr="006B158D">
              <w:rPr>
                <w:rFonts w:ascii="GHEA Mariam" w:hAnsi="GHEA Mariam"/>
                <w:sz w:val="18"/>
                <w:szCs w:val="18"/>
                <w:lang w:val="en-US"/>
              </w:rPr>
              <w:t>1000.0</w:t>
            </w:r>
          </w:p>
          <w:p w14:paraId="47700467" w14:textId="77777777" w:rsidR="00C3519D" w:rsidRPr="00C3519D" w:rsidRDefault="00C3519D" w:rsidP="001E3EA9">
            <w:pPr>
              <w:spacing w:line="276" w:lineRule="auto"/>
              <w:jc w:val="center"/>
              <w:rPr>
                <w:rFonts w:ascii="GHEA Mariam" w:hAnsi="GHEA Mariam"/>
                <w:sz w:val="18"/>
                <w:szCs w:val="18"/>
                <w:lang w:val="en-US"/>
              </w:rPr>
            </w:pPr>
          </w:p>
        </w:tc>
        <w:tc>
          <w:tcPr>
            <w:tcW w:w="992" w:type="dxa"/>
            <w:tcBorders>
              <w:top w:val="nil"/>
              <w:left w:val="nil"/>
              <w:bottom w:val="single" w:sz="8" w:space="0" w:color="auto"/>
              <w:right w:val="single" w:sz="8" w:space="0" w:color="auto"/>
            </w:tcBorders>
            <w:vAlign w:val="center"/>
          </w:tcPr>
          <w:p w14:paraId="2F65CECB" w14:textId="4F144A3A" w:rsidR="00C3519D" w:rsidRPr="00C3519D" w:rsidRDefault="00C3519D" w:rsidP="001E3EA9">
            <w:pPr>
              <w:spacing w:line="276" w:lineRule="auto"/>
              <w:jc w:val="center"/>
              <w:rPr>
                <w:rFonts w:ascii="GHEA Mariam" w:hAnsi="GHEA Mariam"/>
                <w:sz w:val="18"/>
                <w:szCs w:val="18"/>
                <w:lang w:val="en-US"/>
              </w:rPr>
            </w:pPr>
            <w:r w:rsidRPr="00C3519D">
              <w:rPr>
                <w:rFonts w:ascii="GHEA Mariam" w:hAnsi="GHEA Mariam"/>
                <w:sz w:val="18"/>
                <w:szCs w:val="18"/>
                <w:lang w:val="en-US"/>
              </w:rPr>
              <w:t>1050.0</w:t>
            </w:r>
          </w:p>
        </w:tc>
        <w:tc>
          <w:tcPr>
            <w:tcW w:w="1080" w:type="dxa"/>
            <w:tcBorders>
              <w:top w:val="nil"/>
              <w:left w:val="nil"/>
              <w:bottom w:val="single" w:sz="8" w:space="0" w:color="auto"/>
              <w:right w:val="single" w:sz="8" w:space="0" w:color="auto"/>
            </w:tcBorders>
            <w:vAlign w:val="center"/>
          </w:tcPr>
          <w:p w14:paraId="6FBB0062" w14:textId="3CEF9AD9" w:rsidR="00C3519D" w:rsidRPr="00C3519D" w:rsidRDefault="00C3519D" w:rsidP="001E3EA9">
            <w:pPr>
              <w:spacing w:line="276" w:lineRule="auto"/>
              <w:jc w:val="center"/>
              <w:rPr>
                <w:rFonts w:ascii="GHEA Mariam" w:hAnsi="GHEA Mariam"/>
                <w:sz w:val="18"/>
                <w:szCs w:val="18"/>
                <w:lang w:val="en-US"/>
              </w:rPr>
            </w:pPr>
            <w:r w:rsidRPr="00C3519D">
              <w:rPr>
                <w:rFonts w:ascii="GHEA Mariam" w:hAnsi="GHEA Mariam"/>
                <w:sz w:val="18"/>
                <w:szCs w:val="18"/>
                <w:lang w:val="en-US"/>
              </w:rPr>
              <w:t>1100.0</w:t>
            </w:r>
          </w:p>
        </w:tc>
      </w:tr>
      <w:tr w:rsidR="00C3519D" w:rsidRPr="00B26CE2" w14:paraId="0DDFC2CE" w14:textId="77777777" w:rsidTr="001E3EA9">
        <w:trPr>
          <w:trHeight w:val="525"/>
          <w:jc w:val="center"/>
        </w:trPr>
        <w:tc>
          <w:tcPr>
            <w:tcW w:w="600" w:type="dxa"/>
            <w:tcBorders>
              <w:top w:val="nil"/>
              <w:left w:val="single" w:sz="8" w:space="0" w:color="auto"/>
              <w:bottom w:val="single" w:sz="8" w:space="0" w:color="auto"/>
              <w:right w:val="single" w:sz="8" w:space="0" w:color="auto"/>
            </w:tcBorders>
            <w:shd w:val="clear" w:color="auto" w:fill="C6D9F1" w:themeFill="text2" w:themeFillTint="33"/>
            <w:hideMark/>
          </w:tcPr>
          <w:p w14:paraId="582CCD69" w14:textId="2E718AD0" w:rsidR="00C3519D" w:rsidRPr="00C5406C" w:rsidRDefault="00C3519D" w:rsidP="00C3519D">
            <w:pPr>
              <w:spacing w:line="276" w:lineRule="auto"/>
              <w:jc w:val="center"/>
              <w:rPr>
                <w:rFonts w:ascii="GHEA Mariam" w:hAnsi="GHEA Mariam"/>
                <w:b/>
                <w:bCs/>
                <w:sz w:val="18"/>
                <w:szCs w:val="18"/>
                <w:lang w:val="hy-AM"/>
              </w:rPr>
            </w:pPr>
            <w:r w:rsidRPr="00553807">
              <w:rPr>
                <w:rFonts w:ascii="GHEA Mariam" w:hAnsi="GHEA Mariam"/>
                <w:b/>
                <w:bCs/>
                <w:sz w:val="18"/>
                <w:szCs w:val="18"/>
              </w:rPr>
              <w:t>1.4</w:t>
            </w:r>
            <w:r w:rsidR="00C5406C">
              <w:rPr>
                <w:rFonts w:ascii="GHEA Mariam" w:hAnsi="GHEA Mariam"/>
                <w:b/>
                <w:bCs/>
                <w:sz w:val="18"/>
                <w:szCs w:val="18"/>
                <w:lang w:val="hy-AM"/>
              </w:rPr>
              <w:t>.</w:t>
            </w:r>
          </w:p>
        </w:tc>
        <w:tc>
          <w:tcPr>
            <w:tcW w:w="2268" w:type="dxa"/>
            <w:tcBorders>
              <w:top w:val="nil"/>
              <w:left w:val="nil"/>
              <w:bottom w:val="single" w:sz="8" w:space="0" w:color="auto"/>
              <w:right w:val="single" w:sz="8" w:space="0" w:color="auto"/>
            </w:tcBorders>
            <w:vAlign w:val="center"/>
            <w:hideMark/>
          </w:tcPr>
          <w:p w14:paraId="49D11BDF" w14:textId="77777777" w:rsidR="00C3519D" w:rsidRPr="00006D01" w:rsidRDefault="00C3519D" w:rsidP="001E3EA9">
            <w:pPr>
              <w:pStyle w:val="NoSpacing"/>
              <w:jc w:val="center"/>
              <w:rPr>
                <w:rFonts w:ascii="GHEA Mariam" w:hAnsi="GHEA Mariam" w:cs="Sylfaen"/>
                <w:b/>
                <w:sz w:val="18"/>
                <w:szCs w:val="18"/>
                <w:lang w:val="hy-AM"/>
              </w:rPr>
            </w:pPr>
            <w:r w:rsidRPr="00006D01">
              <w:rPr>
                <w:rFonts w:ascii="GHEA Mariam" w:hAnsi="GHEA Mariam" w:cs="Sylfaen"/>
                <w:b/>
                <w:sz w:val="18"/>
                <w:szCs w:val="18"/>
                <w:lang w:val="hy-AM"/>
              </w:rPr>
              <w:t>Ապրանքների մատակարարումից և ծառայությունների մատուցումից այլ պարտադիր վճարներ</w:t>
            </w:r>
          </w:p>
        </w:tc>
        <w:tc>
          <w:tcPr>
            <w:tcW w:w="1134" w:type="dxa"/>
            <w:tcBorders>
              <w:top w:val="nil"/>
              <w:left w:val="nil"/>
              <w:bottom w:val="single" w:sz="8" w:space="0" w:color="auto"/>
              <w:right w:val="single" w:sz="4" w:space="0" w:color="auto"/>
            </w:tcBorders>
            <w:vAlign w:val="center"/>
          </w:tcPr>
          <w:p w14:paraId="762714F9" w14:textId="77777777" w:rsidR="00C3519D" w:rsidRPr="00006D01" w:rsidRDefault="00C3519D" w:rsidP="001E3EA9">
            <w:pPr>
              <w:spacing w:line="276" w:lineRule="auto"/>
              <w:jc w:val="center"/>
              <w:rPr>
                <w:rFonts w:ascii="GHEA Mariam" w:hAnsi="GHEA Mariam"/>
                <w:b/>
                <w:bCs/>
                <w:sz w:val="18"/>
                <w:szCs w:val="18"/>
                <w:lang w:val="hy-AM"/>
              </w:rPr>
            </w:pPr>
          </w:p>
        </w:tc>
        <w:tc>
          <w:tcPr>
            <w:tcW w:w="1134" w:type="dxa"/>
            <w:tcBorders>
              <w:top w:val="nil"/>
              <w:left w:val="single" w:sz="4" w:space="0" w:color="auto"/>
              <w:bottom w:val="single" w:sz="8" w:space="0" w:color="auto"/>
              <w:right w:val="single" w:sz="8" w:space="0" w:color="auto"/>
            </w:tcBorders>
            <w:vAlign w:val="center"/>
          </w:tcPr>
          <w:p w14:paraId="545C81ED" w14:textId="77777777" w:rsidR="00C3519D" w:rsidRPr="00006D01" w:rsidRDefault="00C3519D" w:rsidP="001E3EA9">
            <w:pPr>
              <w:spacing w:line="276" w:lineRule="auto"/>
              <w:jc w:val="center"/>
              <w:rPr>
                <w:rFonts w:ascii="GHEA Mariam" w:hAnsi="GHEA Mariam"/>
                <w:b/>
                <w:bCs/>
                <w:sz w:val="18"/>
                <w:szCs w:val="18"/>
                <w:lang w:val="hy-AM"/>
              </w:rPr>
            </w:pPr>
          </w:p>
        </w:tc>
        <w:tc>
          <w:tcPr>
            <w:tcW w:w="1134" w:type="dxa"/>
            <w:tcBorders>
              <w:top w:val="nil"/>
              <w:left w:val="nil"/>
              <w:bottom w:val="single" w:sz="8" w:space="0" w:color="auto"/>
              <w:right w:val="single" w:sz="8" w:space="0" w:color="auto"/>
            </w:tcBorders>
            <w:vAlign w:val="center"/>
            <w:hideMark/>
          </w:tcPr>
          <w:p w14:paraId="7BF14978" w14:textId="4C2DA2A2" w:rsidR="00C3519D" w:rsidRPr="00006D01" w:rsidRDefault="00C3519D" w:rsidP="001E3EA9">
            <w:pPr>
              <w:spacing w:line="276" w:lineRule="auto"/>
              <w:jc w:val="center"/>
              <w:rPr>
                <w:rFonts w:ascii="GHEA Mariam" w:hAnsi="GHEA Mariam"/>
                <w:b/>
                <w:bCs/>
                <w:sz w:val="18"/>
                <w:szCs w:val="18"/>
                <w:lang w:val="hy-AM"/>
              </w:rPr>
            </w:pPr>
          </w:p>
        </w:tc>
        <w:tc>
          <w:tcPr>
            <w:tcW w:w="1047" w:type="dxa"/>
            <w:tcBorders>
              <w:top w:val="nil"/>
              <w:left w:val="nil"/>
              <w:bottom w:val="single" w:sz="8" w:space="0" w:color="auto"/>
              <w:right w:val="single" w:sz="8" w:space="0" w:color="auto"/>
            </w:tcBorders>
            <w:vAlign w:val="center"/>
          </w:tcPr>
          <w:p w14:paraId="729C81C4" w14:textId="77777777" w:rsidR="00C3519D" w:rsidRPr="00006D01" w:rsidRDefault="00C3519D" w:rsidP="001E3EA9">
            <w:pPr>
              <w:spacing w:line="276" w:lineRule="auto"/>
              <w:jc w:val="center"/>
              <w:rPr>
                <w:rFonts w:ascii="GHEA Mariam" w:hAnsi="GHEA Mariam"/>
                <w:b/>
                <w:bCs/>
                <w:sz w:val="18"/>
                <w:szCs w:val="18"/>
                <w:lang w:val="hy-AM"/>
              </w:rPr>
            </w:pPr>
          </w:p>
        </w:tc>
        <w:tc>
          <w:tcPr>
            <w:tcW w:w="1134" w:type="dxa"/>
            <w:tcBorders>
              <w:top w:val="nil"/>
              <w:left w:val="nil"/>
              <w:bottom w:val="single" w:sz="8" w:space="0" w:color="auto"/>
              <w:right w:val="single" w:sz="8" w:space="0" w:color="auto"/>
            </w:tcBorders>
            <w:vAlign w:val="center"/>
          </w:tcPr>
          <w:p w14:paraId="792B4219" w14:textId="77777777" w:rsidR="00C3519D" w:rsidRPr="00006D01" w:rsidRDefault="00C3519D" w:rsidP="001E3EA9">
            <w:pPr>
              <w:spacing w:line="276" w:lineRule="auto"/>
              <w:jc w:val="center"/>
              <w:rPr>
                <w:rFonts w:ascii="GHEA Mariam" w:hAnsi="GHEA Mariam"/>
                <w:b/>
                <w:bCs/>
                <w:sz w:val="18"/>
                <w:szCs w:val="18"/>
                <w:lang w:val="hy-AM"/>
              </w:rPr>
            </w:pPr>
          </w:p>
        </w:tc>
        <w:tc>
          <w:tcPr>
            <w:tcW w:w="992" w:type="dxa"/>
            <w:tcBorders>
              <w:top w:val="nil"/>
              <w:left w:val="nil"/>
              <w:bottom w:val="single" w:sz="8" w:space="0" w:color="auto"/>
              <w:right w:val="single" w:sz="8" w:space="0" w:color="auto"/>
            </w:tcBorders>
            <w:vAlign w:val="center"/>
          </w:tcPr>
          <w:p w14:paraId="0B93A9B4" w14:textId="77777777" w:rsidR="00C3519D" w:rsidRPr="00006D01" w:rsidRDefault="00C3519D" w:rsidP="001E3EA9">
            <w:pPr>
              <w:spacing w:line="276" w:lineRule="auto"/>
              <w:jc w:val="center"/>
              <w:rPr>
                <w:rFonts w:ascii="GHEA Mariam" w:hAnsi="GHEA Mariam"/>
                <w:b/>
                <w:bCs/>
                <w:sz w:val="18"/>
                <w:szCs w:val="18"/>
                <w:lang w:val="hy-AM"/>
              </w:rPr>
            </w:pPr>
          </w:p>
        </w:tc>
        <w:tc>
          <w:tcPr>
            <w:tcW w:w="1080" w:type="dxa"/>
            <w:tcBorders>
              <w:top w:val="nil"/>
              <w:left w:val="nil"/>
              <w:bottom w:val="single" w:sz="8" w:space="0" w:color="auto"/>
              <w:right w:val="single" w:sz="8" w:space="0" w:color="auto"/>
            </w:tcBorders>
            <w:vAlign w:val="center"/>
          </w:tcPr>
          <w:p w14:paraId="3AE2122B" w14:textId="77777777" w:rsidR="00C3519D" w:rsidRPr="00006D01" w:rsidRDefault="00C3519D" w:rsidP="001E3EA9">
            <w:pPr>
              <w:spacing w:line="276" w:lineRule="auto"/>
              <w:jc w:val="center"/>
              <w:rPr>
                <w:rFonts w:ascii="GHEA Mariam" w:hAnsi="GHEA Mariam"/>
                <w:b/>
                <w:bCs/>
                <w:sz w:val="18"/>
                <w:szCs w:val="18"/>
                <w:lang w:val="hy-AM"/>
              </w:rPr>
            </w:pPr>
          </w:p>
        </w:tc>
      </w:tr>
      <w:tr w:rsidR="00C3519D" w:rsidRPr="00553807" w14:paraId="7C2F47B4" w14:textId="77777777" w:rsidTr="005B3183">
        <w:trPr>
          <w:trHeight w:val="217"/>
          <w:jc w:val="center"/>
        </w:trPr>
        <w:tc>
          <w:tcPr>
            <w:tcW w:w="600" w:type="dxa"/>
            <w:tcBorders>
              <w:top w:val="nil"/>
              <w:left w:val="single" w:sz="8" w:space="0" w:color="auto"/>
              <w:bottom w:val="single" w:sz="8" w:space="0" w:color="auto"/>
              <w:right w:val="single" w:sz="8" w:space="0" w:color="auto"/>
            </w:tcBorders>
            <w:shd w:val="clear" w:color="auto" w:fill="C6D9F1" w:themeFill="text2" w:themeFillTint="33"/>
            <w:hideMark/>
          </w:tcPr>
          <w:p w14:paraId="5C4121BD" w14:textId="77777777" w:rsidR="00C3519D" w:rsidRPr="00006D01" w:rsidRDefault="00C3519D" w:rsidP="00C3519D">
            <w:pPr>
              <w:spacing w:line="276" w:lineRule="auto"/>
              <w:jc w:val="center"/>
              <w:rPr>
                <w:rFonts w:ascii="GHEA Mariam" w:hAnsi="GHEA Mariam"/>
                <w:b/>
                <w:bCs/>
                <w:sz w:val="18"/>
                <w:szCs w:val="18"/>
                <w:lang w:val="hy-AM"/>
              </w:rPr>
            </w:pPr>
          </w:p>
        </w:tc>
        <w:tc>
          <w:tcPr>
            <w:tcW w:w="2268" w:type="dxa"/>
            <w:tcBorders>
              <w:top w:val="nil"/>
              <w:left w:val="nil"/>
              <w:bottom w:val="single" w:sz="8" w:space="0" w:color="auto"/>
              <w:right w:val="single" w:sz="8" w:space="0" w:color="auto"/>
            </w:tcBorders>
            <w:vAlign w:val="center"/>
            <w:hideMark/>
          </w:tcPr>
          <w:p w14:paraId="49B845BF" w14:textId="77777777" w:rsidR="00C3519D" w:rsidRPr="00553807" w:rsidRDefault="00C3519D" w:rsidP="001E3EA9">
            <w:pPr>
              <w:spacing w:line="276" w:lineRule="auto"/>
              <w:jc w:val="center"/>
              <w:rPr>
                <w:rFonts w:ascii="GHEA Mariam" w:hAnsi="GHEA Mariam"/>
                <w:sz w:val="18"/>
                <w:szCs w:val="18"/>
              </w:rPr>
            </w:pPr>
            <w:r w:rsidRPr="00553807">
              <w:rPr>
                <w:rFonts w:ascii="GHEA Mariam" w:hAnsi="GHEA Mariam"/>
                <w:sz w:val="18"/>
                <w:szCs w:val="18"/>
              </w:rPr>
              <w:t>Պետական տուրքեր</w:t>
            </w:r>
          </w:p>
        </w:tc>
        <w:tc>
          <w:tcPr>
            <w:tcW w:w="1134" w:type="dxa"/>
            <w:tcBorders>
              <w:top w:val="nil"/>
              <w:left w:val="nil"/>
              <w:bottom w:val="single" w:sz="8" w:space="0" w:color="auto"/>
              <w:right w:val="single" w:sz="4" w:space="0" w:color="auto"/>
            </w:tcBorders>
            <w:vAlign w:val="center"/>
          </w:tcPr>
          <w:p w14:paraId="3D58946B" w14:textId="77777777" w:rsidR="00C3519D" w:rsidRPr="00C3519D" w:rsidRDefault="00C3519D" w:rsidP="001E3EA9">
            <w:pPr>
              <w:spacing w:line="276" w:lineRule="auto"/>
              <w:jc w:val="center"/>
              <w:rPr>
                <w:rFonts w:ascii="GHEA Mariam" w:hAnsi="GHEA Mariam"/>
                <w:b/>
                <w:bCs/>
                <w:sz w:val="18"/>
                <w:szCs w:val="18"/>
              </w:rPr>
            </w:pPr>
          </w:p>
        </w:tc>
        <w:tc>
          <w:tcPr>
            <w:tcW w:w="1134" w:type="dxa"/>
            <w:tcBorders>
              <w:top w:val="nil"/>
              <w:left w:val="single" w:sz="4" w:space="0" w:color="auto"/>
              <w:bottom w:val="single" w:sz="8" w:space="0" w:color="auto"/>
              <w:right w:val="single" w:sz="8" w:space="0" w:color="auto"/>
            </w:tcBorders>
            <w:vAlign w:val="center"/>
          </w:tcPr>
          <w:p w14:paraId="0A429328" w14:textId="77777777" w:rsidR="00C3519D" w:rsidRPr="00C3519D" w:rsidRDefault="00C3519D" w:rsidP="001E3EA9">
            <w:pPr>
              <w:spacing w:line="276" w:lineRule="auto"/>
              <w:jc w:val="center"/>
              <w:rPr>
                <w:rFonts w:ascii="GHEA Mariam" w:hAnsi="GHEA Mariam"/>
                <w:b/>
                <w:bCs/>
                <w:sz w:val="18"/>
                <w:szCs w:val="18"/>
              </w:rPr>
            </w:pPr>
          </w:p>
        </w:tc>
        <w:tc>
          <w:tcPr>
            <w:tcW w:w="1134" w:type="dxa"/>
            <w:tcBorders>
              <w:top w:val="nil"/>
              <w:left w:val="nil"/>
              <w:bottom w:val="single" w:sz="8" w:space="0" w:color="auto"/>
              <w:right w:val="single" w:sz="8" w:space="0" w:color="auto"/>
            </w:tcBorders>
            <w:vAlign w:val="center"/>
            <w:hideMark/>
          </w:tcPr>
          <w:p w14:paraId="3714278B" w14:textId="0DC4F766" w:rsidR="00C3519D" w:rsidRPr="00C3519D" w:rsidRDefault="00C3519D" w:rsidP="001E3EA9">
            <w:pPr>
              <w:spacing w:line="276" w:lineRule="auto"/>
              <w:jc w:val="center"/>
              <w:rPr>
                <w:rFonts w:ascii="GHEA Mariam" w:hAnsi="GHEA Mariam"/>
                <w:b/>
                <w:bCs/>
                <w:sz w:val="18"/>
                <w:szCs w:val="18"/>
              </w:rPr>
            </w:pPr>
          </w:p>
        </w:tc>
        <w:tc>
          <w:tcPr>
            <w:tcW w:w="1047" w:type="dxa"/>
            <w:tcBorders>
              <w:top w:val="nil"/>
              <w:left w:val="nil"/>
              <w:bottom w:val="single" w:sz="8" w:space="0" w:color="auto"/>
              <w:right w:val="single" w:sz="8" w:space="0" w:color="auto"/>
            </w:tcBorders>
            <w:vAlign w:val="center"/>
          </w:tcPr>
          <w:p w14:paraId="1B3DDA50" w14:textId="77777777" w:rsidR="00C3519D" w:rsidRPr="00C3519D" w:rsidRDefault="00C3519D" w:rsidP="001E3EA9">
            <w:pPr>
              <w:spacing w:line="276" w:lineRule="auto"/>
              <w:jc w:val="center"/>
              <w:rPr>
                <w:rFonts w:ascii="GHEA Mariam" w:hAnsi="GHEA Mariam"/>
                <w:b/>
                <w:bCs/>
                <w:sz w:val="18"/>
                <w:szCs w:val="18"/>
              </w:rPr>
            </w:pPr>
          </w:p>
        </w:tc>
        <w:tc>
          <w:tcPr>
            <w:tcW w:w="1134" w:type="dxa"/>
            <w:tcBorders>
              <w:top w:val="nil"/>
              <w:left w:val="nil"/>
              <w:bottom w:val="single" w:sz="8" w:space="0" w:color="auto"/>
              <w:right w:val="single" w:sz="8" w:space="0" w:color="auto"/>
            </w:tcBorders>
            <w:vAlign w:val="center"/>
          </w:tcPr>
          <w:p w14:paraId="2EECE83C" w14:textId="77777777" w:rsidR="00C3519D" w:rsidRPr="00C3519D" w:rsidRDefault="00C3519D" w:rsidP="001E3EA9">
            <w:pPr>
              <w:spacing w:line="276" w:lineRule="auto"/>
              <w:jc w:val="center"/>
              <w:rPr>
                <w:rFonts w:ascii="GHEA Mariam" w:hAnsi="GHEA Mariam"/>
                <w:b/>
                <w:bCs/>
                <w:sz w:val="18"/>
                <w:szCs w:val="18"/>
              </w:rPr>
            </w:pPr>
          </w:p>
        </w:tc>
        <w:tc>
          <w:tcPr>
            <w:tcW w:w="992" w:type="dxa"/>
            <w:tcBorders>
              <w:top w:val="nil"/>
              <w:left w:val="nil"/>
              <w:bottom w:val="single" w:sz="8" w:space="0" w:color="auto"/>
              <w:right w:val="single" w:sz="8" w:space="0" w:color="auto"/>
            </w:tcBorders>
            <w:vAlign w:val="center"/>
          </w:tcPr>
          <w:p w14:paraId="51960FFA" w14:textId="77777777" w:rsidR="00C3519D" w:rsidRPr="00C3519D" w:rsidRDefault="00C3519D" w:rsidP="001E3EA9">
            <w:pPr>
              <w:spacing w:line="276" w:lineRule="auto"/>
              <w:jc w:val="center"/>
              <w:rPr>
                <w:rFonts w:ascii="GHEA Mariam" w:hAnsi="GHEA Mariam"/>
                <w:b/>
                <w:bCs/>
                <w:sz w:val="18"/>
                <w:szCs w:val="18"/>
              </w:rPr>
            </w:pPr>
          </w:p>
        </w:tc>
        <w:tc>
          <w:tcPr>
            <w:tcW w:w="1080" w:type="dxa"/>
            <w:tcBorders>
              <w:top w:val="nil"/>
              <w:left w:val="nil"/>
              <w:bottom w:val="single" w:sz="8" w:space="0" w:color="auto"/>
              <w:right w:val="single" w:sz="8" w:space="0" w:color="auto"/>
            </w:tcBorders>
            <w:vAlign w:val="center"/>
          </w:tcPr>
          <w:p w14:paraId="04EFBCEB" w14:textId="77777777" w:rsidR="00C3519D" w:rsidRPr="00C3519D" w:rsidRDefault="00C3519D" w:rsidP="001E3EA9">
            <w:pPr>
              <w:spacing w:line="276" w:lineRule="auto"/>
              <w:jc w:val="center"/>
              <w:rPr>
                <w:rFonts w:ascii="GHEA Mariam" w:hAnsi="GHEA Mariam"/>
                <w:b/>
                <w:bCs/>
                <w:sz w:val="18"/>
                <w:szCs w:val="18"/>
              </w:rPr>
            </w:pPr>
          </w:p>
        </w:tc>
      </w:tr>
      <w:tr w:rsidR="00C3519D" w:rsidRPr="00553807" w14:paraId="21D2E7AC" w14:textId="77777777" w:rsidTr="001E3EA9">
        <w:trPr>
          <w:trHeight w:val="35"/>
          <w:jc w:val="center"/>
        </w:trPr>
        <w:tc>
          <w:tcPr>
            <w:tcW w:w="600" w:type="dxa"/>
            <w:tcBorders>
              <w:top w:val="nil"/>
              <w:left w:val="single" w:sz="8" w:space="0" w:color="auto"/>
              <w:bottom w:val="single" w:sz="8" w:space="0" w:color="auto"/>
              <w:right w:val="single" w:sz="8" w:space="0" w:color="auto"/>
            </w:tcBorders>
            <w:shd w:val="clear" w:color="auto" w:fill="C6D9F1" w:themeFill="text2" w:themeFillTint="33"/>
            <w:hideMark/>
          </w:tcPr>
          <w:p w14:paraId="3CDEB768" w14:textId="54E7284D" w:rsidR="00C3519D" w:rsidRPr="00C5406C" w:rsidRDefault="00C3519D" w:rsidP="00C3519D">
            <w:pPr>
              <w:spacing w:line="276" w:lineRule="auto"/>
              <w:jc w:val="center"/>
              <w:rPr>
                <w:rFonts w:ascii="GHEA Mariam" w:hAnsi="GHEA Mariam"/>
                <w:b/>
                <w:bCs/>
                <w:sz w:val="18"/>
                <w:szCs w:val="18"/>
                <w:lang w:val="hy-AM"/>
              </w:rPr>
            </w:pPr>
            <w:r w:rsidRPr="00553807">
              <w:rPr>
                <w:rFonts w:ascii="GHEA Mariam" w:hAnsi="GHEA Mariam"/>
                <w:b/>
                <w:bCs/>
                <w:sz w:val="18"/>
                <w:szCs w:val="18"/>
              </w:rPr>
              <w:t>1.5</w:t>
            </w:r>
            <w:r w:rsidR="00C5406C">
              <w:rPr>
                <w:rFonts w:ascii="GHEA Mariam" w:hAnsi="GHEA Mariam"/>
                <w:b/>
                <w:bCs/>
                <w:sz w:val="18"/>
                <w:szCs w:val="18"/>
                <w:lang w:val="hy-AM"/>
              </w:rPr>
              <w:t>.</w:t>
            </w:r>
          </w:p>
        </w:tc>
        <w:tc>
          <w:tcPr>
            <w:tcW w:w="2268" w:type="dxa"/>
            <w:tcBorders>
              <w:top w:val="nil"/>
              <w:left w:val="nil"/>
              <w:bottom w:val="single" w:sz="8" w:space="0" w:color="auto"/>
              <w:right w:val="single" w:sz="8" w:space="0" w:color="auto"/>
            </w:tcBorders>
            <w:vAlign w:val="center"/>
            <w:hideMark/>
          </w:tcPr>
          <w:p w14:paraId="472EE3BA" w14:textId="77777777" w:rsidR="00C3519D" w:rsidRPr="00553807" w:rsidRDefault="00C3519D" w:rsidP="001E3EA9">
            <w:pPr>
              <w:pStyle w:val="NoSpacing"/>
              <w:jc w:val="center"/>
              <w:rPr>
                <w:rFonts w:ascii="GHEA Mariam" w:hAnsi="GHEA Mariam" w:cs="Sylfaen"/>
                <w:b/>
                <w:sz w:val="18"/>
                <w:szCs w:val="18"/>
              </w:rPr>
            </w:pPr>
            <w:r w:rsidRPr="00553807">
              <w:rPr>
                <w:rFonts w:ascii="GHEA Mariam" w:hAnsi="GHEA Mariam" w:cs="Sylfaen"/>
                <w:b/>
                <w:sz w:val="18"/>
                <w:szCs w:val="18"/>
              </w:rPr>
              <w:t>Այլ հարկային եկամուտներ</w:t>
            </w:r>
          </w:p>
        </w:tc>
        <w:tc>
          <w:tcPr>
            <w:tcW w:w="1134" w:type="dxa"/>
            <w:tcBorders>
              <w:top w:val="nil"/>
              <w:left w:val="nil"/>
              <w:bottom w:val="single" w:sz="8" w:space="0" w:color="auto"/>
              <w:right w:val="single" w:sz="4" w:space="0" w:color="auto"/>
            </w:tcBorders>
            <w:vAlign w:val="center"/>
          </w:tcPr>
          <w:p w14:paraId="6CE33354" w14:textId="77777777" w:rsidR="00C3519D" w:rsidRPr="00C3519D" w:rsidRDefault="00C3519D" w:rsidP="001E3EA9">
            <w:pPr>
              <w:spacing w:line="276" w:lineRule="auto"/>
              <w:jc w:val="center"/>
              <w:rPr>
                <w:rFonts w:ascii="GHEA Mariam" w:hAnsi="GHEA Mariam"/>
                <w:b/>
                <w:bCs/>
                <w:sz w:val="18"/>
                <w:szCs w:val="18"/>
              </w:rPr>
            </w:pPr>
          </w:p>
        </w:tc>
        <w:tc>
          <w:tcPr>
            <w:tcW w:w="1134" w:type="dxa"/>
            <w:tcBorders>
              <w:top w:val="nil"/>
              <w:left w:val="single" w:sz="4" w:space="0" w:color="auto"/>
              <w:bottom w:val="single" w:sz="8" w:space="0" w:color="auto"/>
              <w:right w:val="single" w:sz="8" w:space="0" w:color="auto"/>
            </w:tcBorders>
            <w:vAlign w:val="center"/>
          </w:tcPr>
          <w:p w14:paraId="633518C5" w14:textId="77777777" w:rsidR="00C3519D" w:rsidRPr="00C3519D" w:rsidRDefault="00C3519D" w:rsidP="001E3EA9">
            <w:pPr>
              <w:spacing w:line="276" w:lineRule="auto"/>
              <w:jc w:val="center"/>
              <w:rPr>
                <w:rFonts w:ascii="GHEA Mariam" w:hAnsi="GHEA Mariam"/>
                <w:b/>
                <w:bCs/>
                <w:sz w:val="18"/>
                <w:szCs w:val="18"/>
              </w:rPr>
            </w:pPr>
          </w:p>
        </w:tc>
        <w:tc>
          <w:tcPr>
            <w:tcW w:w="1134" w:type="dxa"/>
            <w:tcBorders>
              <w:top w:val="nil"/>
              <w:left w:val="nil"/>
              <w:bottom w:val="single" w:sz="8" w:space="0" w:color="auto"/>
              <w:right w:val="single" w:sz="8" w:space="0" w:color="auto"/>
            </w:tcBorders>
            <w:vAlign w:val="center"/>
            <w:hideMark/>
          </w:tcPr>
          <w:p w14:paraId="07043621" w14:textId="5853AFA9" w:rsidR="00C3519D" w:rsidRPr="00C3519D" w:rsidRDefault="00C3519D" w:rsidP="001E3EA9">
            <w:pPr>
              <w:spacing w:line="276" w:lineRule="auto"/>
              <w:jc w:val="center"/>
              <w:rPr>
                <w:rFonts w:ascii="GHEA Mariam" w:hAnsi="GHEA Mariam"/>
                <w:b/>
                <w:bCs/>
                <w:sz w:val="18"/>
                <w:szCs w:val="18"/>
              </w:rPr>
            </w:pPr>
          </w:p>
        </w:tc>
        <w:tc>
          <w:tcPr>
            <w:tcW w:w="1047" w:type="dxa"/>
            <w:tcBorders>
              <w:top w:val="nil"/>
              <w:left w:val="nil"/>
              <w:bottom w:val="single" w:sz="8" w:space="0" w:color="auto"/>
              <w:right w:val="single" w:sz="8" w:space="0" w:color="auto"/>
            </w:tcBorders>
            <w:vAlign w:val="center"/>
          </w:tcPr>
          <w:p w14:paraId="479D4D6E" w14:textId="77777777" w:rsidR="00C3519D" w:rsidRPr="00C3519D" w:rsidRDefault="00C3519D" w:rsidP="001E3EA9">
            <w:pPr>
              <w:spacing w:line="276" w:lineRule="auto"/>
              <w:jc w:val="center"/>
              <w:rPr>
                <w:rFonts w:ascii="GHEA Mariam" w:hAnsi="GHEA Mariam"/>
                <w:b/>
                <w:bCs/>
                <w:sz w:val="18"/>
                <w:szCs w:val="18"/>
              </w:rPr>
            </w:pPr>
          </w:p>
        </w:tc>
        <w:tc>
          <w:tcPr>
            <w:tcW w:w="1134" w:type="dxa"/>
            <w:tcBorders>
              <w:top w:val="nil"/>
              <w:left w:val="nil"/>
              <w:bottom w:val="single" w:sz="8" w:space="0" w:color="auto"/>
              <w:right w:val="single" w:sz="8" w:space="0" w:color="auto"/>
            </w:tcBorders>
            <w:vAlign w:val="center"/>
          </w:tcPr>
          <w:p w14:paraId="78B04CB3" w14:textId="77777777" w:rsidR="00C3519D" w:rsidRPr="00C3519D" w:rsidRDefault="00C3519D" w:rsidP="001E3EA9">
            <w:pPr>
              <w:spacing w:line="276" w:lineRule="auto"/>
              <w:jc w:val="center"/>
              <w:rPr>
                <w:rFonts w:ascii="GHEA Mariam" w:hAnsi="GHEA Mariam"/>
                <w:b/>
                <w:bCs/>
                <w:sz w:val="18"/>
                <w:szCs w:val="18"/>
              </w:rPr>
            </w:pPr>
          </w:p>
        </w:tc>
        <w:tc>
          <w:tcPr>
            <w:tcW w:w="992" w:type="dxa"/>
            <w:tcBorders>
              <w:top w:val="nil"/>
              <w:left w:val="nil"/>
              <w:bottom w:val="single" w:sz="8" w:space="0" w:color="auto"/>
              <w:right w:val="single" w:sz="8" w:space="0" w:color="auto"/>
            </w:tcBorders>
            <w:vAlign w:val="center"/>
          </w:tcPr>
          <w:p w14:paraId="1E7B63C5" w14:textId="77777777" w:rsidR="00C3519D" w:rsidRPr="00C3519D" w:rsidRDefault="00C3519D" w:rsidP="001E3EA9">
            <w:pPr>
              <w:spacing w:line="276" w:lineRule="auto"/>
              <w:jc w:val="center"/>
              <w:rPr>
                <w:rFonts w:ascii="GHEA Mariam" w:hAnsi="GHEA Mariam"/>
                <w:b/>
                <w:bCs/>
                <w:sz w:val="18"/>
                <w:szCs w:val="18"/>
              </w:rPr>
            </w:pPr>
          </w:p>
        </w:tc>
        <w:tc>
          <w:tcPr>
            <w:tcW w:w="1080" w:type="dxa"/>
            <w:tcBorders>
              <w:top w:val="nil"/>
              <w:left w:val="nil"/>
              <w:bottom w:val="single" w:sz="8" w:space="0" w:color="auto"/>
              <w:right w:val="single" w:sz="8" w:space="0" w:color="auto"/>
            </w:tcBorders>
            <w:vAlign w:val="center"/>
          </w:tcPr>
          <w:p w14:paraId="7EAF300A" w14:textId="77777777" w:rsidR="00C3519D" w:rsidRPr="00C3519D" w:rsidRDefault="00C3519D" w:rsidP="001E3EA9">
            <w:pPr>
              <w:spacing w:line="276" w:lineRule="auto"/>
              <w:jc w:val="center"/>
              <w:rPr>
                <w:rFonts w:ascii="GHEA Mariam" w:hAnsi="GHEA Mariam"/>
                <w:b/>
                <w:bCs/>
                <w:sz w:val="18"/>
                <w:szCs w:val="18"/>
              </w:rPr>
            </w:pPr>
          </w:p>
        </w:tc>
      </w:tr>
      <w:tr w:rsidR="00C3519D" w:rsidRPr="00553807" w14:paraId="6DBA7EE4" w14:textId="77777777" w:rsidTr="001E3EA9">
        <w:trPr>
          <w:trHeight w:val="315"/>
          <w:jc w:val="center"/>
        </w:trPr>
        <w:tc>
          <w:tcPr>
            <w:tcW w:w="600" w:type="dxa"/>
            <w:tcBorders>
              <w:top w:val="nil"/>
              <w:left w:val="single" w:sz="8" w:space="0" w:color="auto"/>
              <w:bottom w:val="single" w:sz="8" w:space="0" w:color="auto"/>
              <w:right w:val="single" w:sz="8" w:space="0" w:color="auto"/>
            </w:tcBorders>
            <w:shd w:val="clear" w:color="auto" w:fill="C6D9F1" w:themeFill="text2" w:themeFillTint="33"/>
            <w:hideMark/>
          </w:tcPr>
          <w:p w14:paraId="330E64A9" w14:textId="77777777" w:rsidR="00C3519D" w:rsidRPr="00553807" w:rsidRDefault="00C3519D" w:rsidP="00C3519D">
            <w:pPr>
              <w:spacing w:line="276" w:lineRule="auto"/>
              <w:jc w:val="center"/>
              <w:rPr>
                <w:rFonts w:ascii="GHEA Mariam" w:hAnsi="GHEA Mariam"/>
                <w:b/>
                <w:bCs/>
                <w:sz w:val="18"/>
                <w:szCs w:val="18"/>
              </w:rPr>
            </w:pPr>
          </w:p>
        </w:tc>
        <w:tc>
          <w:tcPr>
            <w:tcW w:w="2268" w:type="dxa"/>
            <w:tcBorders>
              <w:top w:val="nil"/>
              <w:left w:val="nil"/>
              <w:bottom w:val="single" w:sz="8" w:space="0" w:color="auto"/>
              <w:right w:val="single" w:sz="8" w:space="0" w:color="auto"/>
            </w:tcBorders>
            <w:vAlign w:val="center"/>
            <w:hideMark/>
          </w:tcPr>
          <w:p w14:paraId="4A38838E" w14:textId="77777777" w:rsidR="00C3519D" w:rsidRPr="00553807" w:rsidRDefault="00C3519D" w:rsidP="001E3EA9">
            <w:pPr>
              <w:pStyle w:val="NoSpacing"/>
              <w:jc w:val="center"/>
              <w:rPr>
                <w:rFonts w:ascii="GHEA Mariam" w:hAnsi="GHEA Mariam" w:cs="Sylfaen"/>
                <w:sz w:val="18"/>
                <w:szCs w:val="18"/>
              </w:rPr>
            </w:pPr>
            <w:r w:rsidRPr="00553807">
              <w:rPr>
                <w:rFonts w:ascii="GHEA Mariam" w:hAnsi="GHEA Mariam" w:cs="Sylfaen"/>
                <w:sz w:val="18"/>
                <w:szCs w:val="18"/>
              </w:rPr>
              <w:t>Այլ հարկերից և պարտադիր վճարներից կատարվող մասհանումներ</w:t>
            </w:r>
          </w:p>
        </w:tc>
        <w:tc>
          <w:tcPr>
            <w:tcW w:w="1134" w:type="dxa"/>
            <w:tcBorders>
              <w:top w:val="nil"/>
              <w:left w:val="nil"/>
              <w:bottom w:val="single" w:sz="8" w:space="0" w:color="auto"/>
              <w:right w:val="single" w:sz="4" w:space="0" w:color="auto"/>
            </w:tcBorders>
            <w:vAlign w:val="center"/>
          </w:tcPr>
          <w:p w14:paraId="751BC875" w14:textId="77777777" w:rsidR="00C3519D" w:rsidRPr="00C3519D" w:rsidRDefault="00C3519D" w:rsidP="001E3EA9">
            <w:pPr>
              <w:spacing w:line="276" w:lineRule="auto"/>
              <w:jc w:val="center"/>
              <w:rPr>
                <w:rFonts w:ascii="GHEA Mariam" w:hAnsi="GHEA Mariam"/>
                <w:b/>
                <w:bCs/>
                <w:sz w:val="18"/>
                <w:szCs w:val="18"/>
              </w:rPr>
            </w:pPr>
          </w:p>
        </w:tc>
        <w:tc>
          <w:tcPr>
            <w:tcW w:w="1134" w:type="dxa"/>
            <w:tcBorders>
              <w:top w:val="nil"/>
              <w:left w:val="single" w:sz="4" w:space="0" w:color="auto"/>
              <w:bottom w:val="single" w:sz="8" w:space="0" w:color="auto"/>
              <w:right w:val="single" w:sz="8" w:space="0" w:color="auto"/>
            </w:tcBorders>
            <w:vAlign w:val="center"/>
          </w:tcPr>
          <w:p w14:paraId="45E62398" w14:textId="77777777" w:rsidR="00C3519D" w:rsidRPr="00C3519D" w:rsidRDefault="00C3519D" w:rsidP="001E3EA9">
            <w:pPr>
              <w:spacing w:line="276" w:lineRule="auto"/>
              <w:jc w:val="center"/>
              <w:rPr>
                <w:rFonts w:ascii="GHEA Mariam" w:hAnsi="GHEA Mariam"/>
                <w:b/>
                <w:bCs/>
                <w:sz w:val="18"/>
                <w:szCs w:val="18"/>
              </w:rPr>
            </w:pPr>
          </w:p>
        </w:tc>
        <w:tc>
          <w:tcPr>
            <w:tcW w:w="1134" w:type="dxa"/>
            <w:tcBorders>
              <w:top w:val="nil"/>
              <w:left w:val="nil"/>
              <w:bottom w:val="single" w:sz="8" w:space="0" w:color="auto"/>
              <w:right w:val="single" w:sz="8" w:space="0" w:color="auto"/>
            </w:tcBorders>
            <w:vAlign w:val="center"/>
            <w:hideMark/>
          </w:tcPr>
          <w:p w14:paraId="28F0580F" w14:textId="1D86DBA9" w:rsidR="00C3519D" w:rsidRPr="00C3519D" w:rsidRDefault="00C3519D" w:rsidP="001E3EA9">
            <w:pPr>
              <w:spacing w:line="276" w:lineRule="auto"/>
              <w:jc w:val="center"/>
              <w:rPr>
                <w:rFonts w:ascii="GHEA Mariam" w:hAnsi="GHEA Mariam"/>
                <w:b/>
                <w:bCs/>
                <w:sz w:val="18"/>
                <w:szCs w:val="18"/>
              </w:rPr>
            </w:pPr>
          </w:p>
        </w:tc>
        <w:tc>
          <w:tcPr>
            <w:tcW w:w="1047" w:type="dxa"/>
            <w:tcBorders>
              <w:top w:val="nil"/>
              <w:left w:val="nil"/>
              <w:bottom w:val="single" w:sz="8" w:space="0" w:color="auto"/>
              <w:right w:val="single" w:sz="8" w:space="0" w:color="auto"/>
            </w:tcBorders>
            <w:vAlign w:val="center"/>
          </w:tcPr>
          <w:p w14:paraId="276F091F" w14:textId="77777777" w:rsidR="00C3519D" w:rsidRPr="00C3519D" w:rsidRDefault="00C3519D" w:rsidP="001E3EA9">
            <w:pPr>
              <w:spacing w:line="276" w:lineRule="auto"/>
              <w:jc w:val="center"/>
              <w:rPr>
                <w:rFonts w:ascii="GHEA Mariam" w:hAnsi="GHEA Mariam"/>
                <w:b/>
                <w:bCs/>
                <w:sz w:val="18"/>
                <w:szCs w:val="18"/>
              </w:rPr>
            </w:pPr>
          </w:p>
        </w:tc>
        <w:tc>
          <w:tcPr>
            <w:tcW w:w="1134" w:type="dxa"/>
            <w:tcBorders>
              <w:top w:val="nil"/>
              <w:left w:val="nil"/>
              <w:bottom w:val="single" w:sz="8" w:space="0" w:color="auto"/>
              <w:right w:val="single" w:sz="8" w:space="0" w:color="auto"/>
            </w:tcBorders>
            <w:vAlign w:val="center"/>
          </w:tcPr>
          <w:p w14:paraId="69BDC3A6" w14:textId="77777777" w:rsidR="00C3519D" w:rsidRPr="00C3519D" w:rsidRDefault="00C3519D" w:rsidP="001E3EA9">
            <w:pPr>
              <w:spacing w:line="276" w:lineRule="auto"/>
              <w:jc w:val="center"/>
              <w:rPr>
                <w:rFonts w:ascii="GHEA Mariam" w:hAnsi="GHEA Mariam"/>
                <w:b/>
                <w:bCs/>
                <w:sz w:val="18"/>
                <w:szCs w:val="18"/>
              </w:rPr>
            </w:pPr>
          </w:p>
        </w:tc>
        <w:tc>
          <w:tcPr>
            <w:tcW w:w="992" w:type="dxa"/>
            <w:tcBorders>
              <w:top w:val="nil"/>
              <w:left w:val="nil"/>
              <w:bottom w:val="single" w:sz="8" w:space="0" w:color="auto"/>
              <w:right w:val="single" w:sz="8" w:space="0" w:color="auto"/>
            </w:tcBorders>
            <w:vAlign w:val="center"/>
          </w:tcPr>
          <w:p w14:paraId="3007ABE5" w14:textId="77777777" w:rsidR="00C3519D" w:rsidRPr="00C3519D" w:rsidRDefault="00C3519D" w:rsidP="001E3EA9">
            <w:pPr>
              <w:spacing w:line="276" w:lineRule="auto"/>
              <w:jc w:val="center"/>
              <w:rPr>
                <w:rFonts w:ascii="GHEA Mariam" w:hAnsi="GHEA Mariam"/>
                <w:b/>
                <w:bCs/>
                <w:sz w:val="18"/>
                <w:szCs w:val="18"/>
              </w:rPr>
            </w:pPr>
          </w:p>
        </w:tc>
        <w:tc>
          <w:tcPr>
            <w:tcW w:w="1080" w:type="dxa"/>
            <w:tcBorders>
              <w:top w:val="nil"/>
              <w:left w:val="nil"/>
              <w:bottom w:val="single" w:sz="8" w:space="0" w:color="auto"/>
              <w:right w:val="single" w:sz="8" w:space="0" w:color="auto"/>
            </w:tcBorders>
            <w:vAlign w:val="center"/>
          </w:tcPr>
          <w:p w14:paraId="315A3BF2" w14:textId="77777777" w:rsidR="00C3519D" w:rsidRPr="00C3519D" w:rsidRDefault="00C3519D" w:rsidP="001E3EA9">
            <w:pPr>
              <w:spacing w:line="276" w:lineRule="auto"/>
              <w:jc w:val="center"/>
              <w:rPr>
                <w:rFonts w:ascii="GHEA Mariam" w:hAnsi="GHEA Mariam"/>
                <w:b/>
                <w:bCs/>
                <w:sz w:val="18"/>
                <w:szCs w:val="18"/>
              </w:rPr>
            </w:pPr>
          </w:p>
        </w:tc>
      </w:tr>
      <w:tr w:rsidR="00C3519D" w:rsidRPr="00553807" w14:paraId="296A4F2E" w14:textId="77777777" w:rsidTr="001E3EA9">
        <w:trPr>
          <w:trHeight w:val="2905"/>
          <w:jc w:val="center"/>
        </w:trPr>
        <w:tc>
          <w:tcPr>
            <w:tcW w:w="600" w:type="dxa"/>
            <w:tcBorders>
              <w:top w:val="nil"/>
              <w:left w:val="single" w:sz="8" w:space="0" w:color="auto"/>
              <w:bottom w:val="single" w:sz="8" w:space="0" w:color="auto"/>
              <w:right w:val="single" w:sz="8" w:space="0" w:color="auto"/>
            </w:tcBorders>
            <w:shd w:val="clear" w:color="auto" w:fill="C6D9F1" w:themeFill="text2" w:themeFillTint="33"/>
            <w:hideMark/>
          </w:tcPr>
          <w:p w14:paraId="26A2D1B6" w14:textId="77777777" w:rsidR="00C3519D" w:rsidRPr="00553807" w:rsidRDefault="00C3519D" w:rsidP="00C3519D">
            <w:pPr>
              <w:spacing w:line="276" w:lineRule="auto"/>
              <w:jc w:val="center"/>
              <w:rPr>
                <w:rFonts w:ascii="GHEA Mariam" w:hAnsi="GHEA Mariam"/>
                <w:b/>
                <w:bCs/>
                <w:sz w:val="18"/>
                <w:szCs w:val="18"/>
              </w:rPr>
            </w:pPr>
          </w:p>
        </w:tc>
        <w:tc>
          <w:tcPr>
            <w:tcW w:w="2268" w:type="dxa"/>
            <w:tcBorders>
              <w:top w:val="nil"/>
              <w:left w:val="nil"/>
              <w:bottom w:val="single" w:sz="8" w:space="0" w:color="auto"/>
              <w:right w:val="single" w:sz="8" w:space="0" w:color="auto"/>
            </w:tcBorders>
            <w:vAlign w:val="center"/>
            <w:hideMark/>
          </w:tcPr>
          <w:p w14:paraId="4F5407B6" w14:textId="77777777" w:rsidR="00C3519D" w:rsidRPr="00553807" w:rsidRDefault="00C3519D" w:rsidP="001E3EA9">
            <w:pPr>
              <w:pStyle w:val="NoSpacing"/>
              <w:jc w:val="center"/>
              <w:rPr>
                <w:rFonts w:ascii="GHEA Mariam" w:hAnsi="GHEA Mariam" w:cs="Sylfaen"/>
                <w:sz w:val="18"/>
                <w:szCs w:val="18"/>
              </w:rPr>
            </w:pPr>
            <w:r w:rsidRPr="00553807">
              <w:rPr>
                <w:rFonts w:ascii="GHEA Mariam" w:hAnsi="GHEA Mariam" w:cs="Sylfaen"/>
                <w:sz w:val="18"/>
                <w:szCs w:val="18"/>
              </w:rPr>
              <w:t>Հողի հարկի և գույքահարկի գծով համայնքի բյուջե վճարումների բնագավառում բացահայտված հարկային օրենսդրության խախտումների համար հարկատուներից գանձվող տույժեր և տուգանքներ, որոնք չեն հաշվարկվում այդ հարկերի գումարների նկատմամբ</w:t>
            </w:r>
          </w:p>
        </w:tc>
        <w:tc>
          <w:tcPr>
            <w:tcW w:w="1134" w:type="dxa"/>
            <w:tcBorders>
              <w:top w:val="nil"/>
              <w:left w:val="nil"/>
              <w:bottom w:val="single" w:sz="8" w:space="0" w:color="auto"/>
              <w:right w:val="single" w:sz="4" w:space="0" w:color="auto"/>
            </w:tcBorders>
            <w:vAlign w:val="center"/>
          </w:tcPr>
          <w:p w14:paraId="65B8ADBA" w14:textId="77777777" w:rsidR="00C3519D" w:rsidRDefault="00C3519D" w:rsidP="001E3EA9">
            <w:pPr>
              <w:spacing w:line="276" w:lineRule="auto"/>
              <w:jc w:val="center"/>
              <w:rPr>
                <w:rFonts w:ascii="GHEA Mariam" w:hAnsi="GHEA Mariam"/>
                <w:b/>
                <w:bCs/>
                <w:color w:val="FF0000"/>
                <w:sz w:val="18"/>
                <w:szCs w:val="18"/>
              </w:rPr>
            </w:pPr>
          </w:p>
        </w:tc>
        <w:tc>
          <w:tcPr>
            <w:tcW w:w="1134" w:type="dxa"/>
            <w:tcBorders>
              <w:top w:val="nil"/>
              <w:left w:val="single" w:sz="4" w:space="0" w:color="auto"/>
              <w:bottom w:val="single" w:sz="8" w:space="0" w:color="auto"/>
              <w:right w:val="single" w:sz="8" w:space="0" w:color="auto"/>
            </w:tcBorders>
            <w:vAlign w:val="center"/>
          </w:tcPr>
          <w:p w14:paraId="78EDA5E3" w14:textId="77777777" w:rsidR="00C3519D" w:rsidRDefault="00C3519D" w:rsidP="001E3EA9">
            <w:pPr>
              <w:spacing w:line="276" w:lineRule="auto"/>
              <w:jc w:val="center"/>
              <w:rPr>
                <w:rFonts w:ascii="GHEA Mariam" w:hAnsi="GHEA Mariam"/>
                <w:b/>
                <w:bCs/>
                <w:color w:val="FF0000"/>
                <w:sz w:val="18"/>
                <w:szCs w:val="18"/>
              </w:rPr>
            </w:pPr>
          </w:p>
        </w:tc>
        <w:tc>
          <w:tcPr>
            <w:tcW w:w="1134" w:type="dxa"/>
            <w:tcBorders>
              <w:top w:val="nil"/>
              <w:left w:val="nil"/>
              <w:bottom w:val="single" w:sz="8" w:space="0" w:color="auto"/>
              <w:right w:val="single" w:sz="8" w:space="0" w:color="auto"/>
            </w:tcBorders>
            <w:vAlign w:val="center"/>
            <w:hideMark/>
          </w:tcPr>
          <w:p w14:paraId="5001F631" w14:textId="59A5A022" w:rsidR="00C3519D" w:rsidRDefault="00C3519D" w:rsidP="001E3EA9">
            <w:pPr>
              <w:spacing w:line="276" w:lineRule="auto"/>
              <w:jc w:val="center"/>
              <w:rPr>
                <w:rFonts w:ascii="GHEA Mariam" w:hAnsi="GHEA Mariam"/>
                <w:b/>
                <w:bCs/>
                <w:color w:val="FF0000"/>
                <w:sz w:val="18"/>
                <w:szCs w:val="18"/>
              </w:rPr>
            </w:pPr>
          </w:p>
        </w:tc>
        <w:tc>
          <w:tcPr>
            <w:tcW w:w="1047" w:type="dxa"/>
            <w:tcBorders>
              <w:top w:val="nil"/>
              <w:left w:val="nil"/>
              <w:bottom w:val="single" w:sz="8" w:space="0" w:color="auto"/>
              <w:right w:val="single" w:sz="8" w:space="0" w:color="auto"/>
            </w:tcBorders>
            <w:vAlign w:val="center"/>
          </w:tcPr>
          <w:p w14:paraId="764E9209" w14:textId="77777777" w:rsidR="00C3519D" w:rsidRDefault="00C3519D" w:rsidP="001E3EA9">
            <w:pPr>
              <w:spacing w:line="276" w:lineRule="auto"/>
              <w:jc w:val="center"/>
              <w:rPr>
                <w:rFonts w:ascii="GHEA Mariam" w:hAnsi="GHEA Mariam"/>
                <w:b/>
                <w:bCs/>
                <w:color w:val="FF0000"/>
                <w:sz w:val="18"/>
                <w:szCs w:val="18"/>
              </w:rPr>
            </w:pPr>
          </w:p>
        </w:tc>
        <w:tc>
          <w:tcPr>
            <w:tcW w:w="1134" w:type="dxa"/>
            <w:tcBorders>
              <w:top w:val="nil"/>
              <w:left w:val="nil"/>
              <w:bottom w:val="single" w:sz="8" w:space="0" w:color="auto"/>
              <w:right w:val="single" w:sz="8" w:space="0" w:color="auto"/>
            </w:tcBorders>
            <w:vAlign w:val="center"/>
          </w:tcPr>
          <w:p w14:paraId="3F45541D" w14:textId="77777777" w:rsidR="00C3519D" w:rsidRDefault="00C3519D" w:rsidP="001E3EA9">
            <w:pPr>
              <w:spacing w:line="276" w:lineRule="auto"/>
              <w:jc w:val="center"/>
              <w:rPr>
                <w:rFonts w:ascii="GHEA Mariam" w:hAnsi="GHEA Mariam"/>
                <w:b/>
                <w:bCs/>
                <w:color w:val="FF0000"/>
                <w:sz w:val="18"/>
                <w:szCs w:val="18"/>
              </w:rPr>
            </w:pPr>
          </w:p>
        </w:tc>
        <w:tc>
          <w:tcPr>
            <w:tcW w:w="992" w:type="dxa"/>
            <w:tcBorders>
              <w:top w:val="nil"/>
              <w:left w:val="nil"/>
              <w:bottom w:val="single" w:sz="8" w:space="0" w:color="auto"/>
              <w:right w:val="single" w:sz="8" w:space="0" w:color="auto"/>
            </w:tcBorders>
            <w:vAlign w:val="center"/>
          </w:tcPr>
          <w:p w14:paraId="61B8A54A" w14:textId="77777777" w:rsidR="00C3519D" w:rsidRDefault="00C3519D" w:rsidP="001E3EA9">
            <w:pPr>
              <w:spacing w:line="276" w:lineRule="auto"/>
              <w:jc w:val="center"/>
              <w:rPr>
                <w:rFonts w:ascii="GHEA Mariam" w:hAnsi="GHEA Mariam"/>
                <w:b/>
                <w:bCs/>
                <w:color w:val="FF0000"/>
                <w:sz w:val="18"/>
                <w:szCs w:val="18"/>
              </w:rPr>
            </w:pPr>
          </w:p>
        </w:tc>
        <w:tc>
          <w:tcPr>
            <w:tcW w:w="1080" w:type="dxa"/>
            <w:tcBorders>
              <w:top w:val="nil"/>
              <w:left w:val="nil"/>
              <w:bottom w:val="single" w:sz="8" w:space="0" w:color="auto"/>
              <w:right w:val="single" w:sz="8" w:space="0" w:color="auto"/>
            </w:tcBorders>
            <w:vAlign w:val="center"/>
          </w:tcPr>
          <w:p w14:paraId="03A9F00A" w14:textId="77777777" w:rsidR="00C3519D" w:rsidRDefault="00C3519D" w:rsidP="001E3EA9">
            <w:pPr>
              <w:spacing w:line="276" w:lineRule="auto"/>
              <w:jc w:val="center"/>
              <w:rPr>
                <w:rFonts w:ascii="GHEA Mariam" w:hAnsi="GHEA Mariam"/>
                <w:b/>
                <w:bCs/>
                <w:color w:val="FF0000"/>
                <w:sz w:val="18"/>
                <w:szCs w:val="18"/>
              </w:rPr>
            </w:pPr>
          </w:p>
        </w:tc>
      </w:tr>
      <w:tr w:rsidR="00C3519D" w:rsidRPr="00C5406C" w14:paraId="2CB00741" w14:textId="77777777" w:rsidTr="00C5406C">
        <w:trPr>
          <w:trHeight w:val="511"/>
          <w:jc w:val="center"/>
        </w:trPr>
        <w:tc>
          <w:tcPr>
            <w:tcW w:w="600" w:type="dxa"/>
            <w:tcBorders>
              <w:top w:val="nil"/>
              <w:left w:val="single" w:sz="8" w:space="0" w:color="auto"/>
              <w:bottom w:val="single" w:sz="4" w:space="0" w:color="auto"/>
              <w:right w:val="single" w:sz="8" w:space="0" w:color="auto"/>
            </w:tcBorders>
            <w:shd w:val="clear" w:color="auto" w:fill="C6D9F1" w:themeFill="text2" w:themeFillTint="33"/>
            <w:hideMark/>
          </w:tcPr>
          <w:p w14:paraId="6E6C5D3E" w14:textId="4301EA8A" w:rsidR="00C3519D" w:rsidRPr="00C5406C" w:rsidRDefault="00C3519D" w:rsidP="00C3519D">
            <w:pPr>
              <w:spacing w:line="276" w:lineRule="auto"/>
              <w:jc w:val="center"/>
              <w:rPr>
                <w:rFonts w:ascii="GHEA Mariam" w:hAnsi="GHEA Mariam"/>
                <w:b/>
                <w:bCs/>
                <w:sz w:val="18"/>
                <w:szCs w:val="18"/>
                <w:lang w:val="hy-AM"/>
              </w:rPr>
            </w:pPr>
            <w:r w:rsidRPr="00553807">
              <w:rPr>
                <w:rFonts w:ascii="GHEA Mariam" w:hAnsi="GHEA Mariam"/>
                <w:b/>
                <w:bCs/>
                <w:sz w:val="18"/>
                <w:szCs w:val="18"/>
              </w:rPr>
              <w:t>2</w:t>
            </w:r>
            <w:r w:rsidR="00C5406C">
              <w:rPr>
                <w:rFonts w:ascii="GHEA Mariam" w:hAnsi="GHEA Mariam"/>
                <w:b/>
                <w:bCs/>
                <w:sz w:val="18"/>
                <w:szCs w:val="18"/>
                <w:lang w:val="hy-AM"/>
              </w:rPr>
              <w:t>.</w:t>
            </w:r>
          </w:p>
        </w:tc>
        <w:tc>
          <w:tcPr>
            <w:tcW w:w="2268" w:type="dxa"/>
            <w:tcBorders>
              <w:top w:val="nil"/>
              <w:left w:val="nil"/>
              <w:bottom w:val="single" w:sz="4" w:space="0" w:color="auto"/>
              <w:right w:val="single" w:sz="8" w:space="0" w:color="auto"/>
            </w:tcBorders>
            <w:vAlign w:val="center"/>
            <w:hideMark/>
          </w:tcPr>
          <w:p w14:paraId="4E4202F1" w14:textId="77777777" w:rsidR="00C3519D" w:rsidRPr="00553807" w:rsidRDefault="00C3519D" w:rsidP="001E3EA9">
            <w:pPr>
              <w:pStyle w:val="NoSpacing"/>
              <w:jc w:val="center"/>
              <w:rPr>
                <w:rFonts w:ascii="GHEA Mariam" w:hAnsi="GHEA Mariam" w:cs="Sylfaen"/>
                <w:b/>
                <w:sz w:val="18"/>
                <w:szCs w:val="18"/>
              </w:rPr>
            </w:pPr>
            <w:r w:rsidRPr="00553807">
              <w:rPr>
                <w:rFonts w:ascii="GHEA Mariam" w:hAnsi="GHEA Mariam" w:cs="Sylfaen"/>
                <w:b/>
                <w:sz w:val="18"/>
                <w:szCs w:val="18"/>
              </w:rPr>
              <w:t>ՊԱՇՏՈՆԱԿԱՆ ԴՐԱՄԱՇՆՈՐՀՆԵՐ</w:t>
            </w:r>
          </w:p>
        </w:tc>
        <w:tc>
          <w:tcPr>
            <w:tcW w:w="1134" w:type="dxa"/>
            <w:tcBorders>
              <w:top w:val="nil"/>
              <w:left w:val="nil"/>
              <w:bottom w:val="single" w:sz="4" w:space="0" w:color="auto"/>
              <w:right w:val="single" w:sz="4" w:space="0" w:color="auto"/>
            </w:tcBorders>
            <w:vAlign w:val="center"/>
          </w:tcPr>
          <w:p w14:paraId="6C729446" w14:textId="07EB05B9" w:rsidR="00C3519D" w:rsidRPr="003C7BA0" w:rsidRDefault="00C3519D" w:rsidP="00C5406C">
            <w:pPr>
              <w:spacing w:line="276" w:lineRule="auto"/>
              <w:jc w:val="center"/>
              <w:rPr>
                <w:rFonts w:ascii="GHEA Mariam" w:hAnsi="GHEA Mariam"/>
                <w:b/>
                <w:bCs/>
                <w:sz w:val="18"/>
                <w:szCs w:val="18"/>
                <w:lang w:val="en-US"/>
              </w:rPr>
            </w:pPr>
            <w:r w:rsidRPr="003C7BA0">
              <w:rPr>
                <w:rFonts w:ascii="GHEA Mariam" w:hAnsi="GHEA Mariam"/>
                <w:b/>
                <w:bCs/>
                <w:sz w:val="18"/>
                <w:szCs w:val="18"/>
                <w:lang w:val="en-US"/>
              </w:rPr>
              <w:t>358618.7</w:t>
            </w:r>
          </w:p>
        </w:tc>
        <w:tc>
          <w:tcPr>
            <w:tcW w:w="1134" w:type="dxa"/>
            <w:tcBorders>
              <w:top w:val="nil"/>
              <w:left w:val="single" w:sz="4" w:space="0" w:color="auto"/>
              <w:bottom w:val="single" w:sz="4" w:space="0" w:color="auto"/>
              <w:right w:val="single" w:sz="8" w:space="0" w:color="auto"/>
            </w:tcBorders>
            <w:vAlign w:val="center"/>
          </w:tcPr>
          <w:p w14:paraId="15061D2D" w14:textId="5E4741E1" w:rsidR="00C3519D" w:rsidRPr="003C7BA0" w:rsidRDefault="00C3519D" w:rsidP="00C5406C">
            <w:pPr>
              <w:spacing w:line="276" w:lineRule="auto"/>
              <w:jc w:val="center"/>
              <w:rPr>
                <w:rFonts w:ascii="GHEA Mariam" w:hAnsi="GHEA Mariam"/>
                <w:b/>
                <w:bCs/>
                <w:sz w:val="18"/>
                <w:szCs w:val="18"/>
                <w:lang w:val="en-US"/>
              </w:rPr>
            </w:pPr>
            <w:r w:rsidRPr="003C7BA0">
              <w:rPr>
                <w:rFonts w:ascii="GHEA Mariam" w:hAnsi="GHEA Mariam"/>
                <w:b/>
                <w:bCs/>
                <w:sz w:val="18"/>
                <w:szCs w:val="18"/>
                <w:lang w:val="en-US"/>
              </w:rPr>
              <w:t>300671.5</w:t>
            </w:r>
          </w:p>
        </w:tc>
        <w:tc>
          <w:tcPr>
            <w:tcW w:w="1134" w:type="dxa"/>
            <w:tcBorders>
              <w:top w:val="nil"/>
              <w:left w:val="nil"/>
              <w:bottom w:val="single" w:sz="4" w:space="0" w:color="auto"/>
              <w:right w:val="single" w:sz="8" w:space="0" w:color="auto"/>
            </w:tcBorders>
            <w:vAlign w:val="center"/>
          </w:tcPr>
          <w:p w14:paraId="7C74B69C" w14:textId="6EB72D00" w:rsidR="00C3519D" w:rsidRPr="003C7BA0" w:rsidRDefault="00C3519D" w:rsidP="00C5406C">
            <w:pPr>
              <w:spacing w:line="276" w:lineRule="auto"/>
              <w:jc w:val="center"/>
              <w:rPr>
                <w:rFonts w:ascii="GHEA Mariam" w:hAnsi="GHEA Mariam"/>
                <w:b/>
                <w:bCs/>
                <w:sz w:val="18"/>
                <w:szCs w:val="18"/>
                <w:lang w:val="en-US"/>
              </w:rPr>
            </w:pPr>
            <w:r w:rsidRPr="003C7BA0">
              <w:rPr>
                <w:rFonts w:ascii="GHEA Mariam" w:hAnsi="GHEA Mariam"/>
                <w:b/>
                <w:bCs/>
                <w:sz w:val="18"/>
                <w:szCs w:val="18"/>
                <w:lang w:val="en-US"/>
              </w:rPr>
              <w:t>288656,4</w:t>
            </w:r>
          </w:p>
        </w:tc>
        <w:tc>
          <w:tcPr>
            <w:tcW w:w="1047" w:type="dxa"/>
            <w:tcBorders>
              <w:top w:val="nil"/>
              <w:left w:val="nil"/>
              <w:bottom w:val="single" w:sz="4" w:space="0" w:color="auto"/>
              <w:right w:val="single" w:sz="8" w:space="0" w:color="auto"/>
            </w:tcBorders>
            <w:vAlign w:val="center"/>
          </w:tcPr>
          <w:p w14:paraId="06C08A7E" w14:textId="32A79730" w:rsidR="00C3519D" w:rsidRPr="003C7BA0" w:rsidRDefault="00C3519D" w:rsidP="00C5406C">
            <w:pPr>
              <w:spacing w:line="276" w:lineRule="auto"/>
              <w:jc w:val="center"/>
              <w:rPr>
                <w:rFonts w:ascii="GHEA Mariam" w:hAnsi="GHEA Mariam"/>
                <w:b/>
                <w:bCs/>
                <w:sz w:val="18"/>
                <w:szCs w:val="18"/>
                <w:lang w:val="en-US"/>
              </w:rPr>
            </w:pPr>
            <w:r w:rsidRPr="003C7BA0">
              <w:rPr>
                <w:rFonts w:ascii="GHEA Mariam" w:hAnsi="GHEA Mariam"/>
                <w:b/>
                <w:bCs/>
                <w:sz w:val="18"/>
                <w:szCs w:val="18"/>
                <w:lang w:val="en-US"/>
              </w:rPr>
              <w:t>308510,6</w:t>
            </w:r>
          </w:p>
        </w:tc>
        <w:tc>
          <w:tcPr>
            <w:tcW w:w="1134" w:type="dxa"/>
            <w:tcBorders>
              <w:top w:val="nil"/>
              <w:left w:val="nil"/>
              <w:bottom w:val="single" w:sz="4" w:space="0" w:color="auto"/>
              <w:right w:val="single" w:sz="8" w:space="0" w:color="auto"/>
            </w:tcBorders>
            <w:vAlign w:val="center"/>
          </w:tcPr>
          <w:p w14:paraId="0E124B8E" w14:textId="625FE8D3" w:rsidR="00C3519D" w:rsidRPr="003C7BA0" w:rsidRDefault="00C3519D" w:rsidP="00C5406C">
            <w:pPr>
              <w:spacing w:line="276" w:lineRule="auto"/>
              <w:jc w:val="center"/>
              <w:rPr>
                <w:rFonts w:ascii="GHEA Mariam" w:hAnsi="GHEA Mariam"/>
                <w:b/>
                <w:bCs/>
                <w:sz w:val="18"/>
                <w:szCs w:val="18"/>
                <w:lang w:val="en-US"/>
              </w:rPr>
            </w:pPr>
            <w:r w:rsidRPr="003C7BA0">
              <w:rPr>
                <w:rFonts w:ascii="GHEA Mariam" w:hAnsi="GHEA Mariam"/>
                <w:b/>
                <w:bCs/>
                <w:sz w:val="18"/>
                <w:szCs w:val="18"/>
                <w:lang w:val="en-US"/>
              </w:rPr>
              <w:t>339332,8</w:t>
            </w:r>
          </w:p>
        </w:tc>
        <w:tc>
          <w:tcPr>
            <w:tcW w:w="992" w:type="dxa"/>
            <w:tcBorders>
              <w:top w:val="nil"/>
              <w:left w:val="nil"/>
              <w:bottom w:val="single" w:sz="4" w:space="0" w:color="auto"/>
              <w:right w:val="single" w:sz="8" w:space="0" w:color="auto"/>
            </w:tcBorders>
            <w:vAlign w:val="center"/>
          </w:tcPr>
          <w:p w14:paraId="6EE94692" w14:textId="77777777" w:rsidR="00C3519D" w:rsidRPr="003C7BA0" w:rsidRDefault="00C3519D" w:rsidP="00C5406C">
            <w:pPr>
              <w:spacing w:line="276" w:lineRule="auto"/>
              <w:jc w:val="center"/>
              <w:rPr>
                <w:rFonts w:ascii="GHEA Mariam" w:hAnsi="GHEA Mariam"/>
                <w:b/>
                <w:bCs/>
                <w:sz w:val="18"/>
                <w:szCs w:val="18"/>
                <w:lang w:val="en-US"/>
              </w:rPr>
            </w:pPr>
            <w:r w:rsidRPr="003C7BA0">
              <w:rPr>
                <w:rFonts w:ascii="GHEA Mariam" w:hAnsi="GHEA Mariam"/>
                <w:b/>
                <w:bCs/>
                <w:sz w:val="18"/>
                <w:szCs w:val="18"/>
                <w:lang w:val="en-US"/>
              </w:rPr>
              <w:t>374676,1</w:t>
            </w:r>
          </w:p>
        </w:tc>
        <w:tc>
          <w:tcPr>
            <w:tcW w:w="1080" w:type="dxa"/>
            <w:tcBorders>
              <w:top w:val="nil"/>
              <w:left w:val="nil"/>
              <w:bottom w:val="single" w:sz="4" w:space="0" w:color="auto"/>
              <w:right w:val="single" w:sz="8" w:space="0" w:color="auto"/>
            </w:tcBorders>
            <w:vAlign w:val="center"/>
          </w:tcPr>
          <w:p w14:paraId="064553E4" w14:textId="2536BD3E" w:rsidR="00C3519D" w:rsidRPr="003C7BA0" w:rsidRDefault="00C3519D" w:rsidP="00C5406C">
            <w:pPr>
              <w:spacing w:line="276" w:lineRule="auto"/>
              <w:jc w:val="center"/>
              <w:rPr>
                <w:rFonts w:ascii="GHEA Mariam" w:hAnsi="GHEA Mariam"/>
                <w:b/>
                <w:bCs/>
                <w:sz w:val="18"/>
                <w:szCs w:val="18"/>
                <w:lang w:val="en-US"/>
              </w:rPr>
            </w:pPr>
            <w:r w:rsidRPr="003C7BA0">
              <w:rPr>
                <w:rFonts w:ascii="GHEA Mariam" w:hAnsi="GHEA Mariam"/>
                <w:b/>
                <w:bCs/>
                <w:sz w:val="18"/>
                <w:szCs w:val="18"/>
                <w:lang w:val="en-US"/>
              </w:rPr>
              <w:t>412303,7</w:t>
            </w:r>
          </w:p>
        </w:tc>
      </w:tr>
      <w:tr w:rsidR="00C3519D" w:rsidRPr="00553807" w14:paraId="62BBA2CD" w14:textId="77777777" w:rsidTr="001E3EA9">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8130FA4" w14:textId="3B8F7E6F" w:rsidR="00C3519D" w:rsidRPr="00C5406C" w:rsidRDefault="00C3519D" w:rsidP="00C3519D">
            <w:pPr>
              <w:spacing w:line="276" w:lineRule="auto"/>
              <w:jc w:val="center"/>
              <w:rPr>
                <w:rFonts w:ascii="GHEA Mariam" w:hAnsi="GHEA Mariam"/>
                <w:b/>
                <w:bCs/>
                <w:sz w:val="18"/>
                <w:szCs w:val="18"/>
                <w:lang w:val="hy-AM"/>
              </w:rPr>
            </w:pPr>
            <w:r w:rsidRPr="00553807">
              <w:rPr>
                <w:rFonts w:ascii="GHEA Mariam" w:hAnsi="GHEA Mariam"/>
                <w:b/>
                <w:bCs/>
                <w:sz w:val="18"/>
                <w:szCs w:val="18"/>
              </w:rPr>
              <w:t>2.1</w:t>
            </w:r>
            <w:r w:rsidR="00C5406C">
              <w:rPr>
                <w:rFonts w:ascii="GHEA Mariam" w:hAnsi="GHEA Mariam"/>
                <w:b/>
                <w:bCs/>
                <w:sz w:val="18"/>
                <w:szCs w:val="18"/>
                <w:lang w:val="hy-AM"/>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E4C0E47" w14:textId="77777777" w:rsidR="00C3519D" w:rsidRPr="00553807" w:rsidRDefault="00C3519D" w:rsidP="001E3EA9">
            <w:pPr>
              <w:pStyle w:val="NoSpacing"/>
              <w:jc w:val="center"/>
              <w:rPr>
                <w:rFonts w:ascii="GHEA Mariam" w:hAnsi="GHEA Mariam" w:cs="Sylfaen"/>
                <w:sz w:val="18"/>
                <w:szCs w:val="18"/>
              </w:rPr>
            </w:pPr>
            <w:r w:rsidRPr="00553807">
              <w:rPr>
                <w:rFonts w:ascii="GHEA Mariam" w:hAnsi="GHEA Mariam" w:cs="Sylfaen"/>
                <w:sz w:val="18"/>
                <w:szCs w:val="18"/>
              </w:rPr>
              <w:t>Ընթացիկ արտաքին պաշտոնական դրամաշնորհներ</w:t>
            </w:r>
          </w:p>
        </w:tc>
        <w:tc>
          <w:tcPr>
            <w:tcW w:w="1134" w:type="dxa"/>
            <w:tcBorders>
              <w:top w:val="single" w:sz="4" w:space="0" w:color="auto"/>
              <w:left w:val="single" w:sz="4" w:space="0" w:color="auto"/>
              <w:bottom w:val="single" w:sz="4" w:space="0" w:color="auto"/>
              <w:right w:val="single" w:sz="4" w:space="0" w:color="auto"/>
            </w:tcBorders>
            <w:vAlign w:val="center"/>
          </w:tcPr>
          <w:p w14:paraId="16CC6B79" w14:textId="77777777" w:rsidR="00C3519D" w:rsidRDefault="00C3519D" w:rsidP="001E3EA9">
            <w:pPr>
              <w:spacing w:line="276" w:lineRule="auto"/>
              <w:jc w:val="center"/>
              <w:rPr>
                <w:rFonts w:ascii="GHEA Mariam" w:hAnsi="GHEA Mariam"/>
                <w:b/>
                <w:bCs/>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B43C4D8" w14:textId="77777777" w:rsidR="00C3519D" w:rsidRDefault="00C3519D" w:rsidP="001E3EA9">
            <w:pPr>
              <w:spacing w:line="276" w:lineRule="auto"/>
              <w:jc w:val="center"/>
              <w:rPr>
                <w:rFonts w:ascii="GHEA Mariam" w:hAnsi="GHEA Mariam"/>
                <w:b/>
                <w:bCs/>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1E35BAD" w14:textId="41FD2BF7" w:rsidR="00C3519D" w:rsidRDefault="00C3519D" w:rsidP="001E3EA9">
            <w:pPr>
              <w:spacing w:line="276" w:lineRule="auto"/>
              <w:jc w:val="center"/>
              <w:rPr>
                <w:rFonts w:ascii="GHEA Mariam" w:hAnsi="GHEA Mariam"/>
                <w:b/>
                <w:bCs/>
                <w:color w:val="FF0000"/>
                <w:sz w:val="18"/>
                <w:szCs w:val="18"/>
              </w:rPr>
            </w:pPr>
          </w:p>
        </w:tc>
        <w:tc>
          <w:tcPr>
            <w:tcW w:w="1047" w:type="dxa"/>
            <w:tcBorders>
              <w:top w:val="single" w:sz="4" w:space="0" w:color="auto"/>
              <w:left w:val="single" w:sz="4" w:space="0" w:color="auto"/>
              <w:bottom w:val="single" w:sz="4" w:space="0" w:color="auto"/>
              <w:right w:val="single" w:sz="4" w:space="0" w:color="auto"/>
            </w:tcBorders>
            <w:vAlign w:val="center"/>
          </w:tcPr>
          <w:p w14:paraId="7A40C114" w14:textId="77777777" w:rsidR="00C3519D" w:rsidRDefault="00C3519D" w:rsidP="001E3EA9">
            <w:pPr>
              <w:spacing w:line="276" w:lineRule="auto"/>
              <w:jc w:val="center"/>
              <w:rPr>
                <w:rFonts w:ascii="GHEA Mariam" w:hAnsi="GHEA Mariam"/>
                <w:b/>
                <w:bCs/>
                <w:color w:val="FF000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213C162D" w14:textId="77777777" w:rsidR="00C3519D" w:rsidRDefault="00C3519D" w:rsidP="001E3EA9">
            <w:pPr>
              <w:spacing w:line="276" w:lineRule="auto"/>
              <w:jc w:val="center"/>
              <w:rPr>
                <w:rFonts w:ascii="GHEA Mariam" w:hAnsi="GHEA Mariam"/>
                <w:b/>
                <w:bCs/>
                <w:color w:val="FF0000"/>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192B8435" w14:textId="77777777" w:rsidR="00C3519D" w:rsidRDefault="00C3519D" w:rsidP="001E3EA9">
            <w:pPr>
              <w:spacing w:line="276" w:lineRule="auto"/>
              <w:jc w:val="center"/>
              <w:rPr>
                <w:rFonts w:ascii="GHEA Mariam" w:hAnsi="GHEA Mariam"/>
                <w:b/>
                <w:bCs/>
                <w:color w:val="FF0000"/>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357BA026" w14:textId="77777777" w:rsidR="00C3519D" w:rsidRDefault="00C3519D" w:rsidP="001E3EA9">
            <w:pPr>
              <w:spacing w:line="276" w:lineRule="auto"/>
              <w:jc w:val="center"/>
              <w:rPr>
                <w:rFonts w:ascii="GHEA Mariam" w:hAnsi="GHEA Mariam"/>
                <w:b/>
                <w:bCs/>
                <w:color w:val="FF0000"/>
                <w:sz w:val="18"/>
                <w:szCs w:val="18"/>
              </w:rPr>
            </w:pPr>
          </w:p>
        </w:tc>
      </w:tr>
      <w:tr w:rsidR="00C3519D" w:rsidRPr="00553807" w14:paraId="4AD749CA" w14:textId="77777777" w:rsidTr="001E3EA9">
        <w:trPr>
          <w:trHeight w:val="315"/>
          <w:jc w:val="center"/>
        </w:trPr>
        <w:tc>
          <w:tcPr>
            <w:tcW w:w="600" w:type="dxa"/>
            <w:tcBorders>
              <w:top w:val="single" w:sz="4" w:space="0" w:color="auto"/>
              <w:left w:val="single" w:sz="8" w:space="0" w:color="auto"/>
              <w:bottom w:val="single" w:sz="4" w:space="0" w:color="auto"/>
              <w:right w:val="single" w:sz="8" w:space="0" w:color="auto"/>
            </w:tcBorders>
            <w:shd w:val="clear" w:color="auto" w:fill="C6D9F1" w:themeFill="text2" w:themeFillTint="33"/>
            <w:hideMark/>
          </w:tcPr>
          <w:p w14:paraId="536179DF" w14:textId="0AF23B0C" w:rsidR="00C3519D" w:rsidRPr="00C5406C" w:rsidRDefault="00C3519D" w:rsidP="00C3519D">
            <w:pPr>
              <w:spacing w:line="276" w:lineRule="auto"/>
              <w:jc w:val="center"/>
              <w:rPr>
                <w:rFonts w:ascii="GHEA Mariam" w:hAnsi="GHEA Mariam"/>
                <w:b/>
                <w:bCs/>
                <w:sz w:val="18"/>
                <w:szCs w:val="18"/>
                <w:lang w:val="hy-AM"/>
              </w:rPr>
            </w:pPr>
            <w:r w:rsidRPr="00553807">
              <w:rPr>
                <w:rFonts w:ascii="GHEA Mariam" w:hAnsi="GHEA Mariam"/>
                <w:b/>
                <w:bCs/>
                <w:sz w:val="18"/>
                <w:szCs w:val="18"/>
              </w:rPr>
              <w:t>2.2</w:t>
            </w:r>
            <w:r w:rsidR="00C5406C">
              <w:rPr>
                <w:rFonts w:ascii="GHEA Mariam" w:hAnsi="GHEA Mariam"/>
                <w:b/>
                <w:bCs/>
                <w:sz w:val="18"/>
                <w:szCs w:val="18"/>
                <w:lang w:val="hy-AM"/>
              </w:rPr>
              <w:t>.</w:t>
            </w:r>
          </w:p>
        </w:tc>
        <w:tc>
          <w:tcPr>
            <w:tcW w:w="2268" w:type="dxa"/>
            <w:tcBorders>
              <w:top w:val="single" w:sz="4" w:space="0" w:color="auto"/>
              <w:left w:val="nil"/>
              <w:bottom w:val="single" w:sz="4" w:space="0" w:color="auto"/>
              <w:right w:val="single" w:sz="8" w:space="0" w:color="auto"/>
            </w:tcBorders>
            <w:vAlign w:val="center"/>
            <w:hideMark/>
          </w:tcPr>
          <w:p w14:paraId="5D8D5353" w14:textId="77777777" w:rsidR="00C3519D" w:rsidRPr="00553807" w:rsidRDefault="00C3519D" w:rsidP="001E3EA9">
            <w:pPr>
              <w:pStyle w:val="NoSpacing"/>
              <w:jc w:val="center"/>
              <w:rPr>
                <w:rFonts w:ascii="GHEA Mariam" w:hAnsi="GHEA Mariam" w:cs="Sylfaen"/>
                <w:sz w:val="18"/>
                <w:szCs w:val="18"/>
              </w:rPr>
            </w:pPr>
            <w:r w:rsidRPr="00553807">
              <w:rPr>
                <w:rFonts w:ascii="GHEA Mariam" w:hAnsi="GHEA Mariam" w:cs="Sylfaen"/>
                <w:sz w:val="18"/>
                <w:szCs w:val="18"/>
              </w:rPr>
              <w:t>Կապիտալ արտաքին պաշտոնական դրամաշնորհներ</w:t>
            </w:r>
          </w:p>
        </w:tc>
        <w:tc>
          <w:tcPr>
            <w:tcW w:w="1134" w:type="dxa"/>
            <w:tcBorders>
              <w:top w:val="single" w:sz="4" w:space="0" w:color="auto"/>
              <w:left w:val="nil"/>
              <w:bottom w:val="single" w:sz="4" w:space="0" w:color="auto"/>
              <w:right w:val="single" w:sz="4" w:space="0" w:color="auto"/>
            </w:tcBorders>
            <w:vAlign w:val="center"/>
          </w:tcPr>
          <w:p w14:paraId="11C285E6" w14:textId="77777777" w:rsidR="00C3519D" w:rsidRDefault="00C3519D" w:rsidP="001E3EA9">
            <w:pPr>
              <w:spacing w:line="276" w:lineRule="auto"/>
              <w:jc w:val="center"/>
              <w:rPr>
                <w:rFonts w:ascii="GHEA Mariam" w:hAnsi="GHEA Mariam"/>
                <w:b/>
                <w:bCs/>
                <w:color w:val="FF0000"/>
                <w:sz w:val="18"/>
                <w:szCs w:val="18"/>
              </w:rPr>
            </w:pPr>
          </w:p>
        </w:tc>
        <w:tc>
          <w:tcPr>
            <w:tcW w:w="1134" w:type="dxa"/>
            <w:tcBorders>
              <w:top w:val="single" w:sz="4" w:space="0" w:color="auto"/>
              <w:left w:val="single" w:sz="4" w:space="0" w:color="auto"/>
              <w:bottom w:val="single" w:sz="4" w:space="0" w:color="auto"/>
              <w:right w:val="single" w:sz="8" w:space="0" w:color="auto"/>
            </w:tcBorders>
            <w:vAlign w:val="center"/>
          </w:tcPr>
          <w:p w14:paraId="6E978DDC" w14:textId="77777777" w:rsidR="00C3519D" w:rsidRDefault="00C3519D" w:rsidP="001E3EA9">
            <w:pPr>
              <w:spacing w:line="276" w:lineRule="auto"/>
              <w:jc w:val="center"/>
              <w:rPr>
                <w:rFonts w:ascii="GHEA Mariam" w:hAnsi="GHEA Mariam"/>
                <w:b/>
                <w:bCs/>
                <w:color w:val="FF0000"/>
                <w:sz w:val="18"/>
                <w:szCs w:val="18"/>
              </w:rPr>
            </w:pPr>
          </w:p>
        </w:tc>
        <w:tc>
          <w:tcPr>
            <w:tcW w:w="1134" w:type="dxa"/>
            <w:tcBorders>
              <w:top w:val="single" w:sz="4" w:space="0" w:color="auto"/>
              <w:left w:val="nil"/>
              <w:bottom w:val="single" w:sz="4" w:space="0" w:color="auto"/>
              <w:right w:val="single" w:sz="8" w:space="0" w:color="auto"/>
            </w:tcBorders>
            <w:vAlign w:val="center"/>
            <w:hideMark/>
          </w:tcPr>
          <w:p w14:paraId="472A31CC" w14:textId="288C86FC" w:rsidR="00C3519D" w:rsidRDefault="00C3519D" w:rsidP="001E3EA9">
            <w:pPr>
              <w:spacing w:line="276" w:lineRule="auto"/>
              <w:jc w:val="center"/>
              <w:rPr>
                <w:rFonts w:ascii="GHEA Mariam" w:hAnsi="GHEA Mariam"/>
                <w:b/>
                <w:bCs/>
                <w:color w:val="FF0000"/>
                <w:sz w:val="18"/>
                <w:szCs w:val="18"/>
              </w:rPr>
            </w:pPr>
          </w:p>
        </w:tc>
        <w:tc>
          <w:tcPr>
            <w:tcW w:w="1047" w:type="dxa"/>
            <w:tcBorders>
              <w:top w:val="single" w:sz="4" w:space="0" w:color="auto"/>
              <w:left w:val="nil"/>
              <w:bottom w:val="single" w:sz="4" w:space="0" w:color="auto"/>
              <w:right w:val="single" w:sz="8" w:space="0" w:color="auto"/>
            </w:tcBorders>
            <w:vAlign w:val="center"/>
          </w:tcPr>
          <w:p w14:paraId="38C54922" w14:textId="77777777" w:rsidR="00C3519D" w:rsidRDefault="00C3519D" w:rsidP="001E3EA9">
            <w:pPr>
              <w:spacing w:line="276" w:lineRule="auto"/>
              <w:jc w:val="center"/>
              <w:rPr>
                <w:rFonts w:ascii="GHEA Mariam" w:hAnsi="GHEA Mariam"/>
                <w:b/>
                <w:bCs/>
                <w:color w:val="FF0000"/>
                <w:sz w:val="16"/>
                <w:szCs w:val="16"/>
              </w:rPr>
            </w:pPr>
          </w:p>
        </w:tc>
        <w:tc>
          <w:tcPr>
            <w:tcW w:w="1134" w:type="dxa"/>
            <w:tcBorders>
              <w:top w:val="single" w:sz="4" w:space="0" w:color="auto"/>
              <w:left w:val="nil"/>
              <w:bottom w:val="single" w:sz="4" w:space="0" w:color="auto"/>
              <w:right w:val="single" w:sz="8" w:space="0" w:color="auto"/>
            </w:tcBorders>
            <w:vAlign w:val="center"/>
          </w:tcPr>
          <w:p w14:paraId="03937805" w14:textId="77777777" w:rsidR="00C3519D" w:rsidRDefault="00C3519D" w:rsidP="001E3EA9">
            <w:pPr>
              <w:spacing w:line="276" w:lineRule="auto"/>
              <w:jc w:val="center"/>
              <w:rPr>
                <w:rFonts w:ascii="GHEA Mariam" w:hAnsi="GHEA Mariam"/>
                <w:b/>
                <w:bCs/>
                <w:color w:val="FF0000"/>
                <w:sz w:val="16"/>
                <w:szCs w:val="16"/>
              </w:rPr>
            </w:pPr>
          </w:p>
        </w:tc>
        <w:tc>
          <w:tcPr>
            <w:tcW w:w="992" w:type="dxa"/>
            <w:tcBorders>
              <w:top w:val="single" w:sz="4" w:space="0" w:color="auto"/>
              <w:left w:val="nil"/>
              <w:bottom w:val="single" w:sz="4" w:space="0" w:color="auto"/>
              <w:right w:val="single" w:sz="8" w:space="0" w:color="auto"/>
            </w:tcBorders>
            <w:vAlign w:val="center"/>
          </w:tcPr>
          <w:p w14:paraId="4B70030D" w14:textId="77777777" w:rsidR="00C3519D" w:rsidRDefault="00C3519D" w:rsidP="001E3EA9">
            <w:pPr>
              <w:spacing w:line="276" w:lineRule="auto"/>
              <w:jc w:val="center"/>
              <w:rPr>
                <w:rFonts w:ascii="GHEA Mariam" w:hAnsi="GHEA Mariam"/>
                <w:b/>
                <w:bCs/>
                <w:color w:val="FF0000"/>
                <w:sz w:val="18"/>
                <w:szCs w:val="18"/>
              </w:rPr>
            </w:pPr>
          </w:p>
        </w:tc>
        <w:tc>
          <w:tcPr>
            <w:tcW w:w="1080" w:type="dxa"/>
            <w:tcBorders>
              <w:top w:val="single" w:sz="4" w:space="0" w:color="auto"/>
              <w:left w:val="nil"/>
              <w:bottom w:val="single" w:sz="4" w:space="0" w:color="auto"/>
              <w:right w:val="single" w:sz="8" w:space="0" w:color="auto"/>
            </w:tcBorders>
            <w:vAlign w:val="center"/>
          </w:tcPr>
          <w:p w14:paraId="2331DC25" w14:textId="77777777" w:rsidR="00C3519D" w:rsidRDefault="00C3519D" w:rsidP="001E3EA9">
            <w:pPr>
              <w:spacing w:line="276" w:lineRule="auto"/>
              <w:jc w:val="center"/>
              <w:rPr>
                <w:rFonts w:ascii="GHEA Mariam" w:hAnsi="GHEA Mariam"/>
                <w:b/>
                <w:bCs/>
                <w:color w:val="FF0000"/>
                <w:sz w:val="18"/>
                <w:szCs w:val="18"/>
              </w:rPr>
            </w:pPr>
          </w:p>
        </w:tc>
      </w:tr>
      <w:tr w:rsidR="00C3519D" w:rsidRPr="00553807" w14:paraId="7C4F6B82" w14:textId="77777777" w:rsidTr="00C5406C">
        <w:trPr>
          <w:trHeight w:val="315"/>
          <w:jc w:val="center"/>
        </w:trPr>
        <w:tc>
          <w:tcPr>
            <w:tcW w:w="600" w:type="dxa"/>
            <w:tcBorders>
              <w:top w:val="single" w:sz="4" w:space="0" w:color="auto"/>
              <w:left w:val="single" w:sz="4" w:space="0" w:color="auto"/>
              <w:bottom w:val="single" w:sz="4" w:space="0" w:color="auto"/>
              <w:right w:val="single" w:sz="8" w:space="0" w:color="auto"/>
            </w:tcBorders>
            <w:shd w:val="clear" w:color="auto" w:fill="C6D9F1" w:themeFill="text2" w:themeFillTint="33"/>
            <w:hideMark/>
          </w:tcPr>
          <w:p w14:paraId="403695C3" w14:textId="09D00338" w:rsidR="00C3519D" w:rsidRPr="00C5406C" w:rsidRDefault="00C3519D" w:rsidP="00C3519D">
            <w:pPr>
              <w:spacing w:line="276" w:lineRule="auto"/>
              <w:jc w:val="center"/>
              <w:rPr>
                <w:rFonts w:ascii="GHEA Mariam" w:hAnsi="GHEA Mariam"/>
                <w:b/>
                <w:bCs/>
                <w:sz w:val="18"/>
                <w:szCs w:val="18"/>
                <w:lang w:val="hy-AM"/>
              </w:rPr>
            </w:pPr>
            <w:r w:rsidRPr="00553807">
              <w:rPr>
                <w:rFonts w:ascii="GHEA Mariam" w:hAnsi="GHEA Mariam"/>
                <w:b/>
                <w:bCs/>
                <w:sz w:val="18"/>
                <w:szCs w:val="18"/>
              </w:rPr>
              <w:t>2.3</w:t>
            </w:r>
            <w:r w:rsidR="00C5406C">
              <w:rPr>
                <w:rFonts w:ascii="GHEA Mariam" w:hAnsi="GHEA Mariam"/>
                <w:b/>
                <w:bCs/>
                <w:sz w:val="18"/>
                <w:szCs w:val="18"/>
                <w:lang w:val="hy-AM"/>
              </w:rPr>
              <w:t>.</w:t>
            </w:r>
          </w:p>
        </w:tc>
        <w:tc>
          <w:tcPr>
            <w:tcW w:w="2268" w:type="dxa"/>
            <w:tcBorders>
              <w:top w:val="single" w:sz="4" w:space="0" w:color="auto"/>
              <w:left w:val="nil"/>
              <w:bottom w:val="single" w:sz="4" w:space="0" w:color="auto"/>
              <w:right w:val="single" w:sz="8" w:space="0" w:color="auto"/>
            </w:tcBorders>
            <w:vAlign w:val="center"/>
            <w:hideMark/>
          </w:tcPr>
          <w:p w14:paraId="091C2958" w14:textId="77777777" w:rsidR="00C3519D" w:rsidRPr="00553807" w:rsidRDefault="00C3519D" w:rsidP="001E3EA9">
            <w:pPr>
              <w:pStyle w:val="NoSpacing"/>
              <w:jc w:val="center"/>
              <w:rPr>
                <w:rFonts w:ascii="GHEA Mariam" w:hAnsi="GHEA Mariam" w:cs="Sylfaen"/>
                <w:sz w:val="18"/>
                <w:szCs w:val="18"/>
              </w:rPr>
            </w:pPr>
            <w:r w:rsidRPr="00553807">
              <w:rPr>
                <w:rFonts w:ascii="GHEA Mariam" w:hAnsi="GHEA Mariam" w:cs="Sylfaen"/>
                <w:sz w:val="18"/>
                <w:szCs w:val="18"/>
              </w:rPr>
              <w:t>Ընթացիկ ներքին պաշտոնական դրամաշնորհներ</w:t>
            </w:r>
          </w:p>
        </w:tc>
        <w:tc>
          <w:tcPr>
            <w:tcW w:w="1134" w:type="dxa"/>
            <w:tcBorders>
              <w:top w:val="single" w:sz="4" w:space="0" w:color="auto"/>
              <w:left w:val="nil"/>
              <w:bottom w:val="single" w:sz="4" w:space="0" w:color="auto"/>
              <w:right w:val="single" w:sz="4" w:space="0" w:color="auto"/>
            </w:tcBorders>
            <w:vAlign w:val="center"/>
          </w:tcPr>
          <w:p w14:paraId="51FD8194" w14:textId="021BA74B" w:rsidR="00C3519D" w:rsidRPr="003C7BA0" w:rsidRDefault="00C3519D" w:rsidP="00C5406C">
            <w:pPr>
              <w:spacing w:line="276" w:lineRule="auto"/>
              <w:jc w:val="center"/>
              <w:rPr>
                <w:rFonts w:ascii="GHEA Mariam" w:hAnsi="GHEA Mariam"/>
                <w:sz w:val="18"/>
                <w:szCs w:val="18"/>
                <w:lang w:val="en-US"/>
              </w:rPr>
            </w:pPr>
            <w:r w:rsidRPr="003C7BA0">
              <w:rPr>
                <w:rFonts w:ascii="GHEA Mariam" w:hAnsi="GHEA Mariam"/>
                <w:sz w:val="18"/>
                <w:szCs w:val="18"/>
                <w:lang w:val="en-US"/>
              </w:rPr>
              <w:t>292074.5</w:t>
            </w:r>
          </w:p>
        </w:tc>
        <w:tc>
          <w:tcPr>
            <w:tcW w:w="1134" w:type="dxa"/>
            <w:tcBorders>
              <w:top w:val="single" w:sz="4" w:space="0" w:color="auto"/>
              <w:left w:val="single" w:sz="4" w:space="0" w:color="auto"/>
              <w:bottom w:val="single" w:sz="4" w:space="0" w:color="auto"/>
              <w:right w:val="single" w:sz="8" w:space="0" w:color="auto"/>
            </w:tcBorders>
            <w:vAlign w:val="center"/>
          </w:tcPr>
          <w:p w14:paraId="733168D4" w14:textId="79EDA6CF" w:rsidR="00C3519D" w:rsidRPr="003C7BA0" w:rsidRDefault="00C3519D" w:rsidP="00C5406C">
            <w:pPr>
              <w:spacing w:line="276" w:lineRule="auto"/>
              <w:jc w:val="center"/>
              <w:rPr>
                <w:rFonts w:ascii="GHEA Mariam" w:hAnsi="GHEA Mariam"/>
                <w:sz w:val="18"/>
                <w:szCs w:val="18"/>
                <w:lang w:val="en-US"/>
              </w:rPr>
            </w:pPr>
            <w:r w:rsidRPr="003C7BA0">
              <w:rPr>
                <w:rFonts w:ascii="GHEA Mariam" w:hAnsi="GHEA Mariam"/>
                <w:sz w:val="18"/>
                <w:szCs w:val="18"/>
                <w:lang w:val="en-US"/>
              </w:rPr>
              <w:t>300671.5</w:t>
            </w:r>
          </w:p>
        </w:tc>
        <w:tc>
          <w:tcPr>
            <w:tcW w:w="1134" w:type="dxa"/>
            <w:tcBorders>
              <w:top w:val="single" w:sz="4" w:space="0" w:color="auto"/>
              <w:left w:val="nil"/>
              <w:bottom w:val="single" w:sz="4" w:space="0" w:color="auto"/>
              <w:right w:val="single" w:sz="8" w:space="0" w:color="auto"/>
            </w:tcBorders>
            <w:vAlign w:val="center"/>
          </w:tcPr>
          <w:p w14:paraId="21C7DEED" w14:textId="2D2546BE" w:rsidR="00C3519D" w:rsidRPr="003C7BA0" w:rsidRDefault="00C3519D" w:rsidP="00C5406C">
            <w:pPr>
              <w:spacing w:line="276" w:lineRule="auto"/>
              <w:jc w:val="center"/>
              <w:rPr>
                <w:rFonts w:ascii="GHEA Mariam" w:hAnsi="GHEA Mariam"/>
                <w:sz w:val="18"/>
                <w:szCs w:val="18"/>
                <w:lang w:val="en-US"/>
              </w:rPr>
            </w:pPr>
            <w:r w:rsidRPr="003C7BA0">
              <w:rPr>
                <w:rFonts w:ascii="GHEA Mariam" w:hAnsi="GHEA Mariam"/>
                <w:sz w:val="18"/>
                <w:szCs w:val="18"/>
                <w:lang w:val="en-US"/>
              </w:rPr>
              <w:t>288656.4</w:t>
            </w:r>
          </w:p>
        </w:tc>
        <w:tc>
          <w:tcPr>
            <w:tcW w:w="1047" w:type="dxa"/>
            <w:tcBorders>
              <w:top w:val="single" w:sz="4" w:space="0" w:color="auto"/>
              <w:left w:val="nil"/>
              <w:bottom w:val="single" w:sz="4" w:space="0" w:color="auto"/>
              <w:right w:val="single" w:sz="8" w:space="0" w:color="auto"/>
            </w:tcBorders>
            <w:vAlign w:val="center"/>
          </w:tcPr>
          <w:p w14:paraId="5BCC34C1" w14:textId="0A17B507" w:rsidR="00C3519D" w:rsidRPr="003C7BA0" w:rsidRDefault="00C3519D" w:rsidP="00C5406C">
            <w:pPr>
              <w:spacing w:line="276" w:lineRule="auto"/>
              <w:jc w:val="center"/>
              <w:rPr>
                <w:rFonts w:ascii="GHEA Mariam" w:hAnsi="GHEA Mariam"/>
                <w:sz w:val="18"/>
                <w:szCs w:val="18"/>
                <w:lang w:val="en-US"/>
              </w:rPr>
            </w:pPr>
            <w:r w:rsidRPr="003C7BA0">
              <w:rPr>
                <w:rFonts w:ascii="GHEA Mariam" w:hAnsi="GHEA Mariam"/>
                <w:sz w:val="18"/>
                <w:szCs w:val="18"/>
                <w:lang w:val="en-US"/>
              </w:rPr>
              <w:t>308510,6</w:t>
            </w:r>
          </w:p>
        </w:tc>
        <w:tc>
          <w:tcPr>
            <w:tcW w:w="1134" w:type="dxa"/>
            <w:tcBorders>
              <w:top w:val="single" w:sz="4" w:space="0" w:color="auto"/>
              <w:left w:val="nil"/>
              <w:bottom w:val="single" w:sz="4" w:space="0" w:color="auto"/>
              <w:right w:val="single" w:sz="8" w:space="0" w:color="auto"/>
            </w:tcBorders>
            <w:vAlign w:val="center"/>
          </w:tcPr>
          <w:p w14:paraId="4DE4AC5B" w14:textId="4A888464" w:rsidR="00C3519D" w:rsidRPr="003C7BA0" w:rsidRDefault="00C3519D" w:rsidP="00C5406C">
            <w:pPr>
              <w:spacing w:line="276" w:lineRule="auto"/>
              <w:jc w:val="center"/>
              <w:rPr>
                <w:rFonts w:ascii="GHEA Mariam" w:hAnsi="GHEA Mariam"/>
                <w:sz w:val="18"/>
                <w:szCs w:val="18"/>
                <w:lang w:val="en-US"/>
              </w:rPr>
            </w:pPr>
            <w:r w:rsidRPr="003C7BA0">
              <w:rPr>
                <w:rFonts w:ascii="GHEA Mariam" w:hAnsi="GHEA Mariam"/>
                <w:sz w:val="18"/>
                <w:szCs w:val="18"/>
                <w:lang w:val="en-US"/>
              </w:rPr>
              <w:t>339332,8</w:t>
            </w:r>
          </w:p>
        </w:tc>
        <w:tc>
          <w:tcPr>
            <w:tcW w:w="992" w:type="dxa"/>
            <w:tcBorders>
              <w:top w:val="single" w:sz="4" w:space="0" w:color="auto"/>
              <w:left w:val="nil"/>
              <w:bottom w:val="single" w:sz="4" w:space="0" w:color="auto"/>
              <w:right w:val="single" w:sz="8" w:space="0" w:color="auto"/>
            </w:tcBorders>
            <w:vAlign w:val="center"/>
          </w:tcPr>
          <w:p w14:paraId="58B4FFB7" w14:textId="77777777" w:rsidR="00C3519D" w:rsidRPr="003C7BA0" w:rsidRDefault="00C3519D" w:rsidP="00C5406C">
            <w:pPr>
              <w:spacing w:line="276" w:lineRule="auto"/>
              <w:ind w:right="-63"/>
              <w:contextualSpacing/>
              <w:jc w:val="center"/>
              <w:rPr>
                <w:rFonts w:ascii="GHEA Mariam" w:hAnsi="GHEA Mariam"/>
                <w:sz w:val="18"/>
                <w:szCs w:val="18"/>
                <w:lang w:val="en-US"/>
              </w:rPr>
            </w:pPr>
            <w:r w:rsidRPr="003C7BA0">
              <w:rPr>
                <w:rFonts w:ascii="GHEA Mariam" w:hAnsi="GHEA Mariam"/>
                <w:sz w:val="18"/>
                <w:szCs w:val="18"/>
                <w:lang w:val="en-US"/>
              </w:rPr>
              <w:t>374676,1</w:t>
            </w:r>
          </w:p>
        </w:tc>
        <w:tc>
          <w:tcPr>
            <w:tcW w:w="1080" w:type="dxa"/>
            <w:tcBorders>
              <w:top w:val="single" w:sz="4" w:space="0" w:color="auto"/>
              <w:left w:val="nil"/>
              <w:bottom w:val="single" w:sz="4" w:space="0" w:color="auto"/>
              <w:right w:val="single" w:sz="4" w:space="0" w:color="auto"/>
            </w:tcBorders>
            <w:vAlign w:val="center"/>
          </w:tcPr>
          <w:p w14:paraId="32C2F576" w14:textId="77777777" w:rsidR="00C3519D" w:rsidRPr="003C7BA0" w:rsidRDefault="00C3519D" w:rsidP="00C5406C">
            <w:pPr>
              <w:spacing w:line="276" w:lineRule="auto"/>
              <w:jc w:val="center"/>
              <w:rPr>
                <w:rFonts w:ascii="GHEA Mariam" w:hAnsi="GHEA Mariam"/>
                <w:sz w:val="18"/>
                <w:szCs w:val="18"/>
                <w:lang w:val="en-US"/>
              </w:rPr>
            </w:pPr>
            <w:r w:rsidRPr="003C7BA0">
              <w:rPr>
                <w:rFonts w:ascii="GHEA Mariam" w:hAnsi="GHEA Mariam"/>
                <w:sz w:val="18"/>
                <w:szCs w:val="18"/>
                <w:lang w:val="en-US"/>
              </w:rPr>
              <w:t>412303,7</w:t>
            </w:r>
          </w:p>
        </w:tc>
      </w:tr>
      <w:tr w:rsidR="00C3519D" w:rsidRPr="00553807" w14:paraId="41882C34" w14:textId="77777777" w:rsidTr="00C5406C">
        <w:trPr>
          <w:trHeight w:val="525"/>
          <w:jc w:val="center"/>
        </w:trPr>
        <w:tc>
          <w:tcPr>
            <w:tcW w:w="600" w:type="dxa"/>
            <w:tcBorders>
              <w:top w:val="single" w:sz="4" w:space="0" w:color="auto"/>
              <w:left w:val="single" w:sz="8" w:space="0" w:color="auto"/>
              <w:bottom w:val="single" w:sz="8" w:space="0" w:color="auto"/>
              <w:right w:val="single" w:sz="8" w:space="0" w:color="auto"/>
            </w:tcBorders>
            <w:shd w:val="clear" w:color="auto" w:fill="C6D9F1" w:themeFill="text2" w:themeFillTint="33"/>
            <w:hideMark/>
          </w:tcPr>
          <w:p w14:paraId="0DDC4A8C" w14:textId="77777777" w:rsidR="00C3519D" w:rsidRPr="00553807" w:rsidRDefault="00C3519D" w:rsidP="00C3519D">
            <w:pPr>
              <w:spacing w:line="276" w:lineRule="auto"/>
              <w:jc w:val="center"/>
              <w:rPr>
                <w:rFonts w:ascii="GHEA Mariam" w:hAnsi="GHEA Mariam"/>
                <w:sz w:val="18"/>
                <w:szCs w:val="18"/>
              </w:rPr>
            </w:pPr>
            <w:r w:rsidRPr="00553807">
              <w:rPr>
                <w:rFonts w:ascii="GHEA Mariam" w:hAnsi="GHEA Mariam"/>
                <w:sz w:val="18"/>
                <w:szCs w:val="18"/>
              </w:rPr>
              <w:t>ա)</w:t>
            </w:r>
          </w:p>
        </w:tc>
        <w:tc>
          <w:tcPr>
            <w:tcW w:w="2268" w:type="dxa"/>
            <w:tcBorders>
              <w:top w:val="single" w:sz="4" w:space="0" w:color="auto"/>
              <w:left w:val="nil"/>
              <w:bottom w:val="single" w:sz="8" w:space="0" w:color="auto"/>
              <w:right w:val="single" w:sz="8" w:space="0" w:color="auto"/>
            </w:tcBorders>
            <w:vAlign w:val="center"/>
            <w:hideMark/>
          </w:tcPr>
          <w:p w14:paraId="57249B20" w14:textId="77777777" w:rsidR="00C3519D" w:rsidRPr="00553807" w:rsidRDefault="00C3519D" w:rsidP="001E3EA9">
            <w:pPr>
              <w:pStyle w:val="NoSpacing"/>
              <w:jc w:val="center"/>
              <w:rPr>
                <w:rFonts w:ascii="GHEA Mariam" w:hAnsi="GHEA Mariam" w:cs="Sylfaen"/>
                <w:sz w:val="18"/>
                <w:szCs w:val="18"/>
              </w:rPr>
            </w:pPr>
            <w:r w:rsidRPr="00553807">
              <w:rPr>
                <w:rFonts w:ascii="GHEA Mariam" w:hAnsi="GHEA Mariam" w:cs="Sylfaen"/>
                <w:sz w:val="18"/>
                <w:szCs w:val="18"/>
              </w:rPr>
              <w:t>Պետական բյուջեից ֆինանսական համահարթեցման սկզբունքով տրամադրվող դոտացիաներ</w:t>
            </w:r>
          </w:p>
        </w:tc>
        <w:tc>
          <w:tcPr>
            <w:tcW w:w="1134" w:type="dxa"/>
            <w:tcBorders>
              <w:top w:val="single" w:sz="4" w:space="0" w:color="auto"/>
              <w:left w:val="nil"/>
              <w:bottom w:val="single" w:sz="8" w:space="0" w:color="auto"/>
              <w:right w:val="single" w:sz="4" w:space="0" w:color="auto"/>
            </w:tcBorders>
            <w:vAlign w:val="center"/>
          </w:tcPr>
          <w:p w14:paraId="25DEEEA8" w14:textId="628BCA6B" w:rsidR="00C3519D" w:rsidRPr="003C7BA0" w:rsidRDefault="00C3519D" w:rsidP="00C5406C">
            <w:pPr>
              <w:spacing w:line="276" w:lineRule="auto"/>
              <w:jc w:val="center"/>
              <w:rPr>
                <w:rFonts w:ascii="GHEA Mariam" w:hAnsi="GHEA Mariam"/>
                <w:sz w:val="18"/>
                <w:szCs w:val="18"/>
                <w:lang w:val="en-US"/>
              </w:rPr>
            </w:pPr>
            <w:r w:rsidRPr="003C7BA0">
              <w:rPr>
                <w:rFonts w:ascii="GHEA Mariam" w:hAnsi="GHEA Mariam"/>
                <w:sz w:val="18"/>
                <w:szCs w:val="18"/>
                <w:lang w:val="en-US"/>
              </w:rPr>
              <w:t>290875.7</w:t>
            </w:r>
          </w:p>
        </w:tc>
        <w:tc>
          <w:tcPr>
            <w:tcW w:w="1134" w:type="dxa"/>
            <w:tcBorders>
              <w:top w:val="single" w:sz="4" w:space="0" w:color="auto"/>
              <w:left w:val="single" w:sz="4" w:space="0" w:color="auto"/>
              <w:bottom w:val="single" w:sz="8" w:space="0" w:color="auto"/>
              <w:right w:val="single" w:sz="8" w:space="0" w:color="auto"/>
            </w:tcBorders>
            <w:vAlign w:val="center"/>
          </w:tcPr>
          <w:p w14:paraId="7B79E40A" w14:textId="2967A935" w:rsidR="00C3519D" w:rsidRPr="003C7BA0" w:rsidRDefault="00C3519D" w:rsidP="00C5406C">
            <w:pPr>
              <w:spacing w:line="276" w:lineRule="auto"/>
              <w:jc w:val="center"/>
              <w:rPr>
                <w:rFonts w:ascii="GHEA Mariam" w:hAnsi="GHEA Mariam"/>
                <w:sz w:val="18"/>
                <w:szCs w:val="18"/>
                <w:lang w:val="en-US"/>
              </w:rPr>
            </w:pPr>
            <w:r w:rsidRPr="003C7BA0">
              <w:rPr>
                <w:rFonts w:ascii="GHEA Mariam" w:hAnsi="GHEA Mariam"/>
                <w:sz w:val="18"/>
                <w:szCs w:val="18"/>
                <w:lang w:val="en-US"/>
              </w:rPr>
              <w:t>299582.1</w:t>
            </w:r>
          </w:p>
        </w:tc>
        <w:tc>
          <w:tcPr>
            <w:tcW w:w="1134" w:type="dxa"/>
            <w:tcBorders>
              <w:top w:val="single" w:sz="4" w:space="0" w:color="auto"/>
              <w:left w:val="nil"/>
              <w:bottom w:val="single" w:sz="8" w:space="0" w:color="auto"/>
              <w:right w:val="single" w:sz="8" w:space="0" w:color="auto"/>
            </w:tcBorders>
            <w:vAlign w:val="center"/>
          </w:tcPr>
          <w:p w14:paraId="2407F6D5" w14:textId="08D31918" w:rsidR="00C3519D" w:rsidRPr="003C7BA0" w:rsidRDefault="00C3519D" w:rsidP="00C5406C">
            <w:pPr>
              <w:spacing w:line="276" w:lineRule="auto"/>
              <w:jc w:val="center"/>
              <w:rPr>
                <w:rFonts w:ascii="GHEA Mariam" w:hAnsi="GHEA Mariam"/>
                <w:sz w:val="18"/>
                <w:szCs w:val="18"/>
                <w:lang w:val="en-US"/>
              </w:rPr>
            </w:pPr>
            <w:r w:rsidRPr="003C7BA0">
              <w:rPr>
                <w:rFonts w:ascii="GHEA Mariam" w:hAnsi="GHEA Mariam"/>
                <w:sz w:val="18"/>
                <w:szCs w:val="18"/>
                <w:lang w:val="en-US"/>
              </w:rPr>
              <w:t>279283.3</w:t>
            </w:r>
          </w:p>
        </w:tc>
        <w:tc>
          <w:tcPr>
            <w:tcW w:w="1047" w:type="dxa"/>
            <w:tcBorders>
              <w:top w:val="single" w:sz="4" w:space="0" w:color="auto"/>
              <w:left w:val="nil"/>
              <w:bottom w:val="single" w:sz="8" w:space="0" w:color="auto"/>
              <w:right w:val="single" w:sz="8" w:space="0" w:color="auto"/>
            </w:tcBorders>
            <w:vAlign w:val="center"/>
          </w:tcPr>
          <w:p w14:paraId="538C177D" w14:textId="15DEDEF3" w:rsidR="00C3519D" w:rsidRPr="003C7BA0" w:rsidRDefault="00C3519D" w:rsidP="00C5406C">
            <w:pPr>
              <w:spacing w:line="276" w:lineRule="auto"/>
              <w:jc w:val="center"/>
              <w:rPr>
                <w:rFonts w:ascii="GHEA Mariam" w:hAnsi="GHEA Mariam"/>
                <w:sz w:val="18"/>
                <w:szCs w:val="18"/>
                <w:lang w:val="en-US"/>
              </w:rPr>
            </w:pPr>
            <w:r w:rsidRPr="003C7BA0">
              <w:rPr>
                <w:rFonts w:ascii="GHEA Mariam" w:hAnsi="GHEA Mariam"/>
                <w:sz w:val="18"/>
                <w:szCs w:val="18"/>
                <w:lang w:val="en-US"/>
              </w:rPr>
              <w:t>307211,6</w:t>
            </w:r>
          </w:p>
        </w:tc>
        <w:tc>
          <w:tcPr>
            <w:tcW w:w="1134" w:type="dxa"/>
            <w:tcBorders>
              <w:top w:val="single" w:sz="4" w:space="0" w:color="auto"/>
              <w:left w:val="nil"/>
              <w:bottom w:val="single" w:sz="8" w:space="0" w:color="auto"/>
              <w:right w:val="single" w:sz="8" w:space="0" w:color="auto"/>
            </w:tcBorders>
            <w:vAlign w:val="center"/>
          </w:tcPr>
          <w:p w14:paraId="589D4B45" w14:textId="221BCB2C" w:rsidR="00C3519D" w:rsidRPr="003C7BA0" w:rsidRDefault="00C3519D" w:rsidP="00C5406C">
            <w:pPr>
              <w:spacing w:line="276" w:lineRule="auto"/>
              <w:jc w:val="center"/>
              <w:rPr>
                <w:rFonts w:ascii="GHEA Mariam" w:hAnsi="GHEA Mariam"/>
                <w:sz w:val="18"/>
                <w:szCs w:val="18"/>
                <w:lang w:val="en-US"/>
              </w:rPr>
            </w:pPr>
            <w:r w:rsidRPr="003C7BA0">
              <w:rPr>
                <w:rFonts w:ascii="GHEA Mariam" w:hAnsi="GHEA Mariam"/>
                <w:sz w:val="18"/>
                <w:szCs w:val="18"/>
                <w:lang w:val="en-US"/>
              </w:rPr>
              <w:t>337932,8</w:t>
            </w:r>
          </w:p>
        </w:tc>
        <w:tc>
          <w:tcPr>
            <w:tcW w:w="992" w:type="dxa"/>
            <w:tcBorders>
              <w:top w:val="single" w:sz="4" w:space="0" w:color="auto"/>
              <w:left w:val="nil"/>
              <w:bottom w:val="single" w:sz="8" w:space="0" w:color="auto"/>
              <w:right w:val="single" w:sz="8" w:space="0" w:color="auto"/>
            </w:tcBorders>
            <w:vAlign w:val="center"/>
          </w:tcPr>
          <w:p w14:paraId="255D7288" w14:textId="77777777" w:rsidR="00C3519D" w:rsidRPr="003C7BA0" w:rsidRDefault="00C3519D" w:rsidP="00C5406C">
            <w:pPr>
              <w:spacing w:line="276" w:lineRule="auto"/>
              <w:ind w:right="-54"/>
              <w:jc w:val="center"/>
              <w:rPr>
                <w:rFonts w:ascii="GHEA Mariam" w:hAnsi="GHEA Mariam"/>
                <w:sz w:val="18"/>
                <w:szCs w:val="18"/>
                <w:lang w:val="en-US"/>
              </w:rPr>
            </w:pPr>
            <w:r w:rsidRPr="003C7BA0">
              <w:rPr>
                <w:rFonts w:ascii="GHEA Mariam" w:hAnsi="GHEA Mariam"/>
                <w:sz w:val="18"/>
                <w:szCs w:val="18"/>
                <w:lang w:val="en-US"/>
              </w:rPr>
              <w:t>373276,1</w:t>
            </w:r>
          </w:p>
        </w:tc>
        <w:tc>
          <w:tcPr>
            <w:tcW w:w="1080" w:type="dxa"/>
            <w:tcBorders>
              <w:top w:val="single" w:sz="4" w:space="0" w:color="auto"/>
              <w:left w:val="nil"/>
              <w:bottom w:val="single" w:sz="8" w:space="0" w:color="auto"/>
              <w:right w:val="single" w:sz="8" w:space="0" w:color="auto"/>
            </w:tcBorders>
            <w:vAlign w:val="center"/>
          </w:tcPr>
          <w:p w14:paraId="0CFF846E" w14:textId="77777777" w:rsidR="00C3519D" w:rsidRPr="003C7BA0" w:rsidRDefault="00C3519D" w:rsidP="00C5406C">
            <w:pPr>
              <w:spacing w:line="276" w:lineRule="auto"/>
              <w:ind w:right="-46"/>
              <w:jc w:val="center"/>
              <w:rPr>
                <w:rFonts w:ascii="GHEA Mariam" w:hAnsi="GHEA Mariam"/>
                <w:sz w:val="18"/>
                <w:szCs w:val="18"/>
                <w:lang w:val="en-US"/>
              </w:rPr>
            </w:pPr>
            <w:r w:rsidRPr="003C7BA0">
              <w:rPr>
                <w:rFonts w:ascii="GHEA Mariam" w:hAnsi="GHEA Mariam"/>
                <w:sz w:val="18"/>
                <w:szCs w:val="18"/>
                <w:lang w:val="en-US"/>
              </w:rPr>
              <w:t>410603,7</w:t>
            </w:r>
          </w:p>
        </w:tc>
      </w:tr>
      <w:tr w:rsidR="00C3519D" w:rsidRPr="00553807" w14:paraId="7C14D17D" w14:textId="77777777" w:rsidTr="001E3EA9">
        <w:trPr>
          <w:trHeight w:val="315"/>
          <w:jc w:val="center"/>
        </w:trPr>
        <w:tc>
          <w:tcPr>
            <w:tcW w:w="600" w:type="dxa"/>
            <w:tcBorders>
              <w:top w:val="nil"/>
              <w:left w:val="single" w:sz="8" w:space="0" w:color="auto"/>
              <w:bottom w:val="single" w:sz="8" w:space="0" w:color="auto"/>
              <w:right w:val="single" w:sz="8" w:space="0" w:color="auto"/>
            </w:tcBorders>
            <w:shd w:val="clear" w:color="auto" w:fill="C6D9F1" w:themeFill="text2" w:themeFillTint="33"/>
            <w:hideMark/>
          </w:tcPr>
          <w:p w14:paraId="2014A23B" w14:textId="77777777" w:rsidR="00C3519D" w:rsidRPr="00553807" w:rsidRDefault="00C3519D" w:rsidP="00C3519D">
            <w:pPr>
              <w:spacing w:line="276" w:lineRule="auto"/>
              <w:jc w:val="center"/>
              <w:rPr>
                <w:rFonts w:ascii="GHEA Mariam" w:hAnsi="GHEA Mariam"/>
                <w:sz w:val="18"/>
                <w:szCs w:val="18"/>
              </w:rPr>
            </w:pPr>
            <w:r w:rsidRPr="00553807">
              <w:rPr>
                <w:rFonts w:ascii="GHEA Mariam" w:hAnsi="GHEA Mariam"/>
                <w:sz w:val="18"/>
                <w:szCs w:val="18"/>
              </w:rPr>
              <w:t>բ)</w:t>
            </w:r>
          </w:p>
        </w:tc>
        <w:tc>
          <w:tcPr>
            <w:tcW w:w="2268" w:type="dxa"/>
            <w:tcBorders>
              <w:top w:val="nil"/>
              <w:left w:val="nil"/>
              <w:bottom w:val="single" w:sz="8" w:space="0" w:color="auto"/>
              <w:right w:val="single" w:sz="8" w:space="0" w:color="auto"/>
            </w:tcBorders>
            <w:vAlign w:val="center"/>
            <w:hideMark/>
          </w:tcPr>
          <w:p w14:paraId="52A07505" w14:textId="77777777" w:rsidR="00C3519D" w:rsidRPr="00553807" w:rsidRDefault="00C3519D" w:rsidP="001E3EA9">
            <w:pPr>
              <w:pStyle w:val="NoSpacing"/>
              <w:jc w:val="center"/>
              <w:rPr>
                <w:rFonts w:ascii="GHEA Mariam" w:hAnsi="GHEA Mariam" w:cs="Sylfaen"/>
                <w:sz w:val="18"/>
                <w:szCs w:val="18"/>
              </w:rPr>
            </w:pPr>
            <w:r w:rsidRPr="00553807">
              <w:rPr>
                <w:rFonts w:ascii="GHEA Mariam" w:hAnsi="GHEA Mariam" w:cs="Sylfaen"/>
                <w:sz w:val="18"/>
                <w:szCs w:val="18"/>
              </w:rPr>
              <w:t>Պետական բյուջեից տրամադրվող այլ դոտացիաներ</w:t>
            </w:r>
          </w:p>
        </w:tc>
        <w:tc>
          <w:tcPr>
            <w:tcW w:w="1134" w:type="dxa"/>
            <w:tcBorders>
              <w:top w:val="nil"/>
              <w:left w:val="nil"/>
              <w:bottom w:val="single" w:sz="8" w:space="0" w:color="auto"/>
              <w:right w:val="single" w:sz="4" w:space="0" w:color="auto"/>
            </w:tcBorders>
            <w:vAlign w:val="center"/>
          </w:tcPr>
          <w:p w14:paraId="70B61482" w14:textId="77777777" w:rsidR="00C3519D" w:rsidRPr="008B79F3" w:rsidRDefault="00C3519D" w:rsidP="001E3EA9">
            <w:pPr>
              <w:spacing w:line="276" w:lineRule="auto"/>
              <w:jc w:val="center"/>
              <w:rPr>
                <w:rFonts w:ascii="GHEA Mariam" w:hAnsi="GHEA Mariam"/>
                <w:sz w:val="18"/>
                <w:szCs w:val="18"/>
              </w:rPr>
            </w:pPr>
          </w:p>
        </w:tc>
        <w:tc>
          <w:tcPr>
            <w:tcW w:w="1134" w:type="dxa"/>
            <w:tcBorders>
              <w:top w:val="nil"/>
              <w:left w:val="single" w:sz="4" w:space="0" w:color="auto"/>
              <w:bottom w:val="single" w:sz="8" w:space="0" w:color="auto"/>
              <w:right w:val="single" w:sz="8" w:space="0" w:color="auto"/>
            </w:tcBorders>
            <w:vAlign w:val="center"/>
          </w:tcPr>
          <w:p w14:paraId="143DBB50" w14:textId="77777777" w:rsidR="00C3519D" w:rsidRPr="008B79F3" w:rsidRDefault="00C3519D" w:rsidP="001E3EA9">
            <w:pPr>
              <w:spacing w:line="276" w:lineRule="auto"/>
              <w:jc w:val="center"/>
              <w:rPr>
                <w:rFonts w:ascii="GHEA Mariam" w:hAnsi="GHEA Mariam"/>
                <w:sz w:val="18"/>
                <w:szCs w:val="18"/>
              </w:rPr>
            </w:pPr>
          </w:p>
        </w:tc>
        <w:tc>
          <w:tcPr>
            <w:tcW w:w="1134" w:type="dxa"/>
            <w:tcBorders>
              <w:top w:val="nil"/>
              <w:left w:val="nil"/>
              <w:bottom w:val="single" w:sz="8" w:space="0" w:color="auto"/>
              <w:right w:val="single" w:sz="8" w:space="0" w:color="auto"/>
            </w:tcBorders>
            <w:vAlign w:val="center"/>
          </w:tcPr>
          <w:p w14:paraId="1F4797BF" w14:textId="77777777" w:rsidR="00C3519D" w:rsidRPr="008B79F3" w:rsidRDefault="00C3519D" w:rsidP="001E3EA9">
            <w:pPr>
              <w:spacing w:line="276" w:lineRule="auto"/>
              <w:jc w:val="center"/>
              <w:rPr>
                <w:rFonts w:ascii="GHEA Mariam" w:hAnsi="GHEA Mariam"/>
                <w:sz w:val="18"/>
                <w:szCs w:val="18"/>
              </w:rPr>
            </w:pPr>
          </w:p>
        </w:tc>
        <w:tc>
          <w:tcPr>
            <w:tcW w:w="1047" w:type="dxa"/>
            <w:tcBorders>
              <w:top w:val="nil"/>
              <w:left w:val="nil"/>
              <w:bottom w:val="single" w:sz="8" w:space="0" w:color="auto"/>
              <w:right w:val="single" w:sz="8" w:space="0" w:color="auto"/>
            </w:tcBorders>
            <w:vAlign w:val="center"/>
          </w:tcPr>
          <w:p w14:paraId="18955042" w14:textId="77777777" w:rsidR="00C3519D" w:rsidRPr="008B79F3" w:rsidRDefault="00C3519D" w:rsidP="001E3EA9">
            <w:pPr>
              <w:spacing w:line="276" w:lineRule="auto"/>
              <w:jc w:val="center"/>
              <w:rPr>
                <w:rFonts w:ascii="GHEA Mariam" w:hAnsi="GHEA Mariam"/>
                <w:sz w:val="18"/>
                <w:szCs w:val="18"/>
              </w:rPr>
            </w:pPr>
          </w:p>
        </w:tc>
        <w:tc>
          <w:tcPr>
            <w:tcW w:w="1134" w:type="dxa"/>
            <w:tcBorders>
              <w:top w:val="nil"/>
              <w:left w:val="nil"/>
              <w:bottom w:val="single" w:sz="8" w:space="0" w:color="auto"/>
              <w:right w:val="single" w:sz="8" w:space="0" w:color="auto"/>
            </w:tcBorders>
            <w:vAlign w:val="center"/>
          </w:tcPr>
          <w:p w14:paraId="3334AD99" w14:textId="77777777" w:rsidR="00C3519D" w:rsidRPr="008B79F3" w:rsidRDefault="00C3519D" w:rsidP="001E3EA9">
            <w:pPr>
              <w:spacing w:line="276" w:lineRule="auto"/>
              <w:jc w:val="center"/>
              <w:rPr>
                <w:rFonts w:ascii="GHEA Mariam" w:hAnsi="GHEA Mariam"/>
                <w:sz w:val="18"/>
                <w:szCs w:val="18"/>
              </w:rPr>
            </w:pPr>
          </w:p>
        </w:tc>
        <w:tc>
          <w:tcPr>
            <w:tcW w:w="992" w:type="dxa"/>
            <w:tcBorders>
              <w:top w:val="nil"/>
              <w:left w:val="nil"/>
              <w:bottom w:val="single" w:sz="8" w:space="0" w:color="auto"/>
              <w:right w:val="single" w:sz="8" w:space="0" w:color="auto"/>
            </w:tcBorders>
            <w:vAlign w:val="center"/>
          </w:tcPr>
          <w:p w14:paraId="06F49436" w14:textId="77777777" w:rsidR="00C3519D" w:rsidRPr="008B79F3" w:rsidRDefault="00C3519D" w:rsidP="001E3EA9">
            <w:pPr>
              <w:spacing w:line="276" w:lineRule="auto"/>
              <w:jc w:val="center"/>
              <w:rPr>
                <w:rFonts w:ascii="GHEA Mariam" w:hAnsi="GHEA Mariam"/>
                <w:sz w:val="18"/>
                <w:szCs w:val="18"/>
              </w:rPr>
            </w:pPr>
          </w:p>
        </w:tc>
        <w:tc>
          <w:tcPr>
            <w:tcW w:w="1080" w:type="dxa"/>
            <w:tcBorders>
              <w:top w:val="nil"/>
              <w:left w:val="nil"/>
              <w:bottom w:val="single" w:sz="8" w:space="0" w:color="auto"/>
              <w:right w:val="single" w:sz="8" w:space="0" w:color="auto"/>
            </w:tcBorders>
            <w:vAlign w:val="center"/>
          </w:tcPr>
          <w:p w14:paraId="6FE695FC" w14:textId="77777777" w:rsidR="00C3519D" w:rsidRPr="008B79F3" w:rsidRDefault="00C3519D" w:rsidP="001E3EA9">
            <w:pPr>
              <w:spacing w:line="276" w:lineRule="auto"/>
              <w:jc w:val="center"/>
              <w:rPr>
                <w:rFonts w:ascii="GHEA Mariam" w:hAnsi="GHEA Mariam"/>
                <w:sz w:val="18"/>
                <w:szCs w:val="18"/>
              </w:rPr>
            </w:pPr>
          </w:p>
        </w:tc>
      </w:tr>
      <w:tr w:rsidR="00C3519D" w:rsidRPr="00553807" w14:paraId="76510255" w14:textId="77777777" w:rsidTr="00C5406C">
        <w:trPr>
          <w:trHeight w:val="315"/>
          <w:jc w:val="center"/>
        </w:trPr>
        <w:tc>
          <w:tcPr>
            <w:tcW w:w="600" w:type="dxa"/>
            <w:tcBorders>
              <w:top w:val="nil"/>
              <w:left w:val="single" w:sz="8" w:space="0" w:color="auto"/>
              <w:bottom w:val="single" w:sz="8" w:space="0" w:color="auto"/>
              <w:right w:val="single" w:sz="8" w:space="0" w:color="auto"/>
            </w:tcBorders>
            <w:shd w:val="clear" w:color="auto" w:fill="C6D9F1" w:themeFill="text2" w:themeFillTint="33"/>
            <w:hideMark/>
          </w:tcPr>
          <w:p w14:paraId="45B5ACCF" w14:textId="77777777" w:rsidR="00C3519D" w:rsidRPr="00553807" w:rsidRDefault="00C3519D" w:rsidP="00C3519D">
            <w:pPr>
              <w:spacing w:line="276" w:lineRule="auto"/>
              <w:jc w:val="center"/>
              <w:rPr>
                <w:rFonts w:ascii="GHEA Mariam" w:hAnsi="GHEA Mariam"/>
                <w:sz w:val="18"/>
                <w:szCs w:val="18"/>
              </w:rPr>
            </w:pPr>
            <w:r w:rsidRPr="00553807">
              <w:rPr>
                <w:rFonts w:ascii="GHEA Mariam" w:hAnsi="GHEA Mariam"/>
                <w:sz w:val="18"/>
                <w:szCs w:val="18"/>
              </w:rPr>
              <w:t>գ)</w:t>
            </w:r>
          </w:p>
        </w:tc>
        <w:tc>
          <w:tcPr>
            <w:tcW w:w="2268" w:type="dxa"/>
            <w:tcBorders>
              <w:top w:val="nil"/>
              <w:left w:val="nil"/>
              <w:bottom w:val="single" w:sz="8" w:space="0" w:color="auto"/>
              <w:right w:val="single" w:sz="8" w:space="0" w:color="auto"/>
            </w:tcBorders>
            <w:vAlign w:val="center"/>
            <w:hideMark/>
          </w:tcPr>
          <w:p w14:paraId="65B3598A" w14:textId="77777777" w:rsidR="00C3519D" w:rsidRPr="00553807" w:rsidRDefault="00C3519D" w:rsidP="001E3EA9">
            <w:pPr>
              <w:pStyle w:val="NoSpacing"/>
              <w:jc w:val="center"/>
              <w:rPr>
                <w:rFonts w:ascii="GHEA Mariam" w:hAnsi="GHEA Mariam" w:cs="Sylfaen"/>
                <w:sz w:val="18"/>
                <w:szCs w:val="18"/>
              </w:rPr>
            </w:pPr>
            <w:r w:rsidRPr="00553807">
              <w:rPr>
                <w:rFonts w:ascii="GHEA Mariam" w:hAnsi="GHEA Mariam" w:cs="Sylfaen"/>
                <w:sz w:val="18"/>
                <w:szCs w:val="18"/>
              </w:rPr>
              <w:t>Պետական բյուջեից տրամադրվող նպատակային հատկացումներ (սուբվենցիաներ)</w:t>
            </w:r>
          </w:p>
        </w:tc>
        <w:tc>
          <w:tcPr>
            <w:tcW w:w="1134" w:type="dxa"/>
            <w:tcBorders>
              <w:top w:val="nil"/>
              <w:left w:val="nil"/>
              <w:bottom w:val="single" w:sz="8" w:space="0" w:color="auto"/>
              <w:right w:val="single" w:sz="4" w:space="0" w:color="auto"/>
            </w:tcBorders>
            <w:vAlign w:val="center"/>
          </w:tcPr>
          <w:p w14:paraId="1AD323EA" w14:textId="27E14563" w:rsidR="00C3519D" w:rsidRPr="003C7BA0" w:rsidRDefault="00C3519D" w:rsidP="00C5406C">
            <w:pPr>
              <w:spacing w:line="276" w:lineRule="auto"/>
              <w:jc w:val="center"/>
              <w:rPr>
                <w:rFonts w:ascii="GHEA Mariam" w:hAnsi="GHEA Mariam"/>
                <w:sz w:val="18"/>
                <w:szCs w:val="18"/>
                <w:lang w:val="en-US"/>
              </w:rPr>
            </w:pPr>
            <w:r w:rsidRPr="003C7BA0">
              <w:rPr>
                <w:rFonts w:ascii="GHEA Mariam" w:hAnsi="GHEA Mariam"/>
                <w:sz w:val="18"/>
                <w:szCs w:val="18"/>
                <w:lang w:val="en-US"/>
              </w:rPr>
              <w:t>1198.8</w:t>
            </w:r>
          </w:p>
        </w:tc>
        <w:tc>
          <w:tcPr>
            <w:tcW w:w="1134" w:type="dxa"/>
            <w:tcBorders>
              <w:top w:val="nil"/>
              <w:left w:val="single" w:sz="4" w:space="0" w:color="auto"/>
              <w:bottom w:val="single" w:sz="8" w:space="0" w:color="auto"/>
              <w:right w:val="single" w:sz="8" w:space="0" w:color="auto"/>
            </w:tcBorders>
            <w:vAlign w:val="center"/>
          </w:tcPr>
          <w:p w14:paraId="2311D47C" w14:textId="082FAAA1" w:rsidR="00C3519D" w:rsidRPr="003C7BA0" w:rsidRDefault="00C3519D" w:rsidP="00C5406C">
            <w:pPr>
              <w:spacing w:line="276" w:lineRule="auto"/>
              <w:jc w:val="center"/>
              <w:rPr>
                <w:rFonts w:ascii="GHEA Mariam" w:hAnsi="GHEA Mariam"/>
                <w:sz w:val="18"/>
                <w:szCs w:val="18"/>
                <w:lang w:val="en-US"/>
              </w:rPr>
            </w:pPr>
            <w:r w:rsidRPr="003C7BA0">
              <w:rPr>
                <w:rFonts w:ascii="GHEA Mariam" w:hAnsi="GHEA Mariam"/>
                <w:sz w:val="18"/>
                <w:szCs w:val="18"/>
                <w:lang w:val="en-US"/>
              </w:rPr>
              <w:t>1089.4</w:t>
            </w:r>
          </w:p>
        </w:tc>
        <w:tc>
          <w:tcPr>
            <w:tcW w:w="1134" w:type="dxa"/>
            <w:tcBorders>
              <w:top w:val="nil"/>
              <w:left w:val="nil"/>
              <w:bottom w:val="single" w:sz="8" w:space="0" w:color="auto"/>
              <w:right w:val="single" w:sz="8" w:space="0" w:color="auto"/>
            </w:tcBorders>
            <w:vAlign w:val="center"/>
          </w:tcPr>
          <w:p w14:paraId="7AE20921" w14:textId="62F294FA" w:rsidR="00C3519D" w:rsidRPr="00E1552F" w:rsidRDefault="00C3519D" w:rsidP="00C5406C">
            <w:pPr>
              <w:spacing w:line="276" w:lineRule="auto"/>
              <w:jc w:val="center"/>
              <w:rPr>
                <w:rFonts w:ascii="GHEA Mariam" w:hAnsi="GHEA Mariam"/>
                <w:sz w:val="18"/>
                <w:szCs w:val="18"/>
                <w:lang w:val="en-US"/>
              </w:rPr>
            </w:pPr>
            <w:r w:rsidRPr="003C7BA0">
              <w:rPr>
                <w:rFonts w:ascii="GHEA Mariam" w:hAnsi="GHEA Mariam"/>
                <w:sz w:val="18"/>
                <w:szCs w:val="18"/>
                <w:lang w:val="en-US"/>
              </w:rPr>
              <w:t>1089.4</w:t>
            </w:r>
          </w:p>
        </w:tc>
        <w:tc>
          <w:tcPr>
            <w:tcW w:w="1047" w:type="dxa"/>
            <w:tcBorders>
              <w:top w:val="nil"/>
              <w:left w:val="nil"/>
              <w:bottom w:val="single" w:sz="8" w:space="0" w:color="auto"/>
              <w:right w:val="single" w:sz="8" w:space="0" w:color="auto"/>
            </w:tcBorders>
            <w:vAlign w:val="center"/>
          </w:tcPr>
          <w:p w14:paraId="2DE261B4" w14:textId="2CAA93A8" w:rsidR="00C3519D" w:rsidRPr="00E1552F" w:rsidRDefault="00C3519D" w:rsidP="00C5406C">
            <w:pPr>
              <w:spacing w:line="276" w:lineRule="auto"/>
              <w:jc w:val="center"/>
              <w:rPr>
                <w:rFonts w:ascii="GHEA Mariam" w:hAnsi="GHEA Mariam"/>
                <w:sz w:val="18"/>
                <w:szCs w:val="18"/>
                <w:lang w:val="en-US"/>
              </w:rPr>
            </w:pPr>
            <w:r w:rsidRPr="003C7BA0">
              <w:rPr>
                <w:rFonts w:ascii="GHEA Mariam" w:hAnsi="GHEA Mariam"/>
                <w:sz w:val="18"/>
                <w:szCs w:val="18"/>
                <w:lang w:val="en-US"/>
              </w:rPr>
              <w:t>1299.0</w:t>
            </w:r>
          </w:p>
        </w:tc>
        <w:tc>
          <w:tcPr>
            <w:tcW w:w="1134" w:type="dxa"/>
            <w:tcBorders>
              <w:top w:val="nil"/>
              <w:left w:val="nil"/>
              <w:bottom w:val="single" w:sz="8" w:space="0" w:color="auto"/>
              <w:right w:val="single" w:sz="8" w:space="0" w:color="auto"/>
            </w:tcBorders>
            <w:vAlign w:val="center"/>
          </w:tcPr>
          <w:p w14:paraId="681DE5E8" w14:textId="482C0EA5" w:rsidR="00C3519D" w:rsidRPr="00E1552F" w:rsidRDefault="00C3519D" w:rsidP="00C5406C">
            <w:pPr>
              <w:spacing w:line="276" w:lineRule="auto"/>
              <w:jc w:val="center"/>
              <w:rPr>
                <w:rFonts w:ascii="GHEA Mariam" w:hAnsi="GHEA Mariam"/>
                <w:sz w:val="18"/>
                <w:szCs w:val="18"/>
                <w:lang w:val="en-US"/>
              </w:rPr>
            </w:pPr>
            <w:r w:rsidRPr="003C7BA0">
              <w:rPr>
                <w:rFonts w:ascii="GHEA Mariam" w:hAnsi="GHEA Mariam"/>
                <w:sz w:val="18"/>
                <w:szCs w:val="18"/>
                <w:lang w:val="en-US"/>
              </w:rPr>
              <w:t>1400.0</w:t>
            </w:r>
          </w:p>
        </w:tc>
        <w:tc>
          <w:tcPr>
            <w:tcW w:w="992" w:type="dxa"/>
            <w:tcBorders>
              <w:top w:val="nil"/>
              <w:left w:val="nil"/>
              <w:bottom w:val="single" w:sz="8" w:space="0" w:color="auto"/>
              <w:right w:val="single" w:sz="8" w:space="0" w:color="auto"/>
            </w:tcBorders>
            <w:vAlign w:val="center"/>
          </w:tcPr>
          <w:p w14:paraId="5E09E705" w14:textId="2FDD1AB5" w:rsidR="00C3519D" w:rsidRPr="00E1552F" w:rsidRDefault="00C3519D" w:rsidP="00C5406C">
            <w:pPr>
              <w:spacing w:line="276" w:lineRule="auto"/>
              <w:jc w:val="center"/>
              <w:rPr>
                <w:rFonts w:ascii="GHEA Mariam" w:hAnsi="GHEA Mariam"/>
                <w:sz w:val="18"/>
                <w:szCs w:val="18"/>
                <w:lang w:val="en-US"/>
              </w:rPr>
            </w:pPr>
            <w:r w:rsidRPr="00E1552F">
              <w:rPr>
                <w:rFonts w:ascii="GHEA Mariam" w:hAnsi="GHEA Mariam"/>
                <w:sz w:val="18"/>
                <w:szCs w:val="18"/>
                <w:lang w:val="en-US"/>
              </w:rPr>
              <w:t>1550.0</w:t>
            </w:r>
          </w:p>
        </w:tc>
        <w:tc>
          <w:tcPr>
            <w:tcW w:w="1080" w:type="dxa"/>
            <w:tcBorders>
              <w:top w:val="nil"/>
              <w:left w:val="nil"/>
              <w:bottom w:val="single" w:sz="8" w:space="0" w:color="auto"/>
              <w:right w:val="single" w:sz="8" w:space="0" w:color="auto"/>
            </w:tcBorders>
            <w:vAlign w:val="center"/>
          </w:tcPr>
          <w:p w14:paraId="3CF0A0AE" w14:textId="3321B9AE" w:rsidR="00C3519D" w:rsidRPr="00E1552F" w:rsidRDefault="00C3519D" w:rsidP="00C5406C">
            <w:pPr>
              <w:spacing w:line="276" w:lineRule="auto"/>
              <w:jc w:val="center"/>
              <w:rPr>
                <w:rFonts w:ascii="GHEA Mariam" w:hAnsi="GHEA Mariam"/>
                <w:sz w:val="18"/>
                <w:szCs w:val="18"/>
                <w:lang w:val="en-US"/>
              </w:rPr>
            </w:pPr>
            <w:r w:rsidRPr="00E1552F">
              <w:rPr>
                <w:rFonts w:ascii="GHEA Mariam" w:hAnsi="GHEA Mariam"/>
                <w:sz w:val="18"/>
                <w:szCs w:val="18"/>
                <w:lang w:val="en-US"/>
              </w:rPr>
              <w:t>1700.0</w:t>
            </w:r>
          </w:p>
        </w:tc>
      </w:tr>
      <w:tr w:rsidR="00C3519D" w:rsidRPr="00553807" w14:paraId="595B4422" w14:textId="77777777" w:rsidTr="00C5406C">
        <w:trPr>
          <w:trHeight w:val="315"/>
          <w:jc w:val="center"/>
        </w:trPr>
        <w:tc>
          <w:tcPr>
            <w:tcW w:w="600" w:type="dxa"/>
            <w:tcBorders>
              <w:top w:val="nil"/>
              <w:left w:val="single" w:sz="8" w:space="0" w:color="auto"/>
              <w:bottom w:val="single" w:sz="8" w:space="0" w:color="auto"/>
              <w:right w:val="single" w:sz="8" w:space="0" w:color="auto"/>
            </w:tcBorders>
            <w:shd w:val="clear" w:color="auto" w:fill="C6D9F1" w:themeFill="text2" w:themeFillTint="33"/>
            <w:hideMark/>
          </w:tcPr>
          <w:p w14:paraId="1CD36FE4" w14:textId="0C18363E" w:rsidR="00C3519D" w:rsidRPr="00C5406C" w:rsidRDefault="00C3519D" w:rsidP="00C3519D">
            <w:pPr>
              <w:spacing w:line="276" w:lineRule="auto"/>
              <w:jc w:val="center"/>
              <w:rPr>
                <w:rFonts w:ascii="GHEA Mariam" w:hAnsi="GHEA Mariam"/>
                <w:b/>
                <w:bCs/>
                <w:sz w:val="18"/>
                <w:szCs w:val="18"/>
                <w:lang w:val="hy-AM"/>
              </w:rPr>
            </w:pPr>
            <w:r w:rsidRPr="00553807">
              <w:rPr>
                <w:rFonts w:ascii="GHEA Mariam" w:hAnsi="GHEA Mariam"/>
                <w:b/>
                <w:bCs/>
                <w:sz w:val="18"/>
                <w:szCs w:val="18"/>
              </w:rPr>
              <w:t>2.4</w:t>
            </w:r>
            <w:r w:rsidR="00C5406C">
              <w:rPr>
                <w:rFonts w:ascii="GHEA Mariam" w:hAnsi="GHEA Mariam"/>
                <w:b/>
                <w:bCs/>
                <w:sz w:val="18"/>
                <w:szCs w:val="18"/>
                <w:lang w:val="hy-AM"/>
              </w:rPr>
              <w:t>.</w:t>
            </w:r>
          </w:p>
        </w:tc>
        <w:tc>
          <w:tcPr>
            <w:tcW w:w="2268" w:type="dxa"/>
            <w:tcBorders>
              <w:top w:val="nil"/>
              <w:left w:val="nil"/>
              <w:bottom w:val="single" w:sz="8" w:space="0" w:color="auto"/>
              <w:right w:val="single" w:sz="8" w:space="0" w:color="auto"/>
            </w:tcBorders>
            <w:vAlign w:val="center"/>
            <w:hideMark/>
          </w:tcPr>
          <w:p w14:paraId="76783ECA" w14:textId="77777777" w:rsidR="00C3519D" w:rsidRPr="00553807" w:rsidRDefault="00C3519D" w:rsidP="001E3EA9">
            <w:pPr>
              <w:pStyle w:val="NoSpacing"/>
              <w:jc w:val="center"/>
              <w:rPr>
                <w:rFonts w:ascii="GHEA Mariam" w:hAnsi="GHEA Mariam" w:cs="Sylfaen"/>
                <w:sz w:val="18"/>
                <w:szCs w:val="18"/>
              </w:rPr>
            </w:pPr>
            <w:r w:rsidRPr="00553807">
              <w:rPr>
                <w:rFonts w:ascii="GHEA Mariam" w:hAnsi="GHEA Mariam" w:cs="Sylfaen"/>
                <w:b/>
                <w:sz w:val="18"/>
                <w:szCs w:val="18"/>
              </w:rPr>
              <w:t>Կապիտալ ներքին պաշտոնական դրամաշնորհներ</w:t>
            </w:r>
          </w:p>
        </w:tc>
        <w:tc>
          <w:tcPr>
            <w:tcW w:w="1134" w:type="dxa"/>
            <w:tcBorders>
              <w:top w:val="nil"/>
              <w:left w:val="nil"/>
              <w:bottom w:val="single" w:sz="8" w:space="0" w:color="auto"/>
              <w:right w:val="single" w:sz="4" w:space="0" w:color="auto"/>
            </w:tcBorders>
            <w:vAlign w:val="center"/>
          </w:tcPr>
          <w:p w14:paraId="6F4E4D95" w14:textId="68BE524A" w:rsidR="00C3519D" w:rsidRPr="003C7BA0" w:rsidRDefault="00C3519D" w:rsidP="00C5406C">
            <w:pPr>
              <w:spacing w:line="276" w:lineRule="auto"/>
              <w:jc w:val="center"/>
              <w:rPr>
                <w:rFonts w:ascii="GHEA Mariam" w:hAnsi="GHEA Mariam"/>
                <w:sz w:val="18"/>
                <w:szCs w:val="18"/>
                <w:lang w:val="en-US"/>
              </w:rPr>
            </w:pPr>
            <w:r w:rsidRPr="003C7BA0">
              <w:rPr>
                <w:rFonts w:ascii="GHEA Mariam" w:hAnsi="GHEA Mariam"/>
                <w:sz w:val="18"/>
                <w:szCs w:val="18"/>
                <w:lang w:val="en-US"/>
              </w:rPr>
              <w:t>66544.2</w:t>
            </w:r>
          </w:p>
        </w:tc>
        <w:tc>
          <w:tcPr>
            <w:tcW w:w="1134" w:type="dxa"/>
            <w:tcBorders>
              <w:top w:val="nil"/>
              <w:left w:val="single" w:sz="4" w:space="0" w:color="auto"/>
              <w:bottom w:val="single" w:sz="8" w:space="0" w:color="auto"/>
              <w:right w:val="single" w:sz="8" w:space="0" w:color="auto"/>
            </w:tcBorders>
            <w:vAlign w:val="center"/>
          </w:tcPr>
          <w:p w14:paraId="2A034671" w14:textId="77777777" w:rsidR="00C3519D" w:rsidRPr="003C7BA0" w:rsidRDefault="00C3519D" w:rsidP="00C5406C">
            <w:pPr>
              <w:spacing w:line="276" w:lineRule="auto"/>
              <w:jc w:val="center"/>
              <w:rPr>
                <w:rFonts w:ascii="GHEA Mariam" w:hAnsi="GHEA Mariam"/>
                <w:sz w:val="18"/>
                <w:szCs w:val="18"/>
                <w:lang w:val="en-US"/>
              </w:rPr>
            </w:pPr>
          </w:p>
        </w:tc>
        <w:tc>
          <w:tcPr>
            <w:tcW w:w="1134" w:type="dxa"/>
            <w:tcBorders>
              <w:top w:val="nil"/>
              <w:left w:val="nil"/>
              <w:bottom w:val="single" w:sz="8" w:space="0" w:color="auto"/>
              <w:right w:val="single" w:sz="8" w:space="0" w:color="auto"/>
            </w:tcBorders>
            <w:vAlign w:val="center"/>
          </w:tcPr>
          <w:p w14:paraId="5AB21386" w14:textId="77777777" w:rsidR="00C3519D" w:rsidRPr="00E1552F" w:rsidRDefault="00C3519D" w:rsidP="00C5406C">
            <w:pPr>
              <w:spacing w:line="276" w:lineRule="auto"/>
              <w:jc w:val="center"/>
              <w:rPr>
                <w:rFonts w:ascii="GHEA Mariam" w:hAnsi="GHEA Mariam"/>
                <w:sz w:val="18"/>
                <w:szCs w:val="18"/>
                <w:lang w:val="en-US"/>
              </w:rPr>
            </w:pPr>
            <w:r w:rsidRPr="00E1552F">
              <w:rPr>
                <w:rFonts w:ascii="GHEA Mariam" w:hAnsi="GHEA Mariam"/>
                <w:sz w:val="18"/>
                <w:szCs w:val="18"/>
                <w:lang w:val="en-US"/>
              </w:rPr>
              <w:t>8273.7</w:t>
            </w:r>
          </w:p>
        </w:tc>
        <w:tc>
          <w:tcPr>
            <w:tcW w:w="1047" w:type="dxa"/>
            <w:tcBorders>
              <w:top w:val="nil"/>
              <w:left w:val="nil"/>
              <w:bottom w:val="single" w:sz="8" w:space="0" w:color="auto"/>
              <w:right w:val="single" w:sz="8" w:space="0" w:color="auto"/>
            </w:tcBorders>
            <w:vAlign w:val="center"/>
          </w:tcPr>
          <w:p w14:paraId="7CA3D78A" w14:textId="77777777" w:rsidR="00C3519D" w:rsidRPr="003C7BA0" w:rsidRDefault="00C3519D" w:rsidP="00C5406C">
            <w:pPr>
              <w:spacing w:line="276" w:lineRule="auto"/>
              <w:jc w:val="center"/>
              <w:rPr>
                <w:rFonts w:ascii="GHEA Mariam" w:hAnsi="GHEA Mariam"/>
                <w:sz w:val="18"/>
                <w:szCs w:val="18"/>
                <w:lang w:val="en-US"/>
              </w:rPr>
            </w:pPr>
          </w:p>
        </w:tc>
        <w:tc>
          <w:tcPr>
            <w:tcW w:w="1134" w:type="dxa"/>
            <w:tcBorders>
              <w:top w:val="nil"/>
              <w:left w:val="nil"/>
              <w:bottom w:val="single" w:sz="8" w:space="0" w:color="auto"/>
              <w:right w:val="single" w:sz="8" w:space="0" w:color="auto"/>
            </w:tcBorders>
            <w:vAlign w:val="center"/>
          </w:tcPr>
          <w:p w14:paraId="3490BD7F" w14:textId="77777777" w:rsidR="00C3519D" w:rsidRPr="003C7BA0" w:rsidRDefault="00C3519D" w:rsidP="00C5406C">
            <w:pPr>
              <w:spacing w:line="276" w:lineRule="auto"/>
              <w:jc w:val="center"/>
              <w:rPr>
                <w:rFonts w:ascii="GHEA Mariam" w:hAnsi="GHEA Mariam"/>
                <w:sz w:val="18"/>
                <w:szCs w:val="18"/>
                <w:lang w:val="en-US"/>
              </w:rPr>
            </w:pPr>
          </w:p>
        </w:tc>
        <w:tc>
          <w:tcPr>
            <w:tcW w:w="992" w:type="dxa"/>
            <w:tcBorders>
              <w:top w:val="nil"/>
              <w:left w:val="nil"/>
              <w:bottom w:val="single" w:sz="8" w:space="0" w:color="auto"/>
              <w:right w:val="single" w:sz="8" w:space="0" w:color="auto"/>
            </w:tcBorders>
            <w:vAlign w:val="center"/>
          </w:tcPr>
          <w:p w14:paraId="2FC28E6C" w14:textId="77777777" w:rsidR="00C3519D" w:rsidRPr="0068293E" w:rsidRDefault="00C3519D" w:rsidP="00C5406C">
            <w:pPr>
              <w:spacing w:line="276" w:lineRule="auto"/>
              <w:jc w:val="center"/>
              <w:rPr>
                <w:rFonts w:ascii="GHEA Mariam" w:hAnsi="GHEA Mariam"/>
                <w:sz w:val="18"/>
                <w:szCs w:val="18"/>
                <w:lang w:val="en-US"/>
              </w:rPr>
            </w:pPr>
          </w:p>
        </w:tc>
        <w:tc>
          <w:tcPr>
            <w:tcW w:w="1080" w:type="dxa"/>
            <w:tcBorders>
              <w:top w:val="nil"/>
              <w:left w:val="nil"/>
              <w:bottom w:val="single" w:sz="8" w:space="0" w:color="auto"/>
              <w:right w:val="single" w:sz="8" w:space="0" w:color="auto"/>
            </w:tcBorders>
            <w:vAlign w:val="center"/>
          </w:tcPr>
          <w:p w14:paraId="55DEA48B" w14:textId="77777777" w:rsidR="00C3519D" w:rsidRPr="003C7BA0" w:rsidRDefault="00C3519D" w:rsidP="00C5406C">
            <w:pPr>
              <w:spacing w:line="276" w:lineRule="auto"/>
              <w:jc w:val="center"/>
              <w:rPr>
                <w:rFonts w:ascii="GHEA Mariam" w:hAnsi="GHEA Mariam"/>
                <w:sz w:val="18"/>
                <w:szCs w:val="18"/>
                <w:lang w:val="en-US"/>
              </w:rPr>
            </w:pPr>
          </w:p>
        </w:tc>
      </w:tr>
      <w:tr w:rsidR="00C3519D" w:rsidRPr="00553807" w14:paraId="24D09136" w14:textId="77777777" w:rsidTr="001E3EA9">
        <w:trPr>
          <w:trHeight w:val="525"/>
          <w:jc w:val="center"/>
        </w:trPr>
        <w:tc>
          <w:tcPr>
            <w:tcW w:w="600" w:type="dxa"/>
            <w:tcBorders>
              <w:top w:val="nil"/>
              <w:left w:val="single" w:sz="8" w:space="0" w:color="auto"/>
              <w:bottom w:val="single" w:sz="8" w:space="0" w:color="auto"/>
              <w:right w:val="single" w:sz="8" w:space="0" w:color="auto"/>
            </w:tcBorders>
            <w:shd w:val="clear" w:color="auto" w:fill="C6D9F1" w:themeFill="text2" w:themeFillTint="33"/>
            <w:hideMark/>
          </w:tcPr>
          <w:p w14:paraId="1D51ABD0" w14:textId="77777777" w:rsidR="00C3519D" w:rsidRPr="00553807" w:rsidRDefault="00C3519D" w:rsidP="00C3519D">
            <w:pPr>
              <w:spacing w:line="276" w:lineRule="auto"/>
              <w:jc w:val="center"/>
              <w:rPr>
                <w:rFonts w:ascii="GHEA Mariam" w:hAnsi="GHEA Mariam"/>
                <w:sz w:val="18"/>
                <w:szCs w:val="18"/>
              </w:rPr>
            </w:pPr>
            <w:r w:rsidRPr="00553807">
              <w:rPr>
                <w:rFonts w:ascii="GHEA Mariam" w:hAnsi="GHEA Mariam"/>
                <w:sz w:val="18"/>
                <w:szCs w:val="18"/>
              </w:rPr>
              <w:t>ա)</w:t>
            </w:r>
          </w:p>
        </w:tc>
        <w:tc>
          <w:tcPr>
            <w:tcW w:w="2268" w:type="dxa"/>
            <w:tcBorders>
              <w:top w:val="nil"/>
              <w:left w:val="nil"/>
              <w:bottom w:val="single" w:sz="8" w:space="0" w:color="auto"/>
              <w:right w:val="single" w:sz="8" w:space="0" w:color="auto"/>
            </w:tcBorders>
            <w:vAlign w:val="center"/>
            <w:hideMark/>
          </w:tcPr>
          <w:p w14:paraId="61390DC5" w14:textId="77777777" w:rsidR="00C3519D" w:rsidRPr="00553807" w:rsidRDefault="00C3519D" w:rsidP="001E3EA9">
            <w:pPr>
              <w:pStyle w:val="NoSpacing"/>
              <w:jc w:val="center"/>
              <w:rPr>
                <w:rFonts w:ascii="GHEA Mariam" w:hAnsi="GHEA Mariam" w:cs="Sylfaen"/>
                <w:sz w:val="18"/>
                <w:szCs w:val="18"/>
              </w:rPr>
            </w:pPr>
            <w:r w:rsidRPr="00553807">
              <w:rPr>
                <w:rFonts w:ascii="GHEA Mariam" w:hAnsi="GHEA Mariam" w:cs="Sylfaen"/>
                <w:sz w:val="18"/>
                <w:szCs w:val="18"/>
              </w:rPr>
              <w:t>Պետական բյուջեից կապիտալ ծախսերի ֆինանսավորման նպատակային հատկացումներ (սուբվենցիաներ)</w:t>
            </w:r>
          </w:p>
        </w:tc>
        <w:tc>
          <w:tcPr>
            <w:tcW w:w="1134" w:type="dxa"/>
            <w:tcBorders>
              <w:top w:val="nil"/>
              <w:left w:val="nil"/>
              <w:bottom w:val="single" w:sz="8" w:space="0" w:color="auto"/>
              <w:right w:val="single" w:sz="4" w:space="0" w:color="auto"/>
            </w:tcBorders>
            <w:vAlign w:val="center"/>
          </w:tcPr>
          <w:p w14:paraId="40F21C38" w14:textId="77777777" w:rsidR="00F43A30" w:rsidRPr="008B79F3" w:rsidRDefault="00F43A30" w:rsidP="001E3EA9">
            <w:pPr>
              <w:spacing w:line="276" w:lineRule="auto"/>
              <w:jc w:val="center"/>
              <w:rPr>
                <w:rFonts w:ascii="GHEA Mariam" w:hAnsi="GHEA Mariam"/>
                <w:sz w:val="18"/>
                <w:szCs w:val="18"/>
              </w:rPr>
            </w:pPr>
          </w:p>
          <w:p w14:paraId="64D23C25" w14:textId="207844BF" w:rsidR="00C3519D" w:rsidRPr="003C7BA0" w:rsidRDefault="00C3519D" w:rsidP="001E3EA9">
            <w:pPr>
              <w:spacing w:line="276" w:lineRule="auto"/>
              <w:jc w:val="center"/>
              <w:rPr>
                <w:rFonts w:ascii="GHEA Mariam" w:hAnsi="GHEA Mariam"/>
                <w:sz w:val="18"/>
                <w:szCs w:val="18"/>
                <w:lang w:val="en-US"/>
              </w:rPr>
            </w:pPr>
            <w:r w:rsidRPr="003C7BA0">
              <w:rPr>
                <w:rFonts w:ascii="GHEA Mariam" w:hAnsi="GHEA Mariam"/>
                <w:sz w:val="18"/>
                <w:szCs w:val="18"/>
                <w:lang w:val="en-US"/>
              </w:rPr>
              <w:t>66544.2</w:t>
            </w:r>
          </w:p>
          <w:p w14:paraId="705A41C3" w14:textId="77777777" w:rsidR="00C3519D" w:rsidRPr="003C7BA0" w:rsidRDefault="00C3519D" w:rsidP="001E3EA9">
            <w:pPr>
              <w:spacing w:line="276" w:lineRule="auto"/>
              <w:jc w:val="center"/>
              <w:rPr>
                <w:rFonts w:ascii="GHEA Mariam" w:hAnsi="GHEA Mariam"/>
                <w:sz w:val="18"/>
                <w:szCs w:val="18"/>
                <w:lang w:val="en-US"/>
              </w:rPr>
            </w:pPr>
          </w:p>
        </w:tc>
        <w:tc>
          <w:tcPr>
            <w:tcW w:w="1134" w:type="dxa"/>
            <w:tcBorders>
              <w:top w:val="nil"/>
              <w:left w:val="single" w:sz="4" w:space="0" w:color="auto"/>
              <w:bottom w:val="single" w:sz="8" w:space="0" w:color="auto"/>
              <w:right w:val="single" w:sz="8" w:space="0" w:color="auto"/>
            </w:tcBorders>
            <w:vAlign w:val="center"/>
          </w:tcPr>
          <w:p w14:paraId="5199CC60" w14:textId="77777777" w:rsidR="00C3519D" w:rsidRPr="003C7BA0" w:rsidRDefault="00C3519D" w:rsidP="001E3EA9">
            <w:pPr>
              <w:spacing w:line="276" w:lineRule="auto"/>
              <w:jc w:val="center"/>
              <w:rPr>
                <w:rFonts w:ascii="GHEA Mariam" w:hAnsi="GHEA Mariam"/>
                <w:sz w:val="18"/>
                <w:szCs w:val="18"/>
                <w:lang w:val="en-US"/>
              </w:rPr>
            </w:pPr>
          </w:p>
        </w:tc>
        <w:tc>
          <w:tcPr>
            <w:tcW w:w="1134" w:type="dxa"/>
            <w:tcBorders>
              <w:top w:val="nil"/>
              <w:left w:val="nil"/>
              <w:bottom w:val="single" w:sz="8" w:space="0" w:color="auto"/>
              <w:right w:val="single" w:sz="8" w:space="0" w:color="auto"/>
            </w:tcBorders>
            <w:vAlign w:val="center"/>
            <w:hideMark/>
          </w:tcPr>
          <w:p w14:paraId="14426681" w14:textId="32234CBC" w:rsidR="00C3519D" w:rsidRPr="003C7BA0" w:rsidRDefault="00C3519D" w:rsidP="001E3EA9">
            <w:pPr>
              <w:spacing w:line="276" w:lineRule="auto"/>
              <w:jc w:val="center"/>
              <w:rPr>
                <w:rFonts w:ascii="GHEA Mariam" w:hAnsi="GHEA Mariam"/>
                <w:sz w:val="18"/>
                <w:szCs w:val="18"/>
                <w:lang w:val="en-US"/>
              </w:rPr>
            </w:pPr>
            <w:r w:rsidRPr="003C7BA0">
              <w:rPr>
                <w:rFonts w:ascii="GHEA Mariam" w:hAnsi="GHEA Mariam"/>
                <w:sz w:val="18"/>
                <w:szCs w:val="18"/>
                <w:lang w:val="en-US"/>
              </w:rPr>
              <w:t>8273.7</w:t>
            </w:r>
          </w:p>
        </w:tc>
        <w:tc>
          <w:tcPr>
            <w:tcW w:w="1047" w:type="dxa"/>
            <w:tcBorders>
              <w:top w:val="nil"/>
              <w:left w:val="nil"/>
              <w:bottom w:val="single" w:sz="8" w:space="0" w:color="auto"/>
              <w:right w:val="single" w:sz="8" w:space="0" w:color="auto"/>
            </w:tcBorders>
            <w:vAlign w:val="center"/>
          </w:tcPr>
          <w:p w14:paraId="52631E5B" w14:textId="77777777" w:rsidR="00C3519D" w:rsidRPr="003C7BA0" w:rsidRDefault="00C3519D" w:rsidP="001E3EA9">
            <w:pPr>
              <w:spacing w:line="276" w:lineRule="auto"/>
              <w:jc w:val="center"/>
              <w:rPr>
                <w:rFonts w:ascii="GHEA Mariam" w:hAnsi="GHEA Mariam"/>
                <w:sz w:val="18"/>
                <w:szCs w:val="18"/>
                <w:lang w:val="en-US"/>
              </w:rPr>
            </w:pPr>
          </w:p>
        </w:tc>
        <w:tc>
          <w:tcPr>
            <w:tcW w:w="1134" w:type="dxa"/>
            <w:tcBorders>
              <w:top w:val="nil"/>
              <w:left w:val="nil"/>
              <w:bottom w:val="single" w:sz="8" w:space="0" w:color="auto"/>
              <w:right w:val="single" w:sz="8" w:space="0" w:color="auto"/>
            </w:tcBorders>
            <w:vAlign w:val="center"/>
          </w:tcPr>
          <w:p w14:paraId="3F906B71" w14:textId="77777777" w:rsidR="00C3519D" w:rsidRPr="003C7BA0" w:rsidRDefault="00C3519D" w:rsidP="001E3EA9">
            <w:pPr>
              <w:spacing w:line="276" w:lineRule="auto"/>
              <w:jc w:val="center"/>
              <w:rPr>
                <w:rFonts w:ascii="GHEA Mariam" w:hAnsi="GHEA Mariam"/>
                <w:sz w:val="18"/>
                <w:szCs w:val="18"/>
                <w:lang w:val="en-US"/>
              </w:rPr>
            </w:pPr>
          </w:p>
        </w:tc>
        <w:tc>
          <w:tcPr>
            <w:tcW w:w="992" w:type="dxa"/>
            <w:tcBorders>
              <w:top w:val="nil"/>
              <w:left w:val="nil"/>
              <w:bottom w:val="single" w:sz="8" w:space="0" w:color="auto"/>
              <w:right w:val="single" w:sz="8" w:space="0" w:color="auto"/>
            </w:tcBorders>
            <w:vAlign w:val="center"/>
          </w:tcPr>
          <w:p w14:paraId="2276947C" w14:textId="77777777" w:rsidR="00C3519D" w:rsidRPr="003C7BA0" w:rsidRDefault="00C3519D" w:rsidP="001E3EA9">
            <w:pPr>
              <w:spacing w:line="276" w:lineRule="auto"/>
              <w:jc w:val="center"/>
              <w:rPr>
                <w:rFonts w:ascii="GHEA Mariam" w:hAnsi="GHEA Mariam"/>
                <w:sz w:val="18"/>
                <w:szCs w:val="18"/>
                <w:lang w:val="en-US"/>
              </w:rPr>
            </w:pPr>
          </w:p>
        </w:tc>
        <w:tc>
          <w:tcPr>
            <w:tcW w:w="1080" w:type="dxa"/>
            <w:tcBorders>
              <w:top w:val="nil"/>
              <w:left w:val="nil"/>
              <w:bottom w:val="single" w:sz="8" w:space="0" w:color="auto"/>
              <w:right w:val="single" w:sz="8" w:space="0" w:color="auto"/>
            </w:tcBorders>
            <w:vAlign w:val="center"/>
          </w:tcPr>
          <w:p w14:paraId="3A2B28FF" w14:textId="77777777" w:rsidR="00C3519D" w:rsidRPr="003C7BA0" w:rsidRDefault="00C3519D" w:rsidP="001E3EA9">
            <w:pPr>
              <w:spacing w:line="276" w:lineRule="auto"/>
              <w:jc w:val="center"/>
              <w:rPr>
                <w:rFonts w:ascii="GHEA Mariam" w:hAnsi="GHEA Mariam"/>
                <w:sz w:val="18"/>
                <w:szCs w:val="18"/>
                <w:lang w:val="en-US"/>
              </w:rPr>
            </w:pPr>
          </w:p>
        </w:tc>
      </w:tr>
      <w:tr w:rsidR="00C3519D" w:rsidRPr="00553807" w14:paraId="781DB3FC" w14:textId="77777777" w:rsidTr="001E3EA9">
        <w:trPr>
          <w:trHeight w:val="35"/>
          <w:jc w:val="center"/>
        </w:trPr>
        <w:tc>
          <w:tcPr>
            <w:tcW w:w="600" w:type="dxa"/>
            <w:tcBorders>
              <w:top w:val="nil"/>
              <w:left w:val="single" w:sz="8" w:space="0" w:color="auto"/>
              <w:bottom w:val="single" w:sz="8" w:space="0" w:color="auto"/>
              <w:right w:val="single" w:sz="8" w:space="0" w:color="auto"/>
            </w:tcBorders>
            <w:shd w:val="clear" w:color="auto" w:fill="C6D9F1" w:themeFill="text2" w:themeFillTint="33"/>
            <w:hideMark/>
          </w:tcPr>
          <w:p w14:paraId="705F7E89" w14:textId="17E59329" w:rsidR="00C3519D" w:rsidRPr="00C5406C" w:rsidRDefault="00C3519D" w:rsidP="00C3519D">
            <w:pPr>
              <w:spacing w:line="276" w:lineRule="auto"/>
              <w:jc w:val="center"/>
              <w:rPr>
                <w:rFonts w:ascii="GHEA Mariam" w:hAnsi="GHEA Mariam"/>
                <w:b/>
                <w:bCs/>
                <w:sz w:val="18"/>
                <w:szCs w:val="18"/>
                <w:lang w:val="hy-AM"/>
              </w:rPr>
            </w:pPr>
            <w:r w:rsidRPr="00553807">
              <w:rPr>
                <w:rFonts w:ascii="GHEA Mariam" w:hAnsi="GHEA Mariam"/>
                <w:b/>
                <w:bCs/>
                <w:sz w:val="18"/>
                <w:szCs w:val="18"/>
              </w:rPr>
              <w:t>3</w:t>
            </w:r>
            <w:r w:rsidR="00C5406C">
              <w:rPr>
                <w:rFonts w:ascii="GHEA Mariam" w:hAnsi="GHEA Mariam"/>
                <w:b/>
                <w:bCs/>
                <w:sz w:val="18"/>
                <w:szCs w:val="18"/>
                <w:lang w:val="hy-AM"/>
              </w:rPr>
              <w:t>.</w:t>
            </w:r>
          </w:p>
        </w:tc>
        <w:tc>
          <w:tcPr>
            <w:tcW w:w="2268" w:type="dxa"/>
            <w:tcBorders>
              <w:top w:val="nil"/>
              <w:left w:val="nil"/>
              <w:bottom w:val="single" w:sz="8" w:space="0" w:color="auto"/>
              <w:right w:val="single" w:sz="8" w:space="0" w:color="auto"/>
            </w:tcBorders>
            <w:vAlign w:val="center"/>
            <w:hideMark/>
          </w:tcPr>
          <w:p w14:paraId="1A863745" w14:textId="77777777" w:rsidR="00C3519D" w:rsidRPr="00553807" w:rsidRDefault="00C3519D" w:rsidP="001E3EA9">
            <w:pPr>
              <w:pStyle w:val="NoSpacing"/>
              <w:jc w:val="center"/>
              <w:rPr>
                <w:rFonts w:ascii="GHEA Mariam" w:hAnsi="GHEA Mariam" w:cs="Sylfaen"/>
                <w:b/>
                <w:sz w:val="18"/>
                <w:szCs w:val="18"/>
              </w:rPr>
            </w:pPr>
            <w:r w:rsidRPr="00553807">
              <w:rPr>
                <w:rFonts w:ascii="GHEA Mariam" w:hAnsi="GHEA Mariam" w:cs="Sylfaen"/>
                <w:b/>
                <w:sz w:val="18"/>
                <w:szCs w:val="18"/>
              </w:rPr>
              <w:t>ԱՅԼ ԵԿԱՄՈՒՏՆԵՐ*</w:t>
            </w:r>
          </w:p>
        </w:tc>
        <w:tc>
          <w:tcPr>
            <w:tcW w:w="1134" w:type="dxa"/>
            <w:tcBorders>
              <w:top w:val="nil"/>
              <w:left w:val="nil"/>
              <w:bottom w:val="single" w:sz="8" w:space="0" w:color="auto"/>
              <w:right w:val="single" w:sz="4" w:space="0" w:color="auto"/>
            </w:tcBorders>
            <w:vAlign w:val="center"/>
          </w:tcPr>
          <w:p w14:paraId="55484581" w14:textId="00B01538" w:rsidR="00C3519D" w:rsidRPr="00F43A30" w:rsidRDefault="00C3519D" w:rsidP="00C5406C">
            <w:pPr>
              <w:spacing w:line="276" w:lineRule="auto"/>
              <w:rPr>
                <w:rFonts w:ascii="GHEA Mariam" w:hAnsi="GHEA Mariam"/>
                <w:b/>
                <w:bCs/>
                <w:sz w:val="18"/>
                <w:szCs w:val="18"/>
                <w:lang w:val="en-US"/>
              </w:rPr>
            </w:pPr>
            <w:r w:rsidRPr="00F43A30">
              <w:rPr>
                <w:rFonts w:ascii="GHEA Mariam" w:hAnsi="GHEA Mariam"/>
                <w:b/>
                <w:bCs/>
                <w:sz w:val="18"/>
                <w:szCs w:val="18"/>
                <w:lang w:val="en-US"/>
              </w:rPr>
              <w:t>61938.4</w:t>
            </w:r>
          </w:p>
        </w:tc>
        <w:tc>
          <w:tcPr>
            <w:tcW w:w="1134" w:type="dxa"/>
            <w:tcBorders>
              <w:top w:val="nil"/>
              <w:left w:val="single" w:sz="4" w:space="0" w:color="auto"/>
              <w:bottom w:val="single" w:sz="8" w:space="0" w:color="auto"/>
              <w:right w:val="single" w:sz="8" w:space="0" w:color="auto"/>
            </w:tcBorders>
            <w:vAlign w:val="center"/>
          </w:tcPr>
          <w:p w14:paraId="0C9A3D2E" w14:textId="7E2AA389" w:rsidR="00C3519D" w:rsidRPr="00F43A30" w:rsidRDefault="00C3519D" w:rsidP="00C5406C">
            <w:pPr>
              <w:spacing w:line="276" w:lineRule="auto"/>
              <w:rPr>
                <w:rFonts w:ascii="GHEA Mariam" w:hAnsi="GHEA Mariam"/>
                <w:b/>
                <w:bCs/>
                <w:sz w:val="18"/>
                <w:szCs w:val="18"/>
                <w:lang w:val="en-US"/>
              </w:rPr>
            </w:pPr>
            <w:r w:rsidRPr="00F43A30">
              <w:rPr>
                <w:rFonts w:ascii="GHEA Mariam" w:hAnsi="GHEA Mariam"/>
                <w:b/>
                <w:bCs/>
                <w:sz w:val="18"/>
                <w:szCs w:val="18"/>
                <w:lang w:val="en-US"/>
              </w:rPr>
              <w:t>62332.6</w:t>
            </w:r>
          </w:p>
        </w:tc>
        <w:tc>
          <w:tcPr>
            <w:tcW w:w="1134" w:type="dxa"/>
            <w:tcBorders>
              <w:top w:val="nil"/>
              <w:left w:val="nil"/>
              <w:bottom w:val="single" w:sz="8" w:space="0" w:color="auto"/>
              <w:right w:val="single" w:sz="8" w:space="0" w:color="auto"/>
            </w:tcBorders>
            <w:vAlign w:val="center"/>
          </w:tcPr>
          <w:p w14:paraId="231886C3" w14:textId="44D0C6B1" w:rsidR="00C3519D" w:rsidRPr="00F43A30" w:rsidRDefault="00C3519D" w:rsidP="00C5406C">
            <w:pPr>
              <w:spacing w:line="276" w:lineRule="auto"/>
              <w:rPr>
                <w:rFonts w:ascii="GHEA Mariam" w:hAnsi="GHEA Mariam"/>
                <w:b/>
                <w:bCs/>
                <w:sz w:val="18"/>
                <w:szCs w:val="18"/>
                <w:lang w:val="en-US"/>
              </w:rPr>
            </w:pPr>
            <w:r w:rsidRPr="00F43A30">
              <w:rPr>
                <w:rFonts w:ascii="GHEA Mariam" w:hAnsi="GHEA Mariam"/>
                <w:b/>
                <w:bCs/>
                <w:sz w:val="18"/>
                <w:szCs w:val="18"/>
                <w:lang w:val="en-US"/>
              </w:rPr>
              <w:t>67564.5</w:t>
            </w:r>
          </w:p>
        </w:tc>
        <w:tc>
          <w:tcPr>
            <w:tcW w:w="1047" w:type="dxa"/>
            <w:tcBorders>
              <w:top w:val="nil"/>
              <w:left w:val="nil"/>
              <w:bottom w:val="single" w:sz="8" w:space="0" w:color="auto"/>
              <w:right w:val="single" w:sz="8" w:space="0" w:color="auto"/>
            </w:tcBorders>
            <w:vAlign w:val="center"/>
          </w:tcPr>
          <w:p w14:paraId="5AE8E947" w14:textId="0F43A450" w:rsidR="00C3519D" w:rsidRPr="00F43A30" w:rsidRDefault="00C3519D" w:rsidP="00C5406C">
            <w:pPr>
              <w:spacing w:line="276" w:lineRule="auto"/>
              <w:rPr>
                <w:rFonts w:ascii="GHEA Mariam" w:hAnsi="GHEA Mariam"/>
                <w:b/>
                <w:bCs/>
                <w:sz w:val="18"/>
                <w:szCs w:val="18"/>
                <w:lang w:val="en-US"/>
              </w:rPr>
            </w:pPr>
            <w:r w:rsidRPr="00F43A30">
              <w:rPr>
                <w:rFonts w:ascii="GHEA Mariam" w:hAnsi="GHEA Mariam"/>
                <w:b/>
                <w:bCs/>
                <w:sz w:val="18"/>
                <w:szCs w:val="18"/>
                <w:lang w:val="en-US"/>
              </w:rPr>
              <w:t>65920.7</w:t>
            </w:r>
          </w:p>
        </w:tc>
        <w:tc>
          <w:tcPr>
            <w:tcW w:w="1134" w:type="dxa"/>
            <w:tcBorders>
              <w:top w:val="nil"/>
              <w:left w:val="nil"/>
              <w:bottom w:val="single" w:sz="8" w:space="0" w:color="auto"/>
              <w:right w:val="single" w:sz="8" w:space="0" w:color="auto"/>
            </w:tcBorders>
            <w:vAlign w:val="center"/>
          </w:tcPr>
          <w:p w14:paraId="1ECE481B" w14:textId="310346A3" w:rsidR="00C3519D" w:rsidRPr="00F43A30" w:rsidRDefault="00B3308E" w:rsidP="00C5406C">
            <w:pPr>
              <w:spacing w:line="276" w:lineRule="auto"/>
              <w:rPr>
                <w:rFonts w:ascii="GHEA Mariam" w:hAnsi="GHEA Mariam"/>
                <w:b/>
                <w:bCs/>
                <w:sz w:val="18"/>
                <w:szCs w:val="18"/>
                <w:lang w:val="en-US"/>
              </w:rPr>
            </w:pPr>
            <w:r w:rsidRPr="00F43A30">
              <w:rPr>
                <w:rFonts w:ascii="GHEA Mariam" w:hAnsi="GHEA Mariam"/>
                <w:b/>
                <w:bCs/>
                <w:sz w:val="18"/>
                <w:szCs w:val="18"/>
                <w:lang w:val="en-US"/>
              </w:rPr>
              <w:t>70</w:t>
            </w:r>
            <w:r w:rsidR="00C3519D" w:rsidRPr="00F43A30">
              <w:rPr>
                <w:rFonts w:ascii="GHEA Mariam" w:hAnsi="GHEA Mariam"/>
                <w:b/>
                <w:bCs/>
                <w:sz w:val="18"/>
                <w:szCs w:val="18"/>
                <w:lang w:val="en-US"/>
              </w:rPr>
              <w:t>510.0</w:t>
            </w:r>
          </w:p>
        </w:tc>
        <w:tc>
          <w:tcPr>
            <w:tcW w:w="992" w:type="dxa"/>
            <w:tcBorders>
              <w:top w:val="nil"/>
              <w:left w:val="nil"/>
              <w:bottom w:val="single" w:sz="8" w:space="0" w:color="auto"/>
              <w:right w:val="single" w:sz="8" w:space="0" w:color="auto"/>
            </w:tcBorders>
            <w:vAlign w:val="center"/>
          </w:tcPr>
          <w:p w14:paraId="6AB10434" w14:textId="77777777" w:rsidR="00C3519D" w:rsidRPr="00F43A30" w:rsidRDefault="0068293E" w:rsidP="001E3EA9">
            <w:pPr>
              <w:spacing w:line="276" w:lineRule="auto"/>
              <w:ind w:right="-44"/>
              <w:jc w:val="center"/>
              <w:rPr>
                <w:rFonts w:ascii="GHEA Mariam" w:hAnsi="GHEA Mariam"/>
                <w:b/>
                <w:bCs/>
                <w:sz w:val="18"/>
                <w:szCs w:val="18"/>
                <w:lang w:val="en-US"/>
              </w:rPr>
            </w:pPr>
            <w:r w:rsidRPr="00F43A30">
              <w:rPr>
                <w:rFonts w:ascii="GHEA Mariam" w:hAnsi="GHEA Mariam"/>
                <w:b/>
                <w:bCs/>
                <w:sz w:val="18"/>
                <w:szCs w:val="18"/>
                <w:lang w:val="en-US"/>
              </w:rPr>
              <w:t>76</w:t>
            </w:r>
            <w:r w:rsidR="00C3519D" w:rsidRPr="00F43A30">
              <w:rPr>
                <w:rFonts w:ascii="GHEA Mariam" w:hAnsi="GHEA Mariam"/>
                <w:b/>
                <w:bCs/>
                <w:sz w:val="18"/>
                <w:szCs w:val="18"/>
                <w:lang w:val="en-US"/>
              </w:rPr>
              <w:t>600.0</w:t>
            </w:r>
          </w:p>
        </w:tc>
        <w:tc>
          <w:tcPr>
            <w:tcW w:w="1080" w:type="dxa"/>
            <w:tcBorders>
              <w:top w:val="nil"/>
              <w:left w:val="nil"/>
              <w:bottom w:val="single" w:sz="8" w:space="0" w:color="auto"/>
              <w:right w:val="single" w:sz="8" w:space="0" w:color="auto"/>
            </w:tcBorders>
            <w:vAlign w:val="center"/>
          </w:tcPr>
          <w:p w14:paraId="23FB3B46" w14:textId="69DE9849" w:rsidR="00C3519D" w:rsidRPr="00F43A30" w:rsidRDefault="00C3519D" w:rsidP="001E3EA9">
            <w:pPr>
              <w:spacing w:line="276" w:lineRule="auto"/>
              <w:ind w:right="-54"/>
              <w:jc w:val="center"/>
              <w:rPr>
                <w:rFonts w:ascii="GHEA Mariam" w:hAnsi="GHEA Mariam"/>
                <w:b/>
                <w:bCs/>
                <w:sz w:val="18"/>
                <w:szCs w:val="18"/>
                <w:lang w:val="en-US"/>
              </w:rPr>
            </w:pPr>
            <w:r w:rsidRPr="00F43A30">
              <w:rPr>
                <w:rFonts w:ascii="GHEA Mariam" w:hAnsi="GHEA Mariam"/>
                <w:b/>
                <w:bCs/>
                <w:sz w:val="18"/>
                <w:szCs w:val="18"/>
                <w:lang w:val="en-US"/>
              </w:rPr>
              <w:t>80100.0</w:t>
            </w:r>
          </w:p>
        </w:tc>
      </w:tr>
      <w:tr w:rsidR="00C3519D" w:rsidRPr="00553807" w14:paraId="0C345525" w14:textId="77777777" w:rsidTr="001E3EA9">
        <w:trPr>
          <w:trHeight w:val="106"/>
          <w:jc w:val="center"/>
        </w:trPr>
        <w:tc>
          <w:tcPr>
            <w:tcW w:w="600" w:type="dxa"/>
            <w:tcBorders>
              <w:top w:val="nil"/>
              <w:left w:val="single" w:sz="8" w:space="0" w:color="auto"/>
              <w:bottom w:val="single" w:sz="8" w:space="0" w:color="auto"/>
              <w:right w:val="single" w:sz="8" w:space="0" w:color="auto"/>
            </w:tcBorders>
            <w:shd w:val="clear" w:color="auto" w:fill="C6D9F1" w:themeFill="text2" w:themeFillTint="33"/>
            <w:hideMark/>
          </w:tcPr>
          <w:p w14:paraId="268EB64C" w14:textId="5D4B4CEE" w:rsidR="00C3519D" w:rsidRPr="00C5406C" w:rsidRDefault="00C3519D" w:rsidP="00C3519D">
            <w:pPr>
              <w:spacing w:line="276" w:lineRule="auto"/>
              <w:jc w:val="center"/>
              <w:rPr>
                <w:rFonts w:ascii="GHEA Mariam" w:hAnsi="GHEA Mariam"/>
                <w:b/>
                <w:bCs/>
                <w:sz w:val="18"/>
                <w:szCs w:val="18"/>
                <w:lang w:val="hy-AM"/>
              </w:rPr>
            </w:pPr>
            <w:r w:rsidRPr="00553807">
              <w:rPr>
                <w:rFonts w:ascii="GHEA Mariam" w:hAnsi="GHEA Mariam"/>
                <w:b/>
                <w:bCs/>
                <w:sz w:val="18"/>
                <w:szCs w:val="18"/>
              </w:rPr>
              <w:t>3.1</w:t>
            </w:r>
            <w:r w:rsidR="00C5406C">
              <w:rPr>
                <w:rFonts w:ascii="GHEA Mariam" w:hAnsi="GHEA Mariam"/>
                <w:b/>
                <w:bCs/>
                <w:sz w:val="18"/>
                <w:szCs w:val="18"/>
                <w:lang w:val="hy-AM"/>
              </w:rPr>
              <w:t>.</w:t>
            </w:r>
          </w:p>
        </w:tc>
        <w:tc>
          <w:tcPr>
            <w:tcW w:w="2268" w:type="dxa"/>
            <w:tcBorders>
              <w:top w:val="nil"/>
              <w:left w:val="nil"/>
              <w:bottom w:val="single" w:sz="8" w:space="0" w:color="auto"/>
              <w:right w:val="single" w:sz="8" w:space="0" w:color="auto"/>
            </w:tcBorders>
            <w:vAlign w:val="center"/>
            <w:hideMark/>
          </w:tcPr>
          <w:p w14:paraId="4BF43CE1" w14:textId="77777777" w:rsidR="00C3519D" w:rsidRPr="00553807" w:rsidRDefault="00C3519D" w:rsidP="001E3EA9">
            <w:pPr>
              <w:pStyle w:val="NoSpacing"/>
              <w:jc w:val="center"/>
              <w:rPr>
                <w:rFonts w:ascii="GHEA Mariam" w:hAnsi="GHEA Mariam" w:cs="Sylfaen"/>
                <w:b/>
                <w:sz w:val="18"/>
                <w:szCs w:val="18"/>
              </w:rPr>
            </w:pPr>
            <w:r w:rsidRPr="00553807">
              <w:rPr>
                <w:rFonts w:ascii="GHEA Mariam" w:hAnsi="GHEA Mariam" w:cs="Sylfaen"/>
                <w:b/>
                <w:sz w:val="18"/>
                <w:szCs w:val="18"/>
              </w:rPr>
              <w:t>Տոկոսներ</w:t>
            </w:r>
          </w:p>
        </w:tc>
        <w:tc>
          <w:tcPr>
            <w:tcW w:w="1134" w:type="dxa"/>
            <w:tcBorders>
              <w:top w:val="nil"/>
              <w:left w:val="nil"/>
              <w:bottom w:val="single" w:sz="8" w:space="0" w:color="auto"/>
              <w:right w:val="single" w:sz="4" w:space="0" w:color="auto"/>
            </w:tcBorders>
            <w:vAlign w:val="center"/>
          </w:tcPr>
          <w:p w14:paraId="73D05136" w14:textId="77777777" w:rsidR="00C3519D" w:rsidRDefault="00C3519D" w:rsidP="001E3EA9">
            <w:pPr>
              <w:spacing w:line="276" w:lineRule="auto"/>
              <w:jc w:val="center"/>
              <w:rPr>
                <w:rFonts w:ascii="GHEA Mariam" w:hAnsi="GHEA Mariam"/>
                <w:color w:val="FF0000"/>
                <w:sz w:val="18"/>
                <w:szCs w:val="18"/>
              </w:rPr>
            </w:pPr>
          </w:p>
        </w:tc>
        <w:tc>
          <w:tcPr>
            <w:tcW w:w="1134" w:type="dxa"/>
            <w:tcBorders>
              <w:top w:val="nil"/>
              <w:left w:val="single" w:sz="4" w:space="0" w:color="auto"/>
              <w:bottom w:val="single" w:sz="8" w:space="0" w:color="auto"/>
              <w:right w:val="single" w:sz="8" w:space="0" w:color="auto"/>
            </w:tcBorders>
            <w:vAlign w:val="center"/>
          </w:tcPr>
          <w:p w14:paraId="19C87DC7" w14:textId="77777777" w:rsidR="00C3519D" w:rsidRDefault="00C3519D" w:rsidP="001E3EA9">
            <w:pPr>
              <w:spacing w:line="276" w:lineRule="auto"/>
              <w:jc w:val="center"/>
              <w:rPr>
                <w:rFonts w:ascii="GHEA Mariam" w:hAnsi="GHEA Mariam"/>
                <w:color w:val="FF0000"/>
                <w:sz w:val="18"/>
                <w:szCs w:val="18"/>
              </w:rPr>
            </w:pPr>
          </w:p>
        </w:tc>
        <w:tc>
          <w:tcPr>
            <w:tcW w:w="1134" w:type="dxa"/>
            <w:tcBorders>
              <w:top w:val="nil"/>
              <w:left w:val="nil"/>
              <w:bottom w:val="single" w:sz="8" w:space="0" w:color="auto"/>
              <w:right w:val="single" w:sz="8" w:space="0" w:color="auto"/>
            </w:tcBorders>
            <w:vAlign w:val="center"/>
          </w:tcPr>
          <w:p w14:paraId="3B8E0A31" w14:textId="77777777" w:rsidR="00C3519D" w:rsidRDefault="00C3519D" w:rsidP="001E3EA9">
            <w:pPr>
              <w:spacing w:line="276" w:lineRule="auto"/>
              <w:jc w:val="center"/>
              <w:rPr>
                <w:rFonts w:ascii="GHEA Mariam" w:hAnsi="GHEA Mariam"/>
                <w:b/>
                <w:bCs/>
                <w:color w:val="FF0000"/>
                <w:sz w:val="18"/>
                <w:szCs w:val="18"/>
              </w:rPr>
            </w:pPr>
          </w:p>
        </w:tc>
        <w:tc>
          <w:tcPr>
            <w:tcW w:w="1047" w:type="dxa"/>
            <w:tcBorders>
              <w:top w:val="nil"/>
              <w:left w:val="nil"/>
              <w:bottom w:val="single" w:sz="8" w:space="0" w:color="auto"/>
              <w:right w:val="single" w:sz="8" w:space="0" w:color="auto"/>
            </w:tcBorders>
            <w:vAlign w:val="center"/>
          </w:tcPr>
          <w:p w14:paraId="5329DDE7" w14:textId="77777777" w:rsidR="00C3519D" w:rsidRDefault="00C3519D" w:rsidP="001E3EA9">
            <w:pPr>
              <w:spacing w:line="276" w:lineRule="auto"/>
              <w:jc w:val="center"/>
              <w:rPr>
                <w:rFonts w:ascii="GHEA Mariam" w:hAnsi="GHEA Mariam"/>
                <w:color w:val="FF0000"/>
                <w:sz w:val="18"/>
                <w:szCs w:val="18"/>
              </w:rPr>
            </w:pPr>
          </w:p>
        </w:tc>
        <w:tc>
          <w:tcPr>
            <w:tcW w:w="1134" w:type="dxa"/>
            <w:tcBorders>
              <w:top w:val="nil"/>
              <w:left w:val="nil"/>
              <w:bottom w:val="single" w:sz="8" w:space="0" w:color="auto"/>
              <w:right w:val="single" w:sz="8" w:space="0" w:color="auto"/>
            </w:tcBorders>
            <w:vAlign w:val="center"/>
          </w:tcPr>
          <w:p w14:paraId="0832DA89" w14:textId="77777777" w:rsidR="00C3519D" w:rsidRDefault="00C3519D" w:rsidP="001E3EA9">
            <w:pPr>
              <w:spacing w:line="276" w:lineRule="auto"/>
              <w:jc w:val="center"/>
              <w:rPr>
                <w:rFonts w:ascii="GHEA Mariam" w:hAnsi="GHEA Mariam"/>
                <w:color w:val="FF0000"/>
                <w:sz w:val="18"/>
                <w:szCs w:val="18"/>
              </w:rPr>
            </w:pPr>
          </w:p>
        </w:tc>
        <w:tc>
          <w:tcPr>
            <w:tcW w:w="992" w:type="dxa"/>
            <w:tcBorders>
              <w:top w:val="nil"/>
              <w:left w:val="nil"/>
              <w:bottom w:val="single" w:sz="8" w:space="0" w:color="auto"/>
              <w:right w:val="single" w:sz="8" w:space="0" w:color="auto"/>
            </w:tcBorders>
            <w:vAlign w:val="center"/>
          </w:tcPr>
          <w:p w14:paraId="21F677AA" w14:textId="77777777" w:rsidR="00C3519D" w:rsidRDefault="00C3519D" w:rsidP="001E3EA9">
            <w:pPr>
              <w:spacing w:line="276" w:lineRule="auto"/>
              <w:jc w:val="center"/>
              <w:rPr>
                <w:rFonts w:ascii="GHEA Mariam" w:hAnsi="GHEA Mariam"/>
                <w:color w:val="FF0000"/>
                <w:sz w:val="18"/>
                <w:szCs w:val="18"/>
              </w:rPr>
            </w:pPr>
          </w:p>
        </w:tc>
        <w:tc>
          <w:tcPr>
            <w:tcW w:w="1080" w:type="dxa"/>
            <w:tcBorders>
              <w:top w:val="nil"/>
              <w:left w:val="nil"/>
              <w:bottom w:val="single" w:sz="8" w:space="0" w:color="auto"/>
              <w:right w:val="single" w:sz="8" w:space="0" w:color="auto"/>
            </w:tcBorders>
            <w:vAlign w:val="center"/>
          </w:tcPr>
          <w:p w14:paraId="07596996" w14:textId="77777777" w:rsidR="00C3519D" w:rsidRDefault="00C3519D" w:rsidP="001E3EA9">
            <w:pPr>
              <w:spacing w:line="276" w:lineRule="auto"/>
              <w:jc w:val="center"/>
              <w:rPr>
                <w:rFonts w:ascii="GHEA Mariam" w:hAnsi="GHEA Mariam"/>
                <w:color w:val="FF0000"/>
                <w:sz w:val="18"/>
                <w:szCs w:val="18"/>
              </w:rPr>
            </w:pPr>
          </w:p>
        </w:tc>
      </w:tr>
      <w:tr w:rsidR="00C3519D" w:rsidRPr="00553807" w14:paraId="0B8CA71B" w14:textId="77777777" w:rsidTr="001E3EA9">
        <w:trPr>
          <w:trHeight w:val="241"/>
          <w:jc w:val="center"/>
        </w:trPr>
        <w:tc>
          <w:tcPr>
            <w:tcW w:w="600" w:type="dxa"/>
            <w:tcBorders>
              <w:top w:val="nil"/>
              <w:left w:val="single" w:sz="8" w:space="0" w:color="auto"/>
              <w:bottom w:val="single" w:sz="8" w:space="0" w:color="auto"/>
              <w:right w:val="single" w:sz="8" w:space="0" w:color="auto"/>
            </w:tcBorders>
            <w:shd w:val="clear" w:color="auto" w:fill="C6D9F1" w:themeFill="text2" w:themeFillTint="33"/>
            <w:hideMark/>
          </w:tcPr>
          <w:p w14:paraId="4EB32204" w14:textId="2CD339C7" w:rsidR="00C3519D" w:rsidRPr="00C5406C" w:rsidRDefault="00C3519D" w:rsidP="00C3519D">
            <w:pPr>
              <w:spacing w:line="276" w:lineRule="auto"/>
              <w:jc w:val="center"/>
              <w:rPr>
                <w:rFonts w:ascii="GHEA Mariam" w:hAnsi="GHEA Mariam"/>
                <w:b/>
                <w:bCs/>
                <w:sz w:val="18"/>
                <w:szCs w:val="18"/>
                <w:lang w:val="hy-AM"/>
              </w:rPr>
            </w:pPr>
            <w:r w:rsidRPr="00553807">
              <w:rPr>
                <w:rFonts w:ascii="GHEA Mariam" w:hAnsi="GHEA Mariam"/>
                <w:b/>
                <w:bCs/>
                <w:sz w:val="18"/>
                <w:szCs w:val="18"/>
              </w:rPr>
              <w:t>3.2</w:t>
            </w:r>
            <w:r w:rsidR="00C5406C">
              <w:rPr>
                <w:rFonts w:ascii="GHEA Mariam" w:hAnsi="GHEA Mariam"/>
                <w:b/>
                <w:bCs/>
                <w:sz w:val="18"/>
                <w:szCs w:val="18"/>
                <w:lang w:val="hy-AM"/>
              </w:rPr>
              <w:t>.</w:t>
            </w:r>
          </w:p>
        </w:tc>
        <w:tc>
          <w:tcPr>
            <w:tcW w:w="2268" w:type="dxa"/>
            <w:tcBorders>
              <w:top w:val="nil"/>
              <w:left w:val="nil"/>
              <w:bottom w:val="single" w:sz="8" w:space="0" w:color="auto"/>
              <w:right w:val="single" w:sz="8" w:space="0" w:color="auto"/>
            </w:tcBorders>
            <w:vAlign w:val="center"/>
            <w:hideMark/>
          </w:tcPr>
          <w:p w14:paraId="492CC86C" w14:textId="77777777" w:rsidR="00C3519D" w:rsidRPr="00553807" w:rsidRDefault="00C3519D" w:rsidP="001E3EA9">
            <w:pPr>
              <w:pStyle w:val="NoSpacing"/>
              <w:jc w:val="center"/>
              <w:rPr>
                <w:rFonts w:ascii="GHEA Mariam" w:hAnsi="GHEA Mariam" w:cs="Sylfaen"/>
                <w:b/>
                <w:sz w:val="18"/>
                <w:szCs w:val="18"/>
              </w:rPr>
            </w:pPr>
            <w:r w:rsidRPr="00553807">
              <w:rPr>
                <w:rFonts w:ascii="GHEA Mariam" w:hAnsi="GHEA Mariam" w:cs="Sylfaen"/>
                <w:b/>
                <w:sz w:val="18"/>
                <w:szCs w:val="18"/>
              </w:rPr>
              <w:t>Շահաբաժիններ</w:t>
            </w:r>
          </w:p>
        </w:tc>
        <w:tc>
          <w:tcPr>
            <w:tcW w:w="1134" w:type="dxa"/>
            <w:tcBorders>
              <w:top w:val="nil"/>
              <w:left w:val="nil"/>
              <w:bottom w:val="single" w:sz="8" w:space="0" w:color="auto"/>
              <w:right w:val="single" w:sz="4" w:space="0" w:color="auto"/>
            </w:tcBorders>
            <w:vAlign w:val="center"/>
          </w:tcPr>
          <w:p w14:paraId="5611B053" w14:textId="77777777" w:rsidR="00C3519D" w:rsidRDefault="00C3519D" w:rsidP="001E3EA9">
            <w:pPr>
              <w:spacing w:line="276" w:lineRule="auto"/>
              <w:jc w:val="center"/>
              <w:rPr>
                <w:rFonts w:ascii="GHEA Mariam" w:hAnsi="GHEA Mariam"/>
                <w:color w:val="FF0000"/>
                <w:sz w:val="18"/>
                <w:szCs w:val="18"/>
              </w:rPr>
            </w:pPr>
          </w:p>
        </w:tc>
        <w:tc>
          <w:tcPr>
            <w:tcW w:w="1134" w:type="dxa"/>
            <w:tcBorders>
              <w:top w:val="nil"/>
              <w:left w:val="single" w:sz="4" w:space="0" w:color="auto"/>
              <w:bottom w:val="single" w:sz="8" w:space="0" w:color="auto"/>
              <w:right w:val="single" w:sz="8" w:space="0" w:color="auto"/>
            </w:tcBorders>
            <w:vAlign w:val="center"/>
          </w:tcPr>
          <w:p w14:paraId="7FA638DD" w14:textId="77777777" w:rsidR="00C3519D" w:rsidRDefault="00C3519D" w:rsidP="001E3EA9">
            <w:pPr>
              <w:spacing w:line="276" w:lineRule="auto"/>
              <w:jc w:val="center"/>
              <w:rPr>
                <w:rFonts w:ascii="GHEA Mariam" w:hAnsi="GHEA Mariam"/>
                <w:color w:val="FF0000"/>
                <w:sz w:val="18"/>
                <w:szCs w:val="18"/>
              </w:rPr>
            </w:pPr>
          </w:p>
        </w:tc>
        <w:tc>
          <w:tcPr>
            <w:tcW w:w="1134" w:type="dxa"/>
            <w:tcBorders>
              <w:top w:val="nil"/>
              <w:left w:val="nil"/>
              <w:bottom w:val="single" w:sz="8" w:space="0" w:color="auto"/>
              <w:right w:val="single" w:sz="8" w:space="0" w:color="auto"/>
            </w:tcBorders>
            <w:vAlign w:val="center"/>
          </w:tcPr>
          <w:p w14:paraId="26E078E3" w14:textId="77777777" w:rsidR="00C3519D" w:rsidRDefault="00C3519D" w:rsidP="001E3EA9">
            <w:pPr>
              <w:spacing w:line="276" w:lineRule="auto"/>
              <w:jc w:val="center"/>
              <w:rPr>
                <w:rFonts w:ascii="GHEA Mariam" w:hAnsi="GHEA Mariam"/>
                <w:color w:val="FF0000"/>
                <w:sz w:val="18"/>
                <w:szCs w:val="18"/>
              </w:rPr>
            </w:pPr>
          </w:p>
        </w:tc>
        <w:tc>
          <w:tcPr>
            <w:tcW w:w="1047" w:type="dxa"/>
            <w:tcBorders>
              <w:top w:val="nil"/>
              <w:left w:val="nil"/>
              <w:bottom w:val="single" w:sz="8" w:space="0" w:color="auto"/>
              <w:right w:val="single" w:sz="8" w:space="0" w:color="auto"/>
            </w:tcBorders>
            <w:vAlign w:val="center"/>
          </w:tcPr>
          <w:p w14:paraId="0C8A6706" w14:textId="77777777" w:rsidR="00C3519D" w:rsidRDefault="00C3519D" w:rsidP="001E3EA9">
            <w:pPr>
              <w:spacing w:line="276" w:lineRule="auto"/>
              <w:jc w:val="center"/>
              <w:rPr>
                <w:rFonts w:ascii="GHEA Mariam" w:hAnsi="GHEA Mariam"/>
                <w:color w:val="FF0000"/>
                <w:sz w:val="18"/>
                <w:szCs w:val="18"/>
              </w:rPr>
            </w:pPr>
          </w:p>
        </w:tc>
        <w:tc>
          <w:tcPr>
            <w:tcW w:w="1134" w:type="dxa"/>
            <w:tcBorders>
              <w:top w:val="nil"/>
              <w:left w:val="nil"/>
              <w:bottom w:val="single" w:sz="8" w:space="0" w:color="auto"/>
              <w:right w:val="single" w:sz="8" w:space="0" w:color="auto"/>
            </w:tcBorders>
            <w:vAlign w:val="center"/>
          </w:tcPr>
          <w:p w14:paraId="349EFA64" w14:textId="77777777" w:rsidR="00C3519D" w:rsidRDefault="00C3519D" w:rsidP="001E3EA9">
            <w:pPr>
              <w:spacing w:line="276" w:lineRule="auto"/>
              <w:jc w:val="center"/>
              <w:rPr>
                <w:rFonts w:ascii="GHEA Mariam" w:hAnsi="GHEA Mariam"/>
                <w:color w:val="FF0000"/>
                <w:sz w:val="18"/>
                <w:szCs w:val="18"/>
              </w:rPr>
            </w:pPr>
          </w:p>
        </w:tc>
        <w:tc>
          <w:tcPr>
            <w:tcW w:w="992" w:type="dxa"/>
            <w:tcBorders>
              <w:top w:val="nil"/>
              <w:left w:val="nil"/>
              <w:bottom w:val="single" w:sz="8" w:space="0" w:color="auto"/>
              <w:right w:val="single" w:sz="8" w:space="0" w:color="auto"/>
            </w:tcBorders>
            <w:vAlign w:val="center"/>
          </w:tcPr>
          <w:p w14:paraId="51F8A46C" w14:textId="77777777" w:rsidR="00C3519D" w:rsidRDefault="00C3519D" w:rsidP="001E3EA9">
            <w:pPr>
              <w:spacing w:line="276" w:lineRule="auto"/>
              <w:jc w:val="center"/>
              <w:rPr>
                <w:rFonts w:ascii="GHEA Mariam" w:hAnsi="GHEA Mariam"/>
                <w:color w:val="FF0000"/>
                <w:sz w:val="18"/>
                <w:szCs w:val="18"/>
              </w:rPr>
            </w:pPr>
          </w:p>
        </w:tc>
        <w:tc>
          <w:tcPr>
            <w:tcW w:w="1080" w:type="dxa"/>
            <w:tcBorders>
              <w:top w:val="nil"/>
              <w:left w:val="nil"/>
              <w:bottom w:val="single" w:sz="8" w:space="0" w:color="auto"/>
              <w:right w:val="single" w:sz="8" w:space="0" w:color="auto"/>
            </w:tcBorders>
            <w:vAlign w:val="center"/>
          </w:tcPr>
          <w:p w14:paraId="4AC891C2" w14:textId="77777777" w:rsidR="00C3519D" w:rsidRDefault="00C3519D" w:rsidP="001E3EA9">
            <w:pPr>
              <w:spacing w:line="276" w:lineRule="auto"/>
              <w:jc w:val="center"/>
              <w:rPr>
                <w:rFonts w:ascii="GHEA Mariam" w:hAnsi="GHEA Mariam"/>
                <w:color w:val="FF0000"/>
                <w:sz w:val="18"/>
                <w:szCs w:val="18"/>
              </w:rPr>
            </w:pPr>
          </w:p>
        </w:tc>
      </w:tr>
      <w:tr w:rsidR="00C3519D" w:rsidRPr="00553807" w14:paraId="47B6B75F" w14:textId="77777777" w:rsidTr="00C5406C">
        <w:trPr>
          <w:trHeight w:val="315"/>
          <w:jc w:val="center"/>
        </w:trPr>
        <w:tc>
          <w:tcPr>
            <w:tcW w:w="600" w:type="dxa"/>
            <w:tcBorders>
              <w:top w:val="nil"/>
              <w:left w:val="single" w:sz="8" w:space="0" w:color="auto"/>
              <w:bottom w:val="single" w:sz="8" w:space="0" w:color="auto"/>
              <w:right w:val="single" w:sz="8" w:space="0" w:color="auto"/>
            </w:tcBorders>
            <w:shd w:val="clear" w:color="auto" w:fill="C6D9F1" w:themeFill="text2" w:themeFillTint="33"/>
            <w:hideMark/>
          </w:tcPr>
          <w:p w14:paraId="2DF3724E" w14:textId="3E5C4FAD" w:rsidR="00C3519D" w:rsidRPr="00C5406C" w:rsidRDefault="00C3519D" w:rsidP="00C3519D">
            <w:pPr>
              <w:spacing w:line="276" w:lineRule="auto"/>
              <w:jc w:val="center"/>
              <w:rPr>
                <w:rFonts w:ascii="GHEA Mariam" w:hAnsi="GHEA Mariam"/>
                <w:b/>
                <w:bCs/>
                <w:sz w:val="18"/>
                <w:szCs w:val="18"/>
                <w:lang w:val="hy-AM"/>
              </w:rPr>
            </w:pPr>
            <w:r w:rsidRPr="00553807">
              <w:rPr>
                <w:rFonts w:ascii="GHEA Mariam" w:hAnsi="GHEA Mariam"/>
                <w:b/>
                <w:bCs/>
                <w:sz w:val="18"/>
                <w:szCs w:val="18"/>
              </w:rPr>
              <w:lastRenderedPageBreak/>
              <w:t>3.3</w:t>
            </w:r>
            <w:r w:rsidR="00C5406C">
              <w:rPr>
                <w:rFonts w:ascii="GHEA Mariam" w:hAnsi="GHEA Mariam"/>
                <w:b/>
                <w:bCs/>
                <w:sz w:val="18"/>
                <w:szCs w:val="18"/>
                <w:lang w:val="hy-AM"/>
              </w:rPr>
              <w:t>.</w:t>
            </w:r>
          </w:p>
        </w:tc>
        <w:tc>
          <w:tcPr>
            <w:tcW w:w="2268" w:type="dxa"/>
            <w:tcBorders>
              <w:top w:val="nil"/>
              <w:left w:val="nil"/>
              <w:bottom w:val="single" w:sz="4" w:space="0" w:color="auto"/>
              <w:right w:val="single" w:sz="8" w:space="0" w:color="auto"/>
            </w:tcBorders>
            <w:vAlign w:val="center"/>
            <w:hideMark/>
          </w:tcPr>
          <w:p w14:paraId="6F74D65A" w14:textId="77777777" w:rsidR="00C3519D" w:rsidRPr="00553807" w:rsidRDefault="00C3519D" w:rsidP="001E3EA9">
            <w:pPr>
              <w:pStyle w:val="NoSpacing"/>
              <w:jc w:val="center"/>
              <w:rPr>
                <w:rFonts w:ascii="GHEA Mariam" w:hAnsi="GHEA Mariam" w:cs="Sylfaen"/>
                <w:b/>
                <w:sz w:val="18"/>
                <w:szCs w:val="18"/>
              </w:rPr>
            </w:pPr>
            <w:r w:rsidRPr="00553807">
              <w:rPr>
                <w:rFonts w:ascii="GHEA Mariam" w:hAnsi="GHEA Mariam" w:cs="Sylfaen"/>
                <w:b/>
                <w:sz w:val="18"/>
                <w:szCs w:val="18"/>
              </w:rPr>
              <w:t>Գույքի վարձակալությունից եկամուտներ</w:t>
            </w:r>
          </w:p>
        </w:tc>
        <w:tc>
          <w:tcPr>
            <w:tcW w:w="1134" w:type="dxa"/>
            <w:tcBorders>
              <w:top w:val="nil"/>
              <w:left w:val="nil"/>
              <w:bottom w:val="single" w:sz="4" w:space="0" w:color="auto"/>
              <w:right w:val="single" w:sz="4" w:space="0" w:color="auto"/>
            </w:tcBorders>
            <w:vAlign w:val="center"/>
          </w:tcPr>
          <w:p w14:paraId="4E07DCB9" w14:textId="00BE7684" w:rsidR="00C3519D" w:rsidRPr="00F43A30" w:rsidRDefault="00C3519D" w:rsidP="00C5406C">
            <w:pPr>
              <w:spacing w:line="276" w:lineRule="auto"/>
              <w:jc w:val="center"/>
              <w:rPr>
                <w:rFonts w:ascii="GHEA Mariam" w:hAnsi="GHEA Mariam"/>
                <w:sz w:val="18"/>
                <w:szCs w:val="18"/>
                <w:lang w:val="en-US"/>
              </w:rPr>
            </w:pPr>
            <w:r w:rsidRPr="00F43A30">
              <w:rPr>
                <w:rFonts w:ascii="GHEA Mariam" w:hAnsi="GHEA Mariam"/>
                <w:sz w:val="18"/>
                <w:szCs w:val="18"/>
                <w:lang w:val="en-US"/>
              </w:rPr>
              <w:t>6801.4</w:t>
            </w:r>
          </w:p>
        </w:tc>
        <w:tc>
          <w:tcPr>
            <w:tcW w:w="1134" w:type="dxa"/>
            <w:tcBorders>
              <w:top w:val="nil"/>
              <w:left w:val="single" w:sz="4" w:space="0" w:color="auto"/>
              <w:bottom w:val="single" w:sz="4" w:space="0" w:color="auto"/>
              <w:right w:val="single" w:sz="8" w:space="0" w:color="auto"/>
            </w:tcBorders>
            <w:vAlign w:val="center"/>
          </w:tcPr>
          <w:p w14:paraId="3321CD73" w14:textId="1BBF83D0" w:rsidR="00C3519D" w:rsidRPr="00F43A30" w:rsidRDefault="00C3519D" w:rsidP="00C5406C">
            <w:pPr>
              <w:spacing w:line="276" w:lineRule="auto"/>
              <w:jc w:val="center"/>
              <w:rPr>
                <w:rFonts w:ascii="GHEA Mariam" w:hAnsi="GHEA Mariam"/>
                <w:sz w:val="18"/>
                <w:szCs w:val="18"/>
                <w:lang w:val="en-US"/>
              </w:rPr>
            </w:pPr>
            <w:r w:rsidRPr="00F43A30">
              <w:rPr>
                <w:rFonts w:ascii="GHEA Mariam" w:hAnsi="GHEA Mariam"/>
                <w:sz w:val="18"/>
                <w:szCs w:val="18"/>
                <w:lang w:val="en-US"/>
              </w:rPr>
              <w:t>9130.6</w:t>
            </w:r>
          </w:p>
        </w:tc>
        <w:tc>
          <w:tcPr>
            <w:tcW w:w="1134" w:type="dxa"/>
            <w:tcBorders>
              <w:top w:val="nil"/>
              <w:left w:val="nil"/>
              <w:bottom w:val="single" w:sz="4" w:space="0" w:color="auto"/>
              <w:right w:val="single" w:sz="8" w:space="0" w:color="auto"/>
            </w:tcBorders>
            <w:vAlign w:val="center"/>
          </w:tcPr>
          <w:p w14:paraId="750E035E" w14:textId="25D54D38" w:rsidR="00C3519D" w:rsidRPr="00F43A30" w:rsidRDefault="00C3519D" w:rsidP="00C5406C">
            <w:pPr>
              <w:spacing w:line="276" w:lineRule="auto"/>
              <w:jc w:val="center"/>
              <w:rPr>
                <w:rFonts w:ascii="GHEA Mariam" w:hAnsi="GHEA Mariam"/>
                <w:sz w:val="18"/>
                <w:szCs w:val="18"/>
                <w:lang w:val="en-US"/>
              </w:rPr>
            </w:pPr>
            <w:r w:rsidRPr="00F43A30">
              <w:rPr>
                <w:rFonts w:ascii="GHEA Mariam" w:hAnsi="GHEA Mariam"/>
                <w:sz w:val="18"/>
                <w:szCs w:val="18"/>
                <w:lang w:val="en-US"/>
              </w:rPr>
              <w:t>9930.5</w:t>
            </w:r>
          </w:p>
        </w:tc>
        <w:tc>
          <w:tcPr>
            <w:tcW w:w="1047" w:type="dxa"/>
            <w:tcBorders>
              <w:top w:val="nil"/>
              <w:left w:val="nil"/>
              <w:bottom w:val="single" w:sz="4" w:space="0" w:color="auto"/>
              <w:right w:val="single" w:sz="8" w:space="0" w:color="auto"/>
            </w:tcBorders>
            <w:vAlign w:val="center"/>
          </w:tcPr>
          <w:p w14:paraId="733C4C2B" w14:textId="65B9B02E" w:rsidR="00C3519D" w:rsidRPr="00F43A30" w:rsidRDefault="00C3519D" w:rsidP="00C5406C">
            <w:pPr>
              <w:spacing w:line="276" w:lineRule="auto"/>
              <w:jc w:val="center"/>
              <w:rPr>
                <w:rFonts w:ascii="GHEA Mariam" w:hAnsi="GHEA Mariam"/>
                <w:sz w:val="18"/>
                <w:szCs w:val="18"/>
                <w:lang w:val="en-US"/>
              </w:rPr>
            </w:pPr>
            <w:r w:rsidRPr="00F43A30">
              <w:rPr>
                <w:rFonts w:ascii="GHEA Mariam" w:hAnsi="GHEA Mariam"/>
                <w:sz w:val="18"/>
                <w:szCs w:val="18"/>
                <w:lang w:val="en-US"/>
              </w:rPr>
              <w:t>9550.7</w:t>
            </w:r>
          </w:p>
        </w:tc>
        <w:tc>
          <w:tcPr>
            <w:tcW w:w="1134" w:type="dxa"/>
            <w:tcBorders>
              <w:top w:val="nil"/>
              <w:left w:val="nil"/>
              <w:bottom w:val="single" w:sz="4" w:space="0" w:color="auto"/>
              <w:right w:val="single" w:sz="8" w:space="0" w:color="auto"/>
            </w:tcBorders>
            <w:vAlign w:val="center"/>
          </w:tcPr>
          <w:p w14:paraId="049BDED1" w14:textId="1FA8D42B" w:rsidR="00C3519D" w:rsidRPr="00F43A30" w:rsidRDefault="00C3519D" w:rsidP="00C5406C">
            <w:pPr>
              <w:spacing w:line="276" w:lineRule="auto"/>
              <w:jc w:val="center"/>
              <w:rPr>
                <w:rFonts w:ascii="GHEA Mariam" w:hAnsi="GHEA Mariam"/>
                <w:sz w:val="18"/>
                <w:szCs w:val="18"/>
                <w:lang w:val="en-US"/>
              </w:rPr>
            </w:pPr>
            <w:r w:rsidRPr="00F43A30">
              <w:rPr>
                <w:rFonts w:ascii="GHEA Mariam" w:hAnsi="GHEA Mariam"/>
                <w:sz w:val="18"/>
                <w:szCs w:val="18"/>
                <w:lang w:val="en-US"/>
              </w:rPr>
              <w:t>9850.0</w:t>
            </w:r>
          </w:p>
        </w:tc>
        <w:tc>
          <w:tcPr>
            <w:tcW w:w="992" w:type="dxa"/>
            <w:tcBorders>
              <w:top w:val="nil"/>
              <w:left w:val="nil"/>
              <w:bottom w:val="single" w:sz="4" w:space="0" w:color="auto"/>
              <w:right w:val="single" w:sz="8" w:space="0" w:color="auto"/>
            </w:tcBorders>
            <w:vAlign w:val="center"/>
          </w:tcPr>
          <w:p w14:paraId="6ABFAE65" w14:textId="52CFEA34" w:rsidR="00C3519D" w:rsidRPr="00E1552F" w:rsidRDefault="00C3519D" w:rsidP="00C5406C">
            <w:pPr>
              <w:spacing w:line="276" w:lineRule="auto"/>
              <w:jc w:val="center"/>
              <w:rPr>
                <w:rFonts w:ascii="GHEA Mariam" w:hAnsi="GHEA Mariam"/>
                <w:sz w:val="18"/>
                <w:szCs w:val="18"/>
                <w:lang w:val="en-US"/>
              </w:rPr>
            </w:pPr>
            <w:r w:rsidRPr="00E1552F">
              <w:rPr>
                <w:rFonts w:ascii="GHEA Mariam" w:hAnsi="GHEA Mariam"/>
                <w:sz w:val="18"/>
                <w:szCs w:val="18"/>
                <w:lang w:val="en-US"/>
              </w:rPr>
              <w:t>10050.0</w:t>
            </w:r>
          </w:p>
        </w:tc>
        <w:tc>
          <w:tcPr>
            <w:tcW w:w="1080" w:type="dxa"/>
            <w:tcBorders>
              <w:top w:val="nil"/>
              <w:left w:val="nil"/>
              <w:bottom w:val="single" w:sz="4" w:space="0" w:color="auto"/>
              <w:right w:val="single" w:sz="8" w:space="0" w:color="auto"/>
            </w:tcBorders>
            <w:vAlign w:val="center"/>
          </w:tcPr>
          <w:p w14:paraId="56925AEA" w14:textId="22528548" w:rsidR="00C3519D" w:rsidRPr="00E1552F" w:rsidRDefault="00C3519D" w:rsidP="00C5406C">
            <w:pPr>
              <w:spacing w:line="276" w:lineRule="auto"/>
              <w:jc w:val="center"/>
              <w:rPr>
                <w:rFonts w:ascii="GHEA Mariam" w:hAnsi="GHEA Mariam"/>
                <w:sz w:val="18"/>
                <w:szCs w:val="18"/>
                <w:lang w:val="en-US"/>
              </w:rPr>
            </w:pPr>
            <w:r w:rsidRPr="00E1552F">
              <w:rPr>
                <w:rFonts w:ascii="GHEA Mariam" w:hAnsi="GHEA Mariam"/>
                <w:sz w:val="18"/>
                <w:szCs w:val="18"/>
                <w:lang w:val="en-US"/>
              </w:rPr>
              <w:t>10250.0</w:t>
            </w:r>
          </w:p>
        </w:tc>
      </w:tr>
      <w:tr w:rsidR="00C3519D" w:rsidRPr="00553807" w14:paraId="64DFC744" w14:textId="77777777" w:rsidTr="00C5406C">
        <w:trPr>
          <w:trHeight w:val="315"/>
          <w:jc w:val="center"/>
        </w:trPr>
        <w:tc>
          <w:tcPr>
            <w:tcW w:w="600" w:type="dxa"/>
            <w:tcBorders>
              <w:top w:val="nil"/>
              <w:left w:val="single" w:sz="8" w:space="0" w:color="auto"/>
              <w:bottom w:val="single" w:sz="8" w:space="0" w:color="auto"/>
              <w:right w:val="single" w:sz="4" w:space="0" w:color="auto"/>
            </w:tcBorders>
            <w:shd w:val="clear" w:color="auto" w:fill="C6D9F1" w:themeFill="text2" w:themeFillTint="33"/>
            <w:hideMark/>
          </w:tcPr>
          <w:p w14:paraId="47A594B9" w14:textId="77777777" w:rsidR="00C3519D" w:rsidRPr="00553807" w:rsidRDefault="00C3519D" w:rsidP="00C3519D">
            <w:pPr>
              <w:spacing w:line="276" w:lineRule="auto"/>
              <w:jc w:val="center"/>
              <w:rPr>
                <w:rFonts w:ascii="GHEA Mariam" w:hAnsi="GHEA Mariam"/>
                <w:b/>
                <w:bCs/>
                <w:sz w:val="18"/>
                <w:szCs w:val="18"/>
              </w:rPr>
            </w:pPr>
          </w:p>
        </w:tc>
        <w:tc>
          <w:tcPr>
            <w:tcW w:w="2268" w:type="dxa"/>
            <w:tcBorders>
              <w:top w:val="single" w:sz="4" w:space="0" w:color="auto"/>
              <w:left w:val="single" w:sz="4" w:space="0" w:color="auto"/>
              <w:bottom w:val="single" w:sz="4" w:space="0" w:color="auto"/>
              <w:right w:val="single" w:sz="8" w:space="0" w:color="auto"/>
            </w:tcBorders>
            <w:vAlign w:val="center"/>
            <w:hideMark/>
          </w:tcPr>
          <w:p w14:paraId="3647558C" w14:textId="77777777" w:rsidR="00C3519D" w:rsidRPr="00553807" w:rsidRDefault="00C3519D" w:rsidP="001E3EA9">
            <w:pPr>
              <w:pStyle w:val="NoSpacing"/>
              <w:jc w:val="center"/>
              <w:rPr>
                <w:rFonts w:ascii="GHEA Mariam" w:hAnsi="GHEA Mariam" w:cs="Sylfaen"/>
                <w:sz w:val="18"/>
                <w:szCs w:val="18"/>
              </w:rPr>
            </w:pPr>
            <w:r w:rsidRPr="00553807">
              <w:rPr>
                <w:rFonts w:ascii="GHEA Mariam" w:hAnsi="GHEA Mariam" w:cs="Sylfaen"/>
                <w:sz w:val="18"/>
                <w:szCs w:val="18"/>
              </w:rPr>
              <w:t>Համայնքի սեփականություն համարվող հողերի վարձակալության վարձավճարներ</w:t>
            </w:r>
          </w:p>
        </w:tc>
        <w:tc>
          <w:tcPr>
            <w:tcW w:w="1134" w:type="dxa"/>
            <w:tcBorders>
              <w:top w:val="single" w:sz="4" w:space="0" w:color="auto"/>
              <w:left w:val="nil"/>
              <w:bottom w:val="single" w:sz="4" w:space="0" w:color="auto"/>
              <w:right w:val="single" w:sz="4" w:space="0" w:color="auto"/>
            </w:tcBorders>
            <w:vAlign w:val="center"/>
          </w:tcPr>
          <w:p w14:paraId="2F8F7B7C" w14:textId="796F1C3D" w:rsidR="00C3519D" w:rsidRPr="00F43A30" w:rsidRDefault="00C3519D" w:rsidP="00C5406C">
            <w:pPr>
              <w:spacing w:line="276" w:lineRule="auto"/>
              <w:jc w:val="center"/>
              <w:rPr>
                <w:rFonts w:ascii="GHEA Mariam" w:hAnsi="GHEA Mariam"/>
                <w:sz w:val="18"/>
                <w:szCs w:val="18"/>
                <w:lang w:val="en-US"/>
              </w:rPr>
            </w:pPr>
            <w:r w:rsidRPr="00F43A30">
              <w:rPr>
                <w:rFonts w:ascii="GHEA Mariam" w:hAnsi="GHEA Mariam"/>
                <w:sz w:val="18"/>
                <w:szCs w:val="18"/>
                <w:lang w:val="en-US"/>
              </w:rPr>
              <w:t>6801.4</w:t>
            </w:r>
          </w:p>
        </w:tc>
        <w:tc>
          <w:tcPr>
            <w:tcW w:w="1134" w:type="dxa"/>
            <w:tcBorders>
              <w:top w:val="single" w:sz="4" w:space="0" w:color="auto"/>
              <w:left w:val="single" w:sz="4" w:space="0" w:color="auto"/>
              <w:bottom w:val="single" w:sz="4" w:space="0" w:color="auto"/>
              <w:right w:val="single" w:sz="8" w:space="0" w:color="auto"/>
            </w:tcBorders>
            <w:vAlign w:val="center"/>
          </w:tcPr>
          <w:p w14:paraId="2787601E" w14:textId="369B3FBB" w:rsidR="00C3519D" w:rsidRPr="00F43A30" w:rsidRDefault="00C3519D" w:rsidP="00C5406C">
            <w:pPr>
              <w:spacing w:line="276" w:lineRule="auto"/>
              <w:jc w:val="center"/>
              <w:rPr>
                <w:rFonts w:ascii="GHEA Mariam" w:hAnsi="GHEA Mariam"/>
                <w:sz w:val="18"/>
                <w:szCs w:val="18"/>
                <w:lang w:val="en-US"/>
              </w:rPr>
            </w:pPr>
            <w:r w:rsidRPr="00F43A30">
              <w:rPr>
                <w:rFonts w:ascii="GHEA Mariam" w:hAnsi="GHEA Mariam"/>
                <w:sz w:val="18"/>
                <w:szCs w:val="18"/>
                <w:lang w:val="en-US"/>
              </w:rPr>
              <w:t>7750.6</w:t>
            </w:r>
          </w:p>
        </w:tc>
        <w:tc>
          <w:tcPr>
            <w:tcW w:w="1134" w:type="dxa"/>
            <w:tcBorders>
              <w:top w:val="single" w:sz="4" w:space="0" w:color="auto"/>
              <w:left w:val="nil"/>
              <w:bottom w:val="single" w:sz="4" w:space="0" w:color="auto"/>
              <w:right w:val="single" w:sz="8" w:space="0" w:color="auto"/>
            </w:tcBorders>
            <w:vAlign w:val="center"/>
          </w:tcPr>
          <w:p w14:paraId="1B214555" w14:textId="7CE8AE3D" w:rsidR="00C3519D" w:rsidRPr="00F43A30" w:rsidRDefault="00C3519D" w:rsidP="00C5406C">
            <w:pPr>
              <w:spacing w:line="276" w:lineRule="auto"/>
              <w:jc w:val="center"/>
              <w:rPr>
                <w:rFonts w:ascii="GHEA Mariam" w:hAnsi="GHEA Mariam"/>
                <w:sz w:val="18"/>
                <w:szCs w:val="18"/>
                <w:lang w:val="en-US"/>
              </w:rPr>
            </w:pPr>
            <w:r w:rsidRPr="00F43A30">
              <w:rPr>
                <w:rFonts w:ascii="GHEA Mariam" w:hAnsi="GHEA Mariam"/>
                <w:sz w:val="18"/>
                <w:szCs w:val="18"/>
                <w:lang w:val="en-US"/>
              </w:rPr>
              <w:t>8265.5</w:t>
            </w:r>
          </w:p>
        </w:tc>
        <w:tc>
          <w:tcPr>
            <w:tcW w:w="1047" w:type="dxa"/>
            <w:tcBorders>
              <w:top w:val="single" w:sz="4" w:space="0" w:color="auto"/>
              <w:left w:val="nil"/>
              <w:bottom w:val="single" w:sz="4" w:space="0" w:color="auto"/>
              <w:right w:val="single" w:sz="8" w:space="0" w:color="auto"/>
            </w:tcBorders>
            <w:vAlign w:val="center"/>
          </w:tcPr>
          <w:p w14:paraId="1244AF05" w14:textId="05715B0A" w:rsidR="00C3519D" w:rsidRPr="00F43A30" w:rsidRDefault="00C3519D" w:rsidP="00C5406C">
            <w:pPr>
              <w:spacing w:line="276" w:lineRule="auto"/>
              <w:jc w:val="center"/>
              <w:rPr>
                <w:rFonts w:ascii="GHEA Mariam" w:hAnsi="GHEA Mariam"/>
                <w:sz w:val="18"/>
                <w:szCs w:val="18"/>
                <w:lang w:val="en-US"/>
              </w:rPr>
            </w:pPr>
            <w:r w:rsidRPr="00F43A30">
              <w:rPr>
                <w:rFonts w:ascii="GHEA Mariam" w:hAnsi="GHEA Mariam"/>
                <w:sz w:val="18"/>
                <w:szCs w:val="18"/>
                <w:lang w:val="en-US"/>
              </w:rPr>
              <w:t>7850.7</w:t>
            </w:r>
          </w:p>
        </w:tc>
        <w:tc>
          <w:tcPr>
            <w:tcW w:w="1134" w:type="dxa"/>
            <w:tcBorders>
              <w:top w:val="single" w:sz="4" w:space="0" w:color="auto"/>
              <w:left w:val="nil"/>
              <w:bottom w:val="single" w:sz="4" w:space="0" w:color="auto"/>
              <w:right w:val="single" w:sz="8" w:space="0" w:color="auto"/>
            </w:tcBorders>
            <w:vAlign w:val="center"/>
          </w:tcPr>
          <w:p w14:paraId="0AA36EA4" w14:textId="746A57B1" w:rsidR="00C3519D" w:rsidRPr="00F43A30" w:rsidRDefault="00C3519D" w:rsidP="00C5406C">
            <w:pPr>
              <w:spacing w:line="276" w:lineRule="auto"/>
              <w:jc w:val="center"/>
              <w:rPr>
                <w:rFonts w:ascii="GHEA Mariam" w:hAnsi="GHEA Mariam"/>
                <w:sz w:val="18"/>
                <w:szCs w:val="18"/>
                <w:lang w:val="en-US"/>
              </w:rPr>
            </w:pPr>
            <w:r w:rsidRPr="00F43A30">
              <w:rPr>
                <w:rFonts w:ascii="GHEA Mariam" w:hAnsi="GHEA Mariam"/>
                <w:sz w:val="18"/>
                <w:szCs w:val="18"/>
                <w:lang w:val="en-US"/>
              </w:rPr>
              <w:t>8000.0</w:t>
            </w:r>
          </w:p>
        </w:tc>
        <w:tc>
          <w:tcPr>
            <w:tcW w:w="992" w:type="dxa"/>
            <w:tcBorders>
              <w:top w:val="single" w:sz="4" w:space="0" w:color="auto"/>
              <w:left w:val="nil"/>
              <w:bottom w:val="single" w:sz="4" w:space="0" w:color="auto"/>
              <w:right w:val="single" w:sz="8" w:space="0" w:color="auto"/>
            </w:tcBorders>
            <w:vAlign w:val="center"/>
          </w:tcPr>
          <w:p w14:paraId="3AD831D1" w14:textId="37963AA4" w:rsidR="00C3519D" w:rsidRPr="00E1552F" w:rsidRDefault="00C3519D" w:rsidP="00C5406C">
            <w:pPr>
              <w:spacing w:line="276" w:lineRule="auto"/>
              <w:jc w:val="center"/>
              <w:rPr>
                <w:rFonts w:ascii="GHEA Mariam" w:hAnsi="GHEA Mariam"/>
                <w:sz w:val="18"/>
                <w:szCs w:val="18"/>
                <w:lang w:val="en-US"/>
              </w:rPr>
            </w:pPr>
            <w:r w:rsidRPr="00E1552F">
              <w:rPr>
                <w:rFonts w:ascii="GHEA Mariam" w:hAnsi="GHEA Mariam"/>
                <w:sz w:val="18"/>
                <w:szCs w:val="18"/>
                <w:lang w:val="en-US"/>
              </w:rPr>
              <w:t>8170.0</w:t>
            </w:r>
          </w:p>
        </w:tc>
        <w:tc>
          <w:tcPr>
            <w:tcW w:w="1080" w:type="dxa"/>
            <w:tcBorders>
              <w:top w:val="single" w:sz="4" w:space="0" w:color="auto"/>
              <w:left w:val="nil"/>
              <w:bottom w:val="single" w:sz="4" w:space="0" w:color="auto"/>
              <w:right w:val="single" w:sz="4" w:space="0" w:color="auto"/>
            </w:tcBorders>
            <w:vAlign w:val="center"/>
          </w:tcPr>
          <w:p w14:paraId="12FBE729" w14:textId="791862E1" w:rsidR="00C3519D" w:rsidRPr="00E1552F" w:rsidRDefault="00C3519D" w:rsidP="00C5406C">
            <w:pPr>
              <w:spacing w:line="276" w:lineRule="auto"/>
              <w:jc w:val="center"/>
              <w:rPr>
                <w:rFonts w:ascii="GHEA Mariam" w:hAnsi="GHEA Mariam"/>
                <w:sz w:val="18"/>
                <w:szCs w:val="18"/>
                <w:lang w:val="en-US"/>
              </w:rPr>
            </w:pPr>
            <w:r w:rsidRPr="00E1552F">
              <w:rPr>
                <w:rFonts w:ascii="GHEA Mariam" w:hAnsi="GHEA Mariam"/>
                <w:sz w:val="18"/>
                <w:szCs w:val="18"/>
                <w:lang w:val="en-US"/>
              </w:rPr>
              <w:t>8300.0</w:t>
            </w:r>
          </w:p>
        </w:tc>
      </w:tr>
      <w:tr w:rsidR="00C3519D" w:rsidRPr="00553807" w14:paraId="4DC35B0B" w14:textId="77777777" w:rsidTr="001E3EA9">
        <w:trPr>
          <w:trHeight w:val="780"/>
          <w:jc w:val="center"/>
        </w:trPr>
        <w:tc>
          <w:tcPr>
            <w:tcW w:w="600" w:type="dxa"/>
            <w:tcBorders>
              <w:top w:val="single" w:sz="8" w:space="0" w:color="auto"/>
              <w:left w:val="single" w:sz="8" w:space="0" w:color="auto"/>
              <w:bottom w:val="single" w:sz="8" w:space="0" w:color="auto"/>
              <w:right w:val="single" w:sz="8" w:space="0" w:color="auto"/>
            </w:tcBorders>
            <w:shd w:val="clear" w:color="auto" w:fill="C6D9F1" w:themeFill="text2" w:themeFillTint="33"/>
            <w:hideMark/>
          </w:tcPr>
          <w:p w14:paraId="77EC5E75" w14:textId="77777777" w:rsidR="00C3519D" w:rsidRPr="00553807" w:rsidRDefault="00C3519D" w:rsidP="00C3519D">
            <w:pPr>
              <w:spacing w:line="276" w:lineRule="auto"/>
              <w:jc w:val="center"/>
              <w:rPr>
                <w:rFonts w:ascii="GHEA Mariam" w:hAnsi="GHEA Mariam"/>
                <w:b/>
                <w:bCs/>
                <w:sz w:val="18"/>
                <w:szCs w:val="18"/>
              </w:rPr>
            </w:pPr>
          </w:p>
        </w:tc>
        <w:tc>
          <w:tcPr>
            <w:tcW w:w="2268" w:type="dxa"/>
            <w:tcBorders>
              <w:top w:val="single" w:sz="4" w:space="0" w:color="auto"/>
              <w:left w:val="nil"/>
              <w:bottom w:val="single" w:sz="8" w:space="0" w:color="auto"/>
              <w:right w:val="single" w:sz="8" w:space="0" w:color="auto"/>
            </w:tcBorders>
            <w:vAlign w:val="center"/>
            <w:hideMark/>
          </w:tcPr>
          <w:p w14:paraId="41F097C7" w14:textId="77777777" w:rsidR="00C3519D" w:rsidRPr="00553807" w:rsidRDefault="00C3519D" w:rsidP="001E3EA9">
            <w:pPr>
              <w:pStyle w:val="NoSpacing"/>
              <w:jc w:val="center"/>
              <w:rPr>
                <w:rFonts w:ascii="GHEA Mariam" w:hAnsi="GHEA Mariam" w:cs="Sylfaen"/>
                <w:sz w:val="18"/>
                <w:szCs w:val="18"/>
              </w:rPr>
            </w:pPr>
            <w:r w:rsidRPr="00553807">
              <w:rPr>
                <w:rFonts w:ascii="GHEA Mariam" w:hAnsi="GHEA Mariam" w:cs="Sylfaen"/>
                <w:sz w:val="18"/>
                <w:szCs w:val="18"/>
              </w:rPr>
              <w:t>Համայնքի վարչական տարածքում գտնվող պետության և համայնքի սեփականությանը պատկանող հողամասերի կառուցապատման իրավունքի դիմաց գանձվող վարձավճարներ</w:t>
            </w:r>
          </w:p>
        </w:tc>
        <w:tc>
          <w:tcPr>
            <w:tcW w:w="1134" w:type="dxa"/>
            <w:tcBorders>
              <w:top w:val="single" w:sz="4" w:space="0" w:color="auto"/>
              <w:left w:val="nil"/>
              <w:bottom w:val="single" w:sz="8" w:space="0" w:color="auto"/>
              <w:right w:val="single" w:sz="4" w:space="0" w:color="auto"/>
            </w:tcBorders>
            <w:vAlign w:val="center"/>
          </w:tcPr>
          <w:p w14:paraId="45FB8F13" w14:textId="77777777" w:rsidR="00C3519D" w:rsidRDefault="00C3519D" w:rsidP="001E3EA9">
            <w:pPr>
              <w:spacing w:line="276" w:lineRule="auto"/>
              <w:jc w:val="center"/>
              <w:rPr>
                <w:rFonts w:ascii="GHEA Mariam" w:hAnsi="GHEA Mariam"/>
                <w:b/>
                <w:bCs/>
                <w:color w:val="FF0000"/>
                <w:sz w:val="18"/>
                <w:szCs w:val="18"/>
              </w:rPr>
            </w:pPr>
          </w:p>
        </w:tc>
        <w:tc>
          <w:tcPr>
            <w:tcW w:w="1134" w:type="dxa"/>
            <w:tcBorders>
              <w:top w:val="single" w:sz="4" w:space="0" w:color="auto"/>
              <w:left w:val="single" w:sz="4" w:space="0" w:color="auto"/>
              <w:bottom w:val="single" w:sz="8" w:space="0" w:color="auto"/>
              <w:right w:val="single" w:sz="8" w:space="0" w:color="auto"/>
            </w:tcBorders>
            <w:vAlign w:val="center"/>
          </w:tcPr>
          <w:p w14:paraId="5EACA750" w14:textId="77777777" w:rsidR="00C3519D" w:rsidRDefault="00C3519D" w:rsidP="001E3EA9">
            <w:pPr>
              <w:spacing w:line="276" w:lineRule="auto"/>
              <w:jc w:val="center"/>
              <w:rPr>
                <w:rFonts w:ascii="GHEA Mariam" w:hAnsi="GHEA Mariam"/>
                <w:b/>
                <w:bCs/>
                <w:color w:val="FF0000"/>
                <w:sz w:val="18"/>
                <w:szCs w:val="18"/>
              </w:rPr>
            </w:pPr>
          </w:p>
        </w:tc>
        <w:tc>
          <w:tcPr>
            <w:tcW w:w="1134" w:type="dxa"/>
            <w:tcBorders>
              <w:top w:val="single" w:sz="4" w:space="0" w:color="auto"/>
              <w:left w:val="nil"/>
              <w:bottom w:val="single" w:sz="8" w:space="0" w:color="auto"/>
              <w:right w:val="single" w:sz="8" w:space="0" w:color="auto"/>
            </w:tcBorders>
            <w:vAlign w:val="center"/>
            <w:hideMark/>
          </w:tcPr>
          <w:p w14:paraId="209B98FB" w14:textId="2EB31225" w:rsidR="00C3519D" w:rsidRDefault="00C3519D" w:rsidP="001E3EA9">
            <w:pPr>
              <w:spacing w:line="276" w:lineRule="auto"/>
              <w:jc w:val="center"/>
              <w:rPr>
                <w:rFonts w:ascii="GHEA Mariam" w:hAnsi="GHEA Mariam"/>
                <w:b/>
                <w:bCs/>
                <w:color w:val="FF0000"/>
                <w:sz w:val="18"/>
                <w:szCs w:val="18"/>
              </w:rPr>
            </w:pPr>
          </w:p>
        </w:tc>
        <w:tc>
          <w:tcPr>
            <w:tcW w:w="1047" w:type="dxa"/>
            <w:tcBorders>
              <w:top w:val="single" w:sz="4" w:space="0" w:color="auto"/>
              <w:left w:val="nil"/>
              <w:bottom w:val="single" w:sz="8" w:space="0" w:color="auto"/>
              <w:right w:val="single" w:sz="8" w:space="0" w:color="auto"/>
            </w:tcBorders>
            <w:vAlign w:val="center"/>
          </w:tcPr>
          <w:p w14:paraId="0C48A4C3" w14:textId="77777777" w:rsidR="00C3519D" w:rsidRDefault="00C3519D" w:rsidP="001E3EA9">
            <w:pPr>
              <w:spacing w:line="276" w:lineRule="auto"/>
              <w:jc w:val="center"/>
              <w:rPr>
                <w:rFonts w:ascii="GHEA Mariam" w:hAnsi="GHEA Mariam"/>
                <w:b/>
                <w:bCs/>
                <w:color w:val="FF0000"/>
                <w:sz w:val="18"/>
                <w:szCs w:val="18"/>
              </w:rPr>
            </w:pPr>
          </w:p>
        </w:tc>
        <w:tc>
          <w:tcPr>
            <w:tcW w:w="1134" w:type="dxa"/>
            <w:tcBorders>
              <w:top w:val="single" w:sz="4" w:space="0" w:color="auto"/>
              <w:left w:val="nil"/>
              <w:bottom w:val="single" w:sz="8" w:space="0" w:color="auto"/>
              <w:right w:val="single" w:sz="8" w:space="0" w:color="auto"/>
            </w:tcBorders>
            <w:vAlign w:val="center"/>
          </w:tcPr>
          <w:p w14:paraId="59E57C91" w14:textId="77777777" w:rsidR="00C3519D" w:rsidRDefault="00C3519D" w:rsidP="001E3EA9">
            <w:pPr>
              <w:spacing w:line="276" w:lineRule="auto"/>
              <w:jc w:val="center"/>
              <w:rPr>
                <w:rFonts w:ascii="GHEA Mariam" w:hAnsi="GHEA Mariam"/>
                <w:b/>
                <w:bCs/>
                <w:color w:val="FF0000"/>
                <w:sz w:val="18"/>
                <w:szCs w:val="18"/>
              </w:rPr>
            </w:pPr>
          </w:p>
        </w:tc>
        <w:tc>
          <w:tcPr>
            <w:tcW w:w="992" w:type="dxa"/>
            <w:tcBorders>
              <w:top w:val="single" w:sz="4" w:space="0" w:color="auto"/>
              <w:left w:val="nil"/>
              <w:bottom w:val="single" w:sz="8" w:space="0" w:color="auto"/>
              <w:right w:val="single" w:sz="8" w:space="0" w:color="auto"/>
            </w:tcBorders>
            <w:vAlign w:val="center"/>
          </w:tcPr>
          <w:p w14:paraId="53E8BB90" w14:textId="77777777" w:rsidR="00C3519D" w:rsidRPr="00E1552F" w:rsidRDefault="00C3519D" w:rsidP="001E3EA9">
            <w:pPr>
              <w:spacing w:line="276" w:lineRule="auto"/>
              <w:jc w:val="center"/>
              <w:rPr>
                <w:rFonts w:ascii="GHEA Mariam" w:hAnsi="GHEA Mariam"/>
                <w:b/>
                <w:bCs/>
                <w:sz w:val="18"/>
                <w:szCs w:val="18"/>
              </w:rPr>
            </w:pPr>
          </w:p>
        </w:tc>
        <w:tc>
          <w:tcPr>
            <w:tcW w:w="1080" w:type="dxa"/>
            <w:tcBorders>
              <w:top w:val="single" w:sz="4" w:space="0" w:color="auto"/>
              <w:left w:val="nil"/>
              <w:bottom w:val="single" w:sz="8" w:space="0" w:color="auto"/>
              <w:right w:val="single" w:sz="8" w:space="0" w:color="auto"/>
            </w:tcBorders>
            <w:vAlign w:val="center"/>
          </w:tcPr>
          <w:p w14:paraId="22706AF1" w14:textId="77777777" w:rsidR="00C3519D" w:rsidRPr="00E1552F" w:rsidRDefault="00C3519D" w:rsidP="001E3EA9">
            <w:pPr>
              <w:spacing w:line="276" w:lineRule="auto"/>
              <w:jc w:val="center"/>
              <w:rPr>
                <w:rFonts w:ascii="GHEA Mariam" w:hAnsi="GHEA Mariam"/>
                <w:b/>
                <w:bCs/>
                <w:sz w:val="18"/>
                <w:szCs w:val="18"/>
              </w:rPr>
            </w:pPr>
          </w:p>
        </w:tc>
      </w:tr>
      <w:tr w:rsidR="00C3519D" w:rsidRPr="00553807" w14:paraId="436390E7" w14:textId="77777777" w:rsidTr="00C5406C">
        <w:trPr>
          <w:trHeight w:val="315"/>
          <w:jc w:val="center"/>
        </w:trPr>
        <w:tc>
          <w:tcPr>
            <w:tcW w:w="600" w:type="dxa"/>
            <w:tcBorders>
              <w:top w:val="nil"/>
              <w:left w:val="single" w:sz="8" w:space="0" w:color="auto"/>
              <w:bottom w:val="single" w:sz="8" w:space="0" w:color="auto"/>
              <w:right w:val="single" w:sz="8" w:space="0" w:color="auto"/>
            </w:tcBorders>
            <w:shd w:val="clear" w:color="auto" w:fill="C6D9F1" w:themeFill="text2" w:themeFillTint="33"/>
            <w:hideMark/>
          </w:tcPr>
          <w:p w14:paraId="5A889760" w14:textId="77777777" w:rsidR="00C3519D" w:rsidRPr="00553807" w:rsidRDefault="00C3519D" w:rsidP="00C3519D">
            <w:pPr>
              <w:spacing w:line="276" w:lineRule="auto"/>
              <w:jc w:val="center"/>
              <w:rPr>
                <w:rFonts w:ascii="GHEA Mariam" w:hAnsi="GHEA Mariam"/>
                <w:b/>
                <w:bCs/>
                <w:sz w:val="18"/>
                <w:szCs w:val="18"/>
              </w:rPr>
            </w:pPr>
          </w:p>
        </w:tc>
        <w:tc>
          <w:tcPr>
            <w:tcW w:w="2268" w:type="dxa"/>
            <w:tcBorders>
              <w:top w:val="nil"/>
              <w:left w:val="nil"/>
              <w:bottom w:val="single" w:sz="8" w:space="0" w:color="auto"/>
              <w:right w:val="single" w:sz="8" w:space="0" w:color="auto"/>
            </w:tcBorders>
            <w:vAlign w:val="center"/>
            <w:hideMark/>
          </w:tcPr>
          <w:p w14:paraId="45242AAC" w14:textId="77777777" w:rsidR="00C3519D" w:rsidRPr="00553807" w:rsidRDefault="00C3519D" w:rsidP="001E3EA9">
            <w:pPr>
              <w:pStyle w:val="NoSpacing"/>
              <w:jc w:val="center"/>
              <w:rPr>
                <w:rFonts w:ascii="GHEA Mariam" w:hAnsi="GHEA Mariam" w:cs="Sylfaen"/>
                <w:sz w:val="18"/>
                <w:szCs w:val="18"/>
              </w:rPr>
            </w:pPr>
            <w:r w:rsidRPr="00553807">
              <w:rPr>
                <w:rFonts w:ascii="GHEA Mariam" w:hAnsi="GHEA Mariam" w:cs="Sylfaen"/>
                <w:sz w:val="18"/>
                <w:szCs w:val="18"/>
              </w:rPr>
              <w:t>Այլ գույքի վարձակալությունից մուտքեր</w:t>
            </w:r>
          </w:p>
        </w:tc>
        <w:tc>
          <w:tcPr>
            <w:tcW w:w="1134" w:type="dxa"/>
            <w:tcBorders>
              <w:top w:val="nil"/>
              <w:left w:val="nil"/>
              <w:bottom w:val="single" w:sz="8" w:space="0" w:color="auto"/>
              <w:right w:val="single" w:sz="4" w:space="0" w:color="auto"/>
            </w:tcBorders>
            <w:vAlign w:val="center"/>
          </w:tcPr>
          <w:p w14:paraId="1785D870" w14:textId="77777777" w:rsidR="00C3519D" w:rsidRDefault="00C3519D" w:rsidP="00C5406C">
            <w:pPr>
              <w:spacing w:line="276" w:lineRule="auto"/>
              <w:jc w:val="center"/>
              <w:rPr>
                <w:rFonts w:ascii="GHEA Mariam" w:hAnsi="GHEA Mariam"/>
                <w:b/>
                <w:bCs/>
                <w:color w:val="FF0000"/>
                <w:sz w:val="18"/>
                <w:szCs w:val="18"/>
                <w:lang w:val="en-US"/>
              </w:rPr>
            </w:pPr>
          </w:p>
        </w:tc>
        <w:tc>
          <w:tcPr>
            <w:tcW w:w="1134" w:type="dxa"/>
            <w:tcBorders>
              <w:top w:val="nil"/>
              <w:left w:val="single" w:sz="4" w:space="0" w:color="auto"/>
              <w:bottom w:val="single" w:sz="8" w:space="0" w:color="auto"/>
              <w:right w:val="single" w:sz="8" w:space="0" w:color="auto"/>
            </w:tcBorders>
            <w:vAlign w:val="center"/>
          </w:tcPr>
          <w:p w14:paraId="44A8ED79" w14:textId="62B54DCE" w:rsidR="00C3519D" w:rsidRPr="00FF538A" w:rsidRDefault="00C3519D" w:rsidP="00C5406C">
            <w:pPr>
              <w:spacing w:line="276" w:lineRule="auto"/>
              <w:jc w:val="center"/>
              <w:rPr>
                <w:rFonts w:ascii="GHEA Mariam" w:hAnsi="GHEA Mariam"/>
                <w:sz w:val="18"/>
                <w:szCs w:val="18"/>
                <w:lang w:val="en-US"/>
              </w:rPr>
            </w:pPr>
            <w:r w:rsidRPr="00FF538A">
              <w:rPr>
                <w:rFonts w:ascii="GHEA Mariam" w:hAnsi="GHEA Mariam"/>
                <w:sz w:val="18"/>
                <w:szCs w:val="18"/>
                <w:lang w:val="en-US"/>
              </w:rPr>
              <w:t>1380.0</w:t>
            </w:r>
          </w:p>
        </w:tc>
        <w:tc>
          <w:tcPr>
            <w:tcW w:w="1134" w:type="dxa"/>
            <w:tcBorders>
              <w:top w:val="nil"/>
              <w:left w:val="nil"/>
              <w:bottom w:val="single" w:sz="8" w:space="0" w:color="auto"/>
              <w:right w:val="single" w:sz="8" w:space="0" w:color="auto"/>
            </w:tcBorders>
            <w:vAlign w:val="center"/>
          </w:tcPr>
          <w:p w14:paraId="03A26CC2" w14:textId="3DCC53BD" w:rsidR="00C3519D" w:rsidRPr="00FF538A" w:rsidRDefault="00C3519D" w:rsidP="00C5406C">
            <w:pPr>
              <w:spacing w:line="276" w:lineRule="auto"/>
              <w:jc w:val="center"/>
              <w:rPr>
                <w:rFonts w:ascii="GHEA Mariam" w:hAnsi="GHEA Mariam"/>
                <w:sz w:val="18"/>
                <w:szCs w:val="18"/>
                <w:lang w:val="en-US"/>
              </w:rPr>
            </w:pPr>
            <w:r w:rsidRPr="00FF538A">
              <w:rPr>
                <w:rFonts w:ascii="GHEA Mariam" w:hAnsi="GHEA Mariam"/>
                <w:sz w:val="18"/>
                <w:szCs w:val="18"/>
                <w:lang w:val="en-US"/>
              </w:rPr>
              <w:t>1665.0</w:t>
            </w:r>
          </w:p>
        </w:tc>
        <w:tc>
          <w:tcPr>
            <w:tcW w:w="1047" w:type="dxa"/>
            <w:tcBorders>
              <w:top w:val="nil"/>
              <w:left w:val="nil"/>
              <w:bottom w:val="single" w:sz="8" w:space="0" w:color="auto"/>
              <w:right w:val="single" w:sz="8" w:space="0" w:color="auto"/>
            </w:tcBorders>
            <w:vAlign w:val="center"/>
          </w:tcPr>
          <w:p w14:paraId="02357DF7" w14:textId="26CBDE33" w:rsidR="00C3519D" w:rsidRPr="00FF538A" w:rsidRDefault="00C3519D" w:rsidP="00C5406C">
            <w:pPr>
              <w:spacing w:line="276" w:lineRule="auto"/>
              <w:jc w:val="center"/>
              <w:rPr>
                <w:rFonts w:ascii="GHEA Mariam" w:hAnsi="GHEA Mariam"/>
                <w:sz w:val="18"/>
                <w:szCs w:val="18"/>
                <w:lang w:val="en-US"/>
              </w:rPr>
            </w:pPr>
            <w:r w:rsidRPr="00FF538A">
              <w:rPr>
                <w:rFonts w:ascii="GHEA Mariam" w:hAnsi="GHEA Mariam"/>
                <w:sz w:val="18"/>
                <w:szCs w:val="18"/>
                <w:lang w:val="en-US"/>
              </w:rPr>
              <w:t>1700.0</w:t>
            </w:r>
          </w:p>
        </w:tc>
        <w:tc>
          <w:tcPr>
            <w:tcW w:w="1134" w:type="dxa"/>
            <w:tcBorders>
              <w:top w:val="nil"/>
              <w:left w:val="nil"/>
              <w:bottom w:val="single" w:sz="8" w:space="0" w:color="auto"/>
              <w:right w:val="single" w:sz="8" w:space="0" w:color="auto"/>
            </w:tcBorders>
            <w:vAlign w:val="center"/>
          </w:tcPr>
          <w:p w14:paraId="5C28A550" w14:textId="76180C50" w:rsidR="00C3519D" w:rsidRPr="00FF538A" w:rsidRDefault="00C3519D" w:rsidP="00C5406C">
            <w:pPr>
              <w:spacing w:line="276" w:lineRule="auto"/>
              <w:jc w:val="center"/>
              <w:rPr>
                <w:rFonts w:ascii="GHEA Mariam" w:hAnsi="GHEA Mariam"/>
                <w:sz w:val="18"/>
                <w:szCs w:val="18"/>
                <w:lang w:val="en-US"/>
              </w:rPr>
            </w:pPr>
            <w:r w:rsidRPr="00FF538A">
              <w:rPr>
                <w:rFonts w:ascii="GHEA Mariam" w:hAnsi="GHEA Mariam"/>
                <w:sz w:val="18"/>
                <w:szCs w:val="18"/>
                <w:lang w:val="en-US"/>
              </w:rPr>
              <w:t>1850.0</w:t>
            </w:r>
          </w:p>
        </w:tc>
        <w:tc>
          <w:tcPr>
            <w:tcW w:w="992" w:type="dxa"/>
            <w:tcBorders>
              <w:top w:val="nil"/>
              <w:left w:val="nil"/>
              <w:bottom w:val="single" w:sz="8" w:space="0" w:color="auto"/>
              <w:right w:val="single" w:sz="8" w:space="0" w:color="auto"/>
            </w:tcBorders>
            <w:vAlign w:val="center"/>
          </w:tcPr>
          <w:p w14:paraId="1E5AC774" w14:textId="3611D0A3" w:rsidR="00C3519D" w:rsidRPr="00FF538A" w:rsidRDefault="00C3519D" w:rsidP="00C5406C">
            <w:pPr>
              <w:spacing w:line="276" w:lineRule="auto"/>
              <w:jc w:val="center"/>
              <w:rPr>
                <w:rFonts w:ascii="GHEA Mariam" w:hAnsi="GHEA Mariam"/>
                <w:sz w:val="18"/>
                <w:szCs w:val="18"/>
                <w:lang w:val="en-US"/>
              </w:rPr>
            </w:pPr>
            <w:r w:rsidRPr="00FF538A">
              <w:rPr>
                <w:rFonts w:ascii="GHEA Mariam" w:hAnsi="GHEA Mariam"/>
                <w:sz w:val="18"/>
                <w:szCs w:val="18"/>
                <w:lang w:val="en-US"/>
              </w:rPr>
              <w:t>2000.0</w:t>
            </w:r>
          </w:p>
        </w:tc>
        <w:tc>
          <w:tcPr>
            <w:tcW w:w="1080" w:type="dxa"/>
            <w:tcBorders>
              <w:top w:val="nil"/>
              <w:left w:val="nil"/>
              <w:bottom w:val="single" w:sz="8" w:space="0" w:color="auto"/>
              <w:right w:val="single" w:sz="8" w:space="0" w:color="auto"/>
            </w:tcBorders>
            <w:vAlign w:val="center"/>
          </w:tcPr>
          <w:p w14:paraId="1BA27B5E" w14:textId="647DCFC9" w:rsidR="00C3519D" w:rsidRPr="00FF538A" w:rsidRDefault="00C3519D" w:rsidP="00C5406C">
            <w:pPr>
              <w:spacing w:line="276" w:lineRule="auto"/>
              <w:jc w:val="center"/>
              <w:rPr>
                <w:rFonts w:ascii="GHEA Mariam" w:hAnsi="GHEA Mariam"/>
                <w:sz w:val="18"/>
                <w:szCs w:val="18"/>
                <w:lang w:val="en-US"/>
              </w:rPr>
            </w:pPr>
            <w:r w:rsidRPr="00FF538A">
              <w:rPr>
                <w:rFonts w:ascii="GHEA Mariam" w:hAnsi="GHEA Mariam"/>
                <w:sz w:val="18"/>
                <w:szCs w:val="18"/>
                <w:lang w:val="en-US"/>
              </w:rPr>
              <w:t>2150.0</w:t>
            </w:r>
          </w:p>
        </w:tc>
      </w:tr>
      <w:tr w:rsidR="00C3519D" w:rsidRPr="006C4795" w14:paraId="1E3F597D" w14:textId="77777777" w:rsidTr="001E3EA9">
        <w:trPr>
          <w:trHeight w:val="525"/>
          <w:jc w:val="center"/>
        </w:trPr>
        <w:tc>
          <w:tcPr>
            <w:tcW w:w="600" w:type="dxa"/>
            <w:tcBorders>
              <w:top w:val="nil"/>
              <w:left w:val="single" w:sz="8" w:space="0" w:color="auto"/>
              <w:bottom w:val="single" w:sz="8" w:space="0" w:color="auto"/>
              <w:right w:val="single" w:sz="8" w:space="0" w:color="auto"/>
            </w:tcBorders>
            <w:shd w:val="clear" w:color="auto" w:fill="C6D9F1" w:themeFill="text2" w:themeFillTint="33"/>
            <w:hideMark/>
          </w:tcPr>
          <w:p w14:paraId="5DBAB9E5" w14:textId="76696527" w:rsidR="00C3519D" w:rsidRPr="00C5406C" w:rsidRDefault="00C3519D" w:rsidP="00C3519D">
            <w:pPr>
              <w:spacing w:line="276" w:lineRule="auto"/>
              <w:jc w:val="center"/>
              <w:rPr>
                <w:rFonts w:ascii="GHEA Mariam" w:hAnsi="GHEA Mariam"/>
                <w:b/>
                <w:bCs/>
                <w:sz w:val="18"/>
                <w:szCs w:val="18"/>
                <w:lang w:val="hy-AM"/>
              </w:rPr>
            </w:pPr>
            <w:r w:rsidRPr="00553807">
              <w:rPr>
                <w:rFonts w:ascii="GHEA Mariam" w:hAnsi="GHEA Mariam"/>
                <w:b/>
                <w:bCs/>
                <w:sz w:val="18"/>
                <w:szCs w:val="18"/>
                <w:lang w:val="en-US"/>
              </w:rPr>
              <w:t>3.4</w:t>
            </w:r>
            <w:r w:rsidR="00C5406C">
              <w:rPr>
                <w:rFonts w:ascii="GHEA Mariam" w:hAnsi="GHEA Mariam"/>
                <w:b/>
                <w:bCs/>
                <w:sz w:val="18"/>
                <w:szCs w:val="18"/>
                <w:lang w:val="hy-AM"/>
              </w:rPr>
              <w:t>.</w:t>
            </w:r>
          </w:p>
        </w:tc>
        <w:tc>
          <w:tcPr>
            <w:tcW w:w="2268" w:type="dxa"/>
            <w:tcBorders>
              <w:top w:val="nil"/>
              <w:left w:val="nil"/>
              <w:bottom w:val="single" w:sz="8" w:space="0" w:color="auto"/>
              <w:right w:val="single" w:sz="8" w:space="0" w:color="auto"/>
            </w:tcBorders>
            <w:vAlign w:val="center"/>
            <w:hideMark/>
          </w:tcPr>
          <w:p w14:paraId="5F7A6712" w14:textId="77777777" w:rsidR="00C3519D" w:rsidRPr="00006D01" w:rsidRDefault="00C3519D" w:rsidP="001E3EA9">
            <w:pPr>
              <w:pStyle w:val="NoSpacing"/>
              <w:jc w:val="center"/>
              <w:rPr>
                <w:rFonts w:ascii="GHEA Mariam" w:hAnsi="GHEA Mariam"/>
                <w:b/>
                <w:bCs/>
                <w:sz w:val="18"/>
                <w:szCs w:val="18"/>
                <w:lang w:val="hy-AM"/>
              </w:rPr>
            </w:pPr>
            <w:r w:rsidRPr="00006D01">
              <w:rPr>
                <w:rFonts w:ascii="GHEA Mariam" w:hAnsi="GHEA Mariam" w:cs="Sylfaen"/>
                <w:b/>
                <w:sz w:val="18"/>
                <w:szCs w:val="18"/>
                <w:lang w:val="hy-AM"/>
              </w:rPr>
              <w:t>Համայնքի</w:t>
            </w:r>
            <w:r w:rsidRPr="00006D01">
              <w:rPr>
                <w:rFonts w:ascii="GHEA Mariam" w:hAnsi="GHEA Mariam"/>
                <w:b/>
                <w:sz w:val="18"/>
                <w:szCs w:val="18"/>
                <w:lang w:val="hy-AM"/>
              </w:rPr>
              <w:t xml:space="preserve"> </w:t>
            </w:r>
            <w:r w:rsidRPr="00006D01">
              <w:rPr>
                <w:rFonts w:ascii="GHEA Mariam" w:hAnsi="GHEA Mariam" w:cs="Sylfaen"/>
                <w:b/>
                <w:sz w:val="18"/>
                <w:szCs w:val="18"/>
                <w:lang w:val="hy-AM"/>
              </w:rPr>
              <w:t>բյուջեի</w:t>
            </w:r>
            <w:r w:rsidRPr="00006D01">
              <w:rPr>
                <w:rFonts w:ascii="GHEA Mariam" w:hAnsi="GHEA Mariam"/>
                <w:b/>
                <w:sz w:val="18"/>
                <w:szCs w:val="18"/>
                <w:lang w:val="hy-AM"/>
              </w:rPr>
              <w:t xml:space="preserve"> </w:t>
            </w:r>
            <w:r w:rsidRPr="00006D01">
              <w:rPr>
                <w:rFonts w:ascii="GHEA Mariam" w:hAnsi="GHEA Mariam" w:cs="Sylfaen"/>
                <w:b/>
                <w:sz w:val="18"/>
                <w:szCs w:val="18"/>
                <w:lang w:val="hy-AM"/>
              </w:rPr>
              <w:t>եկամուտներ</w:t>
            </w:r>
            <w:r w:rsidRPr="00006D01">
              <w:rPr>
                <w:rFonts w:ascii="GHEA Mariam" w:hAnsi="GHEA Mariam"/>
                <w:b/>
                <w:sz w:val="18"/>
                <w:szCs w:val="18"/>
                <w:lang w:val="hy-AM"/>
              </w:rPr>
              <w:t xml:space="preserve"> </w:t>
            </w:r>
            <w:r w:rsidRPr="00006D01">
              <w:rPr>
                <w:rFonts w:ascii="GHEA Mariam" w:hAnsi="GHEA Mariam" w:cs="Sylfaen"/>
                <w:b/>
                <w:sz w:val="18"/>
                <w:szCs w:val="18"/>
                <w:lang w:val="hy-AM"/>
              </w:rPr>
              <w:t>ապրանքների</w:t>
            </w:r>
            <w:r w:rsidRPr="00006D01">
              <w:rPr>
                <w:rFonts w:ascii="GHEA Mariam" w:hAnsi="GHEA Mariam"/>
                <w:b/>
                <w:sz w:val="18"/>
                <w:szCs w:val="18"/>
                <w:lang w:val="hy-AM"/>
              </w:rPr>
              <w:t xml:space="preserve"> </w:t>
            </w:r>
            <w:r w:rsidRPr="00006D01">
              <w:rPr>
                <w:rFonts w:ascii="GHEA Mariam" w:hAnsi="GHEA Mariam" w:cs="Sylfaen"/>
                <w:b/>
                <w:sz w:val="18"/>
                <w:szCs w:val="18"/>
                <w:lang w:val="hy-AM"/>
              </w:rPr>
              <w:t>մատակարարումից</w:t>
            </w:r>
            <w:r w:rsidRPr="00006D01">
              <w:rPr>
                <w:rFonts w:ascii="GHEA Mariam" w:hAnsi="GHEA Mariam"/>
                <w:b/>
                <w:bCs/>
                <w:sz w:val="18"/>
                <w:szCs w:val="18"/>
                <w:lang w:val="hy-AM"/>
              </w:rPr>
              <w:t xml:space="preserve"> </w:t>
            </w:r>
            <w:r w:rsidRPr="00006D01">
              <w:rPr>
                <w:rFonts w:ascii="GHEA Mariam" w:hAnsi="GHEA Mariam" w:cs="Sylfaen"/>
                <w:b/>
                <w:bCs/>
                <w:sz w:val="18"/>
                <w:szCs w:val="18"/>
                <w:lang w:val="hy-AM"/>
              </w:rPr>
              <w:t>և</w:t>
            </w:r>
            <w:r w:rsidRPr="00006D01">
              <w:rPr>
                <w:rFonts w:ascii="GHEA Mariam" w:hAnsi="GHEA Mariam"/>
                <w:b/>
                <w:bCs/>
                <w:sz w:val="18"/>
                <w:szCs w:val="18"/>
                <w:lang w:val="hy-AM"/>
              </w:rPr>
              <w:t xml:space="preserve"> </w:t>
            </w:r>
            <w:r w:rsidRPr="00006D01">
              <w:rPr>
                <w:rFonts w:ascii="GHEA Mariam" w:hAnsi="GHEA Mariam" w:cs="Sylfaen"/>
                <w:b/>
                <w:bCs/>
                <w:sz w:val="18"/>
                <w:szCs w:val="18"/>
                <w:lang w:val="hy-AM"/>
              </w:rPr>
              <w:t>ծառայությունների</w:t>
            </w:r>
            <w:r w:rsidRPr="00006D01">
              <w:rPr>
                <w:rFonts w:ascii="GHEA Mariam" w:hAnsi="GHEA Mariam"/>
                <w:b/>
                <w:bCs/>
                <w:sz w:val="18"/>
                <w:szCs w:val="18"/>
                <w:lang w:val="hy-AM"/>
              </w:rPr>
              <w:t xml:space="preserve"> </w:t>
            </w:r>
            <w:r w:rsidRPr="00006D01">
              <w:rPr>
                <w:rFonts w:ascii="GHEA Mariam" w:hAnsi="GHEA Mariam" w:cs="Sylfaen"/>
                <w:b/>
                <w:bCs/>
                <w:sz w:val="18"/>
                <w:szCs w:val="18"/>
                <w:lang w:val="hy-AM"/>
              </w:rPr>
              <w:t>մատուցումից</w:t>
            </w:r>
            <w:r w:rsidRPr="00006D01">
              <w:rPr>
                <w:rFonts w:ascii="GHEA Mariam" w:hAnsi="GHEA Mariam"/>
                <w:b/>
                <w:bCs/>
                <w:sz w:val="18"/>
                <w:szCs w:val="18"/>
                <w:lang w:val="hy-AM"/>
              </w:rPr>
              <w:t xml:space="preserve">, </w:t>
            </w:r>
            <w:r w:rsidRPr="00006D01">
              <w:rPr>
                <w:rFonts w:ascii="GHEA Mariam" w:hAnsi="GHEA Mariam" w:cs="Sylfaen"/>
                <w:b/>
                <w:sz w:val="18"/>
                <w:szCs w:val="18"/>
                <w:lang w:val="hy-AM"/>
              </w:rPr>
              <w:t>այդ</w:t>
            </w:r>
            <w:r w:rsidRPr="00006D01">
              <w:rPr>
                <w:rFonts w:ascii="GHEA Mariam" w:hAnsi="GHEA Mariam"/>
                <w:b/>
                <w:sz w:val="18"/>
                <w:szCs w:val="18"/>
                <w:lang w:val="hy-AM"/>
              </w:rPr>
              <w:t xml:space="preserve"> </w:t>
            </w:r>
            <w:r w:rsidRPr="00006D01">
              <w:rPr>
                <w:rFonts w:ascii="GHEA Mariam" w:hAnsi="GHEA Mariam" w:cs="Sylfaen"/>
                <w:b/>
                <w:sz w:val="18"/>
                <w:szCs w:val="18"/>
                <w:lang w:val="hy-AM"/>
              </w:rPr>
              <w:t>թվում</w:t>
            </w:r>
          </w:p>
        </w:tc>
        <w:tc>
          <w:tcPr>
            <w:tcW w:w="1134" w:type="dxa"/>
            <w:tcBorders>
              <w:top w:val="nil"/>
              <w:left w:val="nil"/>
              <w:bottom w:val="single" w:sz="8" w:space="0" w:color="auto"/>
              <w:right w:val="single" w:sz="4" w:space="0" w:color="auto"/>
            </w:tcBorders>
            <w:vAlign w:val="center"/>
          </w:tcPr>
          <w:p w14:paraId="75D1186B" w14:textId="77777777" w:rsidR="00C3519D" w:rsidRPr="00006D01" w:rsidRDefault="00C3519D" w:rsidP="001E3EA9">
            <w:pPr>
              <w:spacing w:line="276" w:lineRule="auto"/>
              <w:jc w:val="center"/>
              <w:rPr>
                <w:rFonts w:ascii="GHEA Mariam" w:hAnsi="GHEA Mariam"/>
                <w:sz w:val="18"/>
                <w:szCs w:val="18"/>
                <w:lang w:val="hy-AM"/>
              </w:rPr>
            </w:pPr>
          </w:p>
          <w:p w14:paraId="71A2BCE0" w14:textId="77777777" w:rsidR="00C3519D" w:rsidRPr="00FF538A" w:rsidRDefault="00C3519D" w:rsidP="001E3EA9">
            <w:pPr>
              <w:spacing w:line="276" w:lineRule="auto"/>
              <w:jc w:val="center"/>
              <w:rPr>
                <w:rFonts w:ascii="GHEA Mariam" w:hAnsi="GHEA Mariam"/>
                <w:sz w:val="18"/>
                <w:szCs w:val="18"/>
                <w:lang w:val="en-US"/>
              </w:rPr>
            </w:pPr>
            <w:r w:rsidRPr="00FF538A">
              <w:rPr>
                <w:rFonts w:ascii="GHEA Mariam" w:hAnsi="GHEA Mariam"/>
                <w:sz w:val="18"/>
                <w:szCs w:val="18"/>
                <w:lang w:val="en-US"/>
              </w:rPr>
              <w:t>522.0</w:t>
            </w:r>
          </w:p>
          <w:p w14:paraId="0B34CEE5" w14:textId="77777777" w:rsidR="00C3519D" w:rsidRPr="00FF538A" w:rsidRDefault="00C3519D" w:rsidP="001E3EA9">
            <w:pPr>
              <w:spacing w:line="276" w:lineRule="auto"/>
              <w:jc w:val="center"/>
              <w:rPr>
                <w:rFonts w:ascii="GHEA Mariam" w:hAnsi="GHEA Mariam"/>
                <w:sz w:val="18"/>
                <w:szCs w:val="18"/>
                <w:lang w:val="en-US"/>
              </w:rPr>
            </w:pPr>
          </w:p>
        </w:tc>
        <w:tc>
          <w:tcPr>
            <w:tcW w:w="1134" w:type="dxa"/>
            <w:tcBorders>
              <w:top w:val="nil"/>
              <w:left w:val="single" w:sz="4" w:space="0" w:color="auto"/>
              <w:bottom w:val="single" w:sz="8" w:space="0" w:color="auto"/>
              <w:right w:val="single" w:sz="8" w:space="0" w:color="auto"/>
            </w:tcBorders>
            <w:vAlign w:val="center"/>
          </w:tcPr>
          <w:p w14:paraId="1E6607D0" w14:textId="77777777" w:rsidR="00FF538A" w:rsidRDefault="00FF538A" w:rsidP="001E3EA9">
            <w:pPr>
              <w:spacing w:line="276" w:lineRule="auto"/>
              <w:jc w:val="center"/>
              <w:rPr>
                <w:rFonts w:ascii="GHEA Mariam" w:hAnsi="GHEA Mariam"/>
                <w:sz w:val="18"/>
                <w:szCs w:val="18"/>
                <w:lang w:val="en-US"/>
              </w:rPr>
            </w:pPr>
          </w:p>
          <w:p w14:paraId="03F1E1DD" w14:textId="7B4B9A29" w:rsidR="00C3519D" w:rsidRPr="00FF538A" w:rsidRDefault="00C3519D" w:rsidP="001E3EA9">
            <w:pPr>
              <w:spacing w:line="276" w:lineRule="auto"/>
              <w:jc w:val="center"/>
              <w:rPr>
                <w:rFonts w:ascii="GHEA Mariam" w:hAnsi="GHEA Mariam"/>
                <w:sz w:val="18"/>
                <w:szCs w:val="18"/>
                <w:lang w:val="en-US"/>
              </w:rPr>
            </w:pPr>
            <w:r w:rsidRPr="00FF538A">
              <w:rPr>
                <w:rFonts w:ascii="GHEA Mariam" w:hAnsi="GHEA Mariam"/>
                <w:sz w:val="18"/>
                <w:szCs w:val="18"/>
                <w:lang w:val="en-US"/>
              </w:rPr>
              <w:t>300.0</w:t>
            </w:r>
          </w:p>
          <w:p w14:paraId="71729760" w14:textId="77777777" w:rsidR="00C3519D" w:rsidRPr="00FF538A" w:rsidRDefault="00C3519D" w:rsidP="001E3EA9">
            <w:pPr>
              <w:spacing w:line="276" w:lineRule="auto"/>
              <w:jc w:val="center"/>
              <w:rPr>
                <w:rFonts w:ascii="GHEA Mariam" w:hAnsi="GHEA Mariam"/>
                <w:sz w:val="18"/>
                <w:szCs w:val="18"/>
                <w:lang w:val="en-US"/>
              </w:rPr>
            </w:pPr>
          </w:p>
        </w:tc>
        <w:tc>
          <w:tcPr>
            <w:tcW w:w="1134" w:type="dxa"/>
            <w:tcBorders>
              <w:top w:val="nil"/>
              <w:left w:val="nil"/>
              <w:bottom w:val="single" w:sz="8" w:space="0" w:color="auto"/>
              <w:right w:val="single" w:sz="8" w:space="0" w:color="auto"/>
            </w:tcBorders>
            <w:vAlign w:val="center"/>
          </w:tcPr>
          <w:p w14:paraId="6B97A2AD" w14:textId="77777777" w:rsidR="00FF538A" w:rsidRDefault="00FF538A" w:rsidP="001E3EA9">
            <w:pPr>
              <w:spacing w:line="276" w:lineRule="auto"/>
              <w:jc w:val="center"/>
              <w:rPr>
                <w:rFonts w:ascii="GHEA Mariam" w:hAnsi="GHEA Mariam"/>
                <w:sz w:val="18"/>
                <w:szCs w:val="18"/>
                <w:lang w:val="en-US"/>
              </w:rPr>
            </w:pPr>
          </w:p>
          <w:p w14:paraId="542631A3" w14:textId="4B468636" w:rsidR="00C3519D" w:rsidRPr="00FF538A" w:rsidRDefault="00C3519D" w:rsidP="001E3EA9">
            <w:pPr>
              <w:spacing w:line="276" w:lineRule="auto"/>
              <w:jc w:val="center"/>
              <w:rPr>
                <w:rFonts w:ascii="GHEA Mariam" w:hAnsi="GHEA Mariam"/>
                <w:sz w:val="18"/>
                <w:szCs w:val="18"/>
                <w:lang w:val="en-US"/>
              </w:rPr>
            </w:pPr>
            <w:r w:rsidRPr="00FF538A">
              <w:rPr>
                <w:rFonts w:ascii="GHEA Mariam" w:hAnsi="GHEA Mariam"/>
                <w:sz w:val="18"/>
                <w:szCs w:val="18"/>
                <w:lang w:val="en-US"/>
              </w:rPr>
              <w:t>450.0</w:t>
            </w:r>
          </w:p>
          <w:p w14:paraId="584B2C7B" w14:textId="77777777" w:rsidR="00C3519D" w:rsidRPr="00FF538A" w:rsidRDefault="00C3519D" w:rsidP="001E3EA9">
            <w:pPr>
              <w:spacing w:line="276" w:lineRule="auto"/>
              <w:jc w:val="center"/>
              <w:rPr>
                <w:rFonts w:ascii="GHEA Mariam" w:hAnsi="GHEA Mariam"/>
                <w:sz w:val="18"/>
                <w:szCs w:val="18"/>
                <w:lang w:val="en-US"/>
              </w:rPr>
            </w:pPr>
          </w:p>
        </w:tc>
        <w:tc>
          <w:tcPr>
            <w:tcW w:w="1047" w:type="dxa"/>
            <w:tcBorders>
              <w:top w:val="nil"/>
              <w:left w:val="nil"/>
              <w:bottom w:val="single" w:sz="8" w:space="0" w:color="auto"/>
              <w:right w:val="single" w:sz="8" w:space="0" w:color="auto"/>
            </w:tcBorders>
            <w:vAlign w:val="center"/>
          </w:tcPr>
          <w:p w14:paraId="07B8EA1D" w14:textId="77777777" w:rsidR="00FF538A" w:rsidRDefault="00FF538A" w:rsidP="001E3EA9">
            <w:pPr>
              <w:spacing w:line="276" w:lineRule="auto"/>
              <w:jc w:val="center"/>
              <w:rPr>
                <w:rFonts w:ascii="GHEA Mariam" w:hAnsi="GHEA Mariam"/>
                <w:sz w:val="18"/>
                <w:szCs w:val="18"/>
                <w:lang w:val="en-US"/>
              </w:rPr>
            </w:pPr>
          </w:p>
          <w:p w14:paraId="56F64499" w14:textId="3348B79E" w:rsidR="00C3519D" w:rsidRPr="00FF538A" w:rsidRDefault="00C3519D" w:rsidP="001E3EA9">
            <w:pPr>
              <w:spacing w:line="276" w:lineRule="auto"/>
              <w:jc w:val="center"/>
              <w:rPr>
                <w:rFonts w:ascii="GHEA Mariam" w:hAnsi="GHEA Mariam"/>
                <w:sz w:val="18"/>
                <w:szCs w:val="18"/>
                <w:lang w:val="en-US"/>
              </w:rPr>
            </w:pPr>
            <w:r w:rsidRPr="00FF538A">
              <w:rPr>
                <w:rFonts w:ascii="GHEA Mariam" w:hAnsi="GHEA Mariam"/>
                <w:sz w:val="18"/>
                <w:szCs w:val="18"/>
                <w:lang w:val="en-US"/>
              </w:rPr>
              <w:t>400.0</w:t>
            </w:r>
          </w:p>
          <w:p w14:paraId="40B27A39" w14:textId="77777777" w:rsidR="00C3519D" w:rsidRPr="00FF538A" w:rsidRDefault="00C3519D" w:rsidP="001E3EA9">
            <w:pPr>
              <w:spacing w:line="276" w:lineRule="auto"/>
              <w:jc w:val="center"/>
              <w:rPr>
                <w:rFonts w:ascii="GHEA Mariam" w:hAnsi="GHEA Mariam"/>
                <w:sz w:val="18"/>
                <w:szCs w:val="18"/>
                <w:lang w:val="en-US"/>
              </w:rPr>
            </w:pPr>
          </w:p>
        </w:tc>
        <w:tc>
          <w:tcPr>
            <w:tcW w:w="1134" w:type="dxa"/>
            <w:tcBorders>
              <w:top w:val="nil"/>
              <w:left w:val="nil"/>
              <w:bottom w:val="single" w:sz="8" w:space="0" w:color="auto"/>
              <w:right w:val="single" w:sz="8" w:space="0" w:color="auto"/>
            </w:tcBorders>
            <w:vAlign w:val="center"/>
          </w:tcPr>
          <w:p w14:paraId="24B026FA" w14:textId="77777777" w:rsidR="00FF538A" w:rsidRDefault="00FF538A" w:rsidP="001E3EA9">
            <w:pPr>
              <w:spacing w:line="276" w:lineRule="auto"/>
              <w:jc w:val="center"/>
              <w:rPr>
                <w:rFonts w:ascii="GHEA Mariam" w:hAnsi="GHEA Mariam"/>
                <w:sz w:val="18"/>
                <w:szCs w:val="18"/>
                <w:lang w:val="en-US"/>
              </w:rPr>
            </w:pPr>
          </w:p>
          <w:p w14:paraId="1A07B1FA" w14:textId="5BFA1979" w:rsidR="00C3519D" w:rsidRPr="00FF538A" w:rsidRDefault="00C3519D" w:rsidP="001E3EA9">
            <w:pPr>
              <w:spacing w:line="276" w:lineRule="auto"/>
              <w:jc w:val="center"/>
              <w:rPr>
                <w:rFonts w:ascii="GHEA Mariam" w:hAnsi="GHEA Mariam"/>
                <w:sz w:val="18"/>
                <w:szCs w:val="18"/>
                <w:lang w:val="en-US"/>
              </w:rPr>
            </w:pPr>
            <w:r w:rsidRPr="00FF538A">
              <w:rPr>
                <w:rFonts w:ascii="GHEA Mariam" w:hAnsi="GHEA Mariam"/>
                <w:sz w:val="18"/>
                <w:szCs w:val="18"/>
                <w:lang w:val="en-US"/>
              </w:rPr>
              <w:t>450.0</w:t>
            </w:r>
          </w:p>
          <w:p w14:paraId="3443926C" w14:textId="77777777" w:rsidR="00C3519D" w:rsidRPr="00FF538A" w:rsidRDefault="00C3519D" w:rsidP="001E3EA9">
            <w:pPr>
              <w:spacing w:line="276" w:lineRule="auto"/>
              <w:jc w:val="center"/>
              <w:rPr>
                <w:rFonts w:ascii="GHEA Mariam" w:hAnsi="GHEA Mariam"/>
                <w:sz w:val="18"/>
                <w:szCs w:val="18"/>
                <w:lang w:val="en-US"/>
              </w:rPr>
            </w:pPr>
          </w:p>
        </w:tc>
        <w:tc>
          <w:tcPr>
            <w:tcW w:w="992" w:type="dxa"/>
            <w:tcBorders>
              <w:top w:val="nil"/>
              <w:left w:val="nil"/>
              <w:bottom w:val="single" w:sz="8" w:space="0" w:color="auto"/>
              <w:right w:val="single" w:sz="8" w:space="0" w:color="auto"/>
            </w:tcBorders>
            <w:vAlign w:val="center"/>
          </w:tcPr>
          <w:p w14:paraId="1F550178" w14:textId="77777777" w:rsidR="00C3519D" w:rsidRPr="00FF538A" w:rsidRDefault="00C3519D" w:rsidP="001E3EA9">
            <w:pPr>
              <w:spacing w:line="276" w:lineRule="auto"/>
              <w:jc w:val="center"/>
              <w:rPr>
                <w:rFonts w:ascii="GHEA Mariam" w:hAnsi="GHEA Mariam"/>
                <w:sz w:val="18"/>
                <w:szCs w:val="18"/>
                <w:lang w:val="en-US"/>
              </w:rPr>
            </w:pPr>
            <w:r w:rsidRPr="00FF538A">
              <w:rPr>
                <w:rFonts w:ascii="GHEA Mariam" w:hAnsi="GHEA Mariam"/>
                <w:sz w:val="18"/>
                <w:szCs w:val="18"/>
                <w:lang w:val="en-US"/>
              </w:rPr>
              <w:t>500.0</w:t>
            </w:r>
          </w:p>
        </w:tc>
        <w:tc>
          <w:tcPr>
            <w:tcW w:w="1080" w:type="dxa"/>
            <w:tcBorders>
              <w:top w:val="nil"/>
              <w:left w:val="nil"/>
              <w:bottom w:val="single" w:sz="8" w:space="0" w:color="auto"/>
              <w:right w:val="single" w:sz="8" w:space="0" w:color="auto"/>
            </w:tcBorders>
            <w:vAlign w:val="center"/>
          </w:tcPr>
          <w:p w14:paraId="1B260FF8" w14:textId="77777777" w:rsidR="00C3519D" w:rsidRPr="00FF538A" w:rsidRDefault="00C3519D" w:rsidP="001E3EA9">
            <w:pPr>
              <w:spacing w:line="276" w:lineRule="auto"/>
              <w:jc w:val="center"/>
              <w:rPr>
                <w:rFonts w:ascii="GHEA Mariam" w:hAnsi="GHEA Mariam"/>
                <w:sz w:val="18"/>
                <w:szCs w:val="18"/>
                <w:lang w:val="en-US"/>
              </w:rPr>
            </w:pPr>
            <w:r w:rsidRPr="00FF538A">
              <w:rPr>
                <w:rFonts w:ascii="GHEA Mariam" w:hAnsi="GHEA Mariam"/>
                <w:sz w:val="18"/>
                <w:szCs w:val="18"/>
                <w:lang w:val="en-US"/>
              </w:rPr>
              <w:t>550.0</w:t>
            </w:r>
          </w:p>
        </w:tc>
      </w:tr>
      <w:tr w:rsidR="00C3519D" w:rsidRPr="006C4795" w14:paraId="6FC92A5F" w14:textId="77777777" w:rsidTr="00C5406C">
        <w:trPr>
          <w:trHeight w:val="268"/>
          <w:jc w:val="center"/>
        </w:trPr>
        <w:tc>
          <w:tcPr>
            <w:tcW w:w="600" w:type="dxa"/>
            <w:tcBorders>
              <w:top w:val="nil"/>
              <w:left w:val="single" w:sz="8" w:space="0" w:color="auto"/>
              <w:bottom w:val="single" w:sz="8" w:space="0" w:color="auto"/>
              <w:right w:val="single" w:sz="8" w:space="0" w:color="auto"/>
            </w:tcBorders>
            <w:shd w:val="clear" w:color="auto" w:fill="C6D9F1" w:themeFill="text2" w:themeFillTint="33"/>
            <w:hideMark/>
          </w:tcPr>
          <w:p w14:paraId="7F58D351" w14:textId="77777777" w:rsidR="00C3519D" w:rsidRPr="006C4795" w:rsidRDefault="00C3519D" w:rsidP="00C3519D">
            <w:pPr>
              <w:spacing w:line="276" w:lineRule="auto"/>
              <w:jc w:val="center"/>
              <w:rPr>
                <w:rFonts w:ascii="GHEA Mariam" w:hAnsi="GHEA Mariam"/>
                <w:b/>
                <w:bCs/>
                <w:sz w:val="18"/>
                <w:szCs w:val="18"/>
                <w:lang w:val="en-US"/>
              </w:rPr>
            </w:pPr>
          </w:p>
        </w:tc>
        <w:tc>
          <w:tcPr>
            <w:tcW w:w="2268" w:type="dxa"/>
            <w:tcBorders>
              <w:top w:val="nil"/>
              <w:left w:val="nil"/>
              <w:bottom w:val="single" w:sz="8" w:space="0" w:color="auto"/>
              <w:right w:val="single" w:sz="8" w:space="0" w:color="auto"/>
            </w:tcBorders>
            <w:vAlign w:val="center"/>
            <w:hideMark/>
          </w:tcPr>
          <w:p w14:paraId="2D2B2695" w14:textId="63601E16" w:rsidR="00C3519D" w:rsidRPr="00C5406C" w:rsidRDefault="00C3519D" w:rsidP="00C5406C">
            <w:pPr>
              <w:jc w:val="center"/>
              <w:rPr>
                <w:rFonts w:ascii="GHEA Mariam" w:hAnsi="GHEA Mariam" w:cs="Sylfaen"/>
                <w:sz w:val="18"/>
                <w:szCs w:val="18"/>
                <w:lang w:val="en-US"/>
              </w:rPr>
            </w:pPr>
            <w:r w:rsidRPr="00553807">
              <w:rPr>
                <w:rFonts w:ascii="GHEA Mariam" w:hAnsi="GHEA Mariam" w:cs="Sylfaen"/>
                <w:sz w:val="18"/>
                <w:szCs w:val="18"/>
              </w:rPr>
              <w:t>Օրենքով</w:t>
            </w:r>
            <w:r w:rsidRPr="006C4795">
              <w:rPr>
                <w:rFonts w:ascii="GHEA Mariam" w:hAnsi="GHEA Mariam" w:cs="Sylfaen"/>
                <w:sz w:val="18"/>
                <w:szCs w:val="18"/>
                <w:lang w:val="en-US"/>
              </w:rPr>
              <w:t xml:space="preserve"> </w:t>
            </w:r>
            <w:r w:rsidRPr="00553807">
              <w:rPr>
                <w:rFonts w:ascii="GHEA Mariam" w:hAnsi="GHEA Mariam" w:cs="Sylfaen"/>
                <w:sz w:val="18"/>
                <w:szCs w:val="18"/>
              </w:rPr>
              <w:t>սահմանված</w:t>
            </w:r>
            <w:r w:rsidRPr="006C4795">
              <w:rPr>
                <w:rFonts w:ascii="GHEA Mariam" w:hAnsi="GHEA Mariam" w:cs="Sylfaen"/>
                <w:sz w:val="18"/>
                <w:szCs w:val="18"/>
                <w:lang w:val="en-US"/>
              </w:rPr>
              <w:t xml:space="preserve"> </w:t>
            </w:r>
            <w:r w:rsidRPr="00553807">
              <w:rPr>
                <w:rFonts w:ascii="GHEA Mariam" w:hAnsi="GHEA Mariam" w:cs="Sylfaen"/>
                <w:sz w:val="18"/>
                <w:szCs w:val="18"/>
              </w:rPr>
              <w:t>դեպքերում</w:t>
            </w:r>
            <w:r w:rsidRPr="006C4795">
              <w:rPr>
                <w:rFonts w:ascii="GHEA Mariam" w:hAnsi="GHEA Mariam" w:cs="Sylfaen"/>
                <w:sz w:val="18"/>
                <w:szCs w:val="18"/>
                <w:lang w:val="en-US"/>
              </w:rPr>
              <w:t xml:space="preserve"> </w:t>
            </w:r>
            <w:r w:rsidRPr="00553807">
              <w:rPr>
                <w:rFonts w:ascii="GHEA Mariam" w:hAnsi="GHEA Mariam" w:cs="Sylfaen"/>
                <w:sz w:val="18"/>
                <w:szCs w:val="18"/>
              </w:rPr>
              <w:t>համայնքային</w:t>
            </w:r>
            <w:r w:rsidRPr="006C4795">
              <w:rPr>
                <w:rFonts w:ascii="GHEA Mariam" w:hAnsi="GHEA Mariam" w:cs="Sylfaen"/>
                <w:sz w:val="18"/>
                <w:szCs w:val="18"/>
                <w:lang w:val="en-US"/>
              </w:rPr>
              <w:t xml:space="preserve"> </w:t>
            </w:r>
            <w:r w:rsidRPr="00553807">
              <w:rPr>
                <w:rFonts w:ascii="GHEA Mariam" w:hAnsi="GHEA Mariam" w:cs="Sylfaen"/>
                <w:sz w:val="18"/>
                <w:szCs w:val="18"/>
              </w:rPr>
              <w:t>հիմնարկների</w:t>
            </w:r>
            <w:r w:rsidRPr="006C4795">
              <w:rPr>
                <w:rFonts w:ascii="GHEA Mariam" w:hAnsi="GHEA Mariam" w:cs="Sylfaen"/>
                <w:sz w:val="18"/>
                <w:szCs w:val="18"/>
                <w:lang w:val="en-US"/>
              </w:rPr>
              <w:t xml:space="preserve"> </w:t>
            </w:r>
            <w:r w:rsidRPr="00553807">
              <w:rPr>
                <w:rFonts w:ascii="GHEA Mariam" w:hAnsi="GHEA Mariam" w:cs="Sylfaen"/>
                <w:sz w:val="18"/>
                <w:szCs w:val="18"/>
              </w:rPr>
              <w:t>կողմից</w:t>
            </w:r>
            <w:r w:rsidRPr="006C4795">
              <w:rPr>
                <w:rFonts w:ascii="GHEA Mariam" w:hAnsi="GHEA Mariam" w:cs="Sylfaen"/>
                <w:sz w:val="18"/>
                <w:szCs w:val="18"/>
                <w:lang w:val="en-US"/>
              </w:rPr>
              <w:t xml:space="preserve"> </w:t>
            </w:r>
            <w:r w:rsidRPr="00553807">
              <w:rPr>
                <w:rFonts w:ascii="GHEA Mariam" w:hAnsi="GHEA Mariam" w:cs="Sylfaen"/>
                <w:sz w:val="18"/>
                <w:szCs w:val="18"/>
              </w:rPr>
              <w:t>առանց</w:t>
            </w:r>
            <w:r w:rsidRPr="006C4795">
              <w:rPr>
                <w:rFonts w:ascii="GHEA Mariam" w:hAnsi="GHEA Mariam" w:cs="Sylfaen"/>
                <w:sz w:val="18"/>
                <w:szCs w:val="18"/>
                <w:lang w:val="en-US"/>
              </w:rPr>
              <w:t xml:space="preserve"> </w:t>
            </w:r>
            <w:r w:rsidRPr="00553807">
              <w:rPr>
                <w:rFonts w:ascii="GHEA Mariam" w:hAnsi="GHEA Mariam" w:cs="Sylfaen"/>
                <w:sz w:val="18"/>
                <w:szCs w:val="18"/>
              </w:rPr>
              <w:t>տեղական</w:t>
            </w:r>
            <w:r w:rsidRPr="006C4795">
              <w:rPr>
                <w:rFonts w:ascii="GHEA Mariam" w:hAnsi="GHEA Mariam" w:cs="Sylfaen"/>
                <w:sz w:val="18"/>
                <w:szCs w:val="18"/>
                <w:lang w:val="en-US"/>
              </w:rPr>
              <w:t xml:space="preserve"> </w:t>
            </w:r>
            <w:r w:rsidRPr="00553807">
              <w:rPr>
                <w:rFonts w:ascii="GHEA Mariam" w:hAnsi="GHEA Mariam" w:cs="Sylfaen"/>
                <w:sz w:val="18"/>
                <w:szCs w:val="18"/>
              </w:rPr>
              <w:t>տուրքի</w:t>
            </w:r>
            <w:r w:rsidRPr="006C4795">
              <w:rPr>
                <w:rFonts w:ascii="GHEA Mariam" w:hAnsi="GHEA Mariam" w:cs="Sylfaen"/>
                <w:sz w:val="18"/>
                <w:szCs w:val="18"/>
                <w:lang w:val="en-US"/>
              </w:rPr>
              <w:t xml:space="preserve"> </w:t>
            </w:r>
            <w:r w:rsidRPr="00553807">
              <w:rPr>
                <w:rFonts w:ascii="GHEA Mariam" w:hAnsi="GHEA Mariam" w:cs="Sylfaen"/>
                <w:sz w:val="18"/>
                <w:szCs w:val="18"/>
              </w:rPr>
              <w:t>գանձման</w:t>
            </w:r>
            <w:r w:rsidRPr="006C4795">
              <w:rPr>
                <w:rFonts w:ascii="GHEA Mariam" w:hAnsi="GHEA Mariam" w:cs="Sylfaen"/>
                <w:sz w:val="18"/>
                <w:szCs w:val="18"/>
                <w:lang w:val="en-US"/>
              </w:rPr>
              <w:t xml:space="preserve"> </w:t>
            </w:r>
            <w:r w:rsidRPr="00553807">
              <w:rPr>
                <w:rFonts w:ascii="GHEA Mariam" w:hAnsi="GHEA Mariam" w:cs="Sylfaen"/>
                <w:sz w:val="18"/>
                <w:szCs w:val="18"/>
              </w:rPr>
              <w:t>մատուցվող</w:t>
            </w:r>
            <w:r w:rsidRPr="006C4795">
              <w:rPr>
                <w:rFonts w:ascii="GHEA Mariam" w:hAnsi="GHEA Mariam" w:cs="Sylfaen"/>
                <w:sz w:val="18"/>
                <w:szCs w:val="18"/>
                <w:lang w:val="en-US"/>
              </w:rPr>
              <w:t xml:space="preserve"> </w:t>
            </w:r>
            <w:r w:rsidRPr="00553807">
              <w:rPr>
                <w:rFonts w:ascii="GHEA Mariam" w:hAnsi="GHEA Mariam" w:cs="Sylfaen"/>
                <w:sz w:val="18"/>
                <w:szCs w:val="18"/>
              </w:rPr>
              <w:t>ծառայությունների</w:t>
            </w:r>
            <w:r w:rsidRPr="006C4795">
              <w:rPr>
                <w:rFonts w:ascii="GHEA Mariam" w:hAnsi="GHEA Mariam" w:cs="Sylfaen"/>
                <w:sz w:val="18"/>
                <w:szCs w:val="18"/>
                <w:lang w:val="en-US"/>
              </w:rPr>
              <w:t xml:space="preserve"> </w:t>
            </w:r>
            <w:r w:rsidRPr="00553807">
              <w:rPr>
                <w:rFonts w:ascii="GHEA Mariam" w:hAnsi="GHEA Mariam" w:cs="Sylfaen"/>
                <w:sz w:val="18"/>
                <w:szCs w:val="18"/>
              </w:rPr>
              <w:t>կամ</w:t>
            </w:r>
            <w:r w:rsidRPr="006C4795">
              <w:rPr>
                <w:rFonts w:ascii="GHEA Mariam" w:hAnsi="GHEA Mariam" w:cs="Sylfaen"/>
                <w:sz w:val="18"/>
                <w:szCs w:val="18"/>
                <w:lang w:val="en-US"/>
              </w:rPr>
              <w:t xml:space="preserve"> </w:t>
            </w:r>
            <w:r w:rsidRPr="00553807">
              <w:rPr>
                <w:rFonts w:ascii="GHEA Mariam" w:hAnsi="GHEA Mariam" w:cs="Sylfaen"/>
                <w:sz w:val="18"/>
                <w:szCs w:val="18"/>
              </w:rPr>
              <w:t>կատարվող</w:t>
            </w:r>
            <w:r w:rsidRPr="006C4795">
              <w:rPr>
                <w:rFonts w:ascii="GHEA Mariam" w:hAnsi="GHEA Mariam" w:cs="Sylfaen"/>
                <w:sz w:val="18"/>
                <w:szCs w:val="18"/>
                <w:lang w:val="en-US"/>
              </w:rPr>
              <w:t xml:space="preserve"> </w:t>
            </w:r>
            <w:r w:rsidRPr="00553807">
              <w:rPr>
                <w:rFonts w:ascii="GHEA Mariam" w:hAnsi="GHEA Mariam" w:cs="Sylfaen"/>
                <w:sz w:val="18"/>
                <w:szCs w:val="18"/>
              </w:rPr>
              <w:t>գործողությունների</w:t>
            </w:r>
            <w:r w:rsidRPr="006C4795">
              <w:rPr>
                <w:rFonts w:ascii="GHEA Mariam" w:hAnsi="GHEA Mariam" w:cs="Sylfaen"/>
                <w:sz w:val="18"/>
                <w:szCs w:val="18"/>
                <w:lang w:val="en-US"/>
              </w:rPr>
              <w:t xml:space="preserve"> </w:t>
            </w:r>
            <w:r w:rsidRPr="00553807">
              <w:rPr>
                <w:rFonts w:ascii="GHEA Mariam" w:hAnsi="GHEA Mariam" w:cs="Sylfaen"/>
                <w:sz w:val="18"/>
                <w:szCs w:val="18"/>
              </w:rPr>
              <w:t>դիմաց</w:t>
            </w:r>
            <w:r w:rsidRPr="006C4795">
              <w:rPr>
                <w:rFonts w:ascii="GHEA Mariam" w:hAnsi="GHEA Mariam" w:cs="Sylfaen"/>
                <w:sz w:val="18"/>
                <w:szCs w:val="18"/>
                <w:lang w:val="en-US"/>
              </w:rPr>
              <w:t xml:space="preserve"> </w:t>
            </w:r>
            <w:r w:rsidRPr="00553807">
              <w:rPr>
                <w:rFonts w:ascii="GHEA Mariam" w:hAnsi="GHEA Mariam" w:cs="Sylfaen"/>
                <w:sz w:val="18"/>
                <w:szCs w:val="18"/>
              </w:rPr>
              <w:t>ստացվող</w:t>
            </w:r>
            <w:r w:rsidRPr="006C4795">
              <w:rPr>
                <w:rFonts w:ascii="GHEA Mariam" w:hAnsi="GHEA Mariam" w:cs="Sylfaen"/>
                <w:sz w:val="18"/>
                <w:szCs w:val="18"/>
                <w:lang w:val="en-US"/>
              </w:rPr>
              <w:t xml:space="preserve"> (</w:t>
            </w:r>
            <w:r w:rsidRPr="00553807">
              <w:rPr>
                <w:rFonts w:ascii="GHEA Mariam" w:hAnsi="GHEA Mariam" w:cs="Sylfaen"/>
                <w:sz w:val="18"/>
                <w:szCs w:val="18"/>
              </w:rPr>
              <w:t>գանձվող</w:t>
            </w:r>
            <w:r w:rsidRPr="006C4795">
              <w:rPr>
                <w:rFonts w:ascii="GHEA Mariam" w:hAnsi="GHEA Mariam" w:cs="Sylfaen"/>
                <w:sz w:val="18"/>
                <w:szCs w:val="18"/>
                <w:lang w:val="en-US"/>
              </w:rPr>
              <w:t xml:space="preserve">) </w:t>
            </w:r>
            <w:r w:rsidRPr="00553807">
              <w:rPr>
                <w:rFonts w:ascii="GHEA Mariam" w:hAnsi="GHEA Mariam" w:cs="Sylfaen"/>
                <w:sz w:val="18"/>
                <w:szCs w:val="18"/>
              </w:rPr>
              <w:t>այլ</w:t>
            </w:r>
            <w:r w:rsidRPr="006C4795">
              <w:rPr>
                <w:rFonts w:ascii="GHEA Mariam" w:hAnsi="GHEA Mariam" w:cs="Sylfaen"/>
                <w:sz w:val="18"/>
                <w:szCs w:val="18"/>
                <w:lang w:val="en-US"/>
              </w:rPr>
              <w:t xml:space="preserve"> </w:t>
            </w:r>
            <w:r w:rsidRPr="00553807">
              <w:rPr>
                <w:rFonts w:ascii="GHEA Mariam" w:hAnsi="GHEA Mariam" w:cs="Sylfaen"/>
                <w:sz w:val="18"/>
                <w:szCs w:val="18"/>
              </w:rPr>
              <w:t>վճարներ</w:t>
            </w:r>
          </w:p>
        </w:tc>
        <w:tc>
          <w:tcPr>
            <w:tcW w:w="1134" w:type="dxa"/>
            <w:tcBorders>
              <w:top w:val="nil"/>
              <w:left w:val="nil"/>
              <w:bottom w:val="single" w:sz="8" w:space="0" w:color="auto"/>
              <w:right w:val="single" w:sz="4" w:space="0" w:color="auto"/>
            </w:tcBorders>
            <w:vAlign w:val="center"/>
          </w:tcPr>
          <w:p w14:paraId="2FC26801" w14:textId="0FB6657D" w:rsidR="00C3519D" w:rsidRPr="00FF538A" w:rsidRDefault="00C3519D" w:rsidP="00C5406C">
            <w:pPr>
              <w:spacing w:line="276" w:lineRule="auto"/>
              <w:jc w:val="center"/>
              <w:rPr>
                <w:rFonts w:ascii="GHEA Mariam" w:hAnsi="GHEA Mariam"/>
                <w:sz w:val="18"/>
                <w:szCs w:val="18"/>
                <w:lang w:val="en-US"/>
              </w:rPr>
            </w:pPr>
            <w:r w:rsidRPr="00FF538A">
              <w:rPr>
                <w:rFonts w:ascii="GHEA Mariam" w:hAnsi="GHEA Mariam"/>
                <w:sz w:val="18"/>
                <w:szCs w:val="18"/>
                <w:lang w:val="en-US"/>
              </w:rPr>
              <w:t>522.0</w:t>
            </w:r>
          </w:p>
        </w:tc>
        <w:tc>
          <w:tcPr>
            <w:tcW w:w="1134" w:type="dxa"/>
            <w:tcBorders>
              <w:top w:val="nil"/>
              <w:left w:val="single" w:sz="4" w:space="0" w:color="auto"/>
              <w:bottom w:val="single" w:sz="8" w:space="0" w:color="auto"/>
              <w:right w:val="single" w:sz="8" w:space="0" w:color="auto"/>
            </w:tcBorders>
            <w:vAlign w:val="center"/>
          </w:tcPr>
          <w:p w14:paraId="7BC61E39" w14:textId="5BDAA6CF" w:rsidR="00C3519D" w:rsidRPr="00FF538A" w:rsidRDefault="00C3519D" w:rsidP="00C5406C">
            <w:pPr>
              <w:spacing w:line="276" w:lineRule="auto"/>
              <w:jc w:val="center"/>
              <w:rPr>
                <w:rFonts w:ascii="GHEA Mariam" w:hAnsi="GHEA Mariam"/>
                <w:sz w:val="18"/>
                <w:szCs w:val="18"/>
                <w:lang w:val="en-US"/>
              </w:rPr>
            </w:pPr>
            <w:r w:rsidRPr="00FF538A">
              <w:rPr>
                <w:rFonts w:ascii="GHEA Mariam" w:hAnsi="GHEA Mariam"/>
                <w:sz w:val="18"/>
                <w:szCs w:val="18"/>
                <w:lang w:val="en-US"/>
              </w:rPr>
              <w:t>300.0</w:t>
            </w:r>
          </w:p>
        </w:tc>
        <w:tc>
          <w:tcPr>
            <w:tcW w:w="1134" w:type="dxa"/>
            <w:tcBorders>
              <w:top w:val="nil"/>
              <w:left w:val="nil"/>
              <w:bottom w:val="single" w:sz="8" w:space="0" w:color="auto"/>
              <w:right w:val="single" w:sz="8" w:space="0" w:color="auto"/>
            </w:tcBorders>
            <w:vAlign w:val="center"/>
          </w:tcPr>
          <w:p w14:paraId="779D1EB3" w14:textId="6E3E4610" w:rsidR="00C3519D" w:rsidRPr="00FF538A" w:rsidRDefault="00C3519D" w:rsidP="00C5406C">
            <w:pPr>
              <w:spacing w:line="276" w:lineRule="auto"/>
              <w:jc w:val="center"/>
              <w:rPr>
                <w:rFonts w:ascii="GHEA Mariam" w:hAnsi="GHEA Mariam"/>
                <w:sz w:val="18"/>
                <w:szCs w:val="18"/>
                <w:lang w:val="en-US"/>
              </w:rPr>
            </w:pPr>
            <w:r w:rsidRPr="00FF538A">
              <w:rPr>
                <w:rFonts w:ascii="GHEA Mariam" w:hAnsi="GHEA Mariam"/>
                <w:sz w:val="18"/>
                <w:szCs w:val="18"/>
                <w:lang w:val="en-US"/>
              </w:rPr>
              <w:t>450.0</w:t>
            </w:r>
          </w:p>
        </w:tc>
        <w:tc>
          <w:tcPr>
            <w:tcW w:w="1047" w:type="dxa"/>
            <w:tcBorders>
              <w:top w:val="nil"/>
              <w:left w:val="nil"/>
              <w:bottom w:val="single" w:sz="8" w:space="0" w:color="auto"/>
              <w:right w:val="single" w:sz="8" w:space="0" w:color="auto"/>
            </w:tcBorders>
            <w:vAlign w:val="center"/>
          </w:tcPr>
          <w:p w14:paraId="2A81FF4A" w14:textId="17429BD7" w:rsidR="00C3519D" w:rsidRPr="00FF538A" w:rsidRDefault="00C3519D" w:rsidP="00C5406C">
            <w:pPr>
              <w:spacing w:line="276" w:lineRule="auto"/>
              <w:jc w:val="center"/>
              <w:rPr>
                <w:rFonts w:ascii="GHEA Mariam" w:hAnsi="GHEA Mariam"/>
                <w:sz w:val="18"/>
                <w:szCs w:val="18"/>
                <w:lang w:val="en-US"/>
              </w:rPr>
            </w:pPr>
            <w:r w:rsidRPr="00FF538A">
              <w:rPr>
                <w:rFonts w:ascii="GHEA Mariam" w:hAnsi="GHEA Mariam"/>
                <w:sz w:val="18"/>
                <w:szCs w:val="18"/>
                <w:lang w:val="en-US"/>
              </w:rPr>
              <w:t>400.0</w:t>
            </w:r>
          </w:p>
        </w:tc>
        <w:tc>
          <w:tcPr>
            <w:tcW w:w="1134" w:type="dxa"/>
            <w:tcBorders>
              <w:top w:val="nil"/>
              <w:left w:val="nil"/>
              <w:bottom w:val="single" w:sz="8" w:space="0" w:color="auto"/>
              <w:right w:val="single" w:sz="8" w:space="0" w:color="auto"/>
            </w:tcBorders>
            <w:vAlign w:val="center"/>
          </w:tcPr>
          <w:p w14:paraId="18E927BD" w14:textId="71615720" w:rsidR="00C3519D" w:rsidRPr="00FF538A" w:rsidRDefault="00C3519D" w:rsidP="00C5406C">
            <w:pPr>
              <w:spacing w:line="276" w:lineRule="auto"/>
              <w:jc w:val="center"/>
              <w:rPr>
                <w:rFonts w:ascii="GHEA Mariam" w:hAnsi="GHEA Mariam"/>
                <w:sz w:val="18"/>
                <w:szCs w:val="18"/>
                <w:lang w:val="en-US"/>
              </w:rPr>
            </w:pPr>
            <w:r w:rsidRPr="00FF538A">
              <w:rPr>
                <w:rFonts w:ascii="GHEA Mariam" w:hAnsi="GHEA Mariam"/>
                <w:sz w:val="18"/>
                <w:szCs w:val="18"/>
                <w:lang w:val="en-US"/>
              </w:rPr>
              <w:t>450.0</w:t>
            </w:r>
          </w:p>
        </w:tc>
        <w:tc>
          <w:tcPr>
            <w:tcW w:w="992" w:type="dxa"/>
            <w:tcBorders>
              <w:top w:val="nil"/>
              <w:left w:val="nil"/>
              <w:bottom w:val="single" w:sz="8" w:space="0" w:color="auto"/>
              <w:right w:val="single" w:sz="8" w:space="0" w:color="auto"/>
            </w:tcBorders>
            <w:vAlign w:val="center"/>
          </w:tcPr>
          <w:p w14:paraId="43A6369B" w14:textId="77777777" w:rsidR="00C3519D" w:rsidRPr="00FF538A" w:rsidRDefault="00C3519D" w:rsidP="00C5406C">
            <w:pPr>
              <w:spacing w:line="276" w:lineRule="auto"/>
              <w:jc w:val="center"/>
              <w:rPr>
                <w:rFonts w:ascii="GHEA Mariam" w:hAnsi="GHEA Mariam"/>
                <w:sz w:val="18"/>
                <w:szCs w:val="18"/>
                <w:lang w:val="en-US"/>
              </w:rPr>
            </w:pPr>
            <w:r w:rsidRPr="00FF538A">
              <w:rPr>
                <w:rFonts w:ascii="GHEA Mariam" w:hAnsi="GHEA Mariam"/>
                <w:sz w:val="18"/>
                <w:szCs w:val="18"/>
                <w:lang w:val="en-US"/>
              </w:rPr>
              <w:t>500.0</w:t>
            </w:r>
          </w:p>
        </w:tc>
        <w:tc>
          <w:tcPr>
            <w:tcW w:w="1080" w:type="dxa"/>
            <w:tcBorders>
              <w:top w:val="nil"/>
              <w:left w:val="nil"/>
              <w:bottom w:val="single" w:sz="8" w:space="0" w:color="auto"/>
              <w:right w:val="single" w:sz="8" w:space="0" w:color="auto"/>
            </w:tcBorders>
            <w:vAlign w:val="center"/>
          </w:tcPr>
          <w:p w14:paraId="5A89B3F2" w14:textId="77777777" w:rsidR="00C3519D" w:rsidRPr="00FF538A" w:rsidRDefault="00C3519D" w:rsidP="00C5406C">
            <w:pPr>
              <w:spacing w:line="276" w:lineRule="auto"/>
              <w:jc w:val="center"/>
              <w:rPr>
                <w:rFonts w:ascii="GHEA Mariam" w:hAnsi="GHEA Mariam"/>
                <w:sz w:val="18"/>
                <w:szCs w:val="18"/>
                <w:lang w:val="en-US"/>
              </w:rPr>
            </w:pPr>
            <w:r w:rsidRPr="00FF538A">
              <w:rPr>
                <w:rFonts w:ascii="GHEA Mariam" w:hAnsi="GHEA Mariam"/>
                <w:sz w:val="18"/>
                <w:szCs w:val="18"/>
                <w:lang w:val="en-US"/>
              </w:rPr>
              <w:t>550.0</w:t>
            </w:r>
          </w:p>
        </w:tc>
      </w:tr>
      <w:tr w:rsidR="00C3519D" w:rsidRPr="00553807" w14:paraId="7405E63D" w14:textId="77777777" w:rsidTr="00C5406C">
        <w:trPr>
          <w:trHeight w:val="35"/>
          <w:jc w:val="center"/>
        </w:trPr>
        <w:tc>
          <w:tcPr>
            <w:tcW w:w="600" w:type="dxa"/>
            <w:tcBorders>
              <w:top w:val="nil"/>
              <w:left w:val="single" w:sz="8" w:space="0" w:color="auto"/>
              <w:bottom w:val="single" w:sz="8" w:space="0" w:color="auto"/>
              <w:right w:val="single" w:sz="8" w:space="0" w:color="auto"/>
            </w:tcBorders>
            <w:shd w:val="clear" w:color="auto" w:fill="C6D9F1" w:themeFill="text2" w:themeFillTint="33"/>
            <w:hideMark/>
          </w:tcPr>
          <w:p w14:paraId="136B6817" w14:textId="445A8A0B" w:rsidR="00C3519D" w:rsidRPr="00C5406C" w:rsidRDefault="00C3519D" w:rsidP="00C3519D">
            <w:pPr>
              <w:spacing w:line="276" w:lineRule="auto"/>
              <w:jc w:val="center"/>
              <w:rPr>
                <w:rFonts w:ascii="GHEA Mariam" w:hAnsi="GHEA Mariam"/>
                <w:b/>
                <w:bCs/>
                <w:sz w:val="18"/>
                <w:szCs w:val="18"/>
                <w:lang w:val="hy-AM"/>
              </w:rPr>
            </w:pPr>
            <w:r w:rsidRPr="00553807">
              <w:rPr>
                <w:rFonts w:ascii="GHEA Mariam" w:hAnsi="GHEA Mariam"/>
                <w:b/>
                <w:bCs/>
                <w:sz w:val="18"/>
                <w:szCs w:val="18"/>
              </w:rPr>
              <w:t>3.5</w:t>
            </w:r>
            <w:r w:rsidR="00C5406C">
              <w:rPr>
                <w:rFonts w:ascii="GHEA Mariam" w:hAnsi="GHEA Mariam"/>
                <w:b/>
                <w:bCs/>
                <w:sz w:val="18"/>
                <w:szCs w:val="18"/>
                <w:lang w:val="hy-AM"/>
              </w:rPr>
              <w:t>.</w:t>
            </w:r>
          </w:p>
        </w:tc>
        <w:tc>
          <w:tcPr>
            <w:tcW w:w="2268" w:type="dxa"/>
            <w:tcBorders>
              <w:top w:val="nil"/>
              <w:left w:val="nil"/>
              <w:bottom w:val="single" w:sz="8" w:space="0" w:color="auto"/>
              <w:right w:val="single" w:sz="8" w:space="0" w:color="auto"/>
            </w:tcBorders>
            <w:vAlign w:val="center"/>
            <w:hideMark/>
          </w:tcPr>
          <w:p w14:paraId="1A84EB49" w14:textId="77777777" w:rsidR="00C3519D" w:rsidRPr="00553807" w:rsidRDefault="00C3519D" w:rsidP="001E3EA9">
            <w:pPr>
              <w:spacing w:line="276" w:lineRule="auto"/>
              <w:jc w:val="center"/>
              <w:rPr>
                <w:rFonts w:ascii="GHEA Mariam" w:hAnsi="GHEA Mariam"/>
                <w:b/>
                <w:bCs/>
                <w:sz w:val="18"/>
                <w:szCs w:val="18"/>
              </w:rPr>
            </w:pPr>
            <w:r w:rsidRPr="00553807">
              <w:rPr>
                <w:rFonts w:ascii="GHEA Mariam" w:hAnsi="GHEA Mariam"/>
                <w:b/>
                <w:bCs/>
                <w:sz w:val="18"/>
                <w:szCs w:val="18"/>
              </w:rPr>
              <w:t>Վարչական գանձումներ</w:t>
            </w:r>
          </w:p>
        </w:tc>
        <w:tc>
          <w:tcPr>
            <w:tcW w:w="1134" w:type="dxa"/>
            <w:tcBorders>
              <w:top w:val="nil"/>
              <w:left w:val="nil"/>
              <w:bottom w:val="single" w:sz="8" w:space="0" w:color="auto"/>
              <w:right w:val="single" w:sz="4" w:space="0" w:color="auto"/>
            </w:tcBorders>
            <w:vAlign w:val="center"/>
          </w:tcPr>
          <w:p w14:paraId="415A79D4" w14:textId="73493DF4" w:rsidR="00C3519D" w:rsidRPr="00FF538A" w:rsidRDefault="00C3519D" w:rsidP="00C5406C">
            <w:pPr>
              <w:spacing w:line="276" w:lineRule="auto"/>
              <w:jc w:val="center"/>
              <w:rPr>
                <w:rFonts w:ascii="GHEA Mariam" w:hAnsi="GHEA Mariam"/>
                <w:sz w:val="18"/>
                <w:szCs w:val="18"/>
                <w:lang w:val="en-US"/>
              </w:rPr>
            </w:pPr>
            <w:r w:rsidRPr="00FF538A">
              <w:rPr>
                <w:rFonts w:ascii="GHEA Mariam" w:hAnsi="GHEA Mariam"/>
                <w:sz w:val="18"/>
                <w:szCs w:val="18"/>
                <w:lang w:val="en-US"/>
              </w:rPr>
              <w:t>49012.5</w:t>
            </w:r>
          </w:p>
        </w:tc>
        <w:tc>
          <w:tcPr>
            <w:tcW w:w="1134" w:type="dxa"/>
            <w:tcBorders>
              <w:top w:val="nil"/>
              <w:left w:val="single" w:sz="4" w:space="0" w:color="auto"/>
              <w:bottom w:val="single" w:sz="8" w:space="0" w:color="auto"/>
              <w:right w:val="single" w:sz="8" w:space="0" w:color="auto"/>
            </w:tcBorders>
            <w:vAlign w:val="center"/>
          </w:tcPr>
          <w:p w14:paraId="7E5171EA" w14:textId="6076B100" w:rsidR="00C3519D" w:rsidRPr="00FF538A" w:rsidRDefault="00C3519D" w:rsidP="00C5406C">
            <w:pPr>
              <w:spacing w:line="276" w:lineRule="auto"/>
              <w:jc w:val="center"/>
              <w:rPr>
                <w:rFonts w:ascii="GHEA Mariam" w:hAnsi="GHEA Mariam"/>
                <w:sz w:val="18"/>
                <w:szCs w:val="18"/>
                <w:lang w:val="en-US"/>
              </w:rPr>
            </w:pPr>
            <w:r w:rsidRPr="00FF538A">
              <w:rPr>
                <w:rFonts w:ascii="GHEA Mariam" w:hAnsi="GHEA Mariam"/>
                <w:sz w:val="18"/>
                <w:szCs w:val="18"/>
                <w:lang w:val="en-US"/>
              </w:rPr>
              <w:t>48902.0</w:t>
            </w:r>
          </w:p>
        </w:tc>
        <w:tc>
          <w:tcPr>
            <w:tcW w:w="1134" w:type="dxa"/>
            <w:tcBorders>
              <w:top w:val="nil"/>
              <w:left w:val="nil"/>
              <w:bottom w:val="single" w:sz="8" w:space="0" w:color="auto"/>
              <w:right w:val="single" w:sz="8" w:space="0" w:color="auto"/>
            </w:tcBorders>
            <w:vAlign w:val="center"/>
          </w:tcPr>
          <w:p w14:paraId="3A3F1D13" w14:textId="6A042DE1" w:rsidR="00C3519D" w:rsidRPr="00FF538A" w:rsidRDefault="00C3519D" w:rsidP="00C5406C">
            <w:pPr>
              <w:spacing w:line="276" w:lineRule="auto"/>
              <w:jc w:val="center"/>
              <w:rPr>
                <w:rFonts w:ascii="GHEA Mariam" w:hAnsi="GHEA Mariam"/>
                <w:sz w:val="18"/>
                <w:szCs w:val="18"/>
                <w:lang w:val="en-US"/>
              </w:rPr>
            </w:pPr>
            <w:r w:rsidRPr="00FF538A">
              <w:rPr>
                <w:rFonts w:ascii="GHEA Mariam" w:hAnsi="GHEA Mariam"/>
                <w:sz w:val="18"/>
                <w:szCs w:val="18"/>
                <w:lang w:val="en-US"/>
              </w:rPr>
              <w:t>53184.0</w:t>
            </w:r>
          </w:p>
        </w:tc>
        <w:tc>
          <w:tcPr>
            <w:tcW w:w="1047" w:type="dxa"/>
            <w:tcBorders>
              <w:top w:val="nil"/>
              <w:left w:val="nil"/>
              <w:bottom w:val="single" w:sz="8" w:space="0" w:color="auto"/>
              <w:right w:val="single" w:sz="8" w:space="0" w:color="auto"/>
            </w:tcBorders>
            <w:vAlign w:val="center"/>
          </w:tcPr>
          <w:p w14:paraId="38B3370E" w14:textId="3D611344" w:rsidR="00C3519D" w:rsidRPr="00FF538A" w:rsidRDefault="00C3519D" w:rsidP="00C5406C">
            <w:pPr>
              <w:spacing w:line="276" w:lineRule="auto"/>
              <w:jc w:val="center"/>
              <w:rPr>
                <w:rFonts w:ascii="GHEA Mariam" w:hAnsi="GHEA Mariam"/>
                <w:sz w:val="18"/>
                <w:szCs w:val="18"/>
                <w:lang w:val="en-US"/>
              </w:rPr>
            </w:pPr>
            <w:r w:rsidRPr="00FF538A">
              <w:rPr>
                <w:rFonts w:ascii="GHEA Mariam" w:hAnsi="GHEA Mariam"/>
                <w:sz w:val="18"/>
                <w:szCs w:val="18"/>
                <w:lang w:val="en-US"/>
              </w:rPr>
              <w:t>55970.0</w:t>
            </w:r>
          </w:p>
        </w:tc>
        <w:tc>
          <w:tcPr>
            <w:tcW w:w="1134" w:type="dxa"/>
            <w:tcBorders>
              <w:top w:val="nil"/>
              <w:left w:val="nil"/>
              <w:bottom w:val="single" w:sz="8" w:space="0" w:color="auto"/>
              <w:right w:val="single" w:sz="8" w:space="0" w:color="auto"/>
            </w:tcBorders>
            <w:vAlign w:val="center"/>
          </w:tcPr>
          <w:p w14:paraId="0140B84A" w14:textId="502CDB36" w:rsidR="00C3519D" w:rsidRPr="00FF538A" w:rsidRDefault="00C3519D" w:rsidP="00C5406C">
            <w:pPr>
              <w:spacing w:line="276" w:lineRule="auto"/>
              <w:jc w:val="center"/>
              <w:rPr>
                <w:rFonts w:ascii="GHEA Mariam" w:hAnsi="GHEA Mariam"/>
                <w:sz w:val="18"/>
                <w:szCs w:val="18"/>
                <w:lang w:val="en-US"/>
              </w:rPr>
            </w:pPr>
            <w:r w:rsidRPr="00FF538A">
              <w:rPr>
                <w:rFonts w:ascii="GHEA Mariam" w:hAnsi="GHEA Mariam"/>
                <w:sz w:val="18"/>
                <w:szCs w:val="18"/>
                <w:lang w:val="en-US"/>
              </w:rPr>
              <w:t>60210.0</w:t>
            </w:r>
          </w:p>
        </w:tc>
        <w:tc>
          <w:tcPr>
            <w:tcW w:w="992" w:type="dxa"/>
            <w:tcBorders>
              <w:top w:val="nil"/>
              <w:left w:val="nil"/>
              <w:bottom w:val="single" w:sz="8" w:space="0" w:color="auto"/>
              <w:right w:val="single" w:sz="8" w:space="0" w:color="auto"/>
            </w:tcBorders>
            <w:vAlign w:val="center"/>
          </w:tcPr>
          <w:p w14:paraId="2AEA8E0E" w14:textId="6A9F76B3" w:rsidR="00C3519D" w:rsidRPr="00FF538A" w:rsidRDefault="00C3519D" w:rsidP="00C5406C">
            <w:pPr>
              <w:spacing w:line="276" w:lineRule="auto"/>
              <w:jc w:val="center"/>
              <w:rPr>
                <w:rFonts w:ascii="GHEA Mariam" w:hAnsi="GHEA Mariam"/>
                <w:sz w:val="18"/>
                <w:szCs w:val="18"/>
                <w:lang w:val="en-US"/>
              </w:rPr>
            </w:pPr>
            <w:r w:rsidRPr="00FF538A">
              <w:rPr>
                <w:rFonts w:ascii="GHEA Mariam" w:hAnsi="GHEA Mariam"/>
                <w:sz w:val="18"/>
                <w:szCs w:val="18"/>
                <w:lang w:val="en-US"/>
              </w:rPr>
              <w:t>64100.0</w:t>
            </w:r>
          </w:p>
        </w:tc>
        <w:tc>
          <w:tcPr>
            <w:tcW w:w="1080" w:type="dxa"/>
            <w:tcBorders>
              <w:top w:val="nil"/>
              <w:left w:val="nil"/>
              <w:bottom w:val="single" w:sz="8" w:space="0" w:color="auto"/>
              <w:right w:val="single" w:sz="8" w:space="0" w:color="auto"/>
            </w:tcBorders>
            <w:vAlign w:val="center"/>
          </w:tcPr>
          <w:p w14:paraId="03587825" w14:textId="78E7AB31" w:rsidR="00C3519D" w:rsidRPr="00FF538A" w:rsidRDefault="00C3519D" w:rsidP="00C5406C">
            <w:pPr>
              <w:spacing w:line="276" w:lineRule="auto"/>
              <w:jc w:val="center"/>
              <w:rPr>
                <w:rFonts w:ascii="GHEA Mariam" w:hAnsi="GHEA Mariam"/>
                <w:sz w:val="18"/>
                <w:szCs w:val="18"/>
                <w:lang w:val="en-US"/>
              </w:rPr>
            </w:pPr>
            <w:r w:rsidRPr="00FF538A">
              <w:rPr>
                <w:rFonts w:ascii="GHEA Mariam" w:hAnsi="GHEA Mariam"/>
                <w:sz w:val="18"/>
                <w:szCs w:val="18"/>
                <w:lang w:val="en-US"/>
              </w:rPr>
              <w:t>68000.0</w:t>
            </w:r>
          </w:p>
        </w:tc>
      </w:tr>
      <w:tr w:rsidR="00C3519D" w:rsidRPr="00553807" w14:paraId="590911DF" w14:textId="77777777" w:rsidTr="00C5406C">
        <w:trPr>
          <w:trHeight w:val="35"/>
          <w:jc w:val="center"/>
        </w:trPr>
        <w:tc>
          <w:tcPr>
            <w:tcW w:w="600" w:type="dxa"/>
            <w:tcBorders>
              <w:top w:val="nil"/>
              <w:left w:val="single" w:sz="8" w:space="0" w:color="auto"/>
              <w:bottom w:val="single" w:sz="8" w:space="0" w:color="auto"/>
              <w:right w:val="single" w:sz="8" w:space="0" w:color="auto"/>
            </w:tcBorders>
            <w:shd w:val="clear" w:color="auto" w:fill="C6D9F1" w:themeFill="text2" w:themeFillTint="33"/>
            <w:hideMark/>
          </w:tcPr>
          <w:p w14:paraId="215E9C99" w14:textId="77777777" w:rsidR="00C3519D" w:rsidRPr="00553807" w:rsidRDefault="00C3519D" w:rsidP="00C3519D">
            <w:pPr>
              <w:spacing w:line="276" w:lineRule="auto"/>
              <w:jc w:val="center"/>
              <w:rPr>
                <w:rFonts w:ascii="GHEA Mariam" w:hAnsi="GHEA Mariam"/>
                <w:b/>
                <w:bCs/>
                <w:sz w:val="18"/>
                <w:szCs w:val="18"/>
              </w:rPr>
            </w:pPr>
          </w:p>
        </w:tc>
        <w:tc>
          <w:tcPr>
            <w:tcW w:w="2268" w:type="dxa"/>
            <w:tcBorders>
              <w:top w:val="nil"/>
              <w:left w:val="nil"/>
              <w:bottom w:val="single" w:sz="8" w:space="0" w:color="auto"/>
              <w:right w:val="single" w:sz="8" w:space="0" w:color="auto"/>
            </w:tcBorders>
            <w:vAlign w:val="center"/>
            <w:hideMark/>
          </w:tcPr>
          <w:p w14:paraId="45AA6123" w14:textId="77777777" w:rsidR="00C3519D" w:rsidRPr="00553807" w:rsidRDefault="00C3519D" w:rsidP="001E3EA9">
            <w:pPr>
              <w:spacing w:line="276" w:lineRule="auto"/>
              <w:jc w:val="center"/>
              <w:rPr>
                <w:rFonts w:ascii="GHEA Mariam" w:hAnsi="GHEA Mariam"/>
                <w:sz w:val="18"/>
                <w:szCs w:val="18"/>
              </w:rPr>
            </w:pPr>
            <w:r w:rsidRPr="00553807">
              <w:rPr>
                <w:rFonts w:ascii="GHEA Mariam" w:hAnsi="GHEA Mariam"/>
                <w:sz w:val="18"/>
                <w:szCs w:val="18"/>
              </w:rPr>
              <w:t>Տեղական վճարներ</w:t>
            </w:r>
          </w:p>
        </w:tc>
        <w:tc>
          <w:tcPr>
            <w:tcW w:w="1134" w:type="dxa"/>
            <w:tcBorders>
              <w:top w:val="nil"/>
              <w:left w:val="nil"/>
              <w:bottom w:val="single" w:sz="8" w:space="0" w:color="auto"/>
              <w:right w:val="single" w:sz="4" w:space="0" w:color="auto"/>
            </w:tcBorders>
            <w:vAlign w:val="center"/>
          </w:tcPr>
          <w:p w14:paraId="7E56FB58" w14:textId="1B7B660C" w:rsidR="00C3519D" w:rsidRPr="00FF538A" w:rsidRDefault="00C3519D" w:rsidP="00C5406C">
            <w:pPr>
              <w:spacing w:line="276" w:lineRule="auto"/>
              <w:jc w:val="center"/>
              <w:rPr>
                <w:rFonts w:ascii="GHEA Mariam" w:hAnsi="GHEA Mariam"/>
                <w:sz w:val="18"/>
                <w:szCs w:val="18"/>
                <w:lang w:val="en-US"/>
              </w:rPr>
            </w:pPr>
            <w:r w:rsidRPr="00FF538A">
              <w:rPr>
                <w:rFonts w:ascii="GHEA Mariam" w:hAnsi="GHEA Mariam"/>
                <w:sz w:val="18"/>
                <w:szCs w:val="18"/>
                <w:lang w:val="en-US"/>
              </w:rPr>
              <w:t>35626.9</w:t>
            </w:r>
          </w:p>
        </w:tc>
        <w:tc>
          <w:tcPr>
            <w:tcW w:w="1134" w:type="dxa"/>
            <w:tcBorders>
              <w:top w:val="nil"/>
              <w:left w:val="single" w:sz="4" w:space="0" w:color="auto"/>
              <w:bottom w:val="single" w:sz="8" w:space="0" w:color="auto"/>
              <w:right w:val="single" w:sz="8" w:space="0" w:color="auto"/>
            </w:tcBorders>
            <w:vAlign w:val="center"/>
          </w:tcPr>
          <w:p w14:paraId="071FB7D7" w14:textId="68069DDE" w:rsidR="00C3519D" w:rsidRPr="00FF538A" w:rsidRDefault="00C3519D" w:rsidP="00C5406C">
            <w:pPr>
              <w:spacing w:line="276" w:lineRule="auto"/>
              <w:jc w:val="center"/>
              <w:rPr>
                <w:rFonts w:ascii="GHEA Mariam" w:hAnsi="GHEA Mariam"/>
                <w:sz w:val="18"/>
                <w:szCs w:val="18"/>
                <w:lang w:val="en-US"/>
              </w:rPr>
            </w:pPr>
            <w:r w:rsidRPr="00FF538A">
              <w:rPr>
                <w:rFonts w:ascii="GHEA Mariam" w:hAnsi="GHEA Mariam"/>
                <w:sz w:val="18"/>
                <w:szCs w:val="18"/>
                <w:lang w:val="en-US"/>
              </w:rPr>
              <w:t>45902.0</w:t>
            </w:r>
          </w:p>
        </w:tc>
        <w:tc>
          <w:tcPr>
            <w:tcW w:w="1134" w:type="dxa"/>
            <w:tcBorders>
              <w:top w:val="nil"/>
              <w:left w:val="nil"/>
              <w:bottom w:val="single" w:sz="8" w:space="0" w:color="auto"/>
              <w:right w:val="single" w:sz="8" w:space="0" w:color="auto"/>
            </w:tcBorders>
            <w:vAlign w:val="center"/>
          </w:tcPr>
          <w:p w14:paraId="2E94E81B" w14:textId="60E340BD" w:rsidR="00C3519D" w:rsidRPr="00FF538A" w:rsidRDefault="00C3519D" w:rsidP="00C5406C">
            <w:pPr>
              <w:spacing w:line="276" w:lineRule="auto"/>
              <w:jc w:val="center"/>
              <w:rPr>
                <w:rFonts w:ascii="GHEA Mariam" w:hAnsi="GHEA Mariam"/>
                <w:sz w:val="18"/>
                <w:szCs w:val="18"/>
                <w:lang w:val="en-US"/>
              </w:rPr>
            </w:pPr>
            <w:r w:rsidRPr="00FF538A">
              <w:rPr>
                <w:rFonts w:ascii="GHEA Mariam" w:hAnsi="GHEA Mariam"/>
                <w:sz w:val="18"/>
                <w:szCs w:val="18"/>
                <w:lang w:val="en-US"/>
              </w:rPr>
              <w:t>48184.0</w:t>
            </w:r>
          </w:p>
        </w:tc>
        <w:tc>
          <w:tcPr>
            <w:tcW w:w="1047" w:type="dxa"/>
            <w:tcBorders>
              <w:top w:val="nil"/>
              <w:left w:val="nil"/>
              <w:bottom w:val="single" w:sz="8" w:space="0" w:color="auto"/>
              <w:right w:val="single" w:sz="8" w:space="0" w:color="auto"/>
            </w:tcBorders>
            <w:vAlign w:val="center"/>
          </w:tcPr>
          <w:p w14:paraId="0BA174AE" w14:textId="63E299B5" w:rsidR="00C3519D" w:rsidRPr="00FF538A" w:rsidRDefault="00C3519D" w:rsidP="00C5406C">
            <w:pPr>
              <w:spacing w:line="276" w:lineRule="auto"/>
              <w:jc w:val="center"/>
              <w:rPr>
                <w:rFonts w:ascii="GHEA Mariam" w:hAnsi="GHEA Mariam"/>
                <w:sz w:val="18"/>
                <w:szCs w:val="18"/>
                <w:lang w:val="en-US"/>
              </w:rPr>
            </w:pPr>
            <w:r w:rsidRPr="00FF538A">
              <w:rPr>
                <w:rFonts w:ascii="GHEA Mariam" w:hAnsi="GHEA Mariam"/>
                <w:sz w:val="18"/>
                <w:szCs w:val="18"/>
                <w:lang w:val="en-US"/>
              </w:rPr>
              <w:t>46470.0</w:t>
            </w:r>
          </w:p>
        </w:tc>
        <w:tc>
          <w:tcPr>
            <w:tcW w:w="1134" w:type="dxa"/>
            <w:tcBorders>
              <w:top w:val="nil"/>
              <w:left w:val="nil"/>
              <w:bottom w:val="single" w:sz="8" w:space="0" w:color="auto"/>
              <w:right w:val="single" w:sz="8" w:space="0" w:color="auto"/>
            </w:tcBorders>
            <w:vAlign w:val="center"/>
          </w:tcPr>
          <w:p w14:paraId="1A4B50A3" w14:textId="072F8E99" w:rsidR="00C3519D" w:rsidRPr="00FF538A" w:rsidRDefault="00C3519D" w:rsidP="00C5406C">
            <w:pPr>
              <w:spacing w:line="276" w:lineRule="auto"/>
              <w:jc w:val="center"/>
              <w:rPr>
                <w:rFonts w:ascii="GHEA Mariam" w:hAnsi="GHEA Mariam"/>
                <w:sz w:val="18"/>
                <w:szCs w:val="18"/>
                <w:lang w:val="en-US"/>
              </w:rPr>
            </w:pPr>
            <w:r w:rsidRPr="00FF538A">
              <w:rPr>
                <w:rFonts w:ascii="GHEA Mariam" w:hAnsi="GHEA Mariam"/>
                <w:sz w:val="18"/>
                <w:szCs w:val="18"/>
                <w:lang w:val="en-US"/>
              </w:rPr>
              <w:t>49710.0</w:t>
            </w:r>
          </w:p>
        </w:tc>
        <w:tc>
          <w:tcPr>
            <w:tcW w:w="992" w:type="dxa"/>
            <w:tcBorders>
              <w:top w:val="nil"/>
              <w:left w:val="nil"/>
              <w:bottom w:val="single" w:sz="8" w:space="0" w:color="auto"/>
              <w:right w:val="single" w:sz="8" w:space="0" w:color="auto"/>
            </w:tcBorders>
            <w:vAlign w:val="center"/>
          </w:tcPr>
          <w:p w14:paraId="5661448C" w14:textId="60D0BBAF" w:rsidR="00C3519D" w:rsidRPr="00FF538A" w:rsidRDefault="00C3519D" w:rsidP="00C5406C">
            <w:pPr>
              <w:spacing w:line="276" w:lineRule="auto"/>
              <w:jc w:val="center"/>
              <w:rPr>
                <w:rFonts w:ascii="GHEA Mariam" w:hAnsi="GHEA Mariam"/>
                <w:sz w:val="18"/>
                <w:szCs w:val="18"/>
                <w:lang w:val="en-US"/>
              </w:rPr>
            </w:pPr>
            <w:r w:rsidRPr="00FF538A">
              <w:rPr>
                <w:rFonts w:ascii="GHEA Mariam" w:hAnsi="GHEA Mariam"/>
                <w:sz w:val="18"/>
                <w:szCs w:val="18"/>
                <w:lang w:val="en-US"/>
              </w:rPr>
              <w:t>52600.0</w:t>
            </w:r>
          </w:p>
        </w:tc>
        <w:tc>
          <w:tcPr>
            <w:tcW w:w="1080" w:type="dxa"/>
            <w:tcBorders>
              <w:top w:val="nil"/>
              <w:left w:val="nil"/>
              <w:bottom w:val="single" w:sz="8" w:space="0" w:color="auto"/>
              <w:right w:val="single" w:sz="8" w:space="0" w:color="auto"/>
            </w:tcBorders>
            <w:vAlign w:val="center"/>
          </w:tcPr>
          <w:p w14:paraId="6C8F85B3" w14:textId="05747C49" w:rsidR="00C3519D" w:rsidRPr="00FF538A" w:rsidRDefault="00C3519D" w:rsidP="00C5406C">
            <w:pPr>
              <w:spacing w:line="276" w:lineRule="auto"/>
              <w:jc w:val="center"/>
              <w:rPr>
                <w:rFonts w:ascii="GHEA Mariam" w:hAnsi="GHEA Mariam"/>
                <w:sz w:val="18"/>
                <w:szCs w:val="18"/>
                <w:lang w:val="en-US"/>
              </w:rPr>
            </w:pPr>
            <w:r w:rsidRPr="00FF538A">
              <w:rPr>
                <w:rFonts w:ascii="GHEA Mariam" w:hAnsi="GHEA Mariam"/>
                <w:sz w:val="18"/>
                <w:szCs w:val="18"/>
                <w:lang w:val="en-US"/>
              </w:rPr>
              <w:t>55500.0</w:t>
            </w:r>
          </w:p>
        </w:tc>
      </w:tr>
      <w:tr w:rsidR="00C3519D" w:rsidRPr="00553807" w14:paraId="14C9EE07" w14:textId="77777777" w:rsidTr="00C5406C">
        <w:trPr>
          <w:trHeight w:val="60"/>
          <w:jc w:val="center"/>
        </w:trPr>
        <w:tc>
          <w:tcPr>
            <w:tcW w:w="600" w:type="dxa"/>
            <w:tcBorders>
              <w:top w:val="nil"/>
              <w:left w:val="single" w:sz="8" w:space="0" w:color="auto"/>
              <w:bottom w:val="single" w:sz="4" w:space="0" w:color="auto"/>
              <w:right w:val="single" w:sz="8" w:space="0" w:color="auto"/>
            </w:tcBorders>
            <w:shd w:val="clear" w:color="auto" w:fill="C6D9F1" w:themeFill="text2" w:themeFillTint="33"/>
            <w:hideMark/>
          </w:tcPr>
          <w:p w14:paraId="4BFF7CF1" w14:textId="77777777" w:rsidR="00C3519D" w:rsidRPr="00553807" w:rsidRDefault="00C3519D" w:rsidP="00C3519D">
            <w:pPr>
              <w:spacing w:line="276" w:lineRule="auto"/>
              <w:jc w:val="center"/>
              <w:rPr>
                <w:rFonts w:ascii="GHEA Mariam" w:hAnsi="GHEA Mariam"/>
                <w:b/>
                <w:bCs/>
                <w:sz w:val="18"/>
                <w:szCs w:val="18"/>
              </w:rPr>
            </w:pPr>
          </w:p>
        </w:tc>
        <w:tc>
          <w:tcPr>
            <w:tcW w:w="2268" w:type="dxa"/>
            <w:tcBorders>
              <w:top w:val="nil"/>
              <w:left w:val="nil"/>
              <w:bottom w:val="single" w:sz="4" w:space="0" w:color="auto"/>
              <w:right w:val="single" w:sz="8" w:space="0" w:color="auto"/>
            </w:tcBorders>
            <w:vAlign w:val="center"/>
            <w:hideMark/>
          </w:tcPr>
          <w:p w14:paraId="0CCE1ADC" w14:textId="70F33D5F" w:rsidR="00C3519D" w:rsidRPr="001E3EA9" w:rsidRDefault="00C3519D" w:rsidP="001E3EA9">
            <w:pPr>
              <w:jc w:val="center"/>
              <w:rPr>
                <w:sz w:val="16"/>
                <w:szCs w:val="16"/>
              </w:rPr>
            </w:pPr>
            <w:r w:rsidRPr="00553807">
              <w:rPr>
                <w:rFonts w:ascii="Arial LatArm" w:hAnsi="Arial LatArm"/>
                <w:sz w:val="18"/>
                <w:szCs w:val="18"/>
              </w:rPr>
              <w:t>Ö</w:t>
            </w:r>
            <w:r w:rsidRPr="00FF538A">
              <w:rPr>
                <w:rFonts w:ascii="Arial LatArm" w:hAnsi="Arial LatArm"/>
                <w:sz w:val="16"/>
                <w:szCs w:val="16"/>
              </w:rPr>
              <w:t>³ñï³ñ³å»ï³ßÇÝ³ñ³ñ³Ï³Ý Ý³Ë³·Í³ÛÇÝ ÷³ëï³ÃÕÃ»ñáí Ý³Ë³ï»ëí³Í ³ßË³ï³ÝùÝ»ñÝ ³í³ñï»Éáõó Ñ»ïá ß³Ñ³·áñÍÙ³Ý ÃáõÛÉïíáõÃÛ³Ý Ó¨³Ï»ñåÙ³Ý Ñ³Ù³ñ</w:t>
            </w:r>
          </w:p>
        </w:tc>
        <w:tc>
          <w:tcPr>
            <w:tcW w:w="1134" w:type="dxa"/>
            <w:tcBorders>
              <w:top w:val="nil"/>
              <w:left w:val="nil"/>
              <w:bottom w:val="single" w:sz="4" w:space="0" w:color="auto"/>
              <w:right w:val="single" w:sz="4" w:space="0" w:color="auto"/>
            </w:tcBorders>
            <w:vAlign w:val="center"/>
          </w:tcPr>
          <w:p w14:paraId="59E922DE" w14:textId="77777777" w:rsidR="00C3519D" w:rsidRPr="008B79F3" w:rsidRDefault="00C3519D" w:rsidP="00C5406C">
            <w:pPr>
              <w:spacing w:line="276" w:lineRule="auto"/>
              <w:jc w:val="center"/>
              <w:rPr>
                <w:rFonts w:ascii="GHEA Mariam" w:hAnsi="GHEA Mariam"/>
                <w:sz w:val="18"/>
                <w:szCs w:val="18"/>
              </w:rPr>
            </w:pPr>
          </w:p>
          <w:p w14:paraId="2616C2E9" w14:textId="52C09806" w:rsidR="00C3519D" w:rsidRPr="00FF538A" w:rsidRDefault="00C3519D" w:rsidP="00C5406C">
            <w:pPr>
              <w:spacing w:line="276" w:lineRule="auto"/>
              <w:jc w:val="center"/>
              <w:rPr>
                <w:rFonts w:ascii="GHEA Mariam" w:hAnsi="GHEA Mariam"/>
                <w:sz w:val="18"/>
                <w:szCs w:val="18"/>
                <w:lang w:val="en-US"/>
              </w:rPr>
            </w:pPr>
            <w:r w:rsidRPr="00FF538A">
              <w:rPr>
                <w:rFonts w:ascii="GHEA Mariam" w:hAnsi="GHEA Mariam"/>
                <w:sz w:val="18"/>
                <w:szCs w:val="18"/>
                <w:lang w:val="en-US"/>
              </w:rPr>
              <w:t>260.0</w:t>
            </w:r>
          </w:p>
          <w:p w14:paraId="5240289B" w14:textId="77777777" w:rsidR="00C3519D" w:rsidRPr="00FF538A" w:rsidRDefault="00C3519D" w:rsidP="00C5406C">
            <w:pPr>
              <w:spacing w:line="276" w:lineRule="auto"/>
              <w:jc w:val="center"/>
              <w:rPr>
                <w:rFonts w:ascii="GHEA Mariam" w:hAnsi="GHEA Mariam"/>
                <w:sz w:val="18"/>
                <w:szCs w:val="18"/>
                <w:lang w:val="en-US"/>
              </w:rPr>
            </w:pPr>
          </w:p>
        </w:tc>
        <w:tc>
          <w:tcPr>
            <w:tcW w:w="1134" w:type="dxa"/>
            <w:tcBorders>
              <w:top w:val="nil"/>
              <w:left w:val="single" w:sz="4" w:space="0" w:color="auto"/>
              <w:bottom w:val="single" w:sz="4" w:space="0" w:color="auto"/>
              <w:right w:val="single" w:sz="8" w:space="0" w:color="auto"/>
            </w:tcBorders>
            <w:vAlign w:val="center"/>
          </w:tcPr>
          <w:p w14:paraId="24A7C1C0" w14:textId="77777777" w:rsidR="00FF538A" w:rsidRDefault="00FF538A" w:rsidP="001E3EA9">
            <w:pPr>
              <w:spacing w:line="276" w:lineRule="auto"/>
              <w:jc w:val="center"/>
              <w:rPr>
                <w:rFonts w:ascii="GHEA Mariam" w:hAnsi="GHEA Mariam"/>
                <w:sz w:val="18"/>
                <w:szCs w:val="18"/>
                <w:lang w:val="en-US"/>
              </w:rPr>
            </w:pPr>
          </w:p>
          <w:p w14:paraId="0262927C" w14:textId="3B256530" w:rsidR="00C3519D" w:rsidRPr="00FF538A" w:rsidRDefault="00C3519D" w:rsidP="001E3EA9">
            <w:pPr>
              <w:spacing w:line="276" w:lineRule="auto"/>
              <w:jc w:val="center"/>
              <w:rPr>
                <w:rFonts w:ascii="GHEA Mariam" w:hAnsi="GHEA Mariam"/>
                <w:sz w:val="18"/>
                <w:szCs w:val="18"/>
                <w:lang w:val="en-US"/>
              </w:rPr>
            </w:pPr>
            <w:r w:rsidRPr="00FF538A">
              <w:rPr>
                <w:rFonts w:ascii="GHEA Mariam" w:hAnsi="GHEA Mariam"/>
                <w:sz w:val="18"/>
                <w:szCs w:val="18"/>
                <w:lang w:val="en-US"/>
              </w:rPr>
              <w:t>100.0</w:t>
            </w:r>
          </w:p>
          <w:p w14:paraId="1A9A602A" w14:textId="77777777" w:rsidR="00C3519D" w:rsidRPr="00FF538A" w:rsidRDefault="00C3519D" w:rsidP="001E3EA9">
            <w:pPr>
              <w:spacing w:line="276" w:lineRule="auto"/>
              <w:jc w:val="center"/>
              <w:rPr>
                <w:rFonts w:ascii="GHEA Mariam" w:hAnsi="GHEA Mariam"/>
                <w:sz w:val="18"/>
                <w:szCs w:val="18"/>
                <w:lang w:val="en-US"/>
              </w:rPr>
            </w:pPr>
          </w:p>
        </w:tc>
        <w:tc>
          <w:tcPr>
            <w:tcW w:w="1134" w:type="dxa"/>
            <w:tcBorders>
              <w:top w:val="nil"/>
              <w:left w:val="nil"/>
              <w:bottom w:val="single" w:sz="4" w:space="0" w:color="auto"/>
              <w:right w:val="single" w:sz="8" w:space="0" w:color="auto"/>
            </w:tcBorders>
            <w:vAlign w:val="center"/>
          </w:tcPr>
          <w:p w14:paraId="3BD37B13" w14:textId="77777777" w:rsidR="00FF538A" w:rsidRDefault="00FF538A" w:rsidP="001E3EA9">
            <w:pPr>
              <w:spacing w:line="276" w:lineRule="auto"/>
              <w:jc w:val="center"/>
              <w:rPr>
                <w:rFonts w:ascii="GHEA Mariam" w:hAnsi="GHEA Mariam"/>
                <w:sz w:val="18"/>
                <w:szCs w:val="18"/>
                <w:lang w:val="en-US"/>
              </w:rPr>
            </w:pPr>
          </w:p>
          <w:p w14:paraId="2F67D8D1" w14:textId="4B69FB1E" w:rsidR="00C3519D" w:rsidRPr="00FF538A" w:rsidRDefault="00C3519D" w:rsidP="001E3EA9">
            <w:pPr>
              <w:spacing w:line="276" w:lineRule="auto"/>
              <w:jc w:val="center"/>
              <w:rPr>
                <w:rFonts w:ascii="GHEA Mariam" w:hAnsi="GHEA Mariam"/>
                <w:sz w:val="18"/>
                <w:szCs w:val="18"/>
                <w:lang w:val="en-US"/>
              </w:rPr>
            </w:pPr>
            <w:r w:rsidRPr="00FF538A">
              <w:rPr>
                <w:rFonts w:ascii="GHEA Mariam" w:hAnsi="GHEA Mariam"/>
                <w:sz w:val="18"/>
                <w:szCs w:val="18"/>
                <w:lang w:val="en-US"/>
              </w:rPr>
              <w:t>100.0</w:t>
            </w:r>
          </w:p>
          <w:p w14:paraId="3DF5A530" w14:textId="77777777" w:rsidR="00C3519D" w:rsidRPr="00FF538A" w:rsidRDefault="00C3519D" w:rsidP="001E3EA9">
            <w:pPr>
              <w:spacing w:line="276" w:lineRule="auto"/>
              <w:jc w:val="center"/>
              <w:rPr>
                <w:rFonts w:ascii="GHEA Mariam" w:hAnsi="GHEA Mariam"/>
                <w:sz w:val="18"/>
                <w:szCs w:val="18"/>
                <w:lang w:val="en-US"/>
              </w:rPr>
            </w:pPr>
          </w:p>
        </w:tc>
        <w:tc>
          <w:tcPr>
            <w:tcW w:w="1047" w:type="dxa"/>
            <w:tcBorders>
              <w:top w:val="nil"/>
              <w:left w:val="nil"/>
              <w:bottom w:val="single" w:sz="4" w:space="0" w:color="auto"/>
              <w:right w:val="single" w:sz="8" w:space="0" w:color="auto"/>
            </w:tcBorders>
            <w:vAlign w:val="center"/>
          </w:tcPr>
          <w:p w14:paraId="356DABF1" w14:textId="77777777" w:rsidR="00FF538A" w:rsidRDefault="00FF538A" w:rsidP="001E3EA9">
            <w:pPr>
              <w:spacing w:line="276" w:lineRule="auto"/>
              <w:jc w:val="center"/>
              <w:rPr>
                <w:rFonts w:ascii="GHEA Mariam" w:hAnsi="GHEA Mariam"/>
                <w:sz w:val="18"/>
                <w:szCs w:val="18"/>
                <w:lang w:val="en-US"/>
              </w:rPr>
            </w:pPr>
          </w:p>
          <w:p w14:paraId="13CF056C" w14:textId="467E2EE4" w:rsidR="00C3519D" w:rsidRPr="00FF538A" w:rsidRDefault="00C3519D" w:rsidP="001E3EA9">
            <w:pPr>
              <w:spacing w:line="276" w:lineRule="auto"/>
              <w:jc w:val="center"/>
              <w:rPr>
                <w:rFonts w:ascii="GHEA Mariam" w:hAnsi="GHEA Mariam"/>
                <w:sz w:val="18"/>
                <w:szCs w:val="18"/>
                <w:lang w:val="en-US"/>
              </w:rPr>
            </w:pPr>
            <w:r w:rsidRPr="00FF538A">
              <w:rPr>
                <w:rFonts w:ascii="GHEA Mariam" w:hAnsi="GHEA Mariam"/>
                <w:sz w:val="18"/>
                <w:szCs w:val="18"/>
                <w:lang w:val="en-US"/>
              </w:rPr>
              <w:t>100.0</w:t>
            </w:r>
          </w:p>
          <w:p w14:paraId="080FB1B1" w14:textId="77777777" w:rsidR="00C3519D" w:rsidRPr="00FF538A" w:rsidRDefault="00C3519D" w:rsidP="001E3EA9">
            <w:pPr>
              <w:spacing w:line="276" w:lineRule="auto"/>
              <w:jc w:val="center"/>
              <w:rPr>
                <w:rFonts w:ascii="GHEA Mariam" w:hAnsi="GHEA Mariam"/>
                <w:sz w:val="18"/>
                <w:szCs w:val="18"/>
                <w:lang w:val="en-US"/>
              </w:rPr>
            </w:pPr>
          </w:p>
        </w:tc>
        <w:tc>
          <w:tcPr>
            <w:tcW w:w="1134" w:type="dxa"/>
            <w:tcBorders>
              <w:top w:val="nil"/>
              <w:left w:val="nil"/>
              <w:bottom w:val="single" w:sz="4" w:space="0" w:color="auto"/>
              <w:right w:val="single" w:sz="8" w:space="0" w:color="auto"/>
            </w:tcBorders>
            <w:vAlign w:val="center"/>
          </w:tcPr>
          <w:p w14:paraId="4D76DD81" w14:textId="77777777" w:rsidR="00FF538A" w:rsidRDefault="00FF538A" w:rsidP="001E3EA9">
            <w:pPr>
              <w:spacing w:line="276" w:lineRule="auto"/>
              <w:jc w:val="center"/>
              <w:rPr>
                <w:rFonts w:ascii="GHEA Mariam" w:hAnsi="GHEA Mariam"/>
                <w:sz w:val="18"/>
                <w:szCs w:val="18"/>
                <w:lang w:val="en-US"/>
              </w:rPr>
            </w:pPr>
          </w:p>
          <w:p w14:paraId="5D208248" w14:textId="71D9BA37" w:rsidR="00C3519D" w:rsidRPr="00FF538A" w:rsidRDefault="00C3519D" w:rsidP="001E3EA9">
            <w:pPr>
              <w:spacing w:line="276" w:lineRule="auto"/>
              <w:jc w:val="center"/>
              <w:rPr>
                <w:rFonts w:ascii="GHEA Mariam" w:hAnsi="GHEA Mariam"/>
                <w:sz w:val="18"/>
                <w:szCs w:val="18"/>
                <w:lang w:val="en-US"/>
              </w:rPr>
            </w:pPr>
            <w:r w:rsidRPr="00FF538A">
              <w:rPr>
                <w:rFonts w:ascii="GHEA Mariam" w:hAnsi="GHEA Mariam"/>
                <w:sz w:val="18"/>
                <w:szCs w:val="18"/>
                <w:lang w:val="en-US"/>
              </w:rPr>
              <w:t>100.0</w:t>
            </w:r>
          </w:p>
          <w:p w14:paraId="4332D9B9" w14:textId="77777777" w:rsidR="00C3519D" w:rsidRPr="00FF538A" w:rsidRDefault="00C3519D" w:rsidP="001E3EA9">
            <w:pPr>
              <w:spacing w:line="276" w:lineRule="auto"/>
              <w:jc w:val="center"/>
              <w:rPr>
                <w:rFonts w:ascii="GHEA Mariam" w:hAnsi="GHEA Mariam"/>
                <w:sz w:val="18"/>
                <w:szCs w:val="18"/>
                <w:lang w:val="en-US"/>
              </w:rPr>
            </w:pPr>
          </w:p>
        </w:tc>
        <w:tc>
          <w:tcPr>
            <w:tcW w:w="992" w:type="dxa"/>
            <w:tcBorders>
              <w:top w:val="nil"/>
              <w:left w:val="nil"/>
              <w:bottom w:val="single" w:sz="4" w:space="0" w:color="auto"/>
              <w:right w:val="single" w:sz="8" w:space="0" w:color="auto"/>
            </w:tcBorders>
            <w:vAlign w:val="center"/>
          </w:tcPr>
          <w:p w14:paraId="10D778AF" w14:textId="77777777" w:rsidR="00C3519D" w:rsidRPr="00FF538A" w:rsidRDefault="00C3519D" w:rsidP="001E3EA9">
            <w:pPr>
              <w:spacing w:line="276" w:lineRule="auto"/>
              <w:jc w:val="center"/>
              <w:rPr>
                <w:rFonts w:ascii="GHEA Mariam" w:hAnsi="GHEA Mariam"/>
                <w:sz w:val="18"/>
                <w:szCs w:val="18"/>
                <w:lang w:val="en-US"/>
              </w:rPr>
            </w:pPr>
            <w:r w:rsidRPr="00FF538A">
              <w:rPr>
                <w:rFonts w:ascii="GHEA Mariam" w:hAnsi="GHEA Mariam"/>
                <w:sz w:val="18"/>
                <w:szCs w:val="18"/>
                <w:lang w:val="en-US"/>
              </w:rPr>
              <w:t>100.0</w:t>
            </w:r>
          </w:p>
        </w:tc>
        <w:tc>
          <w:tcPr>
            <w:tcW w:w="1080" w:type="dxa"/>
            <w:tcBorders>
              <w:top w:val="nil"/>
              <w:left w:val="nil"/>
              <w:bottom w:val="single" w:sz="4" w:space="0" w:color="auto"/>
              <w:right w:val="single" w:sz="8" w:space="0" w:color="auto"/>
            </w:tcBorders>
            <w:vAlign w:val="center"/>
          </w:tcPr>
          <w:p w14:paraId="353D8952" w14:textId="77777777" w:rsidR="00C3519D" w:rsidRPr="00FF538A" w:rsidRDefault="00C3519D" w:rsidP="001E3EA9">
            <w:pPr>
              <w:spacing w:line="276" w:lineRule="auto"/>
              <w:jc w:val="center"/>
              <w:rPr>
                <w:rFonts w:ascii="GHEA Mariam" w:hAnsi="GHEA Mariam"/>
                <w:sz w:val="18"/>
                <w:szCs w:val="18"/>
                <w:lang w:val="en-US"/>
              </w:rPr>
            </w:pPr>
            <w:r w:rsidRPr="00FF538A">
              <w:rPr>
                <w:rFonts w:ascii="GHEA Mariam" w:hAnsi="GHEA Mariam"/>
                <w:sz w:val="18"/>
                <w:szCs w:val="18"/>
                <w:lang w:val="en-US"/>
              </w:rPr>
              <w:t>100.0</w:t>
            </w:r>
          </w:p>
        </w:tc>
      </w:tr>
      <w:tr w:rsidR="00C3519D" w:rsidRPr="00553807" w14:paraId="44E96A75" w14:textId="77777777" w:rsidTr="00C5406C">
        <w:trPr>
          <w:trHeight w:val="2874"/>
          <w:jc w:val="center"/>
        </w:trPr>
        <w:tc>
          <w:tcPr>
            <w:tcW w:w="600" w:type="dxa"/>
            <w:tcBorders>
              <w:top w:val="single" w:sz="4" w:space="0" w:color="auto"/>
              <w:left w:val="single" w:sz="4" w:space="0" w:color="auto"/>
              <w:bottom w:val="single" w:sz="4" w:space="0" w:color="auto"/>
              <w:right w:val="single" w:sz="8" w:space="0" w:color="auto"/>
            </w:tcBorders>
            <w:shd w:val="clear" w:color="auto" w:fill="C6D9F1" w:themeFill="text2" w:themeFillTint="33"/>
          </w:tcPr>
          <w:p w14:paraId="21BD30DA" w14:textId="77777777" w:rsidR="00C3519D" w:rsidRPr="00553807" w:rsidRDefault="00C3519D" w:rsidP="00C3519D">
            <w:pPr>
              <w:spacing w:line="276" w:lineRule="auto"/>
              <w:jc w:val="center"/>
              <w:rPr>
                <w:rFonts w:ascii="GHEA Mariam" w:hAnsi="GHEA Mariam"/>
                <w:b/>
                <w:bCs/>
                <w:sz w:val="18"/>
                <w:szCs w:val="18"/>
              </w:rPr>
            </w:pPr>
          </w:p>
        </w:tc>
        <w:tc>
          <w:tcPr>
            <w:tcW w:w="2268" w:type="dxa"/>
            <w:tcBorders>
              <w:top w:val="single" w:sz="4" w:space="0" w:color="auto"/>
              <w:left w:val="nil"/>
              <w:bottom w:val="single" w:sz="4" w:space="0" w:color="auto"/>
              <w:right w:val="single" w:sz="8" w:space="0" w:color="auto"/>
            </w:tcBorders>
            <w:vAlign w:val="center"/>
          </w:tcPr>
          <w:p w14:paraId="32061D58" w14:textId="3E865A1A" w:rsidR="00C3519D" w:rsidRPr="001E3EA9" w:rsidRDefault="00C3519D" w:rsidP="001E3EA9">
            <w:pPr>
              <w:jc w:val="center"/>
              <w:rPr>
                <w:sz w:val="18"/>
                <w:szCs w:val="18"/>
              </w:rPr>
            </w:pPr>
            <w:r w:rsidRPr="00553807">
              <w:rPr>
                <w:rFonts w:ascii="Arial LatArm" w:hAnsi="Arial LatArm"/>
                <w:sz w:val="18"/>
                <w:szCs w:val="18"/>
              </w:rPr>
              <w:t>Ð³Ù³ÛÝùÇ ïÝûñÇÝáõÃÛ³Ý ¨ û·ï³·áñÍÙ³Ý ï³Ï ·ïÝíáÕ ÑáÕ»ñÁ Ñ³ïÏ³óÝ»Éáõ, Ñ»ï í»ñóÝ»Éáõ ¨ í³ñÓ³Ï³ÉáõÃÛ³Ý ïñ³Ù³¹ñ»Éáõ ¹»åù»ñáõÙ ³ÝÑñ³Å»ßï ÷³ëï³ÃÕÃ»ñÇ (÷³Ã»ÃÇ) Ý³Ë³å³ïñ³ëïÙ³Ý Ñ³Ù³ñ</w:t>
            </w:r>
          </w:p>
        </w:tc>
        <w:tc>
          <w:tcPr>
            <w:tcW w:w="1134" w:type="dxa"/>
            <w:tcBorders>
              <w:top w:val="single" w:sz="4" w:space="0" w:color="auto"/>
              <w:left w:val="nil"/>
              <w:bottom w:val="single" w:sz="4" w:space="0" w:color="auto"/>
              <w:right w:val="single" w:sz="4" w:space="0" w:color="auto"/>
            </w:tcBorders>
            <w:vAlign w:val="center"/>
          </w:tcPr>
          <w:p w14:paraId="62A63476" w14:textId="595E1C3A" w:rsidR="00C3519D" w:rsidRPr="00FF538A" w:rsidRDefault="00C3519D" w:rsidP="00C5406C">
            <w:pPr>
              <w:spacing w:line="276" w:lineRule="auto"/>
              <w:jc w:val="center"/>
              <w:rPr>
                <w:rFonts w:ascii="GHEA Mariam" w:hAnsi="GHEA Mariam"/>
                <w:sz w:val="18"/>
                <w:szCs w:val="18"/>
                <w:lang w:val="en-US"/>
              </w:rPr>
            </w:pPr>
            <w:r w:rsidRPr="00FF538A">
              <w:rPr>
                <w:rFonts w:ascii="GHEA Mariam" w:hAnsi="GHEA Mariam"/>
                <w:sz w:val="18"/>
                <w:szCs w:val="18"/>
                <w:lang w:val="en-US"/>
              </w:rPr>
              <w:t>770.0</w:t>
            </w:r>
          </w:p>
        </w:tc>
        <w:tc>
          <w:tcPr>
            <w:tcW w:w="1134" w:type="dxa"/>
            <w:tcBorders>
              <w:top w:val="single" w:sz="4" w:space="0" w:color="auto"/>
              <w:left w:val="single" w:sz="4" w:space="0" w:color="auto"/>
              <w:bottom w:val="single" w:sz="4" w:space="0" w:color="auto"/>
              <w:right w:val="single" w:sz="8" w:space="0" w:color="auto"/>
            </w:tcBorders>
            <w:vAlign w:val="center"/>
          </w:tcPr>
          <w:p w14:paraId="76238174" w14:textId="19552DBB" w:rsidR="00C3519D" w:rsidRPr="00FF538A" w:rsidRDefault="00C3519D" w:rsidP="00C5406C">
            <w:pPr>
              <w:spacing w:line="276" w:lineRule="auto"/>
              <w:jc w:val="center"/>
              <w:rPr>
                <w:rFonts w:ascii="GHEA Mariam" w:hAnsi="GHEA Mariam"/>
                <w:sz w:val="18"/>
                <w:szCs w:val="18"/>
                <w:lang w:val="en-US"/>
              </w:rPr>
            </w:pPr>
            <w:r w:rsidRPr="00FF538A">
              <w:rPr>
                <w:rFonts w:ascii="GHEA Mariam" w:hAnsi="GHEA Mariam"/>
                <w:sz w:val="18"/>
                <w:szCs w:val="18"/>
                <w:lang w:val="en-US"/>
              </w:rPr>
              <w:t>800.0</w:t>
            </w:r>
          </w:p>
        </w:tc>
        <w:tc>
          <w:tcPr>
            <w:tcW w:w="1134" w:type="dxa"/>
            <w:tcBorders>
              <w:top w:val="single" w:sz="4" w:space="0" w:color="auto"/>
              <w:left w:val="nil"/>
              <w:bottom w:val="single" w:sz="4" w:space="0" w:color="auto"/>
              <w:right w:val="single" w:sz="8" w:space="0" w:color="auto"/>
            </w:tcBorders>
            <w:vAlign w:val="center"/>
          </w:tcPr>
          <w:p w14:paraId="2BB94827" w14:textId="73C82391" w:rsidR="00C3519D" w:rsidRPr="00FF538A" w:rsidRDefault="00C3519D" w:rsidP="00C5406C">
            <w:pPr>
              <w:spacing w:line="276" w:lineRule="auto"/>
              <w:jc w:val="center"/>
              <w:rPr>
                <w:rFonts w:ascii="GHEA Mariam" w:hAnsi="GHEA Mariam"/>
                <w:sz w:val="18"/>
                <w:szCs w:val="18"/>
                <w:lang w:val="en-US"/>
              </w:rPr>
            </w:pPr>
            <w:r w:rsidRPr="00FF538A">
              <w:rPr>
                <w:rFonts w:ascii="GHEA Mariam" w:hAnsi="GHEA Mariam"/>
                <w:sz w:val="18"/>
                <w:szCs w:val="18"/>
                <w:lang w:val="en-US"/>
              </w:rPr>
              <w:t>850.0</w:t>
            </w:r>
          </w:p>
        </w:tc>
        <w:tc>
          <w:tcPr>
            <w:tcW w:w="1047" w:type="dxa"/>
            <w:tcBorders>
              <w:top w:val="single" w:sz="4" w:space="0" w:color="auto"/>
              <w:left w:val="nil"/>
              <w:bottom w:val="single" w:sz="4" w:space="0" w:color="auto"/>
              <w:right w:val="single" w:sz="8" w:space="0" w:color="auto"/>
            </w:tcBorders>
            <w:vAlign w:val="center"/>
          </w:tcPr>
          <w:p w14:paraId="0B9DCAA8" w14:textId="60095A33" w:rsidR="00C3519D" w:rsidRPr="00FF538A" w:rsidRDefault="00C3519D" w:rsidP="00C5406C">
            <w:pPr>
              <w:spacing w:line="276" w:lineRule="auto"/>
              <w:jc w:val="center"/>
              <w:rPr>
                <w:rFonts w:ascii="GHEA Mariam" w:hAnsi="GHEA Mariam"/>
                <w:sz w:val="18"/>
                <w:szCs w:val="18"/>
                <w:lang w:val="en-US"/>
              </w:rPr>
            </w:pPr>
            <w:r w:rsidRPr="00FF538A">
              <w:rPr>
                <w:rFonts w:ascii="GHEA Mariam" w:hAnsi="GHEA Mariam"/>
                <w:sz w:val="18"/>
                <w:szCs w:val="18"/>
                <w:lang w:val="en-US"/>
              </w:rPr>
              <w:t>800.0</w:t>
            </w:r>
          </w:p>
        </w:tc>
        <w:tc>
          <w:tcPr>
            <w:tcW w:w="1134" w:type="dxa"/>
            <w:tcBorders>
              <w:top w:val="single" w:sz="4" w:space="0" w:color="auto"/>
              <w:left w:val="nil"/>
              <w:bottom w:val="single" w:sz="4" w:space="0" w:color="auto"/>
              <w:right w:val="single" w:sz="8" w:space="0" w:color="auto"/>
            </w:tcBorders>
            <w:vAlign w:val="center"/>
          </w:tcPr>
          <w:p w14:paraId="68FD5459" w14:textId="61D63F5A" w:rsidR="00C3519D" w:rsidRPr="00FF538A" w:rsidRDefault="00C3519D" w:rsidP="00C5406C">
            <w:pPr>
              <w:spacing w:line="276" w:lineRule="auto"/>
              <w:jc w:val="center"/>
              <w:rPr>
                <w:rFonts w:ascii="GHEA Mariam" w:hAnsi="GHEA Mariam"/>
                <w:sz w:val="18"/>
                <w:szCs w:val="18"/>
                <w:lang w:val="en-US"/>
              </w:rPr>
            </w:pPr>
            <w:r w:rsidRPr="00FF538A">
              <w:rPr>
                <w:rFonts w:ascii="GHEA Mariam" w:hAnsi="GHEA Mariam"/>
                <w:sz w:val="18"/>
                <w:szCs w:val="18"/>
                <w:lang w:val="en-US"/>
              </w:rPr>
              <w:t>850.0</w:t>
            </w:r>
          </w:p>
        </w:tc>
        <w:tc>
          <w:tcPr>
            <w:tcW w:w="992" w:type="dxa"/>
            <w:tcBorders>
              <w:top w:val="single" w:sz="4" w:space="0" w:color="auto"/>
              <w:left w:val="nil"/>
              <w:bottom w:val="single" w:sz="4" w:space="0" w:color="auto"/>
              <w:right w:val="single" w:sz="8" w:space="0" w:color="auto"/>
            </w:tcBorders>
            <w:vAlign w:val="center"/>
          </w:tcPr>
          <w:p w14:paraId="5999BA50" w14:textId="77777777" w:rsidR="00C3519D" w:rsidRPr="00FF538A" w:rsidRDefault="00C3519D" w:rsidP="001E3EA9">
            <w:pPr>
              <w:spacing w:line="276" w:lineRule="auto"/>
              <w:jc w:val="center"/>
              <w:rPr>
                <w:rFonts w:ascii="GHEA Mariam" w:hAnsi="GHEA Mariam"/>
                <w:sz w:val="18"/>
                <w:szCs w:val="18"/>
                <w:lang w:val="en-US"/>
              </w:rPr>
            </w:pPr>
            <w:r w:rsidRPr="00FF538A">
              <w:rPr>
                <w:rFonts w:ascii="GHEA Mariam" w:hAnsi="GHEA Mariam"/>
                <w:sz w:val="18"/>
                <w:szCs w:val="18"/>
                <w:lang w:val="en-US"/>
              </w:rPr>
              <w:t>900.0</w:t>
            </w:r>
          </w:p>
        </w:tc>
        <w:tc>
          <w:tcPr>
            <w:tcW w:w="1080" w:type="dxa"/>
            <w:tcBorders>
              <w:top w:val="single" w:sz="4" w:space="0" w:color="auto"/>
              <w:left w:val="nil"/>
              <w:bottom w:val="single" w:sz="4" w:space="0" w:color="auto"/>
              <w:right w:val="single" w:sz="4" w:space="0" w:color="auto"/>
            </w:tcBorders>
            <w:vAlign w:val="center"/>
          </w:tcPr>
          <w:p w14:paraId="798D830C" w14:textId="77777777" w:rsidR="00C3519D" w:rsidRPr="00FF538A" w:rsidRDefault="00C3519D" w:rsidP="001E3EA9">
            <w:pPr>
              <w:spacing w:line="276" w:lineRule="auto"/>
              <w:jc w:val="center"/>
              <w:rPr>
                <w:rFonts w:ascii="GHEA Mariam" w:hAnsi="GHEA Mariam"/>
                <w:sz w:val="18"/>
                <w:szCs w:val="18"/>
                <w:lang w:val="en-US"/>
              </w:rPr>
            </w:pPr>
            <w:r w:rsidRPr="00FF538A">
              <w:rPr>
                <w:rFonts w:ascii="GHEA Mariam" w:hAnsi="GHEA Mariam"/>
                <w:sz w:val="18"/>
                <w:szCs w:val="18"/>
                <w:lang w:val="en-US"/>
              </w:rPr>
              <w:t>900.0</w:t>
            </w:r>
          </w:p>
        </w:tc>
      </w:tr>
      <w:tr w:rsidR="00C3519D" w:rsidRPr="00553807" w14:paraId="19141F23" w14:textId="77777777" w:rsidTr="001E3EA9">
        <w:trPr>
          <w:trHeight w:val="780"/>
          <w:jc w:val="center"/>
        </w:trPr>
        <w:tc>
          <w:tcPr>
            <w:tcW w:w="600" w:type="dxa"/>
            <w:tcBorders>
              <w:top w:val="single" w:sz="4" w:space="0" w:color="auto"/>
              <w:left w:val="single" w:sz="8" w:space="0" w:color="auto"/>
              <w:bottom w:val="single" w:sz="4" w:space="0" w:color="auto"/>
              <w:right w:val="single" w:sz="8" w:space="0" w:color="auto"/>
            </w:tcBorders>
            <w:shd w:val="clear" w:color="auto" w:fill="C6D9F1" w:themeFill="text2" w:themeFillTint="33"/>
          </w:tcPr>
          <w:p w14:paraId="49A5D129" w14:textId="77777777" w:rsidR="00C3519D" w:rsidRPr="00553807" w:rsidRDefault="00C3519D" w:rsidP="00C3519D">
            <w:pPr>
              <w:spacing w:line="276" w:lineRule="auto"/>
              <w:jc w:val="center"/>
              <w:rPr>
                <w:rFonts w:ascii="GHEA Mariam" w:hAnsi="GHEA Mariam"/>
                <w:b/>
                <w:bCs/>
                <w:sz w:val="18"/>
                <w:szCs w:val="18"/>
              </w:rPr>
            </w:pPr>
          </w:p>
        </w:tc>
        <w:tc>
          <w:tcPr>
            <w:tcW w:w="2268" w:type="dxa"/>
            <w:tcBorders>
              <w:top w:val="single" w:sz="4" w:space="0" w:color="auto"/>
              <w:left w:val="nil"/>
              <w:bottom w:val="single" w:sz="4" w:space="0" w:color="auto"/>
              <w:right w:val="single" w:sz="8" w:space="0" w:color="auto"/>
            </w:tcBorders>
            <w:vAlign w:val="center"/>
          </w:tcPr>
          <w:p w14:paraId="71E7E9F5" w14:textId="4D95F287" w:rsidR="00C3519D" w:rsidRPr="001E3EA9" w:rsidRDefault="00C3519D" w:rsidP="001E3EA9">
            <w:pPr>
              <w:jc w:val="center"/>
              <w:rPr>
                <w:sz w:val="18"/>
                <w:szCs w:val="18"/>
              </w:rPr>
            </w:pPr>
            <w:r w:rsidRPr="00553807">
              <w:rPr>
                <w:rFonts w:ascii="Arial LatArm" w:hAnsi="Arial LatArm"/>
                <w:sz w:val="18"/>
                <w:szCs w:val="18"/>
              </w:rPr>
              <w:t>Ð³Ù³ÛÝùÇ ÏáÕÙÇó Ï³½Ù³Ï»ñåíáÕ ÙñóáõÛÃÝ»ñÇ ¨ ³×áõñ¹Ý»ñÇ Ù³ëÝ³ÏóáõÃÛ³Ý Ñ³Ù³ñ</w:t>
            </w:r>
          </w:p>
        </w:tc>
        <w:tc>
          <w:tcPr>
            <w:tcW w:w="1134" w:type="dxa"/>
            <w:tcBorders>
              <w:top w:val="single" w:sz="4" w:space="0" w:color="auto"/>
              <w:left w:val="nil"/>
              <w:bottom w:val="single" w:sz="4" w:space="0" w:color="auto"/>
              <w:right w:val="single" w:sz="4" w:space="0" w:color="auto"/>
            </w:tcBorders>
            <w:vAlign w:val="center"/>
          </w:tcPr>
          <w:p w14:paraId="69073D7C" w14:textId="77777777" w:rsidR="00C3519D" w:rsidRDefault="00C3519D" w:rsidP="001E3EA9">
            <w:pPr>
              <w:jc w:val="center"/>
              <w:rPr>
                <w:sz w:val="18"/>
                <w:szCs w:val="18"/>
              </w:rPr>
            </w:pPr>
          </w:p>
          <w:p w14:paraId="55CEA406" w14:textId="77777777" w:rsidR="00C3519D" w:rsidRDefault="00C3519D" w:rsidP="001E3EA9">
            <w:pPr>
              <w:spacing w:line="276" w:lineRule="auto"/>
              <w:jc w:val="center"/>
              <w:rPr>
                <w:rFonts w:ascii="GHEA Mariam" w:hAnsi="GHEA Mariam"/>
                <w:b/>
                <w:bCs/>
                <w:color w:val="FF0000"/>
                <w:sz w:val="18"/>
                <w:szCs w:val="18"/>
              </w:rPr>
            </w:pPr>
          </w:p>
        </w:tc>
        <w:tc>
          <w:tcPr>
            <w:tcW w:w="1134" w:type="dxa"/>
            <w:tcBorders>
              <w:top w:val="single" w:sz="4" w:space="0" w:color="auto"/>
              <w:left w:val="single" w:sz="4" w:space="0" w:color="auto"/>
              <w:bottom w:val="single" w:sz="4" w:space="0" w:color="auto"/>
              <w:right w:val="single" w:sz="8" w:space="0" w:color="auto"/>
            </w:tcBorders>
            <w:vAlign w:val="center"/>
          </w:tcPr>
          <w:p w14:paraId="45186764" w14:textId="29CAD7F8" w:rsidR="00C3519D" w:rsidRPr="004774EB" w:rsidRDefault="00C3519D" w:rsidP="00C5406C">
            <w:pPr>
              <w:spacing w:line="276" w:lineRule="auto"/>
              <w:jc w:val="center"/>
              <w:rPr>
                <w:rFonts w:ascii="GHEA Mariam" w:hAnsi="GHEA Mariam"/>
                <w:sz w:val="18"/>
                <w:szCs w:val="18"/>
                <w:lang w:val="en-US"/>
              </w:rPr>
            </w:pPr>
            <w:r w:rsidRPr="004774EB">
              <w:rPr>
                <w:rFonts w:ascii="GHEA Mariam" w:hAnsi="GHEA Mariam"/>
                <w:sz w:val="18"/>
                <w:szCs w:val="18"/>
                <w:lang w:val="en-US"/>
              </w:rPr>
              <w:t>50.0</w:t>
            </w:r>
          </w:p>
        </w:tc>
        <w:tc>
          <w:tcPr>
            <w:tcW w:w="1134" w:type="dxa"/>
            <w:tcBorders>
              <w:top w:val="single" w:sz="4" w:space="0" w:color="auto"/>
              <w:left w:val="nil"/>
              <w:bottom w:val="single" w:sz="4" w:space="0" w:color="auto"/>
              <w:right w:val="single" w:sz="8" w:space="0" w:color="auto"/>
            </w:tcBorders>
            <w:vAlign w:val="center"/>
          </w:tcPr>
          <w:p w14:paraId="34C5CDAC" w14:textId="65CBFBF1" w:rsidR="00C3519D" w:rsidRPr="004774EB" w:rsidRDefault="00C3519D" w:rsidP="00C5406C">
            <w:pPr>
              <w:spacing w:line="276" w:lineRule="auto"/>
              <w:jc w:val="center"/>
              <w:rPr>
                <w:rFonts w:ascii="GHEA Mariam" w:hAnsi="GHEA Mariam"/>
                <w:sz w:val="18"/>
                <w:szCs w:val="18"/>
                <w:lang w:val="en-US"/>
              </w:rPr>
            </w:pPr>
            <w:r w:rsidRPr="004774EB">
              <w:rPr>
                <w:rFonts w:ascii="GHEA Mariam" w:hAnsi="GHEA Mariam"/>
                <w:sz w:val="18"/>
                <w:szCs w:val="18"/>
                <w:lang w:val="en-US"/>
              </w:rPr>
              <w:t>300.0</w:t>
            </w:r>
          </w:p>
        </w:tc>
        <w:tc>
          <w:tcPr>
            <w:tcW w:w="1047" w:type="dxa"/>
            <w:tcBorders>
              <w:top w:val="single" w:sz="4" w:space="0" w:color="auto"/>
              <w:left w:val="nil"/>
              <w:bottom w:val="single" w:sz="4" w:space="0" w:color="auto"/>
              <w:right w:val="single" w:sz="8" w:space="0" w:color="auto"/>
            </w:tcBorders>
            <w:vAlign w:val="center"/>
          </w:tcPr>
          <w:p w14:paraId="1BC536A4" w14:textId="5D8D3064" w:rsidR="00C3519D" w:rsidRPr="004774EB" w:rsidRDefault="00C3519D" w:rsidP="00C5406C">
            <w:pPr>
              <w:spacing w:line="276" w:lineRule="auto"/>
              <w:jc w:val="center"/>
              <w:rPr>
                <w:rFonts w:ascii="GHEA Mariam" w:hAnsi="GHEA Mariam"/>
                <w:sz w:val="18"/>
                <w:szCs w:val="18"/>
                <w:lang w:val="en-US"/>
              </w:rPr>
            </w:pPr>
            <w:r w:rsidRPr="004774EB">
              <w:rPr>
                <w:rFonts w:ascii="GHEA Mariam" w:hAnsi="GHEA Mariam"/>
                <w:sz w:val="18"/>
                <w:szCs w:val="18"/>
                <w:lang w:val="en-US"/>
              </w:rPr>
              <w:t>50.0</w:t>
            </w:r>
          </w:p>
        </w:tc>
        <w:tc>
          <w:tcPr>
            <w:tcW w:w="1134" w:type="dxa"/>
            <w:tcBorders>
              <w:top w:val="single" w:sz="4" w:space="0" w:color="auto"/>
              <w:left w:val="nil"/>
              <w:bottom w:val="single" w:sz="4" w:space="0" w:color="auto"/>
              <w:right w:val="single" w:sz="8" w:space="0" w:color="auto"/>
            </w:tcBorders>
            <w:vAlign w:val="center"/>
          </w:tcPr>
          <w:p w14:paraId="333A8058" w14:textId="0C865AC7" w:rsidR="00C3519D" w:rsidRPr="004774EB" w:rsidRDefault="00C3519D" w:rsidP="00C5406C">
            <w:pPr>
              <w:spacing w:line="276" w:lineRule="auto"/>
              <w:jc w:val="center"/>
              <w:rPr>
                <w:rFonts w:ascii="GHEA Mariam" w:hAnsi="GHEA Mariam"/>
                <w:sz w:val="18"/>
                <w:szCs w:val="18"/>
                <w:lang w:val="en-US"/>
              </w:rPr>
            </w:pPr>
            <w:r w:rsidRPr="004774EB">
              <w:rPr>
                <w:rFonts w:ascii="GHEA Mariam" w:hAnsi="GHEA Mariam"/>
                <w:sz w:val="18"/>
                <w:szCs w:val="18"/>
                <w:lang w:val="en-US"/>
              </w:rPr>
              <w:t>100.0</w:t>
            </w:r>
          </w:p>
        </w:tc>
        <w:tc>
          <w:tcPr>
            <w:tcW w:w="992" w:type="dxa"/>
            <w:tcBorders>
              <w:top w:val="single" w:sz="4" w:space="0" w:color="auto"/>
              <w:left w:val="nil"/>
              <w:bottom w:val="single" w:sz="4" w:space="0" w:color="auto"/>
              <w:right w:val="single" w:sz="8" w:space="0" w:color="auto"/>
            </w:tcBorders>
            <w:vAlign w:val="center"/>
          </w:tcPr>
          <w:p w14:paraId="665A6BD6" w14:textId="77777777" w:rsidR="00C3519D" w:rsidRPr="004774EB" w:rsidRDefault="00C3519D" w:rsidP="001E3EA9">
            <w:pPr>
              <w:spacing w:line="276" w:lineRule="auto"/>
              <w:jc w:val="center"/>
              <w:rPr>
                <w:rFonts w:ascii="GHEA Mariam" w:hAnsi="GHEA Mariam"/>
                <w:sz w:val="18"/>
                <w:szCs w:val="18"/>
                <w:lang w:val="en-US"/>
              </w:rPr>
            </w:pPr>
            <w:r w:rsidRPr="004774EB">
              <w:rPr>
                <w:rFonts w:ascii="GHEA Mariam" w:hAnsi="GHEA Mariam"/>
                <w:sz w:val="18"/>
                <w:szCs w:val="18"/>
                <w:lang w:val="en-US"/>
              </w:rPr>
              <w:t>100.0</w:t>
            </w:r>
          </w:p>
        </w:tc>
        <w:tc>
          <w:tcPr>
            <w:tcW w:w="1080" w:type="dxa"/>
            <w:tcBorders>
              <w:top w:val="single" w:sz="4" w:space="0" w:color="auto"/>
              <w:left w:val="nil"/>
              <w:bottom w:val="single" w:sz="4" w:space="0" w:color="auto"/>
              <w:right w:val="single" w:sz="8" w:space="0" w:color="auto"/>
            </w:tcBorders>
            <w:vAlign w:val="center"/>
          </w:tcPr>
          <w:p w14:paraId="35E7CF9A" w14:textId="77777777" w:rsidR="00C3519D" w:rsidRPr="004774EB" w:rsidRDefault="00C3519D" w:rsidP="001E3EA9">
            <w:pPr>
              <w:spacing w:line="276" w:lineRule="auto"/>
              <w:jc w:val="center"/>
              <w:rPr>
                <w:rFonts w:ascii="GHEA Mariam" w:hAnsi="GHEA Mariam"/>
                <w:sz w:val="18"/>
                <w:szCs w:val="18"/>
                <w:lang w:val="en-US"/>
              </w:rPr>
            </w:pPr>
            <w:r w:rsidRPr="004774EB">
              <w:rPr>
                <w:rFonts w:ascii="GHEA Mariam" w:hAnsi="GHEA Mariam"/>
                <w:sz w:val="18"/>
                <w:szCs w:val="18"/>
                <w:lang w:val="en-US"/>
              </w:rPr>
              <w:t>100.0</w:t>
            </w:r>
          </w:p>
        </w:tc>
      </w:tr>
      <w:tr w:rsidR="00C3519D" w:rsidRPr="00553807" w14:paraId="189F2BAD" w14:textId="77777777" w:rsidTr="001E3EA9">
        <w:trPr>
          <w:trHeight w:val="780"/>
          <w:jc w:val="center"/>
        </w:trPr>
        <w:tc>
          <w:tcPr>
            <w:tcW w:w="600" w:type="dxa"/>
            <w:tcBorders>
              <w:top w:val="single" w:sz="4" w:space="0" w:color="auto"/>
              <w:left w:val="single" w:sz="4" w:space="0" w:color="auto"/>
              <w:bottom w:val="single" w:sz="4" w:space="0" w:color="auto"/>
              <w:right w:val="single" w:sz="8" w:space="0" w:color="auto"/>
            </w:tcBorders>
            <w:shd w:val="clear" w:color="auto" w:fill="C6D9F1" w:themeFill="text2" w:themeFillTint="33"/>
          </w:tcPr>
          <w:p w14:paraId="33FB538A" w14:textId="77777777" w:rsidR="00C3519D" w:rsidRPr="00553807" w:rsidRDefault="00C3519D" w:rsidP="00C3519D">
            <w:pPr>
              <w:spacing w:line="276" w:lineRule="auto"/>
              <w:jc w:val="center"/>
              <w:rPr>
                <w:rFonts w:ascii="GHEA Mariam" w:hAnsi="GHEA Mariam"/>
                <w:b/>
                <w:bCs/>
                <w:sz w:val="18"/>
                <w:szCs w:val="18"/>
              </w:rPr>
            </w:pPr>
          </w:p>
        </w:tc>
        <w:tc>
          <w:tcPr>
            <w:tcW w:w="2268" w:type="dxa"/>
            <w:tcBorders>
              <w:top w:val="single" w:sz="4" w:space="0" w:color="auto"/>
              <w:left w:val="nil"/>
              <w:bottom w:val="single" w:sz="4" w:space="0" w:color="auto"/>
              <w:right w:val="single" w:sz="8" w:space="0" w:color="auto"/>
            </w:tcBorders>
            <w:vAlign w:val="center"/>
          </w:tcPr>
          <w:p w14:paraId="4BC09618" w14:textId="0C86166A" w:rsidR="00C3519D" w:rsidRPr="001E3EA9" w:rsidRDefault="006E1866" w:rsidP="001E3EA9">
            <w:pPr>
              <w:jc w:val="center"/>
              <w:rPr>
                <w:sz w:val="18"/>
                <w:szCs w:val="18"/>
              </w:rPr>
            </w:pPr>
            <w:r w:rsidRPr="00133500">
              <w:rPr>
                <w:rFonts w:ascii="Arial LatArm" w:hAnsi="Arial LatArm"/>
                <w:sz w:val="18"/>
                <w:szCs w:val="18"/>
              </w:rPr>
              <w:t>Ð³Ù³ÛÝùÇ ÏáÕÙÇó ³Õµ³Ñ³ÝáõÃÛ³Ý í×³ñ í×³ñáÕÝ»ñÇ Ñ³Ù³ñ ³Õµ³Ñ³ÝáõÃÛ³Ý ³ßË³ï³ÝùÝ»ñÁ Ï³½Ù³Ï»ñå»Éáõ Ñ³Ù³ñ</w:t>
            </w:r>
          </w:p>
        </w:tc>
        <w:tc>
          <w:tcPr>
            <w:tcW w:w="1134" w:type="dxa"/>
            <w:tcBorders>
              <w:top w:val="single" w:sz="4" w:space="0" w:color="auto"/>
              <w:left w:val="nil"/>
              <w:bottom w:val="single" w:sz="4" w:space="0" w:color="auto"/>
              <w:right w:val="single" w:sz="4" w:space="0" w:color="auto"/>
            </w:tcBorders>
            <w:vAlign w:val="center"/>
          </w:tcPr>
          <w:p w14:paraId="364B0311" w14:textId="77777777" w:rsidR="00C3519D" w:rsidRPr="008B79F3" w:rsidRDefault="00C3519D" w:rsidP="001E3EA9">
            <w:pPr>
              <w:spacing w:line="276" w:lineRule="auto"/>
              <w:jc w:val="center"/>
              <w:rPr>
                <w:rFonts w:ascii="GHEA Mariam" w:hAnsi="GHEA Mariam"/>
                <w:sz w:val="18"/>
                <w:szCs w:val="18"/>
              </w:rPr>
            </w:pPr>
          </w:p>
          <w:p w14:paraId="1A12087B" w14:textId="5033F2F7" w:rsidR="00C3519D" w:rsidRPr="006E1866" w:rsidRDefault="00C3519D" w:rsidP="001E3EA9">
            <w:pPr>
              <w:spacing w:line="276" w:lineRule="auto"/>
              <w:jc w:val="center"/>
              <w:rPr>
                <w:rFonts w:ascii="GHEA Mariam" w:hAnsi="GHEA Mariam"/>
                <w:sz w:val="18"/>
                <w:szCs w:val="18"/>
                <w:lang w:val="en-US"/>
              </w:rPr>
            </w:pPr>
            <w:r w:rsidRPr="006E1866">
              <w:rPr>
                <w:rFonts w:ascii="GHEA Mariam" w:hAnsi="GHEA Mariam"/>
                <w:sz w:val="18"/>
                <w:szCs w:val="18"/>
                <w:lang w:val="en-US"/>
              </w:rPr>
              <w:t>18685.7</w:t>
            </w:r>
          </w:p>
          <w:p w14:paraId="40DC08A9" w14:textId="77777777" w:rsidR="00C3519D" w:rsidRPr="006E1866" w:rsidRDefault="00C3519D" w:rsidP="001E3EA9">
            <w:pPr>
              <w:spacing w:line="276" w:lineRule="auto"/>
              <w:jc w:val="center"/>
              <w:rPr>
                <w:rFonts w:ascii="GHEA Mariam" w:hAnsi="GHEA Mariam"/>
                <w:sz w:val="18"/>
                <w:szCs w:val="18"/>
                <w:lang w:val="en-US"/>
              </w:rPr>
            </w:pPr>
          </w:p>
        </w:tc>
        <w:tc>
          <w:tcPr>
            <w:tcW w:w="1134" w:type="dxa"/>
            <w:tcBorders>
              <w:top w:val="single" w:sz="4" w:space="0" w:color="auto"/>
              <w:left w:val="single" w:sz="4" w:space="0" w:color="auto"/>
              <w:bottom w:val="single" w:sz="4" w:space="0" w:color="auto"/>
              <w:right w:val="single" w:sz="8" w:space="0" w:color="auto"/>
            </w:tcBorders>
            <w:vAlign w:val="center"/>
          </w:tcPr>
          <w:p w14:paraId="7A2F8640" w14:textId="2C5F477D" w:rsidR="00C3519D" w:rsidRPr="006E1866" w:rsidRDefault="00C3519D" w:rsidP="00C5406C">
            <w:pPr>
              <w:spacing w:line="276" w:lineRule="auto"/>
              <w:jc w:val="center"/>
              <w:rPr>
                <w:rFonts w:ascii="GHEA Mariam" w:hAnsi="GHEA Mariam"/>
                <w:sz w:val="18"/>
                <w:szCs w:val="18"/>
                <w:lang w:val="en-US"/>
              </w:rPr>
            </w:pPr>
            <w:r w:rsidRPr="006E1866">
              <w:rPr>
                <w:rFonts w:ascii="GHEA Mariam" w:hAnsi="GHEA Mariam"/>
                <w:sz w:val="18"/>
                <w:szCs w:val="18"/>
                <w:lang w:val="en-US"/>
              </w:rPr>
              <w:t>21840.0</w:t>
            </w:r>
          </w:p>
        </w:tc>
        <w:tc>
          <w:tcPr>
            <w:tcW w:w="1134" w:type="dxa"/>
            <w:tcBorders>
              <w:top w:val="single" w:sz="4" w:space="0" w:color="auto"/>
              <w:left w:val="nil"/>
              <w:bottom w:val="single" w:sz="4" w:space="0" w:color="auto"/>
              <w:right w:val="single" w:sz="8" w:space="0" w:color="auto"/>
            </w:tcBorders>
            <w:vAlign w:val="center"/>
          </w:tcPr>
          <w:p w14:paraId="491E45CA" w14:textId="5E465888" w:rsidR="00C3519D" w:rsidRPr="006E1866" w:rsidRDefault="00C3519D" w:rsidP="00C5406C">
            <w:pPr>
              <w:spacing w:line="276" w:lineRule="auto"/>
              <w:jc w:val="center"/>
              <w:rPr>
                <w:rFonts w:ascii="GHEA Mariam" w:hAnsi="GHEA Mariam"/>
                <w:sz w:val="18"/>
                <w:szCs w:val="18"/>
                <w:lang w:val="en-US"/>
              </w:rPr>
            </w:pPr>
            <w:r w:rsidRPr="006E1866">
              <w:rPr>
                <w:rFonts w:ascii="GHEA Mariam" w:hAnsi="GHEA Mariam"/>
                <w:sz w:val="18"/>
                <w:szCs w:val="18"/>
                <w:lang w:val="en-US"/>
              </w:rPr>
              <w:t>22548.0</w:t>
            </w:r>
          </w:p>
        </w:tc>
        <w:tc>
          <w:tcPr>
            <w:tcW w:w="1047" w:type="dxa"/>
            <w:tcBorders>
              <w:top w:val="single" w:sz="4" w:space="0" w:color="auto"/>
              <w:left w:val="nil"/>
              <w:bottom w:val="single" w:sz="4" w:space="0" w:color="auto"/>
              <w:right w:val="single" w:sz="8" w:space="0" w:color="auto"/>
            </w:tcBorders>
            <w:vAlign w:val="center"/>
          </w:tcPr>
          <w:p w14:paraId="1F3F532A" w14:textId="4BBF363E" w:rsidR="00C3519D" w:rsidRPr="006E1866" w:rsidRDefault="00C3519D" w:rsidP="00C5406C">
            <w:pPr>
              <w:spacing w:line="276" w:lineRule="auto"/>
              <w:jc w:val="center"/>
              <w:rPr>
                <w:rFonts w:ascii="GHEA Mariam" w:hAnsi="GHEA Mariam"/>
                <w:sz w:val="18"/>
                <w:szCs w:val="18"/>
                <w:lang w:val="en-US"/>
              </w:rPr>
            </w:pPr>
            <w:r w:rsidRPr="006E1866">
              <w:rPr>
                <w:rFonts w:ascii="GHEA Mariam" w:hAnsi="GHEA Mariam"/>
                <w:sz w:val="18"/>
                <w:szCs w:val="18"/>
                <w:lang w:val="en-US"/>
              </w:rPr>
              <w:t>23500.0</w:t>
            </w:r>
          </w:p>
        </w:tc>
        <w:tc>
          <w:tcPr>
            <w:tcW w:w="1134" w:type="dxa"/>
            <w:tcBorders>
              <w:top w:val="single" w:sz="4" w:space="0" w:color="auto"/>
              <w:left w:val="nil"/>
              <w:bottom w:val="single" w:sz="4" w:space="0" w:color="auto"/>
              <w:right w:val="single" w:sz="8" w:space="0" w:color="auto"/>
            </w:tcBorders>
            <w:vAlign w:val="center"/>
          </w:tcPr>
          <w:p w14:paraId="78FECC40" w14:textId="0190C464" w:rsidR="00C3519D" w:rsidRPr="006E1866" w:rsidRDefault="00C3519D" w:rsidP="00C5406C">
            <w:pPr>
              <w:spacing w:line="276" w:lineRule="auto"/>
              <w:jc w:val="center"/>
              <w:rPr>
                <w:rFonts w:ascii="GHEA Mariam" w:hAnsi="GHEA Mariam"/>
                <w:sz w:val="18"/>
                <w:szCs w:val="18"/>
                <w:lang w:val="en-US"/>
              </w:rPr>
            </w:pPr>
            <w:r w:rsidRPr="006E1866">
              <w:rPr>
                <w:rFonts w:ascii="GHEA Mariam" w:hAnsi="GHEA Mariam"/>
                <w:sz w:val="18"/>
                <w:szCs w:val="18"/>
                <w:lang w:val="en-US"/>
              </w:rPr>
              <w:t>25000.0</w:t>
            </w:r>
          </w:p>
        </w:tc>
        <w:tc>
          <w:tcPr>
            <w:tcW w:w="992" w:type="dxa"/>
            <w:tcBorders>
              <w:top w:val="single" w:sz="4" w:space="0" w:color="auto"/>
              <w:left w:val="nil"/>
              <w:bottom w:val="single" w:sz="4" w:space="0" w:color="auto"/>
              <w:right w:val="single" w:sz="8" w:space="0" w:color="auto"/>
            </w:tcBorders>
            <w:vAlign w:val="center"/>
          </w:tcPr>
          <w:p w14:paraId="61EEA92F" w14:textId="27E2CC3A" w:rsidR="00C3519D" w:rsidRPr="006E1866" w:rsidRDefault="00C3519D" w:rsidP="001E3EA9">
            <w:pPr>
              <w:spacing w:line="276" w:lineRule="auto"/>
              <w:jc w:val="center"/>
              <w:rPr>
                <w:rFonts w:ascii="GHEA Mariam" w:hAnsi="GHEA Mariam"/>
                <w:sz w:val="18"/>
                <w:szCs w:val="18"/>
                <w:lang w:val="en-US"/>
              </w:rPr>
            </w:pPr>
            <w:r w:rsidRPr="006E1866">
              <w:rPr>
                <w:rFonts w:ascii="GHEA Mariam" w:hAnsi="GHEA Mariam"/>
                <w:sz w:val="18"/>
                <w:szCs w:val="18"/>
                <w:lang w:val="en-US"/>
              </w:rPr>
              <w:t>26500.0</w:t>
            </w:r>
          </w:p>
        </w:tc>
        <w:tc>
          <w:tcPr>
            <w:tcW w:w="1080" w:type="dxa"/>
            <w:tcBorders>
              <w:top w:val="single" w:sz="4" w:space="0" w:color="auto"/>
              <w:left w:val="nil"/>
              <w:bottom w:val="single" w:sz="4" w:space="0" w:color="auto"/>
              <w:right w:val="single" w:sz="4" w:space="0" w:color="auto"/>
            </w:tcBorders>
            <w:vAlign w:val="center"/>
          </w:tcPr>
          <w:p w14:paraId="1BDD6CAF" w14:textId="7A1F8FF6" w:rsidR="00C3519D" w:rsidRPr="006E1866" w:rsidRDefault="00C3519D" w:rsidP="001E3EA9">
            <w:pPr>
              <w:spacing w:line="276" w:lineRule="auto"/>
              <w:jc w:val="center"/>
              <w:rPr>
                <w:rFonts w:ascii="GHEA Mariam" w:hAnsi="GHEA Mariam"/>
                <w:sz w:val="18"/>
                <w:szCs w:val="18"/>
                <w:lang w:val="en-US"/>
              </w:rPr>
            </w:pPr>
            <w:r w:rsidRPr="006E1866">
              <w:rPr>
                <w:rFonts w:ascii="GHEA Mariam" w:hAnsi="GHEA Mariam"/>
                <w:sz w:val="18"/>
                <w:szCs w:val="18"/>
                <w:lang w:val="en-US"/>
              </w:rPr>
              <w:t>28000.0</w:t>
            </w:r>
          </w:p>
        </w:tc>
      </w:tr>
      <w:tr w:rsidR="00C3519D" w:rsidRPr="00553807" w14:paraId="574BC755" w14:textId="77777777" w:rsidTr="001E3EA9">
        <w:trPr>
          <w:trHeight w:val="780"/>
          <w:jc w:val="center"/>
        </w:trPr>
        <w:tc>
          <w:tcPr>
            <w:tcW w:w="600" w:type="dxa"/>
            <w:tcBorders>
              <w:top w:val="single" w:sz="4" w:space="0" w:color="auto"/>
              <w:left w:val="single" w:sz="4" w:space="0" w:color="auto"/>
              <w:bottom w:val="single" w:sz="4" w:space="0" w:color="auto"/>
              <w:right w:val="single" w:sz="8" w:space="0" w:color="auto"/>
            </w:tcBorders>
            <w:shd w:val="clear" w:color="auto" w:fill="C6D9F1" w:themeFill="text2" w:themeFillTint="33"/>
          </w:tcPr>
          <w:p w14:paraId="2D5B44DF" w14:textId="77777777" w:rsidR="00C3519D" w:rsidRPr="00553807" w:rsidRDefault="00C3519D" w:rsidP="00C3519D">
            <w:pPr>
              <w:spacing w:line="276" w:lineRule="auto"/>
              <w:jc w:val="center"/>
              <w:rPr>
                <w:rFonts w:ascii="GHEA Mariam" w:hAnsi="GHEA Mariam"/>
                <w:b/>
                <w:bCs/>
                <w:sz w:val="18"/>
                <w:szCs w:val="18"/>
              </w:rPr>
            </w:pPr>
          </w:p>
        </w:tc>
        <w:tc>
          <w:tcPr>
            <w:tcW w:w="2268" w:type="dxa"/>
            <w:tcBorders>
              <w:top w:val="single" w:sz="4" w:space="0" w:color="auto"/>
              <w:left w:val="nil"/>
              <w:bottom w:val="single" w:sz="4" w:space="0" w:color="auto"/>
              <w:right w:val="single" w:sz="8" w:space="0" w:color="auto"/>
            </w:tcBorders>
            <w:vAlign w:val="center"/>
          </w:tcPr>
          <w:p w14:paraId="0E8127F4" w14:textId="77777777" w:rsidR="00C3519D" w:rsidRPr="00553807" w:rsidRDefault="00C3519D" w:rsidP="001E3EA9">
            <w:pPr>
              <w:jc w:val="center"/>
              <w:rPr>
                <w:rFonts w:ascii="Arial LatArm" w:hAnsi="Arial LatArm"/>
                <w:sz w:val="18"/>
                <w:szCs w:val="18"/>
              </w:rPr>
            </w:pPr>
            <w:r w:rsidRPr="00553807">
              <w:rPr>
                <w:sz w:val="18"/>
                <w:szCs w:val="18"/>
                <w:lang w:val="hy-AM"/>
              </w:rPr>
              <w:t>Ջրմուղ-կոյուղու համար այն համայնքներում, որոնք ներառված չեն ջրմուղ-կոյուղու ծառայություններ մատուցող կազմակերպությունների սպասարկման տարածքում</w:t>
            </w:r>
          </w:p>
        </w:tc>
        <w:tc>
          <w:tcPr>
            <w:tcW w:w="1134" w:type="dxa"/>
            <w:tcBorders>
              <w:top w:val="single" w:sz="4" w:space="0" w:color="auto"/>
              <w:left w:val="nil"/>
              <w:bottom w:val="single" w:sz="4" w:space="0" w:color="auto"/>
              <w:right w:val="single" w:sz="4" w:space="0" w:color="auto"/>
            </w:tcBorders>
            <w:vAlign w:val="center"/>
          </w:tcPr>
          <w:p w14:paraId="0BE67F3B" w14:textId="77777777" w:rsidR="00C3519D" w:rsidRDefault="00C3519D" w:rsidP="001E3EA9">
            <w:pPr>
              <w:jc w:val="center"/>
              <w:rPr>
                <w:sz w:val="18"/>
                <w:szCs w:val="18"/>
              </w:rPr>
            </w:pPr>
          </w:p>
        </w:tc>
        <w:tc>
          <w:tcPr>
            <w:tcW w:w="1134" w:type="dxa"/>
            <w:tcBorders>
              <w:top w:val="single" w:sz="4" w:space="0" w:color="auto"/>
              <w:left w:val="single" w:sz="4" w:space="0" w:color="auto"/>
              <w:bottom w:val="single" w:sz="4" w:space="0" w:color="auto"/>
              <w:right w:val="single" w:sz="8" w:space="0" w:color="auto"/>
            </w:tcBorders>
            <w:vAlign w:val="center"/>
          </w:tcPr>
          <w:p w14:paraId="24ABA7C4" w14:textId="77777777" w:rsidR="00C3519D" w:rsidRPr="006E1866" w:rsidRDefault="00C3519D" w:rsidP="001E3EA9">
            <w:pPr>
              <w:spacing w:line="276" w:lineRule="auto"/>
              <w:jc w:val="center"/>
              <w:rPr>
                <w:rFonts w:ascii="GHEA Mariam" w:hAnsi="GHEA Mariam"/>
                <w:sz w:val="18"/>
                <w:szCs w:val="18"/>
                <w:lang w:val="en-US"/>
              </w:rPr>
            </w:pPr>
            <w:r w:rsidRPr="006E1866">
              <w:rPr>
                <w:rFonts w:ascii="GHEA Mariam" w:hAnsi="GHEA Mariam"/>
                <w:sz w:val="18"/>
                <w:szCs w:val="18"/>
                <w:lang w:val="en-US"/>
              </w:rPr>
              <w:t>1500,0</w:t>
            </w:r>
          </w:p>
        </w:tc>
        <w:tc>
          <w:tcPr>
            <w:tcW w:w="1134" w:type="dxa"/>
            <w:tcBorders>
              <w:top w:val="single" w:sz="4" w:space="0" w:color="auto"/>
              <w:left w:val="nil"/>
              <w:bottom w:val="single" w:sz="4" w:space="0" w:color="auto"/>
              <w:right w:val="single" w:sz="8" w:space="0" w:color="auto"/>
            </w:tcBorders>
            <w:vAlign w:val="center"/>
          </w:tcPr>
          <w:p w14:paraId="684FDFEB" w14:textId="77777777" w:rsidR="00C3519D" w:rsidRPr="006E1866" w:rsidRDefault="00C3519D" w:rsidP="001E3EA9">
            <w:pPr>
              <w:spacing w:line="276" w:lineRule="auto"/>
              <w:jc w:val="center"/>
              <w:rPr>
                <w:rFonts w:ascii="GHEA Mariam" w:hAnsi="GHEA Mariam"/>
                <w:sz w:val="18"/>
                <w:szCs w:val="18"/>
                <w:lang w:val="en-US"/>
              </w:rPr>
            </w:pPr>
            <w:r w:rsidRPr="006E1866">
              <w:rPr>
                <w:rFonts w:ascii="GHEA Mariam" w:hAnsi="GHEA Mariam"/>
                <w:sz w:val="18"/>
                <w:szCs w:val="18"/>
                <w:lang w:val="en-US"/>
              </w:rPr>
              <w:t>2000,0</w:t>
            </w:r>
          </w:p>
        </w:tc>
        <w:tc>
          <w:tcPr>
            <w:tcW w:w="1047" w:type="dxa"/>
            <w:tcBorders>
              <w:top w:val="single" w:sz="4" w:space="0" w:color="auto"/>
              <w:left w:val="nil"/>
              <w:bottom w:val="single" w:sz="4" w:space="0" w:color="auto"/>
              <w:right w:val="single" w:sz="8" w:space="0" w:color="auto"/>
            </w:tcBorders>
            <w:vAlign w:val="center"/>
          </w:tcPr>
          <w:p w14:paraId="5B4E32C8" w14:textId="77777777" w:rsidR="00C3519D" w:rsidRDefault="00C3519D" w:rsidP="001E3EA9">
            <w:pPr>
              <w:jc w:val="center"/>
              <w:rPr>
                <w:rFonts w:ascii="Arial LatArm" w:hAnsi="Arial LatArm"/>
                <w:sz w:val="18"/>
                <w:szCs w:val="18"/>
              </w:rPr>
            </w:pPr>
          </w:p>
        </w:tc>
        <w:tc>
          <w:tcPr>
            <w:tcW w:w="1134" w:type="dxa"/>
            <w:tcBorders>
              <w:top w:val="single" w:sz="4" w:space="0" w:color="auto"/>
              <w:left w:val="nil"/>
              <w:bottom w:val="single" w:sz="4" w:space="0" w:color="auto"/>
              <w:right w:val="single" w:sz="8" w:space="0" w:color="auto"/>
            </w:tcBorders>
            <w:vAlign w:val="center"/>
          </w:tcPr>
          <w:p w14:paraId="61FEF886" w14:textId="77777777" w:rsidR="00C3519D" w:rsidRDefault="00C3519D" w:rsidP="001E3EA9">
            <w:pPr>
              <w:jc w:val="center"/>
              <w:rPr>
                <w:rFonts w:ascii="Arial LatArm" w:hAnsi="Arial LatArm"/>
                <w:sz w:val="18"/>
                <w:szCs w:val="18"/>
              </w:rPr>
            </w:pPr>
          </w:p>
        </w:tc>
        <w:tc>
          <w:tcPr>
            <w:tcW w:w="992" w:type="dxa"/>
            <w:tcBorders>
              <w:top w:val="single" w:sz="4" w:space="0" w:color="auto"/>
              <w:left w:val="nil"/>
              <w:bottom w:val="single" w:sz="4" w:space="0" w:color="auto"/>
              <w:right w:val="single" w:sz="8" w:space="0" w:color="auto"/>
            </w:tcBorders>
            <w:vAlign w:val="center"/>
          </w:tcPr>
          <w:p w14:paraId="0D910CAB" w14:textId="77777777" w:rsidR="00C3519D" w:rsidRPr="00E1552F" w:rsidRDefault="00C3519D" w:rsidP="001E3EA9">
            <w:pPr>
              <w:spacing w:line="276" w:lineRule="auto"/>
              <w:jc w:val="center"/>
              <w:rPr>
                <w:rFonts w:ascii="GHEA Mariam" w:hAnsi="GHEA Mariam"/>
                <w:b/>
                <w:bCs/>
                <w:sz w:val="18"/>
                <w:szCs w:val="18"/>
              </w:rPr>
            </w:pPr>
          </w:p>
        </w:tc>
        <w:tc>
          <w:tcPr>
            <w:tcW w:w="1080" w:type="dxa"/>
            <w:tcBorders>
              <w:top w:val="single" w:sz="4" w:space="0" w:color="auto"/>
              <w:left w:val="nil"/>
              <w:bottom w:val="single" w:sz="4" w:space="0" w:color="auto"/>
              <w:right w:val="single" w:sz="4" w:space="0" w:color="auto"/>
            </w:tcBorders>
            <w:vAlign w:val="center"/>
          </w:tcPr>
          <w:p w14:paraId="109FA363" w14:textId="77777777" w:rsidR="00C3519D" w:rsidRPr="00E1552F" w:rsidRDefault="00C3519D" w:rsidP="001E3EA9">
            <w:pPr>
              <w:spacing w:line="276" w:lineRule="auto"/>
              <w:jc w:val="center"/>
              <w:rPr>
                <w:rFonts w:ascii="GHEA Mariam" w:hAnsi="GHEA Mariam"/>
                <w:b/>
                <w:bCs/>
                <w:sz w:val="18"/>
                <w:szCs w:val="18"/>
              </w:rPr>
            </w:pPr>
          </w:p>
        </w:tc>
      </w:tr>
      <w:tr w:rsidR="00C3519D" w:rsidRPr="00553807" w14:paraId="5AB5108F" w14:textId="77777777" w:rsidTr="001E3EA9">
        <w:trPr>
          <w:trHeight w:val="780"/>
          <w:jc w:val="center"/>
        </w:trPr>
        <w:tc>
          <w:tcPr>
            <w:tcW w:w="600" w:type="dxa"/>
            <w:tcBorders>
              <w:top w:val="single" w:sz="4" w:space="0" w:color="auto"/>
              <w:left w:val="single" w:sz="4" w:space="0" w:color="auto"/>
              <w:bottom w:val="single" w:sz="4" w:space="0" w:color="auto"/>
              <w:right w:val="single" w:sz="8" w:space="0" w:color="auto"/>
            </w:tcBorders>
            <w:shd w:val="clear" w:color="auto" w:fill="C6D9F1" w:themeFill="text2" w:themeFillTint="33"/>
          </w:tcPr>
          <w:p w14:paraId="112AF4D4" w14:textId="77777777" w:rsidR="00C3519D" w:rsidRPr="00553807" w:rsidRDefault="00C3519D" w:rsidP="00C3519D">
            <w:pPr>
              <w:spacing w:line="276" w:lineRule="auto"/>
              <w:jc w:val="center"/>
              <w:rPr>
                <w:rFonts w:ascii="GHEA Mariam" w:hAnsi="GHEA Mariam"/>
                <w:b/>
                <w:bCs/>
                <w:sz w:val="18"/>
                <w:szCs w:val="18"/>
              </w:rPr>
            </w:pPr>
          </w:p>
        </w:tc>
        <w:tc>
          <w:tcPr>
            <w:tcW w:w="2268" w:type="dxa"/>
            <w:tcBorders>
              <w:top w:val="single" w:sz="4" w:space="0" w:color="auto"/>
              <w:left w:val="nil"/>
              <w:bottom w:val="single" w:sz="4" w:space="0" w:color="auto"/>
              <w:right w:val="single" w:sz="8" w:space="0" w:color="auto"/>
            </w:tcBorders>
            <w:vAlign w:val="center"/>
          </w:tcPr>
          <w:p w14:paraId="51901876" w14:textId="0F168D2B" w:rsidR="00C3519D" w:rsidRPr="001E3EA9" w:rsidRDefault="00C3519D" w:rsidP="001E3EA9">
            <w:pPr>
              <w:jc w:val="center"/>
              <w:rPr>
                <w:sz w:val="18"/>
                <w:szCs w:val="18"/>
              </w:rPr>
            </w:pPr>
            <w:r w:rsidRPr="00553807">
              <w:rPr>
                <w:rFonts w:ascii="Arial LatArm" w:hAnsi="Arial LatArm"/>
                <w:sz w:val="18"/>
                <w:szCs w:val="18"/>
              </w:rPr>
              <w:t>Ð³Ù³ÛÝù³ÛÇÝ »ÝÃ³Ï³ÛáõÃÛ³Ý Ù³ÝÏ³å³ñï»½Ç Í³é³ÛáõÃÛáõÝÇó û·ïíáÕÝ»ñÇ Ñ³Ù³ñ</w:t>
            </w:r>
          </w:p>
        </w:tc>
        <w:tc>
          <w:tcPr>
            <w:tcW w:w="1134" w:type="dxa"/>
            <w:tcBorders>
              <w:top w:val="single" w:sz="4" w:space="0" w:color="auto"/>
              <w:left w:val="nil"/>
              <w:bottom w:val="single" w:sz="4" w:space="0" w:color="auto"/>
              <w:right w:val="single" w:sz="4" w:space="0" w:color="auto"/>
            </w:tcBorders>
            <w:vAlign w:val="center"/>
          </w:tcPr>
          <w:p w14:paraId="200747E7" w14:textId="77777777" w:rsidR="00C3519D" w:rsidRPr="008B79F3" w:rsidRDefault="00C3519D" w:rsidP="001E3EA9">
            <w:pPr>
              <w:spacing w:line="276" w:lineRule="auto"/>
              <w:jc w:val="center"/>
              <w:rPr>
                <w:rFonts w:ascii="GHEA Mariam" w:hAnsi="GHEA Mariam"/>
                <w:sz w:val="18"/>
                <w:szCs w:val="18"/>
              </w:rPr>
            </w:pPr>
          </w:p>
          <w:p w14:paraId="525E2502" w14:textId="7D813F7A" w:rsidR="00C3519D" w:rsidRPr="006E1866" w:rsidRDefault="00C3519D" w:rsidP="001E3EA9">
            <w:pPr>
              <w:spacing w:line="276" w:lineRule="auto"/>
              <w:jc w:val="center"/>
              <w:rPr>
                <w:rFonts w:ascii="GHEA Mariam" w:hAnsi="GHEA Mariam"/>
                <w:sz w:val="18"/>
                <w:szCs w:val="18"/>
                <w:lang w:val="en-US"/>
              </w:rPr>
            </w:pPr>
            <w:r w:rsidRPr="006E1866">
              <w:rPr>
                <w:rFonts w:ascii="GHEA Mariam" w:hAnsi="GHEA Mariam"/>
                <w:sz w:val="18"/>
                <w:szCs w:val="18"/>
                <w:lang w:val="en-US"/>
              </w:rPr>
              <w:t>6931.9</w:t>
            </w:r>
          </w:p>
          <w:p w14:paraId="00BEB17F" w14:textId="77777777" w:rsidR="00C3519D" w:rsidRPr="006E1866" w:rsidRDefault="00C3519D" w:rsidP="001E3EA9">
            <w:pPr>
              <w:spacing w:line="276" w:lineRule="auto"/>
              <w:jc w:val="center"/>
              <w:rPr>
                <w:rFonts w:ascii="GHEA Mariam" w:hAnsi="GHEA Mariam"/>
                <w:sz w:val="18"/>
                <w:szCs w:val="18"/>
                <w:lang w:val="en-US"/>
              </w:rPr>
            </w:pPr>
          </w:p>
        </w:tc>
        <w:tc>
          <w:tcPr>
            <w:tcW w:w="1134" w:type="dxa"/>
            <w:tcBorders>
              <w:top w:val="single" w:sz="4" w:space="0" w:color="auto"/>
              <w:left w:val="single" w:sz="4" w:space="0" w:color="auto"/>
              <w:bottom w:val="single" w:sz="4" w:space="0" w:color="auto"/>
              <w:right w:val="single" w:sz="8" w:space="0" w:color="auto"/>
            </w:tcBorders>
            <w:vAlign w:val="center"/>
          </w:tcPr>
          <w:p w14:paraId="75A607AC" w14:textId="77777777" w:rsidR="006E1866" w:rsidRDefault="006E1866" w:rsidP="001E3EA9">
            <w:pPr>
              <w:spacing w:line="276" w:lineRule="auto"/>
              <w:jc w:val="center"/>
              <w:rPr>
                <w:rFonts w:ascii="GHEA Mariam" w:hAnsi="GHEA Mariam"/>
                <w:sz w:val="18"/>
                <w:szCs w:val="18"/>
                <w:lang w:val="en-US"/>
              </w:rPr>
            </w:pPr>
          </w:p>
          <w:p w14:paraId="2EABFA9A" w14:textId="344C7EB7" w:rsidR="00C3519D" w:rsidRPr="006E1866" w:rsidRDefault="00C3519D" w:rsidP="001E3EA9">
            <w:pPr>
              <w:spacing w:line="276" w:lineRule="auto"/>
              <w:jc w:val="center"/>
              <w:rPr>
                <w:rFonts w:ascii="GHEA Mariam" w:hAnsi="GHEA Mariam"/>
                <w:sz w:val="18"/>
                <w:szCs w:val="18"/>
                <w:lang w:val="en-US"/>
              </w:rPr>
            </w:pPr>
            <w:r w:rsidRPr="006E1866">
              <w:rPr>
                <w:rFonts w:ascii="GHEA Mariam" w:hAnsi="GHEA Mariam"/>
                <w:sz w:val="18"/>
                <w:szCs w:val="18"/>
                <w:lang w:val="en-US"/>
              </w:rPr>
              <w:t>12432.0</w:t>
            </w:r>
          </w:p>
          <w:p w14:paraId="16B9B8E5" w14:textId="77777777" w:rsidR="00C3519D" w:rsidRPr="006E1866" w:rsidRDefault="00C3519D" w:rsidP="001E3EA9">
            <w:pPr>
              <w:spacing w:line="276" w:lineRule="auto"/>
              <w:jc w:val="center"/>
              <w:rPr>
                <w:rFonts w:ascii="GHEA Mariam" w:hAnsi="GHEA Mariam"/>
                <w:sz w:val="18"/>
                <w:szCs w:val="18"/>
                <w:lang w:val="en-US"/>
              </w:rPr>
            </w:pPr>
          </w:p>
        </w:tc>
        <w:tc>
          <w:tcPr>
            <w:tcW w:w="1134" w:type="dxa"/>
            <w:tcBorders>
              <w:top w:val="single" w:sz="4" w:space="0" w:color="auto"/>
              <w:left w:val="nil"/>
              <w:bottom w:val="single" w:sz="4" w:space="0" w:color="auto"/>
              <w:right w:val="single" w:sz="8" w:space="0" w:color="auto"/>
            </w:tcBorders>
            <w:vAlign w:val="center"/>
          </w:tcPr>
          <w:p w14:paraId="75A77550" w14:textId="77777777" w:rsidR="006E1866" w:rsidRDefault="006E1866" w:rsidP="001E3EA9">
            <w:pPr>
              <w:spacing w:line="276" w:lineRule="auto"/>
              <w:jc w:val="center"/>
              <w:rPr>
                <w:rFonts w:ascii="GHEA Mariam" w:hAnsi="GHEA Mariam"/>
                <w:sz w:val="18"/>
                <w:szCs w:val="18"/>
                <w:lang w:val="en-US"/>
              </w:rPr>
            </w:pPr>
          </w:p>
          <w:p w14:paraId="6DF6EB17" w14:textId="2E40591D" w:rsidR="00C3519D" w:rsidRPr="006E1866" w:rsidRDefault="00C3519D" w:rsidP="001E3EA9">
            <w:pPr>
              <w:spacing w:line="276" w:lineRule="auto"/>
              <w:jc w:val="center"/>
              <w:rPr>
                <w:rFonts w:ascii="GHEA Mariam" w:hAnsi="GHEA Mariam"/>
                <w:sz w:val="18"/>
                <w:szCs w:val="18"/>
                <w:lang w:val="en-US"/>
              </w:rPr>
            </w:pPr>
            <w:r w:rsidRPr="006E1866">
              <w:rPr>
                <w:rFonts w:ascii="GHEA Mariam" w:hAnsi="GHEA Mariam"/>
                <w:sz w:val="18"/>
                <w:szCs w:val="18"/>
                <w:lang w:val="en-US"/>
              </w:rPr>
              <w:t>12576.0</w:t>
            </w:r>
          </w:p>
          <w:p w14:paraId="34A5B4E6" w14:textId="77777777" w:rsidR="00C3519D" w:rsidRPr="006E1866" w:rsidRDefault="00C3519D" w:rsidP="001E3EA9">
            <w:pPr>
              <w:spacing w:line="276" w:lineRule="auto"/>
              <w:jc w:val="center"/>
              <w:rPr>
                <w:rFonts w:ascii="GHEA Mariam" w:hAnsi="GHEA Mariam"/>
                <w:sz w:val="18"/>
                <w:szCs w:val="18"/>
                <w:lang w:val="en-US"/>
              </w:rPr>
            </w:pPr>
          </w:p>
        </w:tc>
        <w:tc>
          <w:tcPr>
            <w:tcW w:w="1047" w:type="dxa"/>
            <w:tcBorders>
              <w:top w:val="single" w:sz="4" w:space="0" w:color="auto"/>
              <w:left w:val="nil"/>
              <w:bottom w:val="single" w:sz="4" w:space="0" w:color="auto"/>
              <w:right w:val="single" w:sz="8" w:space="0" w:color="auto"/>
            </w:tcBorders>
            <w:vAlign w:val="center"/>
          </w:tcPr>
          <w:p w14:paraId="420E00C5" w14:textId="77777777" w:rsidR="006E1866" w:rsidRDefault="006E1866" w:rsidP="001E3EA9">
            <w:pPr>
              <w:spacing w:line="276" w:lineRule="auto"/>
              <w:jc w:val="center"/>
              <w:rPr>
                <w:rFonts w:ascii="GHEA Mariam" w:hAnsi="GHEA Mariam"/>
                <w:sz w:val="18"/>
                <w:szCs w:val="18"/>
                <w:lang w:val="en-US"/>
              </w:rPr>
            </w:pPr>
          </w:p>
          <w:p w14:paraId="5419AE33" w14:textId="7FD24E2D" w:rsidR="00C3519D" w:rsidRPr="006E1866" w:rsidRDefault="00C3519D" w:rsidP="001E3EA9">
            <w:pPr>
              <w:spacing w:line="276" w:lineRule="auto"/>
              <w:jc w:val="center"/>
              <w:rPr>
                <w:rFonts w:ascii="GHEA Mariam" w:hAnsi="GHEA Mariam"/>
                <w:sz w:val="18"/>
                <w:szCs w:val="18"/>
                <w:lang w:val="en-US"/>
              </w:rPr>
            </w:pPr>
            <w:r w:rsidRPr="006E1866">
              <w:rPr>
                <w:rFonts w:ascii="GHEA Mariam" w:hAnsi="GHEA Mariam"/>
                <w:sz w:val="18"/>
                <w:szCs w:val="18"/>
                <w:lang w:val="en-US"/>
              </w:rPr>
              <w:t>12000.0</w:t>
            </w:r>
          </w:p>
          <w:p w14:paraId="783CC1C7" w14:textId="77777777" w:rsidR="00C3519D" w:rsidRPr="006E1866" w:rsidRDefault="00C3519D" w:rsidP="001E3EA9">
            <w:pPr>
              <w:spacing w:line="276" w:lineRule="auto"/>
              <w:jc w:val="center"/>
              <w:rPr>
                <w:rFonts w:ascii="GHEA Mariam" w:hAnsi="GHEA Mariam"/>
                <w:sz w:val="18"/>
                <w:szCs w:val="18"/>
                <w:lang w:val="en-US"/>
              </w:rPr>
            </w:pPr>
          </w:p>
        </w:tc>
        <w:tc>
          <w:tcPr>
            <w:tcW w:w="1134" w:type="dxa"/>
            <w:tcBorders>
              <w:top w:val="single" w:sz="4" w:space="0" w:color="auto"/>
              <w:left w:val="nil"/>
              <w:bottom w:val="single" w:sz="4" w:space="0" w:color="auto"/>
              <w:right w:val="single" w:sz="8" w:space="0" w:color="auto"/>
            </w:tcBorders>
            <w:vAlign w:val="center"/>
          </w:tcPr>
          <w:p w14:paraId="6E4FA0A2" w14:textId="77777777" w:rsidR="006E1866" w:rsidRDefault="006E1866" w:rsidP="001E3EA9">
            <w:pPr>
              <w:spacing w:line="276" w:lineRule="auto"/>
              <w:jc w:val="center"/>
              <w:rPr>
                <w:rFonts w:ascii="GHEA Mariam" w:hAnsi="GHEA Mariam"/>
                <w:sz w:val="18"/>
                <w:szCs w:val="18"/>
                <w:lang w:val="en-US"/>
              </w:rPr>
            </w:pPr>
          </w:p>
          <w:p w14:paraId="4DE2D4AC" w14:textId="10497D11" w:rsidR="00C3519D" w:rsidRPr="006E1866" w:rsidRDefault="00C3519D" w:rsidP="001E3EA9">
            <w:pPr>
              <w:spacing w:line="276" w:lineRule="auto"/>
              <w:jc w:val="center"/>
              <w:rPr>
                <w:rFonts w:ascii="GHEA Mariam" w:hAnsi="GHEA Mariam"/>
                <w:sz w:val="18"/>
                <w:szCs w:val="18"/>
                <w:lang w:val="en-US"/>
              </w:rPr>
            </w:pPr>
            <w:r w:rsidRPr="006E1866">
              <w:rPr>
                <w:rFonts w:ascii="GHEA Mariam" w:hAnsi="GHEA Mariam"/>
                <w:sz w:val="18"/>
                <w:szCs w:val="18"/>
                <w:lang w:val="en-US"/>
              </w:rPr>
              <w:t>12500.0</w:t>
            </w:r>
          </w:p>
          <w:p w14:paraId="12059B2F" w14:textId="77777777" w:rsidR="00C3519D" w:rsidRPr="006E1866" w:rsidRDefault="00C3519D" w:rsidP="001E3EA9">
            <w:pPr>
              <w:spacing w:line="276" w:lineRule="auto"/>
              <w:jc w:val="center"/>
              <w:rPr>
                <w:rFonts w:ascii="GHEA Mariam" w:hAnsi="GHEA Mariam"/>
                <w:sz w:val="18"/>
                <w:szCs w:val="18"/>
                <w:lang w:val="en-US"/>
              </w:rPr>
            </w:pPr>
          </w:p>
        </w:tc>
        <w:tc>
          <w:tcPr>
            <w:tcW w:w="992" w:type="dxa"/>
            <w:tcBorders>
              <w:top w:val="single" w:sz="4" w:space="0" w:color="auto"/>
              <w:left w:val="nil"/>
              <w:bottom w:val="single" w:sz="4" w:space="0" w:color="auto"/>
              <w:right w:val="single" w:sz="8" w:space="0" w:color="auto"/>
            </w:tcBorders>
            <w:vAlign w:val="center"/>
          </w:tcPr>
          <w:p w14:paraId="7C1F2599" w14:textId="1233FD55" w:rsidR="00C3519D" w:rsidRPr="006E1866" w:rsidRDefault="00C3519D" w:rsidP="001E3EA9">
            <w:pPr>
              <w:spacing w:line="276" w:lineRule="auto"/>
              <w:jc w:val="center"/>
              <w:rPr>
                <w:rFonts w:ascii="GHEA Mariam" w:hAnsi="GHEA Mariam"/>
                <w:sz w:val="18"/>
                <w:szCs w:val="18"/>
                <w:lang w:val="en-US"/>
              </w:rPr>
            </w:pPr>
            <w:r w:rsidRPr="006E1866">
              <w:rPr>
                <w:rFonts w:ascii="GHEA Mariam" w:hAnsi="GHEA Mariam"/>
                <w:sz w:val="18"/>
                <w:szCs w:val="18"/>
                <w:lang w:val="en-US"/>
              </w:rPr>
              <w:t>13000.0</w:t>
            </w:r>
          </w:p>
        </w:tc>
        <w:tc>
          <w:tcPr>
            <w:tcW w:w="1080" w:type="dxa"/>
            <w:tcBorders>
              <w:top w:val="single" w:sz="4" w:space="0" w:color="auto"/>
              <w:left w:val="nil"/>
              <w:bottom w:val="single" w:sz="4" w:space="0" w:color="auto"/>
              <w:right w:val="single" w:sz="4" w:space="0" w:color="auto"/>
            </w:tcBorders>
            <w:vAlign w:val="center"/>
          </w:tcPr>
          <w:p w14:paraId="51F26261" w14:textId="1EED571F" w:rsidR="00C3519D" w:rsidRPr="006E1866" w:rsidRDefault="00C3519D" w:rsidP="001E3EA9">
            <w:pPr>
              <w:spacing w:line="276" w:lineRule="auto"/>
              <w:jc w:val="center"/>
              <w:rPr>
                <w:rFonts w:ascii="GHEA Mariam" w:hAnsi="GHEA Mariam"/>
                <w:sz w:val="18"/>
                <w:szCs w:val="18"/>
                <w:lang w:val="en-US"/>
              </w:rPr>
            </w:pPr>
            <w:r w:rsidRPr="006E1866">
              <w:rPr>
                <w:rFonts w:ascii="GHEA Mariam" w:hAnsi="GHEA Mariam"/>
                <w:sz w:val="18"/>
                <w:szCs w:val="18"/>
                <w:lang w:val="en-US"/>
              </w:rPr>
              <w:t>13500.0</w:t>
            </w:r>
          </w:p>
        </w:tc>
      </w:tr>
      <w:tr w:rsidR="00C3519D" w:rsidRPr="00553807" w14:paraId="47ADC0F4" w14:textId="77777777" w:rsidTr="001E3EA9">
        <w:trPr>
          <w:trHeight w:val="780"/>
          <w:jc w:val="center"/>
        </w:trPr>
        <w:tc>
          <w:tcPr>
            <w:tcW w:w="600" w:type="dxa"/>
            <w:tcBorders>
              <w:top w:val="single" w:sz="4" w:space="0" w:color="auto"/>
              <w:left w:val="single" w:sz="4" w:space="0" w:color="auto"/>
              <w:bottom w:val="single" w:sz="4" w:space="0" w:color="auto"/>
              <w:right w:val="single" w:sz="8" w:space="0" w:color="auto"/>
            </w:tcBorders>
            <w:shd w:val="clear" w:color="auto" w:fill="C6D9F1" w:themeFill="text2" w:themeFillTint="33"/>
          </w:tcPr>
          <w:p w14:paraId="6F49184F" w14:textId="77777777" w:rsidR="00C3519D" w:rsidRPr="00553807" w:rsidRDefault="00C3519D" w:rsidP="00C3519D">
            <w:pPr>
              <w:spacing w:line="276" w:lineRule="auto"/>
              <w:jc w:val="center"/>
              <w:rPr>
                <w:rFonts w:ascii="GHEA Mariam" w:hAnsi="GHEA Mariam"/>
                <w:b/>
                <w:bCs/>
                <w:sz w:val="18"/>
                <w:szCs w:val="18"/>
              </w:rPr>
            </w:pPr>
          </w:p>
        </w:tc>
        <w:tc>
          <w:tcPr>
            <w:tcW w:w="2268" w:type="dxa"/>
            <w:tcBorders>
              <w:top w:val="single" w:sz="4" w:space="0" w:color="auto"/>
              <w:left w:val="nil"/>
              <w:bottom w:val="single" w:sz="4" w:space="0" w:color="auto"/>
              <w:right w:val="single" w:sz="8" w:space="0" w:color="auto"/>
            </w:tcBorders>
            <w:vAlign w:val="center"/>
          </w:tcPr>
          <w:p w14:paraId="626B41C8" w14:textId="6F3267FC" w:rsidR="00C3519D" w:rsidRPr="001E3EA9" w:rsidRDefault="00C3519D" w:rsidP="001E3EA9">
            <w:pPr>
              <w:jc w:val="center"/>
              <w:rPr>
                <w:sz w:val="18"/>
                <w:szCs w:val="18"/>
              </w:rPr>
            </w:pPr>
            <w:r w:rsidRPr="00553807">
              <w:rPr>
                <w:rFonts w:ascii="Arial LatArm" w:hAnsi="Arial LatArm"/>
                <w:sz w:val="18"/>
                <w:szCs w:val="18"/>
              </w:rPr>
              <w:t>Ð³Ù³ÛÝù³ÛÇÝ »ÝÃ³Ï³ÛáõÃÛ³Ý ³ñï³¹åñáó³Ï³Ý ¹³ëïÇ³ñ³ÏáõÃÛ³Ý Ñ³ëï³ïáõÃÛáõÝÝ»ñÇ (»ñ³Åßï³Ï³Ý, ÝÏ³ñã³Ï³Ý ¨ ³ñí»ëïÇ ¹åñáóÝ»ñ ¨ ³ÛÉÝ) Í³é³ÛáõÃÛáõÝÝ»ñÇó û·ïíáÕÝ»ñÇ Ñ³Ù³ñ</w:t>
            </w:r>
          </w:p>
        </w:tc>
        <w:tc>
          <w:tcPr>
            <w:tcW w:w="1134" w:type="dxa"/>
            <w:tcBorders>
              <w:top w:val="single" w:sz="4" w:space="0" w:color="auto"/>
              <w:left w:val="nil"/>
              <w:bottom w:val="single" w:sz="4" w:space="0" w:color="auto"/>
              <w:right w:val="single" w:sz="4" w:space="0" w:color="auto"/>
            </w:tcBorders>
            <w:vAlign w:val="center"/>
          </w:tcPr>
          <w:p w14:paraId="47C793D6" w14:textId="77777777" w:rsidR="00C3519D" w:rsidRPr="008B79F3" w:rsidRDefault="00C3519D" w:rsidP="001E3EA9">
            <w:pPr>
              <w:spacing w:line="276" w:lineRule="auto"/>
              <w:jc w:val="center"/>
              <w:rPr>
                <w:rFonts w:ascii="GHEA Mariam" w:hAnsi="GHEA Mariam"/>
                <w:sz w:val="18"/>
                <w:szCs w:val="18"/>
              </w:rPr>
            </w:pPr>
          </w:p>
          <w:p w14:paraId="1E1A7459" w14:textId="0A624366" w:rsidR="00C3519D" w:rsidRPr="006E1866" w:rsidRDefault="00C3519D" w:rsidP="001E3EA9">
            <w:pPr>
              <w:spacing w:line="276" w:lineRule="auto"/>
              <w:jc w:val="center"/>
              <w:rPr>
                <w:rFonts w:ascii="GHEA Mariam" w:hAnsi="GHEA Mariam"/>
                <w:sz w:val="18"/>
                <w:szCs w:val="18"/>
                <w:lang w:val="en-US"/>
              </w:rPr>
            </w:pPr>
            <w:r w:rsidRPr="006E1866">
              <w:rPr>
                <w:rFonts w:ascii="GHEA Mariam" w:hAnsi="GHEA Mariam"/>
                <w:sz w:val="18"/>
                <w:szCs w:val="18"/>
                <w:lang w:val="en-US"/>
              </w:rPr>
              <w:t>8389.3</w:t>
            </w:r>
          </w:p>
          <w:p w14:paraId="77EE3333" w14:textId="77777777" w:rsidR="00C3519D" w:rsidRPr="006E1866" w:rsidRDefault="00C3519D" w:rsidP="001E3EA9">
            <w:pPr>
              <w:spacing w:line="276" w:lineRule="auto"/>
              <w:jc w:val="center"/>
              <w:rPr>
                <w:rFonts w:ascii="GHEA Mariam" w:hAnsi="GHEA Mariam"/>
                <w:sz w:val="18"/>
                <w:szCs w:val="18"/>
                <w:lang w:val="en-US"/>
              </w:rPr>
            </w:pPr>
          </w:p>
        </w:tc>
        <w:tc>
          <w:tcPr>
            <w:tcW w:w="1134" w:type="dxa"/>
            <w:tcBorders>
              <w:top w:val="single" w:sz="4" w:space="0" w:color="auto"/>
              <w:left w:val="single" w:sz="4" w:space="0" w:color="auto"/>
              <w:bottom w:val="single" w:sz="4" w:space="0" w:color="auto"/>
              <w:right w:val="single" w:sz="8" w:space="0" w:color="auto"/>
            </w:tcBorders>
            <w:vAlign w:val="center"/>
          </w:tcPr>
          <w:p w14:paraId="1E464F70" w14:textId="77777777" w:rsidR="006E1866" w:rsidRDefault="006E1866" w:rsidP="001E3EA9">
            <w:pPr>
              <w:spacing w:line="276" w:lineRule="auto"/>
              <w:jc w:val="center"/>
              <w:rPr>
                <w:rFonts w:ascii="GHEA Mariam" w:hAnsi="GHEA Mariam"/>
                <w:sz w:val="18"/>
                <w:szCs w:val="18"/>
                <w:lang w:val="en-US"/>
              </w:rPr>
            </w:pPr>
          </w:p>
          <w:p w14:paraId="082F2690" w14:textId="62317444" w:rsidR="00C3519D" w:rsidRPr="006E1866" w:rsidRDefault="00C3519D" w:rsidP="001E3EA9">
            <w:pPr>
              <w:spacing w:line="276" w:lineRule="auto"/>
              <w:jc w:val="center"/>
              <w:rPr>
                <w:rFonts w:ascii="GHEA Mariam" w:hAnsi="GHEA Mariam"/>
                <w:sz w:val="18"/>
                <w:szCs w:val="18"/>
                <w:lang w:val="en-US"/>
              </w:rPr>
            </w:pPr>
            <w:r w:rsidRPr="006E1866">
              <w:rPr>
                <w:rFonts w:ascii="GHEA Mariam" w:hAnsi="GHEA Mariam"/>
                <w:sz w:val="18"/>
                <w:szCs w:val="18"/>
                <w:lang w:val="en-US"/>
              </w:rPr>
              <w:t>9180.0</w:t>
            </w:r>
          </w:p>
          <w:p w14:paraId="13E71FAF" w14:textId="77777777" w:rsidR="00C3519D" w:rsidRPr="006E1866" w:rsidRDefault="00C3519D" w:rsidP="001E3EA9">
            <w:pPr>
              <w:spacing w:line="276" w:lineRule="auto"/>
              <w:jc w:val="center"/>
              <w:rPr>
                <w:rFonts w:ascii="GHEA Mariam" w:hAnsi="GHEA Mariam"/>
                <w:sz w:val="18"/>
                <w:szCs w:val="18"/>
                <w:lang w:val="en-US"/>
              </w:rPr>
            </w:pPr>
          </w:p>
        </w:tc>
        <w:tc>
          <w:tcPr>
            <w:tcW w:w="1134" w:type="dxa"/>
            <w:tcBorders>
              <w:top w:val="single" w:sz="4" w:space="0" w:color="auto"/>
              <w:left w:val="nil"/>
              <w:bottom w:val="single" w:sz="4" w:space="0" w:color="auto"/>
              <w:right w:val="single" w:sz="8" w:space="0" w:color="auto"/>
            </w:tcBorders>
            <w:vAlign w:val="center"/>
          </w:tcPr>
          <w:p w14:paraId="05ECA2E2" w14:textId="77777777" w:rsidR="006E1866" w:rsidRDefault="006E1866" w:rsidP="001E3EA9">
            <w:pPr>
              <w:spacing w:line="276" w:lineRule="auto"/>
              <w:jc w:val="center"/>
              <w:rPr>
                <w:rFonts w:ascii="GHEA Mariam" w:hAnsi="GHEA Mariam"/>
                <w:sz w:val="18"/>
                <w:szCs w:val="18"/>
                <w:lang w:val="en-US"/>
              </w:rPr>
            </w:pPr>
          </w:p>
          <w:p w14:paraId="24B726FC" w14:textId="505FCA9C" w:rsidR="00C3519D" w:rsidRPr="006E1866" w:rsidRDefault="00C3519D" w:rsidP="001E3EA9">
            <w:pPr>
              <w:spacing w:line="276" w:lineRule="auto"/>
              <w:jc w:val="center"/>
              <w:rPr>
                <w:rFonts w:ascii="GHEA Mariam" w:hAnsi="GHEA Mariam"/>
                <w:sz w:val="18"/>
                <w:szCs w:val="18"/>
                <w:lang w:val="en-US"/>
              </w:rPr>
            </w:pPr>
            <w:r w:rsidRPr="006E1866">
              <w:rPr>
                <w:rFonts w:ascii="GHEA Mariam" w:hAnsi="GHEA Mariam"/>
                <w:sz w:val="18"/>
                <w:szCs w:val="18"/>
                <w:lang w:val="en-US"/>
              </w:rPr>
              <w:t>9810.0</w:t>
            </w:r>
          </w:p>
          <w:p w14:paraId="215F640C" w14:textId="77777777" w:rsidR="00C3519D" w:rsidRPr="006E1866" w:rsidRDefault="00C3519D" w:rsidP="001E3EA9">
            <w:pPr>
              <w:spacing w:line="276" w:lineRule="auto"/>
              <w:jc w:val="center"/>
              <w:rPr>
                <w:rFonts w:ascii="GHEA Mariam" w:hAnsi="GHEA Mariam"/>
                <w:sz w:val="18"/>
                <w:szCs w:val="18"/>
                <w:lang w:val="en-US"/>
              </w:rPr>
            </w:pPr>
          </w:p>
        </w:tc>
        <w:tc>
          <w:tcPr>
            <w:tcW w:w="1047" w:type="dxa"/>
            <w:tcBorders>
              <w:top w:val="single" w:sz="4" w:space="0" w:color="auto"/>
              <w:left w:val="nil"/>
              <w:bottom w:val="single" w:sz="4" w:space="0" w:color="auto"/>
              <w:right w:val="single" w:sz="8" w:space="0" w:color="auto"/>
            </w:tcBorders>
            <w:vAlign w:val="center"/>
          </w:tcPr>
          <w:p w14:paraId="442812A3" w14:textId="77777777" w:rsidR="006E1866" w:rsidRDefault="006E1866" w:rsidP="001E3EA9">
            <w:pPr>
              <w:spacing w:line="276" w:lineRule="auto"/>
              <w:jc w:val="center"/>
              <w:rPr>
                <w:rFonts w:ascii="GHEA Mariam" w:hAnsi="GHEA Mariam"/>
                <w:sz w:val="18"/>
                <w:szCs w:val="18"/>
                <w:lang w:val="en-US"/>
              </w:rPr>
            </w:pPr>
          </w:p>
          <w:p w14:paraId="638DD34F" w14:textId="2104D927" w:rsidR="00C3519D" w:rsidRPr="006E1866" w:rsidRDefault="00C3519D" w:rsidP="001E3EA9">
            <w:pPr>
              <w:spacing w:line="276" w:lineRule="auto"/>
              <w:jc w:val="center"/>
              <w:rPr>
                <w:rFonts w:ascii="GHEA Mariam" w:hAnsi="GHEA Mariam"/>
                <w:sz w:val="18"/>
                <w:szCs w:val="18"/>
                <w:lang w:val="en-US"/>
              </w:rPr>
            </w:pPr>
            <w:r w:rsidRPr="006E1866">
              <w:rPr>
                <w:rFonts w:ascii="GHEA Mariam" w:hAnsi="GHEA Mariam"/>
                <w:sz w:val="18"/>
                <w:szCs w:val="18"/>
                <w:lang w:val="en-US"/>
              </w:rPr>
              <w:t>9900.0</w:t>
            </w:r>
          </w:p>
          <w:p w14:paraId="52F06B52" w14:textId="77777777" w:rsidR="00C3519D" w:rsidRPr="006E1866" w:rsidRDefault="00C3519D" w:rsidP="001E3EA9">
            <w:pPr>
              <w:spacing w:line="276" w:lineRule="auto"/>
              <w:jc w:val="center"/>
              <w:rPr>
                <w:rFonts w:ascii="GHEA Mariam" w:hAnsi="GHEA Mariam"/>
                <w:sz w:val="18"/>
                <w:szCs w:val="18"/>
                <w:lang w:val="en-US"/>
              </w:rPr>
            </w:pPr>
          </w:p>
        </w:tc>
        <w:tc>
          <w:tcPr>
            <w:tcW w:w="1134" w:type="dxa"/>
            <w:tcBorders>
              <w:top w:val="single" w:sz="4" w:space="0" w:color="auto"/>
              <w:left w:val="nil"/>
              <w:bottom w:val="single" w:sz="4" w:space="0" w:color="auto"/>
              <w:right w:val="single" w:sz="8" w:space="0" w:color="auto"/>
            </w:tcBorders>
            <w:vAlign w:val="center"/>
          </w:tcPr>
          <w:p w14:paraId="425D4C6B" w14:textId="77777777" w:rsidR="006E1866" w:rsidRDefault="006E1866" w:rsidP="001E3EA9">
            <w:pPr>
              <w:spacing w:line="276" w:lineRule="auto"/>
              <w:jc w:val="center"/>
              <w:rPr>
                <w:rFonts w:ascii="GHEA Mariam" w:hAnsi="GHEA Mariam"/>
                <w:sz w:val="18"/>
                <w:szCs w:val="18"/>
                <w:lang w:val="en-US"/>
              </w:rPr>
            </w:pPr>
          </w:p>
          <w:p w14:paraId="6C51F8A9" w14:textId="520B8129" w:rsidR="00C3519D" w:rsidRPr="006E1866" w:rsidRDefault="00C3519D" w:rsidP="001E3EA9">
            <w:pPr>
              <w:spacing w:line="276" w:lineRule="auto"/>
              <w:jc w:val="center"/>
              <w:rPr>
                <w:rFonts w:ascii="GHEA Mariam" w:hAnsi="GHEA Mariam"/>
                <w:sz w:val="18"/>
                <w:szCs w:val="18"/>
                <w:lang w:val="en-US"/>
              </w:rPr>
            </w:pPr>
            <w:r w:rsidRPr="006E1866">
              <w:rPr>
                <w:rFonts w:ascii="GHEA Mariam" w:hAnsi="GHEA Mariam"/>
                <w:sz w:val="18"/>
                <w:szCs w:val="18"/>
                <w:lang w:val="en-US"/>
              </w:rPr>
              <w:t>11000.0</w:t>
            </w:r>
          </w:p>
          <w:p w14:paraId="1FBD5D5D" w14:textId="77777777" w:rsidR="00C3519D" w:rsidRPr="006E1866" w:rsidRDefault="00C3519D" w:rsidP="001E3EA9">
            <w:pPr>
              <w:spacing w:line="276" w:lineRule="auto"/>
              <w:jc w:val="center"/>
              <w:rPr>
                <w:rFonts w:ascii="GHEA Mariam" w:hAnsi="GHEA Mariam"/>
                <w:sz w:val="18"/>
                <w:szCs w:val="18"/>
                <w:lang w:val="en-US"/>
              </w:rPr>
            </w:pPr>
          </w:p>
        </w:tc>
        <w:tc>
          <w:tcPr>
            <w:tcW w:w="992" w:type="dxa"/>
            <w:tcBorders>
              <w:top w:val="single" w:sz="4" w:space="0" w:color="auto"/>
              <w:left w:val="nil"/>
              <w:bottom w:val="single" w:sz="4" w:space="0" w:color="auto"/>
              <w:right w:val="single" w:sz="8" w:space="0" w:color="auto"/>
            </w:tcBorders>
            <w:vAlign w:val="center"/>
          </w:tcPr>
          <w:p w14:paraId="3EB376E7" w14:textId="49E14709" w:rsidR="00C3519D" w:rsidRPr="006E1866" w:rsidRDefault="00C3519D" w:rsidP="001E3EA9">
            <w:pPr>
              <w:spacing w:line="276" w:lineRule="auto"/>
              <w:jc w:val="center"/>
              <w:rPr>
                <w:rFonts w:ascii="GHEA Mariam" w:hAnsi="GHEA Mariam"/>
                <w:sz w:val="18"/>
                <w:szCs w:val="18"/>
                <w:lang w:val="en-US"/>
              </w:rPr>
            </w:pPr>
            <w:r w:rsidRPr="006E1866">
              <w:rPr>
                <w:rFonts w:ascii="GHEA Mariam" w:hAnsi="GHEA Mariam"/>
                <w:sz w:val="18"/>
                <w:szCs w:val="18"/>
                <w:lang w:val="en-US"/>
              </w:rPr>
              <w:t>11200.0</w:t>
            </w:r>
          </w:p>
        </w:tc>
        <w:tc>
          <w:tcPr>
            <w:tcW w:w="1080" w:type="dxa"/>
            <w:tcBorders>
              <w:top w:val="single" w:sz="4" w:space="0" w:color="auto"/>
              <w:left w:val="nil"/>
              <w:bottom w:val="single" w:sz="4" w:space="0" w:color="auto"/>
              <w:right w:val="single" w:sz="4" w:space="0" w:color="auto"/>
            </w:tcBorders>
            <w:vAlign w:val="center"/>
          </w:tcPr>
          <w:p w14:paraId="05E545A7" w14:textId="0C7399D5" w:rsidR="00C3519D" w:rsidRPr="006E1866" w:rsidRDefault="00C3519D" w:rsidP="001E3EA9">
            <w:pPr>
              <w:spacing w:line="276" w:lineRule="auto"/>
              <w:jc w:val="center"/>
              <w:rPr>
                <w:rFonts w:ascii="GHEA Mariam" w:hAnsi="GHEA Mariam"/>
                <w:sz w:val="18"/>
                <w:szCs w:val="18"/>
                <w:lang w:val="en-US"/>
              </w:rPr>
            </w:pPr>
            <w:r w:rsidRPr="006E1866">
              <w:rPr>
                <w:rFonts w:ascii="GHEA Mariam" w:hAnsi="GHEA Mariam"/>
                <w:sz w:val="18"/>
                <w:szCs w:val="18"/>
                <w:lang w:val="en-US"/>
              </w:rPr>
              <w:t>11350.0</w:t>
            </w:r>
          </w:p>
        </w:tc>
      </w:tr>
      <w:tr w:rsidR="00C3519D" w:rsidRPr="00553807" w14:paraId="290404A8" w14:textId="77777777" w:rsidTr="001E3EA9">
        <w:trPr>
          <w:trHeight w:val="780"/>
          <w:jc w:val="center"/>
        </w:trPr>
        <w:tc>
          <w:tcPr>
            <w:tcW w:w="600" w:type="dxa"/>
            <w:tcBorders>
              <w:top w:val="single" w:sz="4" w:space="0" w:color="auto"/>
              <w:left w:val="single" w:sz="4" w:space="0" w:color="auto"/>
              <w:bottom w:val="single" w:sz="4" w:space="0" w:color="auto"/>
              <w:right w:val="single" w:sz="8" w:space="0" w:color="auto"/>
            </w:tcBorders>
            <w:shd w:val="clear" w:color="auto" w:fill="C6D9F1" w:themeFill="text2" w:themeFillTint="33"/>
          </w:tcPr>
          <w:p w14:paraId="6FD02DB3" w14:textId="77777777" w:rsidR="00C3519D" w:rsidRPr="00553807" w:rsidRDefault="00C3519D" w:rsidP="00C3519D">
            <w:pPr>
              <w:spacing w:line="276" w:lineRule="auto"/>
              <w:jc w:val="center"/>
              <w:rPr>
                <w:rFonts w:ascii="GHEA Mariam" w:hAnsi="GHEA Mariam"/>
                <w:b/>
                <w:bCs/>
                <w:sz w:val="18"/>
                <w:szCs w:val="18"/>
              </w:rPr>
            </w:pPr>
          </w:p>
        </w:tc>
        <w:tc>
          <w:tcPr>
            <w:tcW w:w="2268" w:type="dxa"/>
            <w:tcBorders>
              <w:top w:val="single" w:sz="4" w:space="0" w:color="auto"/>
              <w:left w:val="nil"/>
              <w:bottom w:val="single" w:sz="4" w:space="0" w:color="auto"/>
              <w:right w:val="single" w:sz="8" w:space="0" w:color="auto"/>
            </w:tcBorders>
            <w:vAlign w:val="center"/>
          </w:tcPr>
          <w:p w14:paraId="20761CCC" w14:textId="77777777" w:rsidR="00C3519D" w:rsidRPr="00553807" w:rsidRDefault="00C3519D" w:rsidP="001E3EA9">
            <w:pPr>
              <w:jc w:val="center"/>
              <w:rPr>
                <w:rFonts w:ascii="Arial LatArm" w:hAnsi="Arial LatArm"/>
                <w:sz w:val="18"/>
                <w:szCs w:val="18"/>
              </w:rPr>
            </w:pPr>
            <w:r w:rsidRPr="00553807">
              <w:rPr>
                <w:rFonts w:ascii="GHEA Mariam" w:hAnsi="GHEA Mariam" w:cs="Sylfaen"/>
                <w:sz w:val="18"/>
                <w:szCs w:val="18"/>
              </w:rPr>
              <w:t>Համայնքի</w:t>
            </w:r>
            <w:r w:rsidRPr="00553807">
              <w:rPr>
                <w:rFonts w:ascii="GHEA Mariam" w:hAnsi="GHEA Mariam"/>
                <w:sz w:val="18"/>
                <w:szCs w:val="18"/>
              </w:rPr>
              <w:t xml:space="preserve"> </w:t>
            </w:r>
            <w:r w:rsidRPr="00553807">
              <w:rPr>
                <w:rFonts w:ascii="GHEA Mariam" w:hAnsi="GHEA Mariam" w:cs="Sylfaen"/>
                <w:sz w:val="18"/>
                <w:szCs w:val="18"/>
              </w:rPr>
              <w:t>վարչական</w:t>
            </w:r>
            <w:r w:rsidRPr="00553807">
              <w:rPr>
                <w:rFonts w:ascii="GHEA Mariam" w:hAnsi="GHEA Mariam"/>
                <w:sz w:val="18"/>
                <w:szCs w:val="18"/>
              </w:rPr>
              <w:t xml:space="preserve"> </w:t>
            </w:r>
            <w:r w:rsidRPr="00553807">
              <w:rPr>
                <w:rFonts w:ascii="GHEA Mariam" w:hAnsi="GHEA Mariam" w:cs="Sylfaen"/>
                <w:sz w:val="18"/>
                <w:szCs w:val="18"/>
              </w:rPr>
              <w:t>տարածքում</w:t>
            </w:r>
            <w:r w:rsidRPr="00553807">
              <w:rPr>
                <w:rFonts w:ascii="GHEA Mariam" w:hAnsi="GHEA Mariam"/>
                <w:sz w:val="18"/>
                <w:szCs w:val="18"/>
              </w:rPr>
              <w:t xml:space="preserve"> </w:t>
            </w:r>
            <w:r w:rsidRPr="00553807">
              <w:rPr>
                <w:rFonts w:ascii="GHEA Mariam" w:hAnsi="GHEA Mariam" w:cs="Sylfaen"/>
                <w:sz w:val="18"/>
                <w:szCs w:val="18"/>
              </w:rPr>
              <w:t>ինքնակամ</w:t>
            </w:r>
            <w:r w:rsidRPr="00553807">
              <w:rPr>
                <w:rFonts w:ascii="GHEA Mariam" w:hAnsi="GHEA Mariam"/>
                <w:sz w:val="18"/>
                <w:szCs w:val="18"/>
              </w:rPr>
              <w:t xml:space="preserve"> </w:t>
            </w:r>
            <w:r w:rsidRPr="00553807">
              <w:rPr>
                <w:rFonts w:ascii="GHEA Mariam" w:hAnsi="GHEA Mariam" w:cs="Sylfaen"/>
                <w:sz w:val="18"/>
                <w:szCs w:val="18"/>
              </w:rPr>
              <w:t>կառուցված</w:t>
            </w:r>
            <w:r w:rsidRPr="00553807">
              <w:rPr>
                <w:rFonts w:ascii="GHEA Mariam" w:hAnsi="GHEA Mariam"/>
                <w:sz w:val="18"/>
                <w:szCs w:val="18"/>
              </w:rPr>
              <w:t xml:space="preserve"> </w:t>
            </w:r>
            <w:r w:rsidRPr="00553807">
              <w:rPr>
                <w:rFonts w:ascii="GHEA Mariam" w:hAnsi="GHEA Mariam" w:cs="Sylfaen"/>
                <w:sz w:val="18"/>
                <w:szCs w:val="18"/>
              </w:rPr>
              <w:t>շենքերի</w:t>
            </w:r>
            <w:r w:rsidRPr="00553807">
              <w:rPr>
                <w:rFonts w:ascii="GHEA Mariam" w:hAnsi="GHEA Mariam"/>
                <w:sz w:val="18"/>
                <w:szCs w:val="18"/>
              </w:rPr>
              <w:t xml:space="preserve">, </w:t>
            </w:r>
            <w:r w:rsidRPr="00553807">
              <w:rPr>
                <w:rFonts w:ascii="GHEA Mariam" w:hAnsi="GHEA Mariam" w:cs="Sylfaen"/>
                <w:sz w:val="18"/>
                <w:szCs w:val="18"/>
              </w:rPr>
              <w:t>շինությունների</w:t>
            </w:r>
            <w:r w:rsidRPr="00553807">
              <w:rPr>
                <w:rFonts w:ascii="GHEA Mariam" w:hAnsi="GHEA Mariam"/>
                <w:sz w:val="18"/>
                <w:szCs w:val="18"/>
              </w:rPr>
              <w:t xml:space="preserve"> </w:t>
            </w:r>
            <w:r w:rsidRPr="00553807">
              <w:rPr>
                <w:rFonts w:ascii="GHEA Mariam" w:hAnsi="GHEA Mariam" w:cs="Sylfaen"/>
                <w:sz w:val="18"/>
                <w:szCs w:val="18"/>
              </w:rPr>
              <w:t>օրինականացման</w:t>
            </w:r>
            <w:r w:rsidRPr="00553807">
              <w:rPr>
                <w:rFonts w:ascii="GHEA Mariam" w:hAnsi="GHEA Mariam"/>
                <w:sz w:val="18"/>
                <w:szCs w:val="18"/>
              </w:rPr>
              <w:t xml:space="preserve"> </w:t>
            </w:r>
            <w:r w:rsidRPr="00553807">
              <w:rPr>
                <w:rFonts w:ascii="GHEA Mariam" w:hAnsi="GHEA Mariam" w:cs="Sylfaen"/>
                <w:sz w:val="18"/>
                <w:szCs w:val="18"/>
              </w:rPr>
              <w:t>համար</w:t>
            </w:r>
            <w:r w:rsidRPr="00553807">
              <w:rPr>
                <w:rFonts w:ascii="GHEA Mariam" w:hAnsi="GHEA Mariam"/>
                <w:sz w:val="18"/>
                <w:szCs w:val="18"/>
              </w:rPr>
              <w:t xml:space="preserve"> </w:t>
            </w:r>
            <w:r w:rsidRPr="00553807">
              <w:rPr>
                <w:rFonts w:ascii="GHEA Mariam" w:hAnsi="GHEA Mariam" w:cs="Sylfaen"/>
                <w:sz w:val="18"/>
                <w:szCs w:val="18"/>
              </w:rPr>
              <w:t>վճարներ</w:t>
            </w:r>
          </w:p>
        </w:tc>
        <w:tc>
          <w:tcPr>
            <w:tcW w:w="1134" w:type="dxa"/>
            <w:tcBorders>
              <w:top w:val="single" w:sz="4" w:space="0" w:color="auto"/>
              <w:left w:val="nil"/>
              <w:bottom w:val="single" w:sz="4" w:space="0" w:color="auto"/>
              <w:right w:val="single" w:sz="4" w:space="0" w:color="auto"/>
            </w:tcBorders>
            <w:vAlign w:val="center"/>
          </w:tcPr>
          <w:p w14:paraId="35847B99" w14:textId="77777777" w:rsidR="006E1866" w:rsidRPr="008B79F3" w:rsidRDefault="006E1866" w:rsidP="001E3EA9">
            <w:pPr>
              <w:spacing w:line="276" w:lineRule="auto"/>
              <w:jc w:val="center"/>
              <w:rPr>
                <w:rFonts w:ascii="GHEA Mariam" w:hAnsi="GHEA Mariam"/>
                <w:sz w:val="18"/>
                <w:szCs w:val="18"/>
              </w:rPr>
            </w:pPr>
          </w:p>
          <w:p w14:paraId="6E3B7FD2" w14:textId="36675714" w:rsidR="00C3519D" w:rsidRPr="006E1866" w:rsidRDefault="00C3519D" w:rsidP="001E3EA9">
            <w:pPr>
              <w:spacing w:line="276" w:lineRule="auto"/>
              <w:jc w:val="center"/>
              <w:rPr>
                <w:rFonts w:ascii="GHEA Mariam" w:hAnsi="GHEA Mariam"/>
                <w:sz w:val="18"/>
                <w:szCs w:val="18"/>
                <w:lang w:val="en-US"/>
              </w:rPr>
            </w:pPr>
            <w:r w:rsidRPr="006E1866">
              <w:rPr>
                <w:rFonts w:ascii="GHEA Mariam" w:hAnsi="GHEA Mariam"/>
                <w:sz w:val="18"/>
                <w:szCs w:val="18"/>
                <w:lang w:val="en-US"/>
              </w:rPr>
              <w:t>13385.6</w:t>
            </w:r>
          </w:p>
          <w:p w14:paraId="7BA38097" w14:textId="77777777" w:rsidR="00C3519D" w:rsidRPr="006E1866" w:rsidRDefault="00C3519D" w:rsidP="001E3EA9">
            <w:pPr>
              <w:spacing w:line="276" w:lineRule="auto"/>
              <w:jc w:val="center"/>
              <w:rPr>
                <w:rFonts w:ascii="GHEA Mariam" w:hAnsi="GHEA Mariam"/>
                <w:sz w:val="18"/>
                <w:szCs w:val="18"/>
                <w:lang w:val="en-US"/>
              </w:rPr>
            </w:pPr>
          </w:p>
        </w:tc>
        <w:tc>
          <w:tcPr>
            <w:tcW w:w="1134" w:type="dxa"/>
            <w:tcBorders>
              <w:top w:val="single" w:sz="4" w:space="0" w:color="auto"/>
              <w:left w:val="single" w:sz="4" w:space="0" w:color="auto"/>
              <w:bottom w:val="single" w:sz="4" w:space="0" w:color="auto"/>
              <w:right w:val="single" w:sz="8" w:space="0" w:color="auto"/>
            </w:tcBorders>
            <w:vAlign w:val="center"/>
          </w:tcPr>
          <w:p w14:paraId="5A92377B" w14:textId="77777777" w:rsidR="006E1866" w:rsidRDefault="006E1866" w:rsidP="001E3EA9">
            <w:pPr>
              <w:spacing w:line="276" w:lineRule="auto"/>
              <w:jc w:val="center"/>
              <w:rPr>
                <w:rFonts w:ascii="GHEA Mariam" w:hAnsi="GHEA Mariam"/>
                <w:sz w:val="18"/>
                <w:szCs w:val="18"/>
                <w:lang w:val="en-US"/>
              </w:rPr>
            </w:pPr>
          </w:p>
          <w:p w14:paraId="4A8910DF" w14:textId="383B6B5A" w:rsidR="00C3519D" w:rsidRPr="006E1866" w:rsidRDefault="00C3519D" w:rsidP="001E3EA9">
            <w:pPr>
              <w:spacing w:line="276" w:lineRule="auto"/>
              <w:jc w:val="center"/>
              <w:rPr>
                <w:rFonts w:ascii="GHEA Mariam" w:hAnsi="GHEA Mariam"/>
                <w:sz w:val="18"/>
                <w:szCs w:val="18"/>
                <w:lang w:val="en-US"/>
              </w:rPr>
            </w:pPr>
            <w:r w:rsidRPr="006E1866">
              <w:rPr>
                <w:rFonts w:ascii="GHEA Mariam" w:hAnsi="GHEA Mariam"/>
                <w:sz w:val="18"/>
                <w:szCs w:val="18"/>
                <w:lang w:val="en-US"/>
              </w:rPr>
              <w:t>3000.0</w:t>
            </w:r>
          </w:p>
          <w:p w14:paraId="07592A22" w14:textId="77777777" w:rsidR="00C3519D" w:rsidRPr="006E1866" w:rsidRDefault="00C3519D" w:rsidP="001E3EA9">
            <w:pPr>
              <w:spacing w:line="276" w:lineRule="auto"/>
              <w:jc w:val="center"/>
              <w:rPr>
                <w:rFonts w:ascii="GHEA Mariam" w:hAnsi="GHEA Mariam"/>
                <w:sz w:val="18"/>
                <w:szCs w:val="18"/>
                <w:lang w:val="en-US"/>
              </w:rPr>
            </w:pPr>
          </w:p>
        </w:tc>
        <w:tc>
          <w:tcPr>
            <w:tcW w:w="1134" w:type="dxa"/>
            <w:tcBorders>
              <w:top w:val="single" w:sz="4" w:space="0" w:color="auto"/>
              <w:left w:val="nil"/>
              <w:bottom w:val="single" w:sz="4" w:space="0" w:color="auto"/>
              <w:right w:val="single" w:sz="8" w:space="0" w:color="auto"/>
            </w:tcBorders>
            <w:vAlign w:val="center"/>
          </w:tcPr>
          <w:p w14:paraId="09706766" w14:textId="77777777" w:rsidR="006E1866" w:rsidRDefault="006E1866" w:rsidP="001E3EA9">
            <w:pPr>
              <w:spacing w:line="276" w:lineRule="auto"/>
              <w:jc w:val="center"/>
              <w:rPr>
                <w:rFonts w:ascii="GHEA Mariam" w:hAnsi="GHEA Mariam"/>
                <w:sz w:val="18"/>
                <w:szCs w:val="18"/>
                <w:lang w:val="en-US"/>
              </w:rPr>
            </w:pPr>
          </w:p>
          <w:p w14:paraId="02B21C25" w14:textId="047EA444" w:rsidR="00C3519D" w:rsidRPr="006E1866" w:rsidRDefault="00C3519D" w:rsidP="001E3EA9">
            <w:pPr>
              <w:spacing w:line="276" w:lineRule="auto"/>
              <w:jc w:val="center"/>
              <w:rPr>
                <w:rFonts w:ascii="GHEA Mariam" w:hAnsi="GHEA Mariam"/>
                <w:sz w:val="18"/>
                <w:szCs w:val="18"/>
                <w:lang w:val="en-US"/>
              </w:rPr>
            </w:pPr>
            <w:r w:rsidRPr="006E1866">
              <w:rPr>
                <w:rFonts w:ascii="GHEA Mariam" w:hAnsi="GHEA Mariam"/>
                <w:sz w:val="18"/>
                <w:szCs w:val="18"/>
                <w:lang w:val="en-US"/>
              </w:rPr>
              <w:t>5000.0</w:t>
            </w:r>
          </w:p>
          <w:p w14:paraId="05EE56FD" w14:textId="77777777" w:rsidR="00C3519D" w:rsidRPr="006E1866" w:rsidRDefault="00C3519D" w:rsidP="001E3EA9">
            <w:pPr>
              <w:spacing w:line="276" w:lineRule="auto"/>
              <w:jc w:val="center"/>
              <w:rPr>
                <w:rFonts w:ascii="GHEA Mariam" w:hAnsi="GHEA Mariam"/>
                <w:sz w:val="18"/>
                <w:szCs w:val="18"/>
                <w:lang w:val="en-US"/>
              </w:rPr>
            </w:pPr>
          </w:p>
        </w:tc>
        <w:tc>
          <w:tcPr>
            <w:tcW w:w="1047" w:type="dxa"/>
            <w:tcBorders>
              <w:top w:val="single" w:sz="4" w:space="0" w:color="auto"/>
              <w:left w:val="nil"/>
              <w:bottom w:val="single" w:sz="4" w:space="0" w:color="auto"/>
              <w:right w:val="single" w:sz="8" w:space="0" w:color="auto"/>
            </w:tcBorders>
            <w:vAlign w:val="center"/>
          </w:tcPr>
          <w:p w14:paraId="46BABA01" w14:textId="77777777" w:rsidR="006E1866" w:rsidRDefault="006E1866" w:rsidP="001E3EA9">
            <w:pPr>
              <w:spacing w:line="276" w:lineRule="auto"/>
              <w:jc w:val="center"/>
              <w:rPr>
                <w:rFonts w:ascii="GHEA Mariam" w:hAnsi="GHEA Mariam"/>
                <w:sz w:val="18"/>
                <w:szCs w:val="18"/>
                <w:lang w:val="en-US"/>
              </w:rPr>
            </w:pPr>
          </w:p>
          <w:p w14:paraId="238BED73" w14:textId="1E66F37D" w:rsidR="00C3519D" w:rsidRPr="006E1866" w:rsidRDefault="00C3519D" w:rsidP="001E3EA9">
            <w:pPr>
              <w:spacing w:line="276" w:lineRule="auto"/>
              <w:jc w:val="center"/>
              <w:rPr>
                <w:rFonts w:ascii="GHEA Mariam" w:hAnsi="GHEA Mariam"/>
                <w:sz w:val="18"/>
                <w:szCs w:val="18"/>
                <w:lang w:val="en-US"/>
              </w:rPr>
            </w:pPr>
            <w:r w:rsidRPr="006E1866">
              <w:rPr>
                <w:rFonts w:ascii="GHEA Mariam" w:hAnsi="GHEA Mariam"/>
                <w:sz w:val="18"/>
                <w:szCs w:val="18"/>
                <w:lang w:val="en-US"/>
              </w:rPr>
              <w:t>3500.0</w:t>
            </w:r>
          </w:p>
          <w:p w14:paraId="4A210E76" w14:textId="77777777" w:rsidR="00C3519D" w:rsidRPr="006E1866" w:rsidRDefault="00C3519D" w:rsidP="001E3EA9">
            <w:pPr>
              <w:spacing w:line="276" w:lineRule="auto"/>
              <w:jc w:val="center"/>
              <w:rPr>
                <w:rFonts w:ascii="GHEA Mariam" w:hAnsi="GHEA Mariam"/>
                <w:sz w:val="18"/>
                <w:szCs w:val="18"/>
                <w:lang w:val="en-US"/>
              </w:rPr>
            </w:pPr>
          </w:p>
        </w:tc>
        <w:tc>
          <w:tcPr>
            <w:tcW w:w="1134" w:type="dxa"/>
            <w:tcBorders>
              <w:top w:val="single" w:sz="4" w:space="0" w:color="auto"/>
              <w:left w:val="nil"/>
              <w:bottom w:val="single" w:sz="4" w:space="0" w:color="auto"/>
              <w:right w:val="single" w:sz="8" w:space="0" w:color="auto"/>
            </w:tcBorders>
            <w:vAlign w:val="center"/>
          </w:tcPr>
          <w:p w14:paraId="04BE937F" w14:textId="77777777" w:rsidR="006E1866" w:rsidRDefault="006E1866" w:rsidP="001E3EA9">
            <w:pPr>
              <w:spacing w:line="276" w:lineRule="auto"/>
              <w:jc w:val="center"/>
              <w:rPr>
                <w:rFonts w:ascii="GHEA Mariam" w:hAnsi="GHEA Mariam"/>
                <w:sz w:val="18"/>
                <w:szCs w:val="18"/>
                <w:lang w:val="en-US"/>
              </w:rPr>
            </w:pPr>
          </w:p>
          <w:p w14:paraId="7134B093" w14:textId="6E97C3F8" w:rsidR="00C3519D" w:rsidRPr="006E1866" w:rsidRDefault="00C3519D" w:rsidP="001E3EA9">
            <w:pPr>
              <w:spacing w:line="276" w:lineRule="auto"/>
              <w:jc w:val="center"/>
              <w:rPr>
                <w:rFonts w:ascii="GHEA Mariam" w:hAnsi="GHEA Mariam"/>
                <w:sz w:val="18"/>
                <w:szCs w:val="18"/>
                <w:lang w:val="en-US"/>
              </w:rPr>
            </w:pPr>
            <w:r w:rsidRPr="006E1866">
              <w:rPr>
                <w:rFonts w:ascii="GHEA Mariam" w:hAnsi="GHEA Mariam"/>
                <w:sz w:val="18"/>
                <w:szCs w:val="18"/>
                <w:lang w:val="en-US"/>
              </w:rPr>
              <w:t>4000.0</w:t>
            </w:r>
          </w:p>
          <w:p w14:paraId="0D66E88C" w14:textId="77777777" w:rsidR="00C3519D" w:rsidRPr="006E1866" w:rsidRDefault="00C3519D" w:rsidP="001E3EA9">
            <w:pPr>
              <w:spacing w:line="276" w:lineRule="auto"/>
              <w:jc w:val="center"/>
              <w:rPr>
                <w:rFonts w:ascii="GHEA Mariam" w:hAnsi="GHEA Mariam"/>
                <w:sz w:val="18"/>
                <w:szCs w:val="18"/>
                <w:lang w:val="en-US"/>
              </w:rPr>
            </w:pPr>
          </w:p>
        </w:tc>
        <w:tc>
          <w:tcPr>
            <w:tcW w:w="992" w:type="dxa"/>
            <w:tcBorders>
              <w:top w:val="single" w:sz="4" w:space="0" w:color="auto"/>
              <w:left w:val="nil"/>
              <w:bottom w:val="single" w:sz="4" w:space="0" w:color="auto"/>
              <w:right w:val="single" w:sz="8" w:space="0" w:color="auto"/>
            </w:tcBorders>
            <w:vAlign w:val="center"/>
          </w:tcPr>
          <w:p w14:paraId="3FF40120" w14:textId="01B897FD" w:rsidR="00C3519D" w:rsidRPr="006E1866" w:rsidRDefault="00C3519D" w:rsidP="001E3EA9">
            <w:pPr>
              <w:spacing w:line="276" w:lineRule="auto"/>
              <w:jc w:val="center"/>
              <w:rPr>
                <w:rFonts w:ascii="GHEA Mariam" w:hAnsi="GHEA Mariam"/>
                <w:sz w:val="18"/>
                <w:szCs w:val="18"/>
                <w:lang w:val="en-US"/>
              </w:rPr>
            </w:pPr>
            <w:r w:rsidRPr="006E1866">
              <w:rPr>
                <w:rFonts w:ascii="GHEA Mariam" w:hAnsi="GHEA Mariam"/>
                <w:sz w:val="18"/>
                <w:szCs w:val="18"/>
                <w:lang w:val="en-US"/>
              </w:rPr>
              <w:t>4500.0</w:t>
            </w:r>
          </w:p>
        </w:tc>
        <w:tc>
          <w:tcPr>
            <w:tcW w:w="1080" w:type="dxa"/>
            <w:tcBorders>
              <w:top w:val="single" w:sz="4" w:space="0" w:color="auto"/>
              <w:left w:val="nil"/>
              <w:bottom w:val="single" w:sz="4" w:space="0" w:color="auto"/>
              <w:right w:val="single" w:sz="4" w:space="0" w:color="auto"/>
            </w:tcBorders>
            <w:vAlign w:val="center"/>
          </w:tcPr>
          <w:p w14:paraId="0EDC004B" w14:textId="60DC626B" w:rsidR="00C3519D" w:rsidRPr="006E1866" w:rsidRDefault="00C3519D" w:rsidP="001E3EA9">
            <w:pPr>
              <w:spacing w:line="276" w:lineRule="auto"/>
              <w:jc w:val="center"/>
              <w:rPr>
                <w:rFonts w:ascii="GHEA Mariam" w:hAnsi="GHEA Mariam"/>
                <w:sz w:val="18"/>
                <w:szCs w:val="18"/>
                <w:lang w:val="en-US"/>
              </w:rPr>
            </w:pPr>
            <w:r w:rsidRPr="006E1866">
              <w:rPr>
                <w:rFonts w:ascii="GHEA Mariam" w:hAnsi="GHEA Mariam"/>
                <w:sz w:val="18"/>
                <w:szCs w:val="18"/>
                <w:lang w:val="en-US"/>
              </w:rPr>
              <w:t>5000.0</w:t>
            </w:r>
          </w:p>
        </w:tc>
      </w:tr>
      <w:tr w:rsidR="00C3519D" w:rsidRPr="00553807" w14:paraId="5BF5DF19" w14:textId="77777777" w:rsidTr="001E3EA9">
        <w:trPr>
          <w:trHeight w:val="315"/>
          <w:jc w:val="center"/>
        </w:trPr>
        <w:tc>
          <w:tcPr>
            <w:tcW w:w="600" w:type="dxa"/>
            <w:tcBorders>
              <w:top w:val="single" w:sz="4" w:space="0" w:color="auto"/>
              <w:left w:val="single" w:sz="8" w:space="0" w:color="auto"/>
              <w:bottom w:val="single" w:sz="8" w:space="0" w:color="auto"/>
              <w:right w:val="single" w:sz="8" w:space="0" w:color="auto"/>
            </w:tcBorders>
            <w:shd w:val="clear" w:color="auto" w:fill="C6D9F1" w:themeFill="text2" w:themeFillTint="33"/>
            <w:hideMark/>
          </w:tcPr>
          <w:p w14:paraId="1A33587B" w14:textId="606EB205" w:rsidR="00C3519D" w:rsidRPr="00C5406C" w:rsidRDefault="00C3519D" w:rsidP="00C3519D">
            <w:pPr>
              <w:spacing w:line="276" w:lineRule="auto"/>
              <w:jc w:val="center"/>
              <w:rPr>
                <w:rFonts w:ascii="GHEA Mariam" w:hAnsi="GHEA Mariam"/>
                <w:b/>
                <w:bCs/>
                <w:sz w:val="18"/>
                <w:szCs w:val="18"/>
                <w:lang w:val="hy-AM"/>
              </w:rPr>
            </w:pPr>
            <w:r w:rsidRPr="00553807">
              <w:rPr>
                <w:rFonts w:ascii="GHEA Mariam" w:hAnsi="GHEA Mariam"/>
                <w:b/>
                <w:bCs/>
                <w:sz w:val="18"/>
                <w:szCs w:val="18"/>
              </w:rPr>
              <w:lastRenderedPageBreak/>
              <w:t>3.6</w:t>
            </w:r>
            <w:r w:rsidR="00C5406C">
              <w:rPr>
                <w:rFonts w:ascii="GHEA Mariam" w:hAnsi="GHEA Mariam"/>
                <w:b/>
                <w:bCs/>
                <w:sz w:val="18"/>
                <w:szCs w:val="18"/>
                <w:lang w:val="hy-AM"/>
              </w:rPr>
              <w:t>.</w:t>
            </w:r>
          </w:p>
        </w:tc>
        <w:tc>
          <w:tcPr>
            <w:tcW w:w="2268" w:type="dxa"/>
            <w:tcBorders>
              <w:top w:val="single" w:sz="4" w:space="0" w:color="auto"/>
              <w:left w:val="nil"/>
              <w:bottom w:val="single" w:sz="8" w:space="0" w:color="auto"/>
              <w:right w:val="single" w:sz="8" w:space="0" w:color="auto"/>
            </w:tcBorders>
            <w:vAlign w:val="center"/>
            <w:hideMark/>
          </w:tcPr>
          <w:p w14:paraId="3ED62A0B" w14:textId="77777777" w:rsidR="00C3519D" w:rsidRPr="00553807" w:rsidRDefault="00C3519D" w:rsidP="001E3EA9">
            <w:pPr>
              <w:pStyle w:val="NoSpacing"/>
              <w:jc w:val="center"/>
              <w:rPr>
                <w:rFonts w:ascii="GHEA Mariam" w:hAnsi="GHEA Mariam"/>
                <w:b/>
                <w:sz w:val="18"/>
                <w:szCs w:val="18"/>
              </w:rPr>
            </w:pPr>
            <w:r w:rsidRPr="00553807">
              <w:rPr>
                <w:rFonts w:ascii="GHEA Mariam" w:hAnsi="GHEA Mariam" w:cs="Sylfaen"/>
                <w:b/>
                <w:sz w:val="18"/>
                <w:szCs w:val="18"/>
              </w:rPr>
              <w:t>Մուտքեր</w:t>
            </w:r>
            <w:r w:rsidRPr="00553807">
              <w:rPr>
                <w:rFonts w:ascii="GHEA Mariam" w:hAnsi="GHEA Mariam"/>
                <w:b/>
                <w:sz w:val="18"/>
                <w:szCs w:val="18"/>
              </w:rPr>
              <w:t xml:space="preserve"> </w:t>
            </w:r>
            <w:r w:rsidRPr="00553807">
              <w:rPr>
                <w:rFonts w:ascii="GHEA Mariam" w:hAnsi="GHEA Mariam" w:cs="Sylfaen"/>
                <w:b/>
                <w:sz w:val="18"/>
                <w:szCs w:val="18"/>
              </w:rPr>
              <w:t>տույժերից</w:t>
            </w:r>
            <w:r w:rsidRPr="00553807">
              <w:rPr>
                <w:rFonts w:ascii="GHEA Mariam" w:hAnsi="GHEA Mariam"/>
                <w:b/>
                <w:sz w:val="18"/>
                <w:szCs w:val="18"/>
              </w:rPr>
              <w:t xml:space="preserve">, </w:t>
            </w:r>
            <w:r w:rsidRPr="00553807">
              <w:rPr>
                <w:rFonts w:ascii="GHEA Mariam" w:hAnsi="GHEA Mariam" w:cs="Sylfaen"/>
                <w:b/>
                <w:sz w:val="18"/>
                <w:szCs w:val="18"/>
              </w:rPr>
              <w:t>տուգանքներից</w:t>
            </w:r>
          </w:p>
        </w:tc>
        <w:tc>
          <w:tcPr>
            <w:tcW w:w="1134" w:type="dxa"/>
            <w:tcBorders>
              <w:top w:val="single" w:sz="4" w:space="0" w:color="auto"/>
              <w:left w:val="nil"/>
              <w:bottom w:val="single" w:sz="8" w:space="0" w:color="auto"/>
              <w:right w:val="single" w:sz="4" w:space="0" w:color="auto"/>
            </w:tcBorders>
            <w:vAlign w:val="center"/>
          </w:tcPr>
          <w:p w14:paraId="61260CE2" w14:textId="63AEF818" w:rsidR="00C3519D" w:rsidRPr="00004EAF" w:rsidRDefault="00C3519D" w:rsidP="00C5406C">
            <w:pPr>
              <w:spacing w:line="276" w:lineRule="auto"/>
              <w:rPr>
                <w:rFonts w:ascii="GHEA Mariam" w:hAnsi="GHEA Mariam"/>
                <w:sz w:val="18"/>
                <w:szCs w:val="18"/>
                <w:lang w:val="en-US"/>
              </w:rPr>
            </w:pPr>
            <w:r w:rsidRPr="00004EAF">
              <w:rPr>
                <w:rFonts w:ascii="GHEA Mariam" w:hAnsi="GHEA Mariam"/>
                <w:sz w:val="18"/>
                <w:szCs w:val="18"/>
                <w:lang w:val="en-US"/>
              </w:rPr>
              <w:t>855.0</w:t>
            </w:r>
          </w:p>
        </w:tc>
        <w:tc>
          <w:tcPr>
            <w:tcW w:w="1134" w:type="dxa"/>
            <w:tcBorders>
              <w:top w:val="single" w:sz="4" w:space="0" w:color="auto"/>
              <w:left w:val="single" w:sz="4" w:space="0" w:color="auto"/>
              <w:bottom w:val="single" w:sz="8" w:space="0" w:color="auto"/>
              <w:right w:val="single" w:sz="8" w:space="0" w:color="auto"/>
            </w:tcBorders>
            <w:vAlign w:val="center"/>
          </w:tcPr>
          <w:p w14:paraId="40788366" w14:textId="7BCC25AE" w:rsidR="00C3519D" w:rsidRPr="00004EAF" w:rsidRDefault="00C3519D" w:rsidP="00C5406C">
            <w:pPr>
              <w:spacing w:line="276" w:lineRule="auto"/>
              <w:rPr>
                <w:rFonts w:ascii="GHEA Mariam" w:hAnsi="GHEA Mariam"/>
                <w:sz w:val="18"/>
                <w:szCs w:val="18"/>
                <w:lang w:val="en-US"/>
              </w:rPr>
            </w:pPr>
            <w:r w:rsidRPr="00004EAF">
              <w:rPr>
                <w:rFonts w:ascii="GHEA Mariam" w:hAnsi="GHEA Mariam"/>
                <w:sz w:val="18"/>
                <w:szCs w:val="18"/>
                <w:lang w:val="en-US"/>
              </w:rPr>
              <w:t>500.0</w:t>
            </w:r>
          </w:p>
        </w:tc>
        <w:tc>
          <w:tcPr>
            <w:tcW w:w="1134" w:type="dxa"/>
            <w:tcBorders>
              <w:top w:val="single" w:sz="4" w:space="0" w:color="auto"/>
              <w:left w:val="nil"/>
              <w:bottom w:val="single" w:sz="8" w:space="0" w:color="auto"/>
              <w:right w:val="single" w:sz="8" w:space="0" w:color="auto"/>
            </w:tcBorders>
            <w:vAlign w:val="center"/>
          </w:tcPr>
          <w:p w14:paraId="747906FE" w14:textId="4F45FED3" w:rsidR="00C3519D" w:rsidRPr="00004EAF" w:rsidRDefault="00C3519D" w:rsidP="00C5406C">
            <w:pPr>
              <w:spacing w:line="276" w:lineRule="auto"/>
              <w:rPr>
                <w:rFonts w:ascii="GHEA Mariam" w:hAnsi="GHEA Mariam"/>
                <w:sz w:val="18"/>
                <w:szCs w:val="18"/>
                <w:lang w:val="en-US"/>
              </w:rPr>
            </w:pPr>
            <w:r w:rsidRPr="00004EAF">
              <w:rPr>
                <w:rFonts w:ascii="GHEA Mariam" w:hAnsi="GHEA Mariam"/>
                <w:sz w:val="18"/>
                <w:szCs w:val="18"/>
                <w:lang w:val="en-US"/>
              </w:rPr>
              <w:t>500.0</w:t>
            </w:r>
          </w:p>
        </w:tc>
        <w:tc>
          <w:tcPr>
            <w:tcW w:w="1047" w:type="dxa"/>
            <w:tcBorders>
              <w:top w:val="single" w:sz="4" w:space="0" w:color="auto"/>
              <w:left w:val="nil"/>
              <w:bottom w:val="single" w:sz="8" w:space="0" w:color="auto"/>
              <w:right w:val="single" w:sz="8" w:space="0" w:color="auto"/>
            </w:tcBorders>
            <w:vAlign w:val="center"/>
          </w:tcPr>
          <w:p w14:paraId="54F31D59" w14:textId="4B4DB6B3" w:rsidR="00C3519D" w:rsidRPr="00004EAF" w:rsidRDefault="00C3519D" w:rsidP="00C5406C">
            <w:pPr>
              <w:spacing w:line="276" w:lineRule="auto"/>
              <w:rPr>
                <w:rFonts w:ascii="GHEA Mariam" w:hAnsi="GHEA Mariam"/>
                <w:sz w:val="18"/>
                <w:szCs w:val="18"/>
                <w:lang w:val="en-US"/>
              </w:rPr>
            </w:pPr>
            <w:r w:rsidRPr="00004EAF">
              <w:rPr>
                <w:rFonts w:ascii="GHEA Mariam" w:hAnsi="GHEA Mariam"/>
                <w:sz w:val="18"/>
                <w:szCs w:val="18"/>
                <w:lang w:val="en-US"/>
              </w:rPr>
              <w:t>1000.0</w:t>
            </w:r>
          </w:p>
        </w:tc>
        <w:tc>
          <w:tcPr>
            <w:tcW w:w="1134" w:type="dxa"/>
            <w:tcBorders>
              <w:top w:val="single" w:sz="4" w:space="0" w:color="auto"/>
              <w:left w:val="nil"/>
              <w:bottom w:val="single" w:sz="8" w:space="0" w:color="auto"/>
              <w:right w:val="single" w:sz="8" w:space="0" w:color="auto"/>
            </w:tcBorders>
            <w:vAlign w:val="center"/>
          </w:tcPr>
          <w:p w14:paraId="2B26A5F5" w14:textId="7F66C6E4" w:rsidR="00C3519D" w:rsidRPr="00004EAF" w:rsidRDefault="00C3519D" w:rsidP="00C5406C">
            <w:pPr>
              <w:spacing w:line="276" w:lineRule="auto"/>
              <w:rPr>
                <w:rFonts w:ascii="GHEA Mariam" w:hAnsi="GHEA Mariam"/>
                <w:sz w:val="18"/>
                <w:szCs w:val="18"/>
                <w:lang w:val="en-US"/>
              </w:rPr>
            </w:pPr>
            <w:r w:rsidRPr="00004EAF">
              <w:rPr>
                <w:rFonts w:ascii="GHEA Mariam" w:hAnsi="GHEA Mariam"/>
                <w:sz w:val="18"/>
                <w:szCs w:val="18"/>
                <w:lang w:val="en-US"/>
              </w:rPr>
              <w:t>1500.0</w:t>
            </w:r>
          </w:p>
        </w:tc>
        <w:tc>
          <w:tcPr>
            <w:tcW w:w="992" w:type="dxa"/>
            <w:tcBorders>
              <w:top w:val="single" w:sz="4" w:space="0" w:color="auto"/>
              <w:left w:val="nil"/>
              <w:bottom w:val="single" w:sz="8" w:space="0" w:color="auto"/>
              <w:right w:val="single" w:sz="8" w:space="0" w:color="auto"/>
            </w:tcBorders>
            <w:vAlign w:val="center"/>
          </w:tcPr>
          <w:p w14:paraId="04B96D8B" w14:textId="5A9048EC" w:rsidR="00C3519D" w:rsidRPr="00004EAF" w:rsidRDefault="00C3519D" w:rsidP="001E3EA9">
            <w:pPr>
              <w:spacing w:line="276" w:lineRule="auto"/>
              <w:jc w:val="center"/>
              <w:rPr>
                <w:rFonts w:ascii="GHEA Mariam" w:hAnsi="GHEA Mariam"/>
                <w:sz w:val="18"/>
                <w:szCs w:val="18"/>
                <w:lang w:val="en-US"/>
              </w:rPr>
            </w:pPr>
            <w:r w:rsidRPr="00004EAF">
              <w:rPr>
                <w:rFonts w:ascii="GHEA Mariam" w:hAnsi="GHEA Mariam"/>
                <w:sz w:val="18"/>
                <w:szCs w:val="18"/>
                <w:lang w:val="en-US"/>
              </w:rPr>
              <w:t>2000.0</w:t>
            </w:r>
          </w:p>
        </w:tc>
        <w:tc>
          <w:tcPr>
            <w:tcW w:w="1080" w:type="dxa"/>
            <w:tcBorders>
              <w:top w:val="single" w:sz="4" w:space="0" w:color="auto"/>
              <w:left w:val="nil"/>
              <w:bottom w:val="single" w:sz="8" w:space="0" w:color="auto"/>
              <w:right w:val="single" w:sz="8" w:space="0" w:color="auto"/>
            </w:tcBorders>
            <w:vAlign w:val="center"/>
          </w:tcPr>
          <w:p w14:paraId="58AC1030" w14:textId="278CAB31" w:rsidR="00C3519D" w:rsidRPr="00004EAF" w:rsidRDefault="00C3519D" w:rsidP="001E3EA9">
            <w:pPr>
              <w:spacing w:line="276" w:lineRule="auto"/>
              <w:jc w:val="center"/>
              <w:rPr>
                <w:rFonts w:ascii="GHEA Mariam" w:hAnsi="GHEA Mariam"/>
                <w:sz w:val="18"/>
                <w:szCs w:val="18"/>
                <w:lang w:val="en-US"/>
              </w:rPr>
            </w:pPr>
            <w:r w:rsidRPr="00004EAF">
              <w:rPr>
                <w:rFonts w:ascii="GHEA Mariam" w:hAnsi="GHEA Mariam"/>
                <w:sz w:val="18"/>
                <w:szCs w:val="18"/>
                <w:lang w:val="en-US"/>
              </w:rPr>
              <w:t>2500.0</w:t>
            </w:r>
          </w:p>
        </w:tc>
      </w:tr>
      <w:tr w:rsidR="00C3519D" w:rsidRPr="00553807" w14:paraId="08000428" w14:textId="77777777" w:rsidTr="001E3EA9">
        <w:trPr>
          <w:trHeight w:val="525"/>
          <w:jc w:val="center"/>
        </w:trPr>
        <w:tc>
          <w:tcPr>
            <w:tcW w:w="600" w:type="dxa"/>
            <w:tcBorders>
              <w:top w:val="nil"/>
              <w:left w:val="single" w:sz="8" w:space="0" w:color="auto"/>
              <w:bottom w:val="single" w:sz="8" w:space="0" w:color="auto"/>
              <w:right w:val="single" w:sz="8" w:space="0" w:color="auto"/>
            </w:tcBorders>
            <w:shd w:val="clear" w:color="auto" w:fill="C6D9F1" w:themeFill="text2" w:themeFillTint="33"/>
            <w:hideMark/>
          </w:tcPr>
          <w:p w14:paraId="027C9DE0" w14:textId="77777777" w:rsidR="00C3519D" w:rsidRPr="00553807" w:rsidRDefault="00C3519D" w:rsidP="00C3519D">
            <w:pPr>
              <w:spacing w:line="276" w:lineRule="auto"/>
              <w:jc w:val="center"/>
              <w:rPr>
                <w:rFonts w:ascii="GHEA Mariam" w:hAnsi="GHEA Mariam"/>
                <w:b/>
                <w:bCs/>
                <w:sz w:val="18"/>
                <w:szCs w:val="18"/>
              </w:rPr>
            </w:pPr>
          </w:p>
        </w:tc>
        <w:tc>
          <w:tcPr>
            <w:tcW w:w="2268" w:type="dxa"/>
            <w:tcBorders>
              <w:top w:val="nil"/>
              <w:left w:val="nil"/>
              <w:bottom w:val="single" w:sz="8" w:space="0" w:color="auto"/>
              <w:right w:val="single" w:sz="8" w:space="0" w:color="auto"/>
            </w:tcBorders>
            <w:vAlign w:val="center"/>
            <w:hideMark/>
          </w:tcPr>
          <w:p w14:paraId="01C13B0C" w14:textId="77777777" w:rsidR="00C3519D" w:rsidRPr="00553807" w:rsidRDefault="00C3519D" w:rsidP="001E3EA9">
            <w:pPr>
              <w:pStyle w:val="NoSpacing"/>
              <w:jc w:val="center"/>
              <w:rPr>
                <w:rFonts w:ascii="GHEA Mariam" w:hAnsi="GHEA Mariam"/>
                <w:sz w:val="18"/>
                <w:szCs w:val="18"/>
              </w:rPr>
            </w:pPr>
            <w:r w:rsidRPr="00553807">
              <w:rPr>
                <w:rFonts w:ascii="GHEA Mariam" w:hAnsi="GHEA Mariam" w:cs="Sylfaen"/>
                <w:sz w:val="18"/>
                <w:szCs w:val="18"/>
              </w:rPr>
              <w:t>Վարչական</w:t>
            </w:r>
            <w:r w:rsidRPr="00553807">
              <w:rPr>
                <w:rFonts w:ascii="GHEA Mariam" w:hAnsi="GHEA Mariam"/>
                <w:sz w:val="18"/>
                <w:szCs w:val="18"/>
              </w:rPr>
              <w:t xml:space="preserve"> </w:t>
            </w:r>
            <w:r w:rsidRPr="00553807">
              <w:rPr>
                <w:rFonts w:ascii="GHEA Mariam" w:hAnsi="GHEA Mariam" w:cs="Sylfaen"/>
                <w:sz w:val="18"/>
                <w:szCs w:val="18"/>
              </w:rPr>
              <w:t>իրավախախտումների</w:t>
            </w:r>
            <w:r w:rsidRPr="00553807">
              <w:rPr>
                <w:rFonts w:ascii="GHEA Mariam" w:hAnsi="GHEA Mariam"/>
                <w:sz w:val="18"/>
                <w:szCs w:val="18"/>
              </w:rPr>
              <w:t xml:space="preserve"> </w:t>
            </w:r>
            <w:r w:rsidRPr="00553807">
              <w:rPr>
                <w:rFonts w:ascii="GHEA Mariam" w:hAnsi="GHEA Mariam" w:cs="Sylfaen"/>
                <w:sz w:val="18"/>
                <w:szCs w:val="18"/>
              </w:rPr>
              <w:t>համար</w:t>
            </w:r>
            <w:r w:rsidRPr="00553807">
              <w:rPr>
                <w:rFonts w:ascii="GHEA Mariam" w:hAnsi="GHEA Mariam"/>
                <w:sz w:val="18"/>
                <w:szCs w:val="18"/>
              </w:rPr>
              <w:t xml:space="preserve"> </w:t>
            </w:r>
            <w:r w:rsidRPr="00553807">
              <w:rPr>
                <w:rFonts w:ascii="GHEA Mariam" w:hAnsi="GHEA Mariam" w:cs="Sylfaen"/>
                <w:sz w:val="18"/>
                <w:szCs w:val="18"/>
              </w:rPr>
              <w:t>ՏԻՄ</w:t>
            </w:r>
            <w:r w:rsidRPr="00553807">
              <w:rPr>
                <w:rFonts w:ascii="GHEA Mariam" w:hAnsi="GHEA Mariam"/>
                <w:sz w:val="18"/>
                <w:szCs w:val="18"/>
              </w:rPr>
              <w:t>-</w:t>
            </w:r>
            <w:r w:rsidRPr="00553807">
              <w:rPr>
                <w:rFonts w:ascii="GHEA Mariam" w:hAnsi="GHEA Mariam" w:cs="Sylfaen"/>
                <w:sz w:val="18"/>
                <w:szCs w:val="18"/>
              </w:rPr>
              <w:t>երի</w:t>
            </w:r>
            <w:r w:rsidRPr="00553807">
              <w:rPr>
                <w:rFonts w:ascii="GHEA Mariam" w:hAnsi="GHEA Mariam"/>
                <w:sz w:val="18"/>
                <w:szCs w:val="18"/>
              </w:rPr>
              <w:t xml:space="preserve"> </w:t>
            </w:r>
            <w:r w:rsidRPr="00553807">
              <w:rPr>
                <w:rFonts w:ascii="GHEA Mariam" w:hAnsi="GHEA Mariam" w:cs="Sylfaen"/>
                <w:sz w:val="18"/>
                <w:szCs w:val="18"/>
              </w:rPr>
              <w:t>կողմից</w:t>
            </w:r>
            <w:r w:rsidRPr="00553807">
              <w:rPr>
                <w:rFonts w:ascii="GHEA Mariam" w:hAnsi="GHEA Mariam"/>
                <w:sz w:val="18"/>
                <w:szCs w:val="18"/>
              </w:rPr>
              <w:t xml:space="preserve"> </w:t>
            </w:r>
            <w:r w:rsidRPr="00553807">
              <w:rPr>
                <w:rFonts w:ascii="GHEA Mariam" w:hAnsi="GHEA Mariam" w:cs="Sylfaen"/>
                <w:sz w:val="18"/>
                <w:szCs w:val="18"/>
              </w:rPr>
              <w:t>պատասխանատվության</w:t>
            </w:r>
            <w:r w:rsidRPr="00553807">
              <w:rPr>
                <w:rFonts w:ascii="GHEA Mariam" w:hAnsi="GHEA Mariam"/>
                <w:sz w:val="18"/>
                <w:szCs w:val="18"/>
              </w:rPr>
              <w:t xml:space="preserve"> </w:t>
            </w:r>
            <w:r w:rsidRPr="00553807">
              <w:rPr>
                <w:rFonts w:ascii="GHEA Mariam" w:hAnsi="GHEA Mariam" w:cs="Sylfaen"/>
                <w:sz w:val="18"/>
                <w:szCs w:val="18"/>
              </w:rPr>
              <w:t>միջոցների</w:t>
            </w:r>
            <w:r w:rsidRPr="00553807">
              <w:rPr>
                <w:rFonts w:ascii="GHEA Mariam" w:hAnsi="GHEA Mariam"/>
                <w:sz w:val="18"/>
                <w:szCs w:val="18"/>
              </w:rPr>
              <w:t xml:space="preserve"> </w:t>
            </w:r>
            <w:r w:rsidRPr="00553807">
              <w:rPr>
                <w:rFonts w:ascii="GHEA Mariam" w:hAnsi="GHEA Mariam" w:cs="Sylfaen"/>
                <w:sz w:val="18"/>
                <w:szCs w:val="18"/>
              </w:rPr>
              <w:t>կիրառումից</w:t>
            </w:r>
            <w:r w:rsidRPr="00553807">
              <w:rPr>
                <w:rFonts w:ascii="GHEA Mariam" w:hAnsi="GHEA Mariam"/>
                <w:sz w:val="18"/>
                <w:szCs w:val="18"/>
              </w:rPr>
              <w:t xml:space="preserve"> </w:t>
            </w:r>
            <w:r w:rsidRPr="00553807">
              <w:rPr>
                <w:rFonts w:ascii="GHEA Mariam" w:hAnsi="GHEA Mariam" w:cs="Sylfaen"/>
                <w:sz w:val="18"/>
                <w:szCs w:val="18"/>
              </w:rPr>
              <w:t>եկամուտներ</w:t>
            </w:r>
          </w:p>
        </w:tc>
        <w:tc>
          <w:tcPr>
            <w:tcW w:w="1134" w:type="dxa"/>
            <w:tcBorders>
              <w:top w:val="nil"/>
              <w:left w:val="nil"/>
              <w:bottom w:val="single" w:sz="8" w:space="0" w:color="auto"/>
              <w:right w:val="single" w:sz="4" w:space="0" w:color="auto"/>
            </w:tcBorders>
            <w:vAlign w:val="center"/>
          </w:tcPr>
          <w:p w14:paraId="339B93A8" w14:textId="77777777" w:rsidR="00004EAF" w:rsidRPr="008B79F3" w:rsidRDefault="00004EAF" w:rsidP="001E3EA9">
            <w:pPr>
              <w:spacing w:line="276" w:lineRule="auto"/>
              <w:jc w:val="center"/>
              <w:rPr>
                <w:rFonts w:ascii="GHEA Mariam" w:hAnsi="GHEA Mariam"/>
                <w:sz w:val="18"/>
                <w:szCs w:val="18"/>
              </w:rPr>
            </w:pPr>
          </w:p>
          <w:p w14:paraId="6D02F654" w14:textId="7D39F5E7" w:rsidR="00C3519D" w:rsidRPr="00004EAF" w:rsidRDefault="00C3519D" w:rsidP="001E3EA9">
            <w:pPr>
              <w:spacing w:line="276" w:lineRule="auto"/>
              <w:jc w:val="center"/>
              <w:rPr>
                <w:rFonts w:ascii="GHEA Mariam" w:hAnsi="GHEA Mariam"/>
                <w:sz w:val="18"/>
                <w:szCs w:val="18"/>
                <w:lang w:val="en-US"/>
              </w:rPr>
            </w:pPr>
            <w:r w:rsidRPr="00004EAF">
              <w:rPr>
                <w:rFonts w:ascii="GHEA Mariam" w:hAnsi="GHEA Mariam"/>
                <w:sz w:val="18"/>
                <w:szCs w:val="18"/>
                <w:lang w:val="en-US"/>
              </w:rPr>
              <w:t>855.0</w:t>
            </w:r>
          </w:p>
          <w:p w14:paraId="25B0E37B" w14:textId="77777777" w:rsidR="00C3519D" w:rsidRPr="00004EAF" w:rsidRDefault="00C3519D" w:rsidP="001E3EA9">
            <w:pPr>
              <w:spacing w:line="276" w:lineRule="auto"/>
              <w:jc w:val="center"/>
              <w:rPr>
                <w:rFonts w:ascii="GHEA Mariam" w:hAnsi="GHEA Mariam"/>
                <w:sz w:val="18"/>
                <w:szCs w:val="18"/>
                <w:lang w:val="en-US"/>
              </w:rPr>
            </w:pPr>
          </w:p>
        </w:tc>
        <w:tc>
          <w:tcPr>
            <w:tcW w:w="1134" w:type="dxa"/>
            <w:tcBorders>
              <w:top w:val="nil"/>
              <w:left w:val="single" w:sz="4" w:space="0" w:color="auto"/>
              <w:bottom w:val="single" w:sz="8" w:space="0" w:color="auto"/>
              <w:right w:val="single" w:sz="8" w:space="0" w:color="auto"/>
            </w:tcBorders>
            <w:vAlign w:val="center"/>
          </w:tcPr>
          <w:p w14:paraId="09222033" w14:textId="77777777" w:rsidR="00004EAF" w:rsidRDefault="00004EAF" w:rsidP="001E3EA9">
            <w:pPr>
              <w:spacing w:line="276" w:lineRule="auto"/>
              <w:jc w:val="center"/>
              <w:rPr>
                <w:rFonts w:ascii="GHEA Mariam" w:hAnsi="GHEA Mariam"/>
                <w:sz w:val="18"/>
                <w:szCs w:val="18"/>
                <w:lang w:val="en-US"/>
              </w:rPr>
            </w:pPr>
          </w:p>
          <w:p w14:paraId="0E13B855" w14:textId="2F591FB5" w:rsidR="00C3519D" w:rsidRPr="00004EAF" w:rsidRDefault="00C3519D" w:rsidP="001E3EA9">
            <w:pPr>
              <w:spacing w:line="276" w:lineRule="auto"/>
              <w:jc w:val="center"/>
              <w:rPr>
                <w:rFonts w:ascii="GHEA Mariam" w:hAnsi="GHEA Mariam"/>
                <w:sz w:val="18"/>
                <w:szCs w:val="18"/>
                <w:lang w:val="en-US"/>
              </w:rPr>
            </w:pPr>
            <w:r w:rsidRPr="00004EAF">
              <w:rPr>
                <w:rFonts w:ascii="GHEA Mariam" w:hAnsi="GHEA Mariam"/>
                <w:sz w:val="18"/>
                <w:szCs w:val="18"/>
                <w:lang w:val="en-US"/>
              </w:rPr>
              <w:t>500.0</w:t>
            </w:r>
          </w:p>
          <w:p w14:paraId="259355C5" w14:textId="77777777" w:rsidR="00C3519D" w:rsidRPr="00004EAF" w:rsidRDefault="00C3519D" w:rsidP="001E3EA9">
            <w:pPr>
              <w:spacing w:line="276" w:lineRule="auto"/>
              <w:jc w:val="center"/>
              <w:rPr>
                <w:rFonts w:ascii="GHEA Mariam" w:hAnsi="GHEA Mariam"/>
                <w:sz w:val="18"/>
                <w:szCs w:val="18"/>
                <w:lang w:val="en-US"/>
              </w:rPr>
            </w:pPr>
          </w:p>
        </w:tc>
        <w:tc>
          <w:tcPr>
            <w:tcW w:w="1134" w:type="dxa"/>
            <w:tcBorders>
              <w:top w:val="nil"/>
              <w:left w:val="nil"/>
              <w:bottom w:val="single" w:sz="8" w:space="0" w:color="auto"/>
              <w:right w:val="single" w:sz="8" w:space="0" w:color="auto"/>
            </w:tcBorders>
            <w:vAlign w:val="center"/>
          </w:tcPr>
          <w:p w14:paraId="1131676B" w14:textId="77777777" w:rsidR="00004EAF" w:rsidRDefault="00004EAF" w:rsidP="001E3EA9">
            <w:pPr>
              <w:spacing w:line="276" w:lineRule="auto"/>
              <w:jc w:val="center"/>
              <w:rPr>
                <w:rFonts w:ascii="GHEA Mariam" w:hAnsi="GHEA Mariam"/>
                <w:sz w:val="18"/>
                <w:szCs w:val="18"/>
                <w:lang w:val="en-US"/>
              </w:rPr>
            </w:pPr>
          </w:p>
          <w:p w14:paraId="204E2595" w14:textId="24E91F2D" w:rsidR="00C3519D" w:rsidRPr="00004EAF" w:rsidRDefault="00C3519D" w:rsidP="001E3EA9">
            <w:pPr>
              <w:spacing w:line="276" w:lineRule="auto"/>
              <w:jc w:val="center"/>
              <w:rPr>
                <w:rFonts w:ascii="GHEA Mariam" w:hAnsi="GHEA Mariam"/>
                <w:sz w:val="18"/>
                <w:szCs w:val="18"/>
                <w:lang w:val="en-US"/>
              </w:rPr>
            </w:pPr>
            <w:r w:rsidRPr="00004EAF">
              <w:rPr>
                <w:rFonts w:ascii="GHEA Mariam" w:hAnsi="GHEA Mariam"/>
                <w:sz w:val="18"/>
                <w:szCs w:val="18"/>
                <w:lang w:val="en-US"/>
              </w:rPr>
              <w:t>500.0</w:t>
            </w:r>
          </w:p>
          <w:p w14:paraId="710495C0" w14:textId="77777777" w:rsidR="00C3519D" w:rsidRPr="00004EAF" w:rsidRDefault="00C3519D" w:rsidP="001E3EA9">
            <w:pPr>
              <w:spacing w:line="276" w:lineRule="auto"/>
              <w:jc w:val="center"/>
              <w:rPr>
                <w:rFonts w:ascii="GHEA Mariam" w:hAnsi="GHEA Mariam"/>
                <w:sz w:val="18"/>
                <w:szCs w:val="18"/>
                <w:lang w:val="en-US"/>
              </w:rPr>
            </w:pPr>
          </w:p>
        </w:tc>
        <w:tc>
          <w:tcPr>
            <w:tcW w:w="1047" w:type="dxa"/>
            <w:tcBorders>
              <w:top w:val="nil"/>
              <w:left w:val="nil"/>
              <w:bottom w:val="single" w:sz="8" w:space="0" w:color="auto"/>
              <w:right w:val="single" w:sz="8" w:space="0" w:color="auto"/>
            </w:tcBorders>
            <w:vAlign w:val="center"/>
          </w:tcPr>
          <w:p w14:paraId="2CFACCB5" w14:textId="77777777" w:rsidR="00004EAF" w:rsidRDefault="00004EAF" w:rsidP="001E3EA9">
            <w:pPr>
              <w:spacing w:line="276" w:lineRule="auto"/>
              <w:jc w:val="center"/>
              <w:rPr>
                <w:rFonts w:ascii="GHEA Mariam" w:hAnsi="GHEA Mariam"/>
                <w:sz w:val="18"/>
                <w:szCs w:val="18"/>
                <w:lang w:val="en-US"/>
              </w:rPr>
            </w:pPr>
          </w:p>
          <w:p w14:paraId="57F1D1AC" w14:textId="1E5DCF0D" w:rsidR="00C3519D" w:rsidRPr="00004EAF" w:rsidRDefault="00C3519D" w:rsidP="001E3EA9">
            <w:pPr>
              <w:spacing w:line="276" w:lineRule="auto"/>
              <w:jc w:val="center"/>
              <w:rPr>
                <w:rFonts w:ascii="GHEA Mariam" w:hAnsi="GHEA Mariam"/>
                <w:sz w:val="18"/>
                <w:szCs w:val="18"/>
                <w:lang w:val="en-US"/>
              </w:rPr>
            </w:pPr>
            <w:r w:rsidRPr="00004EAF">
              <w:rPr>
                <w:rFonts w:ascii="GHEA Mariam" w:hAnsi="GHEA Mariam"/>
                <w:sz w:val="18"/>
                <w:szCs w:val="18"/>
                <w:lang w:val="en-US"/>
              </w:rPr>
              <w:t>1000.0</w:t>
            </w:r>
          </w:p>
          <w:p w14:paraId="7305951D" w14:textId="77777777" w:rsidR="00C3519D" w:rsidRPr="00004EAF" w:rsidRDefault="00C3519D" w:rsidP="001E3EA9">
            <w:pPr>
              <w:spacing w:line="276" w:lineRule="auto"/>
              <w:jc w:val="center"/>
              <w:rPr>
                <w:rFonts w:ascii="GHEA Mariam" w:hAnsi="GHEA Mariam"/>
                <w:sz w:val="18"/>
                <w:szCs w:val="18"/>
                <w:lang w:val="en-US"/>
              </w:rPr>
            </w:pPr>
          </w:p>
        </w:tc>
        <w:tc>
          <w:tcPr>
            <w:tcW w:w="1134" w:type="dxa"/>
            <w:tcBorders>
              <w:top w:val="nil"/>
              <w:left w:val="nil"/>
              <w:bottom w:val="single" w:sz="8" w:space="0" w:color="auto"/>
              <w:right w:val="single" w:sz="8" w:space="0" w:color="auto"/>
            </w:tcBorders>
            <w:vAlign w:val="center"/>
          </w:tcPr>
          <w:p w14:paraId="258F1E3A" w14:textId="77777777" w:rsidR="00004EAF" w:rsidRDefault="00004EAF" w:rsidP="001E3EA9">
            <w:pPr>
              <w:spacing w:line="276" w:lineRule="auto"/>
              <w:jc w:val="center"/>
              <w:rPr>
                <w:rFonts w:ascii="GHEA Mariam" w:hAnsi="GHEA Mariam"/>
                <w:sz w:val="18"/>
                <w:szCs w:val="18"/>
                <w:lang w:val="en-US"/>
              </w:rPr>
            </w:pPr>
          </w:p>
          <w:p w14:paraId="38366D60" w14:textId="0FDCE710" w:rsidR="00C3519D" w:rsidRPr="00004EAF" w:rsidRDefault="00C3519D" w:rsidP="001E3EA9">
            <w:pPr>
              <w:spacing w:line="276" w:lineRule="auto"/>
              <w:jc w:val="center"/>
              <w:rPr>
                <w:rFonts w:ascii="GHEA Mariam" w:hAnsi="GHEA Mariam"/>
                <w:sz w:val="18"/>
                <w:szCs w:val="18"/>
                <w:lang w:val="en-US"/>
              </w:rPr>
            </w:pPr>
            <w:r w:rsidRPr="00004EAF">
              <w:rPr>
                <w:rFonts w:ascii="GHEA Mariam" w:hAnsi="GHEA Mariam"/>
                <w:sz w:val="18"/>
                <w:szCs w:val="18"/>
                <w:lang w:val="en-US"/>
              </w:rPr>
              <w:t>1500.0</w:t>
            </w:r>
          </w:p>
          <w:p w14:paraId="1B0ECED3" w14:textId="77777777" w:rsidR="00C3519D" w:rsidRPr="00004EAF" w:rsidRDefault="00C3519D" w:rsidP="001E3EA9">
            <w:pPr>
              <w:spacing w:line="276" w:lineRule="auto"/>
              <w:jc w:val="center"/>
              <w:rPr>
                <w:rFonts w:ascii="GHEA Mariam" w:hAnsi="GHEA Mariam"/>
                <w:sz w:val="18"/>
                <w:szCs w:val="18"/>
                <w:lang w:val="en-US"/>
              </w:rPr>
            </w:pPr>
          </w:p>
        </w:tc>
        <w:tc>
          <w:tcPr>
            <w:tcW w:w="992" w:type="dxa"/>
            <w:tcBorders>
              <w:top w:val="nil"/>
              <w:left w:val="nil"/>
              <w:bottom w:val="single" w:sz="8" w:space="0" w:color="auto"/>
              <w:right w:val="single" w:sz="8" w:space="0" w:color="auto"/>
            </w:tcBorders>
            <w:vAlign w:val="center"/>
          </w:tcPr>
          <w:p w14:paraId="22212B0D" w14:textId="05F0E947" w:rsidR="00C3519D" w:rsidRPr="00004EAF" w:rsidRDefault="00C3519D" w:rsidP="001E3EA9">
            <w:pPr>
              <w:spacing w:line="276" w:lineRule="auto"/>
              <w:jc w:val="center"/>
              <w:rPr>
                <w:rFonts w:ascii="GHEA Mariam" w:hAnsi="GHEA Mariam"/>
                <w:sz w:val="18"/>
                <w:szCs w:val="18"/>
                <w:lang w:val="en-US"/>
              </w:rPr>
            </w:pPr>
            <w:r w:rsidRPr="00004EAF">
              <w:rPr>
                <w:rFonts w:ascii="GHEA Mariam" w:hAnsi="GHEA Mariam"/>
                <w:sz w:val="18"/>
                <w:szCs w:val="18"/>
                <w:lang w:val="en-US"/>
              </w:rPr>
              <w:t>2000.0</w:t>
            </w:r>
          </w:p>
        </w:tc>
        <w:tc>
          <w:tcPr>
            <w:tcW w:w="1080" w:type="dxa"/>
            <w:tcBorders>
              <w:top w:val="nil"/>
              <w:left w:val="nil"/>
              <w:bottom w:val="single" w:sz="8" w:space="0" w:color="auto"/>
              <w:right w:val="single" w:sz="8" w:space="0" w:color="auto"/>
            </w:tcBorders>
            <w:vAlign w:val="center"/>
          </w:tcPr>
          <w:p w14:paraId="204B5B0E" w14:textId="77777777" w:rsidR="00004EAF" w:rsidRDefault="00004EAF" w:rsidP="001E3EA9">
            <w:pPr>
              <w:spacing w:line="276" w:lineRule="auto"/>
              <w:jc w:val="center"/>
              <w:rPr>
                <w:rFonts w:ascii="GHEA Mariam" w:hAnsi="GHEA Mariam"/>
                <w:sz w:val="18"/>
                <w:szCs w:val="18"/>
                <w:lang w:val="en-US"/>
              </w:rPr>
            </w:pPr>
          </w:p>
          <w:p w14:paraId="6D7D669D" w14:textId="28AA1744" w:rsidR="00C3519D" w:rsidRPr="00004EAF" w:rsidRDefault="00C3519D" w:rsidP="001E3EA9">
            <w:pPr>
              <w:spacing w:line="276" w:lineRule="auto"/>
              <w:jc w:val="center"/>
              <w:rPr>
                <w:rFonts w:ascii="GHEA Mariam" w:hAnsi="GHEA Mariam"/>
                <w:sz w:val="18"/>
                <w:szCs w:val="18"/>
                <w:lang w:val="en-US"/>
              </w:rPr>
            </w:pPr>
            <w:r w:rsidRPr="00004EAF">
              <w:rPr>
                <w:rFonts w:ascii="GHEA Mariam" w:hAnsi="GHEA Mariam"/>
                <w:sz w:val="18"/>
                <w:szCs w:val="18"/>
                <w:lang w:val="en-US"/>
              </w:rPr>
              <w:t>2500.0</w:t>
            </w:r>
          </w:p>
          <w:p w14:paraId="7ED68D84" w14:textId="77777777" w:rsidR="00C3519D" w:rsidRPr="00004EAF" w:rsidRDefault="00C3519D" w:rsidP="001E3EA9">
            <w:pPr>
              <w:spacing w:line="276" w:lineRule="auto"/>
              <w:jc w:val="center"/>
              <w:rPr>
                <w:rFonts w:ascii="GHEA Mariam" w:hAnsi="GHEA Mariam"/>
                <w:sz w:val="18"/>
                <w:szCs w:val="18"/>
                <w:lang w:val="en-US"/>
              </w:rPr>
            </w:pPr>
          </w:p>
        </w:tc>
      </w:tr>
      <w:tr w:rsidR="00C3519D" w:rsidRPr="00553807" w14:paraId="2C73311F" w14:textId="77777777" w:rsidTr="001E3EA9">
        <w:trPr>
          <w:trHeight w:val="525"/>
          <w:jc w:val="center"/>
        </w:trPr>
        <w:tc>
          <w:tcPr>
            <w:tcW w:w="600" w:type="dxa"/>
            <w:tcBorders>
              <w:top w:val="nil"/>
              <w:left w:val="single" w:sz="8" w:space="0" w:color="auto"/>
              <w:bottom w:val="single" w:sz="8" w:space="0" w:color="auto"/>
              <w:right w:val="single" w:sz="8" w:space="0" w:color="auto"/>
            </w:tcBorders>
            <w:shd w:val="clear" w:color="auto" w:fill="C6D9F1" w:themeFill="text2" w:themeFillTint="33"/>
            <w:hideMark/>
          </w:tcPr>
          <w:p w14:paraId="03AC281C" w14:textId="77777777" w:rsidR="00C3519D" w:rsidRPr="006C4795" w:rsidRDefault="00C3519D" w:rsidP="00C3519D">
            <w:pPr>
              <w:spacing w:line="276" w:lineRule="auto"/>
              <w:jc w:val="center"/>
              <w:rPr>
                <w:rFonts w:ascii="GHEA Mariam" w:hAnsi="GHEA Mariam"/>
                <w:b/>
                <w:bCs/>
                <w:sz w:val="18"/>
                <w:szCs w:val="18"/>
              </w:rPr>
            </w:pPr>
          </w:p>
        </w:tc>
        <w:tc>
          <w:tcPr>
            <w:tcW w:w="2268" w:type="dxa"/>
            <w:tcBorders>
              <w:top w:val="nil"/>
              <w:left w:val="nil"/>
              <w:bottom w:val="single" w:sz="8" w:space="0" w:color="auto"/>
              <w:right w:val="single" w:sz="8" w:space="0" w:color="auto"/>
            </w:tcBorders>
            <w:vAlign w:val="center"/>
            <w:hideMark/>
          </w:tcPr>
          <w:p w14:paraId="7E8B68C6" w14:textId="77777777" w:rsidR="00C3519D" w:rsidRPr="006C4795" w:rsidRDefault="00C3519D" w:rsidP="001E3EA9">
            <w:pPr>
              <w:pStyle w:val="NoSpacing"/>
              <w:jc w:val="center"/>
              <w:rPr>
                <w:rFonts w:ascii="GHEA Mariam" w:hAnsi="GHEA Mariam"/>
                <w:sz w:val="18"/>
                <w:szCs w:val="18"/>
              </w:rPr>
            </w:pPr>
            <w:r w:rsidRPr="00553807">
              <w:rPr>
                <w:rFonts w:ascii="GHEA Mariam" w:hAnsi="GHEA Mariam" w:cs="Sylfaen"/>
                <w:sz w:val="18"/>
                <w:szCs w:val="18"/>
              </w:rPr>
              <w:t>Մուտքեր</w:t>
            </w:r>
            <w:r w:rsidRPr="006C4795">
              <w:rPr>
                <w:rFonts w:ascii="GHEA Mariam" w:hAnsi="GHEA Mariam"/>
                <w:sz w:val="18"/>
                <w:szCs w:val="18"/>
              </w:rPr>
              <w:t xml:space="preserve"> </w:t>
            </w:r>
            <w:r w:rsidRPr="00553807">
              <w:rPr>
                <w:rFonts w:ascii="GHEA Mariam" w:hAnsi="GHEA Mariam" w:cs="Sylfaen"/>
                <w:sz w:val="18"/>
                <w:szCs w:val="18"/>
              </w:rPr>
              <w:t>համայնքի</w:t>
            </w:r>
            <w:r w:rsidRPr="006C4795">
              <w:rPr>
                <w:rFonts w:ascii="GHEA Mariam" w:hAnsi="GHEA Mariam"/>
                <w:sz w:val="18"/>
                <w:szCs w:val="18"/>
              </w:rPr>
              <w:t xml:space="preserve"> </w:t>
            </w:r>
            <w:r w:rsidRPr="00553807">
              <w:rPr>
                <w:rFonts w:ascii="GHEA Mariam" w:hAnsi="GHEA Mariam" w:cs="Sylfaen"/>
                <w:sz w:val="18"/>
                <w:szCs w:val="18"/>
              </w:rPr>
              <w:t>բյուջեի</w:t>
            </w:r>
            <w:r w:rsidRPr="006C4795">
              <w:rPr>
                <w:rFonts w:ascii="GHEA Mariam" w:hAnsi="GHEA Mariam"/>
                <w:sz w:val="18"/>
                <w:szCs w:val="18"/>
              </w:rPr>
              <w:t xml:space="preserve"> </w:t>
            </w:r>
            <w:r w:rsidRPr="00553807">
              <w:rPr>
                <w:rFonts w:ascii="GHEA Mariam" w:hAnsi="GHEA Mariam" w:cs="Sylfaen"/>
                <w:sz w:val="18"/>
                <w:szCs w:val="18"/>
              </w:rPr>
              <w:t>նկատմամբ</w:t>
            </w:r>
            <w:r w:rsidRPr="006C4795">
              <w:rPr>
                <w:rFonts w:ascii="GHEA Mariam" w:hAnsi="GHEA Mariam"/>
                <w:sz w:val="18"/>
                <w:szCs w:val="18"/>
              </w:rPr>
              <w:t xml:space="preserve"> </w:t>
            </w:r>
            <w:r w:rsidRPr="00553807">
              <w:rPr>
                <w:rFonts w:ascii="GHEA Mariam" w:hAnsi="GHEA Mariam" w:cs="Sylfaen"/>
                <w:sz w:val="18"/>
                <w:szCs w:val="18"/>
              </w:rPr>
              <w:t>ստանձնած</w:t>
            </w:r>
            <w:r w:rsidRPr="006C4795">
              <w:rPr>
                <w:rFonts w:ascii="GHEA Mariam" w:hAnsi="GHEA Mariam"/>
                <w:sz w:val="18"/>
                <w:szCs w:val="18"/>
              </w:rPr>
              <w:t xml:space="preserve"> </w:t>
            </w:r>
            <w:r w:rsidRPr="00553807">
              <w:rPr>
                <w:rFonts w:ascii="GHEA Mariam" w:hAnsi="GHEA Mariam" w:cs="Sylfaen"/>
                <w:sz w:val="18"/>
                <w:szCs w:val="18"/>
              </w:rPr>
              <w:t>պայմանագրային</w:t>
            </w:r>
            <w:r w:rsidRPr="006C4795">
              <w:rPr>
                <w:rFonts w:ascii="GHEA Mariam" w:hAnsi="GHEA Mariam"/>
                <w:sz w:val="18"/>
                <w:szCs w:val="18"/>
              </w:rPr>
              <w:t xml:space="preserve"> </w:t>
            </w:r>
            <w:r w:rsidRPr="00553807">
              <w:rPr>
                <w:rFonts w:ascii="GHEA Mariam" w:hAnsi="GHEA Mariam" w:cs="Sylfaen"/>
                <w:sz w:val="18"/>
                <w:szCs w:val="18"/>
              </w:rPr>
              <w:t>պարտավորությունների</w:t>
            </w:r>
            <w:r w:rsidRPr="006C4795">
              <w:rPr>
                <w:rFonts w:ascii="GHEA Mariam" w:hAnsi="GHEA Mariam"/>
                <w:sz w:val="18"/>
                <w:szCs w:val="18"/>
              </w:rPr>
              <w:t xml:space="preserve"> </w:t>
            </w:r>
            <w:r w:rsidRPr="00553807">
              <w:rPr>
                <w:rFonts w:ascii="GHEA Mariam" w:hAnsi="GHEA Mariam" w:cs="Sylfaen"/>
                <w:sz w:val="18"/>
                <w:szCs w:val="18"/>
              </w:rPr>
              <w:t>չկատարման</w:t>
            </w:r>
            <w:r w:rsidRPr="006C4795">
              <w:rPr>
                <w:rFonts w:ascii="GHEA Mariam" w:hAnsi="GHEA Mariam"/>
                <w:sz w:val="18"/>
                <w:szCs w:val="18"/>
              </w:rPr>
              <w:t xml:space="preserve"> </w:t>
            </w:r>
            <w:r w:rsidRPr="00553807">
              <w:rPr>
                <w:rFonts w:ascii="GHEA Mariam" w:hAnsi="GHEA Mariam" w:cs="Sylfaen"/>
                <w:sz w:val="18"/>
                <w:szCs w:val="18"/>
              </w:rPr>
              <w:t>դիմաց</w:t>
            </w:r>
            <w:r w:rsidRPr="006C4795">
              <w:rPr>
                <w:rFonts w:ascii="GHEA Mariam" w:hAnsi="GHEA Mariam"/>
                <w:sz w:val="18"/>
                <w:szCs w:val="18"/>
              </w:rPr>
              <w:t xml:space="preserve"> </w:t>
            </w:r>
            <w:r w:rsidRPr="00553807">
              <w:rPr>
                <w:rFonts w:ascii="GHEA Mariam" w:hAnsi="GHEA Mariam" w:cs="Sylfaen"/>
                <w:sz w:val="18"/>
                <w:szCs w:val="18"/>
              </w:rPr>
              <w:t>գանձվող</w:t>
            </w:r>
            <w:r w:rsidRPr="006C4795">
              <w:rPr>
                <w:rFonts w:ascii="GHEA Mariam" w:hAnsi="GHEA Mariam"/>
                <w:sz w:val="18"/>
                <w:szCs w:val="18"/>
              </w:rPr>
              <w:t xml:space="preserve"> </w:t>
            </w:r>
            <w:r w:rsidRPr="00553807">
              <w:rPr>
                <w:rFonts w:ascii="GHEA Mariam" w:hAnsi="GHEA Mariam" w:cs="Sylfaen"/>
                <w:sz w:val="18"/>
                <w:szCs w:val="18"/>
              </w:rPr>
              <w:t>տույժերից</w:t>
            </w:r>
          </w:p>
        </w:tc>
        <w:tc>
          <w:tcPr>
            <w:tcW w:w="1134" w:type="dxa"/>
            <w:tcBorders>
              <w:top w:val="nil"/>
              <w:left w:val="nil"/>
              <w:bottom w:val="single" w:sz="8" w:space="0" w:color="auto"/>
              <w:right w:val="single" w:sz="4" w:space="0" w:color="auto"/>
            </w:tcBorders>
            <w:vAlign w:val="center"/>
          </w:tcPr>
          <w:p w14:paraId="453F7362" w14:textId="77777777" w:rsidR="00C3519D" w:rsidRPr="00C3519D" w:rsidRDefault="00C3519D" w:rsidP="001E3EA9">
            <w:pPr>
              <w:spacing w:line="276" w:lineRule="auto"/>
              <w:jc w:val="center"/>
              <w:rPr>
                <w:rFonts w:ascii="GHEA Mariam" w:hAnsi="GHEA Mariam"/>
                <w:b/>
                <w:bCs/>
                <w:color w:val="FF0000"/>
                <w:sz w:val="18"/>
                <w:szCs w:val="18"/>
              </w:rPr>
            </w:pPr>
          </w:p>
        </w:tc>
        <w:tc>
          <w:tcPr>
            <w:tcW w:w="1134" w:type="dxa"/>
            <w:tcBorders>
              <w:top w:val="nil"/>
              <w:left w:val="single" w:sz="4" w:space="0" w:color="auto"/>
              <w:bottom w:val="single" w:sz="8" w:space="0" w:color="auto"/>
              <w:right w:val="single" w:sz="8" w:space="0" w:color="auto"/>
            </w:tcBorders>
            <w:vAlign w:val="center"/>
          </w:tcPr>
          <w:p w14:paraId="2E3A4F65" w14:textId="77777777" w:rsidR="00C3519D" w:rsidRPr="00C3519D" w:rsidRDefault="00C3519D" w:rsidP="001E3EA9">
            <w:pPr>
              <w:spacing w:line="276" w:lineRule="auto"/>
              <w:jc w:val="center"/>
              <w:rPr>
                <w:rFonts w:ascii="GHEA Mariam" w:hAnsi="GHEA Mariam"/>
                <w:b/>
                <w:bCs/>
                <w:color w:val="FF0000"/>
                <w:sz w:val="18"/>
                <w:szCs w:val="18"/>
              </w:rPr>
            </w:pPr>
          </w:p>
        </w:tc>
        <w:tc>
          <w:tcPr>
            <w:tcW w:w="1134" w:type="dxa"/>
            <w:tcBorders>
              <w:top w:val="nil"/>
              <w:left w:val="nil"/>
              <w:bottom w:val="single" w:sz="8" w:space="0" w:color="auto"/>
              <w:right w:val="single" w:sz="8" w:space="0" w:color="auto"/>
            </w:tcBorders>
            <w:vAlign w:val="center"/>
          </w:tcPr>
          <w:p w14:paraId="0E049289" w14:textId="77777777" w:rsidR="00C3519D" w:rsidRPr="00C3519D" w:rsidRDefault="00C3519D" w:rsidP="001E3EA9">
            <w:pPr>
              <w:spacing w:line="276" w:lineRule="auto"/>
              <w:jc w:val="center"/>
              <w:rPr>
                <w:rFonts w:ascii="GHEA Mariam" w:hAnsi="GHEA Mariam"/>
                <w:b/>
                <w:bCs/>
                <w:color w:val="FF0000"/>
                <w:sz w:val="18"/>
                <w:szCs w:val="18"/>
              </w:rPr>
            </w:pPr>
          </w:p>
        </w:tc>
        <w:tc>
          <w:tcPr>
            <w:tcW w:w="1047" w:type="dxa"/>
            <w:tcBorders>
              <w:top w:val="nil"/>
              <w:left w:val="nil"/>
              <w:bottom w:val="single" w:sz="8" w:space="0" w:color="auto"/>
              <w:right w:val="single" w:sz="8" w:space="0" w:color="auto"/>
            </w:tcBorders>
            <w:vAlign w:val="center"/>
          </w:tcPr>
          <w:p w14:paraId="60765820" w14:textId="77777777" w:rsidR="00C3519D" w:rsidRPr="00C3519D" w:rsidRDefault="00C3519D" w:rsidP="001E3EA9">
            <w:pPr>
              <w:spacing w:line="276" w:lineRule="auto"/>
              <w:jc w:val="center"/>
              <w:rPr>
                <w:rFonts w:ascii="GHEA Mariam" w:hAnsi="GHEA Mariam"/>
                <w:b/>
                <w:bCs/>
                <w:color w:val="FF0000"/>
                <w:sz w:val="18"/>
                <w:szCs w:val="18"/>
              </w:rPr>
            </w:pPr>
          </w:p>
        </w:tc>
        <w:tc>
          <w:tcPr>
            <w:tcW w:w="1134" w:type="dxa"/>
            <w:tcBorders>
              <w:top w:val="nil"/>
              <w:left w:val="nil"/>
              <w:bottom w:val="single" w:sz="8" w:space="0" w:color="auto"/>
              <w:right w:val="single" w:sz="8" w:space="0" w:color="auto"/>
            </w:tcBorders>
            <w:vAlign w:val="center"/>
          </w:tcPr>
          <w:p w14:paraId="371FB2F8" w14:textId="77777777" w:rsidR="00C3519D" w:rsidRPr="00C3519D" w:rsidRDefault="00C3519D" w:rsidP="001E3EA9">
            <w:pPr>
              <w:spacing w:line="276" w:lineRule="auto"/>
              <w:jc w:val="center"/>
              <w:rPr>
                <w:rFonts w:ascii="GHEA Mariam" w:hAnsi="GHEA Mariam"/>
                <w:b/>
                <w:bCs/>
                <w:color w:val="FF0000"/>
                <w:sz w:val="18"/>
                <w:szCs w:val="18"/>
              </w:rPr>
            </w:pPr>
          </w:p>
        </w:tc>
        <w:tc>
          <w:tcPr>
            <w:tcW w:w="992" w:type="dxa"/>
            <w:tcBorders>
              <w:top w:val="nil"/>
              <w:left w:val="nil"/>
              <w:bottom w:val="single" w:sz="8" w:space="0" w:color="auto"/>
              <w:right w:val="single" w:sz="8" w:space="0" w:color="auto"/>
            </w:tcBorders>
            <w:vAlign w:val="center"/>
          </w:tcPr>
          <w:p w14:paraId="5621AAC9" w14:textId="77777777" w:rsidR="00C3519D" w:rsidRPr="00C3519D" w:rsidRDefault="00C3519D" w:rsidP="001E3EA9">
            <w:pPr>
              <w:spacing w:line="276" w:lineRule="auto"/>
              <w:jc w:val="center"/>
              <w:rPr>
                <w:rFonts w:ascii="GHEA Mariam" w:hAnsi="GHEA Mariam"/>
                <w:b/>
                <w:bCs/>
                <w:color w:val="FF0000"/>
                <w:sz w:val="18"/>
                <w:szCs w:val="18"/>
              </w:rPr>
            </w:pPr>
          </w:p>
        </w:tc>
        <w:tc>
          <w:tcPr>
            <w:tcW w:w="1080" w:type="dxa"/>
            <w:tcBorders>
              <w:top w:val="nil"/>
              <w:left w:val="nil"/>
              <w:bottom w:val="single" w:sz="8" w:space="0" w:color="auto"/>
              <w:right w:val="single" w:sz="8" w:space="0" w:color="auto"/>
            </w:tcBorders>
            <w:vAlign w:val="center"/>
          </w:tcPr>
          <w:p w14:paraId="64A1C0ED" w14:textId="77777777" w:rsidR="00C3519D" w:rsidRPr="00C3519D" w:rsidRDefault="00C3519D" w:rsidP="001E3EA9">
            <w:pPr>
              <w:spacing w:line="276" w:lineRule="auto"/>
              <w:jc w:val="center"/>
              <w:rPr>
                <w:rFonts w:ascii="GHEA Mariam" w:hAnsi="GHEA Mariam"/>
                <w:b/>
                <w:bCs/>
                <w:color w:val="FF0000"/>
                <w:sz w:val="18"/>
                <w:szCs w:val="18"/>
              </w:rPr>
            </w:pPr>
          </w:p>
        </w:tc>
      </w:tr>
      <w:tr w:rsidR="00C3519D" w:rsidRPr="00553807" w14:paraId="672143B7" w14:textId="77777777" w:rsidTr="001E3EA9">
        <w:trPr>
          <w:trHeight w:val="315"/>
          <w:jc w:val="center"/>
        </w:trPr>
        <w:tc>
          <w:tcPr>
            <w:tcW w:w="600" w:type="dxa"/>
            <w:tcBorders>
              <w:top w:val="nil"/>
              <w:left w:val="single" w:sz="8" w:space="0" w:color="auto"/>
              <w:bottom w:val="single" w:sz="8" w:space="0" w:color="auto"/>
              <w:right w:val="single" w:sz="8" w:space="0" w:color="auto"/>
            </w:tcBorders>
            <w:shd w:val="clear" w:color="auto" w:fill="C6D9F1" w:themeFill="text2" w:themeFillTint="33"/>
            <w:hideMark/>
          </w:tcPr>
          <w:p w14:paraId="5A3030C0" w14:textId="11B0447C" w:rsidR="00C3519D" w:rsidRPr="00C5406C" w:rsidRDefault="00C3519D" w:rsidP="00C3519D">
            <w:pPr>
              <w:spacing w:line="276" w:lineRule="auto"/>
              <w:jc w:val="center"/>
              <w:rPr>
                <w:rFonts w:ascii="GHEA Mariam" w:hAnsi="GHEA Mariam"/>
                <w:b/>
                <w:bCs/>
                <w:sz w:val="18"/>
                <w:szCs w:val="18"/>
                <w:lang w:val="hy-AM"/>
              </w:rPr>
            </w:pPr>
            <w:r w:rsidRPr="00553807">
              <w:rPr>
                <w:rFonts w:ascii="GHEA Mariam" w:hAnsi="GHEA Mariam"/>
                <w:b/>
                <w:bCs/>
                <w:sz w:val="18"/>
                <w:szCs w:val="18"/>
              </w:rPr>
              <w:t>3.7</w:t>
            </w:r>
            <w:r w:rsidR="00C5406C">
              <w:rPr>
                <w:rFonts w:ascii="GHEA Mariam" w:hAnsi="GHEA Mariam"/>
                <w:b/>
                <w:bCs/>
                <w:sz w:val="18"/>
                <w:szCs w:val="18"/>
                <w:lang w:val="hy-AM"/>
              </w:rPr>
              <w:t>.</w:t>
            </w:r>
          </w:p>
        </w:tc>
        <w:tc>
          <w:tcPr>
            <w:tcW w:w="2268" w:type="dxa"/>
            <w:tcBorders>
              <w:top w:val="nil"/>
              <w:left w:val="nil"/>
              <w:bottom w:val="single" w:sz="8" w:space="0" w:color="auto"/>
              <w:right w:val="single" w:sz="8" w:space="0" w:color="auto"/>
            </w:tcBorders>
            <w:vAlign w:val="center"/>
            <w:hideMark/>
          </w:tcPr>
          <w:p w14:paraId="05CB2253" w14:textId="77777777" w:rsidR="00C3519D" w:rsidRPr="00553807" w:rsidRDefault="00C3519D" w:rsidP="001E3EA9">
            <w:pPr>
              <w:pStyle w:val="NoSpacing"/>
              <w:jc w:val="center"/>
              <w:rPr>
                <w:rFonts w:ascii="GHEA Mariam" w:hAnsi="GHEA Mariam"/>
                <w:b/>
                <w:sz w:val="18"/>
                <w:szCs w:val="18"/>
              </w:rPr>
            </w:pPr>
            <w:r w:rsidRPr="00553807">
              <w:rPr>
                <w:rFonts w:ascii="GHEA Mariam" w:hAnsi="GHEA Mariam" w:cs="Sylfaen"/>
                <w:b/>
                <w:sz w:val="18"/>
                <w:szCs w:val="18"/>
              </w:rPr>
              <w:t>Ընթացիկ</w:t>
            </w:r>
            <w:r w:rsidRPr="00553807">
              <w:rPr>
                <w:rFonts w:ascii="GHEA Mariam" w:hAnsi="GHEA Mariam"/>
                <w:b/>
                <w:sz w:val="18"/>
                <w:szCs w:val="18"/>
              </w:rPr>
              <w:t xml:space="preserve"> </w:t>
            </w:r>
            <w:r w:rsidRPr="00553807">
              <w:rPr>
                <w:rFonts w:ascii="GHEA Mariam" w:hAnsi="GHEA Mariam" w:cs="Sylfaen"/>
                <w:b/>
                <w:sz w:val="18"/>
                <w:szCs w:val="18"/>
              </w:rPr>
              <w:t>ոչ</w:t>
            </w:r>
            <w:r w:rsidRPr="00553807">
              <w:rPr>
                <w:rFonts w:ascii="GHEA Mariam" w:hAnsi="GHEA Mariam"/>
                <w:b/>
                <w:sz w:val="18"/>
                <w:szCs w:val="18"/>
              </w:rPr>
              <w:t xml:space="preserve"> </w:t>
            </w:r>
            <w:r w:rsidRPr="00553807">
              <w:rPr>
                <w:rFonts w:ascii="GHEA Mariam" w:hAnsi="GHEA Mariam" w:cs="Sylfaen"/>
                <w:b/>
                <w:sz w:val="18"/>
                <w:szCs w:val="18"/>
              </w:rPr>
              <w:t>պաշտոնական</w:t>
            </w:r>
            <w:r w:rsidRPr="00553807">
              <w:rPr>
                <w:rFonts w:ascii="GHEA Mariam" w:hAnsi="GHEA Mariam"/>
                <w:b/>
                <w:sz w:val="18"/>
                <w:szCs w:val="18"/>
              </w:rPr>
              <w:t xml:space="preserve"> </w:t>
            </w:r>
            <w:r w:rsidRPr="00553807">
              <w:rPr>
                <w:rFonts w:ascii="GHEA Mariam" w:hAnsi="GHEA Mariam" w:cs="Sylfaen"/>
                <w:b/>
                <w:sz w:val="18"/>
                <w:szCs w:val="18"/>
              </w:rPr>
              <w:t>դրամաշնորհներ</w:t>
            </w:r>
          </w:p>
        </w:tc>
        <w:tc>
          <w:tcPr>
            <w:tcW w:w="1134" w:type="dxa"/>
            <w:tcBorders>
              <w:top w:val="nil"/>
              <w:left w:val="nil"/>
              <w:bottom w:val="single" w:sz="8" w:space="0" w:color="auto"/>
              <w:right w:val="single" w:sz="4" w:space="0" w:color="auto"/>
            </w:tcBorders>
            <w:vAlign w:val="center"/>
          </w:tcPr>
          <w:p w14:paraId="5CF08532" w14:textId="77777777" w:rsidR="00C3519D" w:rsidRDefault="00C3519D" w:rsidP="001E3EA9">
            <w:pPr>
              <w:spacing w:line="276" w:lineRule="auto"/>
              <w:jc w:val="center"/>
              <w:rPr>
                <w:rFonts w:ascii="GHEA Mariam" w:hAnsi="GHEA Mariam"/>
                <w:b/>
                <w:bCs/>
                <w:color w:val="FF0000"/>
                <w:sz w:val="18"/>
                <w:szCs w:val="18"/>
              </w:rPr>
            </w:pPr>
          </w:p>
        </w:tc>
        <w:tc>
          <w:tcPr>
            <w:tcW w:w="1134" w:type="dxa"/>
            <w:tcBorders>
              <w:top w:val="nil"/>
              <w:left w:val="single" w:sz="4" w:space="0" w:color="auto"/>
              <w:bottom w:val="single" w:sz="8" w:space="0" w:color="auto"/>
              <w:right w:val="single" w:sz="8" w:space="0" w:color="auto"/>
            </w:tcBorders>
            <w:vAlign w:val="center"/>
          </w:tcPr>
          <w:p w14:paraId="1232AE1A" w14:textId="77777777" w:rsidR="00C3519D" w:rsidRDefault="00C3519D" w:rsidP="001E3EA9">
            <w:pPr>
              <w:spacing w:line="276" w:lineRule="auto"/>
              <w:jc w:val="center"/>
              <w:rPr>
                <w:rFonts w:ascii="GHEA Mariam" w:hAnsi="GHEA Mariam"/>
                <w:b/>
                <w:bCs/>
                <w:color w:val="FF0000"/>
                <w:sz w:val="18"/>
                <w:szCs w:val="18"/>
              </w:rPr>
            </w:pPr>
          </w:p>
        </w:tc>
        <w:tc>
          <w:tcPr>
            <w:tcW w:w="1134" w:type="dxa"/>
            <w:tcBorders>
              <w:top w:val="nil"/>
              <w:left w:val="nil"/>
              <w:bottom w:val="single" w:sz="8" w:space="0" w:color="auto"/>
              <w:right w:val="single" w:sz="8" w:space="0" w:color="auto"/>
            </w:tcBorders>
            <w:vAlign w:val="center"/>
          </w:tcPr>
          <w:p w14:paraId="3D4DD43E" w14:textId="77777777" w:rsidR="00C3519D" w:rsidRDefault="00C3519D" w:rsidP="001E3EA9">
            <w:pPr>
              <w:spacing w:line="276" w:lineRule="auto"/>
              <w:jc w:val="center"/>
              <w:rPr>
                <w:rFonts w:ascii="GHEA Mariam" w:hAnsi="GHEA Mariam"/>
                <w:color w:val="FF0000"/>
                <w:sz w:val="18"/>
                <w:szCs w:val="18"/>
              </w:rPr>
            </w:pPr>
          </w:p>
        </w:tc>
        <w:tc>
          <w:tcPr>
            <w:tcW w:w="1047" w:type="dxa"/>
            <w:tcBorders>
              <w:top w:val="nil"/>
              <w:left w:val="nil"/>
              <w:bottom w:val="single" w:sz="8" w:space="0" w:color="auto"/>
              <w:right w:val="single" w:sz="8" w:space="0" w:color="auto"/>
            </w:tcBorders>
            <w:vAlign w:val="center"/>
          </w:tcPr>
          <w:p w14:paraId="6DD41C39" w14:textId="77777777" w:rsidR="00C3519D" w:rsidRDefault="00C3519D" w:rsidP="001E3EA9">
            <w:pPr>
              <w:spacing w:line="276" w:lineRule="auto"/>
              <w:jc w:val="center"/>
              <w:rPr>
                <w:rFonts w:ascii="GHEA Mariam" w:hAnsi="GHEA Mariam"/>
                <w:b/>
                <w:bCs/>
                <w:color w:val="FF0000"/>
                <w:sz w:val="18"/>
                <w:szCs w:val="18"/>
              </w:rPr>
            </w:pPr>
          </w:p>
        </w:tc>
        <w:tc>
          <w:tcPr>
            <w:tcW w:w="1134" w:type="dxa"/>
            <w:tcBorders>
              <w:top w:val="nil"/>
              <w:left w:val="nil"/>
              <w:bottom w:val="single" w:sz="8" w:space="0" w:color="auto"/>
              <w:right w:val="single" w:sz="8" w:space="0" w:color="auto"/>
            </w:tcBorders>
            <w:vAlign w:val="center"/>
          </w:tcPr>
          <w:p w14:paraId="7D4B9E68" w14:textId="77777777" w:rsidR="00C3519D" w:rsidRDefault="00C3519D" w:rsidP="001E3EA9">
            <w:pPr>
              <w:spacing w:line="276" w:lineRule="auto"/>
              <w:jc w:val="center"/>
              <w:rPr>
                <w:rFonts w:ascii="GHEA Mariam" w:hAnsi="GHEA Mariam"/>
                <w:b/>
                <w:bCs/>
                <w:color w:val="FF0000"/>
                <w:sz w:val="18"/>
                <w:szCs w:val="18"/>
              </w:rPr>
            </w:pPr>
          </w:p>
        </w:tc>
        <w:tc>
          <w:tcPr>
            <w:tcW w:w="992" w:type="dxa"/>
            <w:tcBorders>
              <w:top w:val="nil"/>
              <w:left w:val="nil"/>
              <w:bottom w:val="single" w:sz="8" w:space="0" w:color="auto"/>
              <w:right w:val="single" w:sz="8" w:space="0" w:color="auto"/>
            </w:tcBorders>
            <w:vAlign w:val="center"/>
          </w:tcPr>
          <w:p w14:paraId="5908E49B" w14:textId="77777777" w:rsidR="00C3519D" w:rsidRDefault="00C3519D" w:rsidP="001E3EA9">
            <w:pPr>
              <w:spacing w:line="276" w:lineRule="auto"/>
              <w:jc w:val="center"/>
              <w:rPr>
                <w:rFonts w:ascii="GHEA Mariam" w:hAnsi="GHEA Mariam"/>
                <w:b/>
                <w:bCs/>
                <w:color w:val="FF0000"/>
                <w:sz w:val="18"/>
                <w:szCs w:val="18"/>
              </w:rPr>
            </w:pPr>
          </w:p>
        </w:tc>
        <w:tc>
          <w:tcPr>
            <w:tcW w:w="1080" w:type="dxa"/>
            <w:tcBorders>
              <w:top w:val="nil"/>
              <w:left w:val="nil"/>
              <w:bottom w:val="single" w:sz="8" w:space="0" w:color="auto"/>
              <w:right w:val="single" w:sz="8" w:space="0" w:color="auto"/>
            </w:tcBorders>
            <w:vAlign w:val="center"/>
          </w:tcPr>
          <w:p w14:paraId="4536ECA5" w14:textId="77777777" w:rsidR="00C3519D" w:rsidRDefault="00C3519D" w:rsidP="001E3EA9">
            <w:pPr>
              <w:spacing w:line="276" w:lineRule="auto"/>
              <w:jc w:val="center"/>
              <w:rPr>
                <w:rFonts w:ascii="GHEA Mariam" w:hAnsi="GHEA Mariam"/>
                <w:b/>
                <w:bCs/>
                <w:color w:val="FF0000"/>
                <w:sz w:val="18"/>
                <w:szCs w:val="18"/>
              </w:rPr>
            </w:pPr>
          </w:p>
        </w:tc>
      </w:tr>
      <w:tr w:rsidR="00C3519D" w:rsidRPr="00553807" w14:paraId="480BFE3E" w14:textId="77777777" w:rsidTr="001E3EA9">
        <w:trPr>
          <w:trHeight w:val="315"/>
          <w:jc w:val="center"/>
        </w:trPr>
        <w:tc>
          <w:tcPr>
            <w:tcW w:w="600" w:type="dxa"/>
            <w:tcBorders>
              <w:top w:val="nil"/>
              <w:left w:val="single" w:sz="8" w:space="0" w:color="auto"/>
              <w:bottom w:val="single" w:sz="8" w:space="0" w:color="auto"/>
              <w:right w:val="single" w:sz="8" w:space="0" w:color="auto"/>
            </w:tcBorders>
            <w:shd w:val="clear" w:color="auto" w:fill="C6D9F1" w:themeFill="text2" w:themeFillTint="33"/>
            <w:hideMark/>
          </w:tcPr>
          <w:p w14:paraId="022FB227" w14:textId="323FF448" w:rsidR="00C3519D" w:rsidRPr="00C5406C" w:rsidRDefault="00C3519D" w:rsidP="00C3519D">
            <w:pPr>
              <w:spacing w:line="276" w:lineRule="auto"/>
              <w:jc w:val="center"/>
              <w:rPr>
                <w:rFonts w:ascii="GHEA Mariam" w:hAnsi="GHEA Mariam"/>
                <w:b/>
                <w:bCs/>
                <w:sz w:val="18"/>
                <w:szCs w:val="18"/>
                <w:lang w:val="hy-AM"/>
              </w:rPr>
            </w:pPr>
            <w:r w:rsidRPr="00553807">
              <w:rPr>
                <w:rFonts w:ascii="GHEA Mariam" w:hAnsi="GHEA Mariam"/>
                <w:b/>
                <w:bCs/>
                <w:sz w:val="18"/>
                <w:szCs w:val="18"/>
              </w:rPr>
              <w:t>3.8</w:t>
            </w:r>
            <w:r w:rsidR="00C5406C">
              <w:rPr>
                <w:rFonts w:ascii="GHEA Mariam" w:hAnsi="GHEA Mariam"/>
                <w:b/>
                <w:bCs/>
                <w:sz w:val="18"/>
                <w:szCs w:val="18"/>
                <w:lang w:val="hy-AM"/>
              </w:rPr>
              <w:t>.</w:t>
            </w:r>
          </w:p>
        </w:tc>
        <w:tc>
          <w:tcPr>
            <w:tcW w:w="2268" w:type="dxa"/>
            <w:tcBorders>
              <w:top w:val="nil"/>
              <w:left w:val="nil"/>
              <w:bottom w:val="single" w:sz="8" w:space="0" w:color="auto"/>
              <w:right w:val="single" w:sz="8" w:space="0" w:color="auto"/>
            </w:tcBorders>
            <w:vAlign w:val="center"/>
            <w:hideMark/>
          </w:tcPr>
          <w:p w14:paraId="7AD24081" w14:textId="77777777" w:rsidR="00C3519D" w:rsidRPr="00553807" w:rsidRDefault="00C3519D" w:rsidP="001E3EA9">
            <w:pPr>
              <w:pStyle w:val="NoSpacing"/>
              <w:jc w:val="center"/>
              <w:rPr>
                <w:rFonts w:ascii="GHEA Mariam" w:hAnsi="GHEA Mariam"/>
                <w:b/>
                <w:sz w:val="18"/>
                <w:szCs w:val="18"/>
              </w:rPr>
            </w:pPr>
            <w:r w:rsidRPr="00553807">
              <w:rPr>
                <w:rFonts w:ascii="GHEA Mariam" w:hAnsi="GHEA Mariam" w:cs="Sylfaen"/>
                <w:b/>
                <w:sz w:val="18"/>
                <w:szCs w:val="18"/>
              </w:rPr>
              <w:t>Կապիտալ</w:t>
            </w:r>
            <w:r w:rsidRPr="00553807">
              <w:rPr>
                <w:rFonts w:ascii="GHEA Mariam" w:hAnsi="GHEA Mariam"/>
                <w:b/>
                <w:sz w:val="18"/>
                <w:szCs w:val="18"/>
              </w:rPr>
              <w:t xml:space="preserve"> </w:t>
            </w:r>
            <w:r w:rsidRPr="00553807">
              <w:rPr>
                <w:rFonts w:ascii="GHEA Mariam" w:hAnsi="GHEA Mariam" w:cs="Sylfaen"/>
                <w:b/>
                <w:sz w:val="18"/>
                <w:szCs w:val="18"/>
              </w:rPr>
              <w:t>ոչ</w:t>
            </w:r>
            <w:r w:rsidRPr="00553807">
              <w:rPr>
                <w:rFonts w:ascii="GHEA Mariam" w:hAnsi="GHEA Mariam"/>
                <w:b/>
                <w:sz w:val="18"/>
                <w:szCs w:val="18"/>
              </w:rPr>
              <w:t xml:space="preserve"> </w:t>
            </w:r>
            <w:r w:rsidRPr="00553807">
              <w:rPr>
                <w:rFonts w:ascii="GHEA Mariam" w:hAnsi="GHEA Mariam" w:cs="Sylfaen"/>
                <w:b/>
                <w:sz w:val="18"/>
                <w:szCs w:val="18"/>
              </w:rPr>
              <w:t>պաշտոնական</w:t>
            </w:r>
            <w:r w:rsidRPr="00553807">
              <w:rPr>
                <w:rFonts w:ascii="GHEA Mariam" w:hAnsi="GHEA Mariam"/>
                <w:b/>
                <w:sz w:val="18"/>
                <w:szCs w:val="18"/>
              </w:rPr>
              <w:t xml:space="preserve"> </w:t>
            </w:r>
            <w:r w:rsidRPr="00553807">
              <w:rPr>
                <w:rFonts w:ascii="GHEA Mariam" w:hAnsi="GHEA Mariam" w:cs="Sylfaen"/>
                <w:b/>
                <w:sz w:val="18"/>
                <w:szCs w:val="18"/>
              </w:rPr>
              <w:t>դրամաշնորհներ</w:t>
            </w:r>
          </w:p>
        </w:tc>
        <w:tc>
          <w:tcPr>
            <w:tcW w:w="1134" w:type="dxa"/>
            <w:tcBorders>
              <w:top w:val="nil"/>
              <w:left w:val="nil"/>
              <w:bottom w:val="single" w:sz="8" w:space="0" w:color="auto"/>
              <w:right w:val="single" w:sz="4" w:space="0" w:color="auto"/>
            </w:tcBorders>
            <w:vAlign w:val="center"/>
          </w:tcPr>
          <w:p w14:paraId="6F0199DC" w14:textId="77777777" w:rsidR="00C3519D" w:rsidRDefault="00C3519D" w:rsidP="001E3EA9">
            <w:pPr>
              <w:spacing w:line="276" w:lineRule="auto"/>
              <w:jc w:val="center"/>
              <w:rPr>
                <w:rFonts w:ascii="GHEA Mariam" w:hAnsi="GHEA Mariam"/>
                <w:b/>
                <w:bCs/>
                <w:color w:val="FF0000"/>
                <w:sz w:val="18"/>
                <w:szCs w:val="18"/>
              </w:rPr>
            </w:pPr>
          </w:p>
        </w:tc>
        <w:tc>
          <w:tcPr>
            <w:tcW w:w="1134" w:type="dxa"/>
            <w:tcBorders>
              <w:top w:val="nil"/>
              <w:left w:val="single" w:sz="4" w:space="0" w:color="auto"/>
              <w:bottom w:val="single" w:sz="8" w:space="0" w:color="auto"/>
              <w:right w:val="single" w:sz="8" w:space="0" w:color="auto"/>
            </w:tcBorders>
            <w:vAlign w:val="center"/>
          </w:tcPr>
          <w:p w14:paraId="2B788D93" w14:textId="77777777" w:rsidR="00C3519D" w:rsidRDefault="00C3519D" w:rsidP="001E3EA9">
            <w:pPr>
              <w:spacing w:line="276" w:lineRule="auto"/>
              <w:jc w:val="center"/>
              <w:rPr>
                <w:rFonts w:ascii="GHEA Mariam" w:hAnsi="GHEA Mariam"/>
                <w:b/>
                <w:bCs/>
                <w:color w:val="FF0000"/>
                <w:sz w:val="18"/>
                <w:szCs w:val="18"/>
              </w:rPr>
            </w:pPr>
          </w:p>
        </w:tc>
        <w:tc>
          <w:tcPr>
            <w:tcW w:w="1134" w:type="dxa"/>
            <w:tcBorders>
              <w:top w:val="nil"/>
              <w:left w:val="nil"/>
              <w:bottom w:val="single" w:sz="8" w:space="0" w:color="auto"/>
              <w:right w:val="single" w:sz="8" w:space="0" w:color="auto"/>
            </w:tcBorders>
            <w:vAlign w:val="center"/>
          </w:tcPr>
          <w:p w14:paraId="4ADC1598" w14:textId="77777777" w:rsidR="00C3519D" w:rsidRDefault="00C3519D" w:rsidP="001E3EA9">
            <w:pPr>
              <w:spacing w:line="276" w:lineRule="auto"/>
              <w:jc w:val="center"/>
              <w:rPr>
                <w:rFonts w:ascii="GHEA Mariam" w:hAnsi="GHEA Mariam"/>
                <w:b/>
                <w:bCs/>
                <w:color w:val="FF0000"/>
                <w:sz w:val="18"/>
                <w:szCs w:val="18"/>
              </w:rPr>
            </w:pPr>
          </w:p>
        </w:tc>
        <w:tc>
          <w:tcPr>
            <w:tcW w:w="1047" w:type="dxa"/>
            <w:tcBorders>
              <w:top w:val="nil"/>
              <w:left w:val="nil"/>
              <w:bottom w:val="single" w:sz="8" w:space="0" w:color="auto"/>
              <w:right w:val="single" w:sz="8" w:space="0" w:color="auto"/>
            </w:tcBorders>
            <w:vAlign w:val="center"/>
          </w:tcPr>
          <w:p w14:paraId="78355636" w14:textId="77777777" w:rsidR="00C3519D" w:rsidRDefault="00C3519D" w:rsidP="001E3EA9">
            <w:pPr>
              <w:spacing w:line="276" w:lineRule="auto"/>
              <w:jc w:val="center"/>
              <w:rPr>
                <w:rFonts w:ascii="GHEA Mariam" w:hAnsi="GHEA Mariam"/>
                <w:b/>
                <w:bCs/>
                <w:color w:val="FF0000"/>
                <w:sz w:val="18"/>
                <w:szCs w:val="18"/>
              </w:rPr>
            </w:pPr>
          </w:p>
        </w:tc>
        <w:tc>
          <w:tcPr>
            <w:tcW w:w="1134" w:type="dxa"/>
            <w:tcBorders>
              <w:top w:val="nil"/>
              <w:left w:val="nil"/>
              <w:bottom w:val="single" w:sz="8" w:space="0" w:color="auto"/>
              <w:right w:val="single" w:sz="8" w:space="0" w:color="auto"/>
            </w:tcBorders>
            <w:vAlign w:val="center"/>
          </w:tcPr>
          <w:p w14:paraId="31394855" w14:textId="77777777" w:rsidR="00C3519D" w:rsidRDefault="00C3519D" w:rsidP="001E3EA9">
            <w:pPr>
              <w:spacing w:line="276" w:lineRule="auto"/>
              <w:jc w:val="center"/>
              <w:rPr>
                <w:rFonts w:ascii="GHEA Mariam" w:hAnsi="GHEA Mariam"/>
                <w:b/>
                <w:bCs/>
                <w:color w:val="FF0000"/>
                <w:sz w:val="18"/>
                <w:szCs w:val="18"/>
              </w:rPr>
            </w:pPr>
          </w:p>
        </w:tc>
        <w:tc>
          <w:tcPr>
            <w:tcW w:w="992" w:type="dxa"/>
            <w:tcBorders>
              <w:top w:val="nil"/>
              <w:left w:val="nil"/>
              <w:bottom w:val="single" w:sz="8" w:space="0" w:color="auto"/>
              <w:right w:val="single" w:sz="8" w:space="0" w:color="auto"/>
            </w:tcBorders>
            <w:vAlign w:val="center"/>
          </w:tcPr>
          <w:p w14:paraId="7D98C250" w14:textId="77777777" w:rsidR="00C3519D" w:rsidRDefault="00C3519D" w:rsidP="001E3EA9">
            <w:pPr>
              <w:spacing w:line="276" w:lineRule="auto"/>
              <w:jc w:val="center"/>
              <w:rPr>
                <w:rFonts w:ascii="GHEA Mariam" w:hAnsi="GHEA Mariam"/>
                <w:b/>
                <w:bCs/>
                <w:color w:val="FF0000"/>
                <w:sz w:val="18"/>
                <w:szCs w:val="18"/>
              </w:rPr>
            </w:pPr>
          </w:p>
        </w:tc>
        <w:tc>
          <w:tcPr>
            <w:tcW w:w="1080" w:type="dxa"/>
            <w:tcBorders>
              <w:top w:val="nil"/>
              <w:left w:val="nil"/>
              <w:bottom w:val="single" w:sz="8" w:space="0" w:color="auto"/>
              <w:right w:val="single" w:sz="8" w:space="0" w:color="auto"/>
            </w:tcBorders>
            <w:vAlign w:val="center"/>
          </w:tcPr>
          <w:p w14:paraId="6863644E" w14:textId="77777777" w:rsidR="00C3519D" w:rsidRDefault="00C3519D" w:rsidP="001E3EA9">
            <w:pPr>
              <w:spacing w:line="276" w:lineRule="auto"/>
              <w:jc w:val="center"/>
              <w:rPr>
                <w:rFonts w:ascii="GHEA Mariam" w:hAnsi="GHEA Mariam"/>
                <w:b/>
                <w:bCs/>
                <w:color w:val="FF0000"/>
                <w:sz w:val="18"/>
                <w:szCs w:val="18"/>
              </w:rPr>
            </w:pPr>
          </w:p>
        </w:tc>
      </w:tr>
      <w:tr w:rsidR="00C3519D" w:rsidRPr="00553807" w14:paraId="05924096" w14:textId="77777777" w:rsidTr="001E3EA9">
        <w:trPr>
          <w:trHeight w:val="35"/>
          <w:jc w:val="center"/>
        </w:trPr>
        <w:tc>
          <w:tcPr>
            <w:tcW w:w="600" w:type="dxa"/>
            <w:tcBorders>
              <w:top w:val="nil"/>
              <w:left w:val="single" w:sz="8" w:space="0" w:color="auto"/>
              <w:bottom w:val="single" w:sz="8" w:space="0" w:color="auto"/>
              <w:right w:val="single" w:sz="8" w:space="0" w:color="auto"/>
            </w:tcBorders>
            <w:shd w:val="clear" w:color="auto" w:fill="C6D9F1" w:themeFill="text2" w:themeFillTint="33"/>
            <w:hideMark/>
          </w:tcPr>
          <w:p w14:paraId="0F257EAC" w14:textId="5A8B4093" w:rsidR="00C3519D" w:rsidRPr="00C5406C" w:rsidRDefault="00C3519D" w:rsidP="00C3519D">
            <w:pPr>
              <w:spacing w:line="276" w:lineRule="auto"/>
              <w:jc w:val="center"/>
              <w:rPr>
                <w:rFonts w:ascii="GHEA Mariam" w:hAnsi="GHEA Mariam"/>
                <w:b/>
                <w:bCs/>
                <w:sz w:val="18"/>
                <w:szCs w:val="18"/>
                <w:lang w:val="hy-AM"/>
              </w:rPr>
            </w:pPr>
            <w:r w:rsidRPr="00553807">
              <w:rPr>
                <w:rFonts w:ascii="GHEA Mariam" w:hAnsi="GHEA Mariam"/>
                <w:b/>
                <w:bCs/>
                <w:sz w:val="18"/>
                <w:szCs w:val="18"/>
              </w:rPr>
              <w:t>3.9</w:t>
            </w:r>
            <w:r w:rsidR="00C5406C">
              <w:rPr>
                <w:rFonts w:ascii="GHEA Mariam" w:hAnsi="GHEA Mariam"/>
                <w:b/>
                <w:bCs/>
                <w:sz w:val="18"/>
                <w:szCs w:val="18"/>
                <w:lang w:val="hy-AM"/>
              </w:rPr>
              <w:t>.</w:t>
            </w:r>
          </w:p>
        </w:tc>
        <w:tc>
          <w:tcPr>
            <w:tcW w:w="2268" w:type="dxa"/>
            <w:tcBorders>
              <w:top w:val="nil"/>
              <w:left w:val="nil"/>
              <w:bottom w:val="single" w:sz="8" w:space="0" w:color="auto"/>
              <w:right w:val="single" w:sz="8" w:space="0" w:color="auto"/>
            </w:tcBorders>
            <w:vAlign w:val="center"/>
            <w:hideMark/>
          </w:tcPr>
          <w:p w14:paraId="2C794069" w14:textId="77777777" w:rsidR="00C3519D" w:rsidRPr="00553807" w:rsidRDefault="00C3519D" w:rsidP="001E3EA9">
            <w:pPr>
              <w:pStyle w:val="NoSpacing"/>
              <w:jc w:val="center"/>
              <w:rPr>
                <w:rFonts w:ascii="GHEA Mariam" w:hAnsi="GHEA Mariam"/>
                <w:b/>
                <w:sz w:val="18"/>
                <w:szCs w:val="18"/>
              </w:rPr>
            </w:pPr>
            <w:r w:rsidRPr="00553807">
              <w:rPr>
                <w:rFonts w:ascii="GHEA Mariam" w:hAnsi="GHEA Mariam" w:cs="Sylfaen"/>
                <w:b/>
                <w:sz w:val="18"/>
                <w:szCs w:val="18"/>
              </w:rPr>
              <w:t>Այլ</w:t>
            </w:r>
            <w:r w:rsidRPr="00553807">
              <w:rPr>
                <w:rFonts w:ascii="GHEA Mariam" w:hAnsi="GHEA Mariam"/>
                <w:b/>
                <w:sz w:val="18"/>
                <w:szCs w:val="18"/>
              </w:rPr>
              <w:t xml:space="preserve"> </w:t>
            </w:r>
            <w:r w:rsidRPr="00553807">
              <w:rPr>
                <w:rFonts w:ascii="GHEA Mariam" w:hAnsi="GHEA Mariam" w:cs="Sylfaen"/>
                <w:b/>
                <w:sz w:val="18"/>
                <w:szCs w:val="18"/>
              </w:rPr>
              <w:t>եկամուտներ</w:t>
            </w:r>
            <w:r w:rsidRPr="00553807">
              <w:rPr>
                <w:rFonts w:ascii="GHEA Mariam" w:hAnsi="GHEA Mariam"/>
                <w:b/>
                <w:sz w:val="18"/>
                <w:szCs w:val="18"/>
              </w:rPr>
              <w:t>*</w:t>
            </w:r>
          </w:p>
        </w:tc>
        <w:tc>
          <w:tcPr>
            <w:tcW w:w="1134" w:type="dxa"/>
            <w:tcBorders>
              <w:top w:val="nil"/>
              <w:left w:val="nil"/>
              <w:bottom w:val="single" w:sz="8" w:space="0" w:color="auto"/>
              <w:right w:val="single" w:sz="4" w:space="0" w:color="auto"/>
            </w:tcBorders>
            <w:vAlign w:val="center"/>
          </w:tcPr>
          <w:p w14:paraId="6170DE5D" w14:textId="4A709C04" w:rsidR="00C3519D" w:rsidRPr="00004EAF" w:rsidRDefault="00C3519D" w:rsidP="001E3EA9">
            <w:pPr>
              <w:spacing w:line="276" w:lineRule="auto"/>
              <w:rPr>
                <w:rFonts w:ascii="GHEA Mariam" w:hAnsi="GHEA Mariam"/>
                <w:sz w:val="18"/>
                <w:szCs w:val="18"/>
                <w:lang w:val="en-US"/>
              </w:rPr>
            </w:pPr>
            <w:r w:rsidRPr="00004EAF">
              <w:rPr>
                <w:rFonts w:ascii="GHEA Mariam" w:hAnsi="GHEA Mariam"/>
                <w:sz w:val="18"/>
                <w:szCs w:val="18"/>
                <w:lang w:val="en-US"/>
              </w:rPr>
              <w:t>4747.5</w:t>
            </w:r>
          </w:p>
        </w:tc>
        <w:tc>
          <w:tcPr>
            <w:tcW w:w="1134" w:type="dxa"/>
            <w:tcBorders>
              <w:top w:val="nil"/>
              <w:left w:val="single" w:sz="4" w:space="0" w:color="auto"/>
              <w:bottom w:val="single" w:sz="8" w:space="0" w:color="auto"/>
              <w:right w:val="single" w:sz="8" w:space="0" w:color="auto"/>
            </w:tcBorders>
            <w:vAlign w:val="center"/>
          </w:tcPr>
          <w:p w14:paraId="69928CBF" w14:textId="5D1E237D" w:rsidR="00C3519D" w:rsidRPr="00004EAF" w:rsidRDefault="00C3519D" w:rsidP="001E3EA9">
            <w:pPr>
              <w:spacing w:line="276" w:lineRule="auto"/>
              <w:rPr>
                <w:rFonts w:ascii="GHEA Mariam" w:hAnsi="GHEA Mariam"/>
                <w:sz w:val="18"/>
                <w:szCs w:val="18"/>
                <w:lang w:val="en-US"/>
              </w:rPr>
            </w:pPr>
            <w:r w:rsidRPr="00004EAF">
              <w:rPr>
                <w:rFonts w:ascii="GHEA Mariam" w:hAnsi="GHEA Mariam"/>
                <w:sz w:val="18"/>
                <w:szCs w:val="18"/>
                <w:lang w:val="en-US"/>
              </w:rPr>
              <w:t>3500.0</w:t>
            </w:r>
          </w:p>
        </w:tc>
        <w:tc>
          <w:tcPr>
            <w:tcW w:w="1134" w:type="dxa"/>
            <w:tcBorders>
              <w:top w:val="nil"/>
              <w:left w:val="nil"/>
              <w:bottom w:val="single" w:sz="8" w:space="0" w:color="auto"/>
              <w:right w:val="single" w:sz="8" w:space="0" w:color="auto"/>
            </w:tcBorders>
            <w:vAlign w:val="center"/>
          </w:tcPr>
          <w:p w14:paraId="2CECA832" w14:textId="28991347" w:rsidR="00C3519D" w:rsidRPr="00004EAF" w:rsidRDefault="00C3519D" w:rsidP="001E3EA9">
            <w:pPr>
              <w:spacing w:line="276" w:lineRule="auto"/>
              <w:rPr>
                <w:rFonts w:ascii="GHEA Mariam" w:hAnsi="GHEA Mariam"/>
                <w:sz w:val="18"/>
                <w:szCs w:val="18"/>
                <w:lang w:val="en-US"/>
              </w:rPr>
            </w:pPr>
            <w:r w:rsidRPr="00004EAF">
              <w:rPr>
                <w:rFonts w:ascii="GHEA Mariam" w:hAnsi="GHEA Mariam"/>
                <w:sz w:val="18"/>
                <w:szCs w:val="18"/>
                <w:lang w:val="en-US"/>
              </w:rPr>
              <w:t>3500.0</w:t>
            </w:r>
          </w:p>
        </w:tc>
        <w:tc>
          <w:tcPr>
            <w:tcW w:w="1047" w:type="dxa"/>
            <w:tcBorders>
              <w:top w:val="nil"/>
              <w:left w:val="nil"/>
              <w:bottom w:val="single" w:sz="8" w:space="0" w:color="auto"/>
              <w:right w:val="single" w:sz="8" w:space="0" w:color="auto"/>
            </w:tcBorders>
            <w:vAlign w:val="center"/>
          </w:tcPr>
          <w:p w14:paraId="4CF6F0EC" w14:textId="138542B1" w:rsidR="00C3519D" w:rsidRPr="00004EAF" w:rsidRDefault="00C3519D" w:rsidP="001E3EA9">
            <w:pPr>
              <w:spacing w:line="276" w:lineRule="auto"/>
              <w:rPr>
                <w:rFonts w:ascii="GHEA Mariam" w:hAnsi="GHEA Mariam"/>
                <w:sz w:val="18"/>
                <w:szCs w:val="18"/>
                <w:lang w:val="en-US"/>
              </w:rPr>
            </w:pPr>
            <w:r w:rsidRPr="00004EAF">
              <w:rPr>
                <w:rFonts w:ascii="GHEA Mariam" w:hAnsi="GHEA Mariam"/>
                <w:sz w:val="18"/>
                <w:szCs w:val="18"/>
                <w:lang w:val="en-US"/>
              </w:rPr>
              <w:t>4000.0</w:t>
            </w:r>
          </w:p>
        </w:tc>
        <w:tc>
          <w:tcPr>
            <w:tcW w:w="1134" w:type="dxa"/>
            <w:tcBorders>
              <w:top w:val="nil"/>
              <w:left w:val="nil"/>
              <w:bottom w:val="single" w:sz="8" w:space="0" w:color="auto"/>
              <w:right w:val="single" w:sz="8" w:space="0" w:color="auto"/>
            </w:tcBorders>
            <w:vAlign w:val="center"/>
          </w:tcPr>
          <w:p w14:paraId="71591EC5" w14:textId="7A5C471B" w:rsidR="00C3519D" w:rsidRPr="00004EAF" w:rsidRDefault="00C3519D" w:rsidP="001E3EA9">
            <w:pPr>
              <w:spacing w:line="276" w:lineRule="auto"/>
              <w:rPr>
                <w:rFonts w:ascii="GHEA Mariam" w:hAnsi="GHEA Mariam"/>
                <w:sz w:val="18"/>
                <w:szCs w:val="18"/>
                <w:lang w:val="en-US"/>
              </w:rPr>
            </w:pPr>
            <w:r w:rsidRPr="00004EAF">
              <w:rPr>
                <w:rFonts w:ascii="GHEA Mariam" w:hAnsi="GHEA Mariam"/>
                <w:sz w:val="18"/>
                <w:szCs w:val="18"/>
                <w:lang w:val="en-US"/>
              </w:rPr>
              <w:t>5000.0</w:t>
            </w:r>
          </w:p>
        </w:tc>
        <w:tc>
          <w:tcPr>
            <w:tcW w:w="992" w:type="dxa"/>
            <w:tcBorders>
              <w:top w:val="nil"/>
              <w:left w:val="nil"/>
              <w:bottom w:val="single" w:sz="8" w:space="0" w:color="auto"/>
              <w:right w:val="single" w:sz="8" w:space="0" w:color="auto"/>
            </w:tcBorders>
            <w:vAlign w:val="center"/>
          </w:tcPr>
          <w:p w14:paraId="02FE5BD0" w14:textId="5825BD32" w:rsidR="00C3519D" w:rsidRPr="00004EAF" w:rsidRDefault="00C3519D" w:rsidP="001E3EA9">
            <w:pPr>
              <w:spacing w:line="276" w:lineRule="auto"/>
              <w:jc w:val="center"/>
              <w:rPr>
                <w:rFonts w:ascii="GHEA Mariam" w:hAnsi="GHEA Mariam"/>
                <w:sz w:val="18"/>
                <w:szCs w:val="18"/>
                <w:lang w:val="en-US"/>
              </w:rPr>
            </w:pPr>
            <w:r w:rsidRPr="00004EAF">
              <w:rPr>
                <w:rFonts w:ascii="GHEA Mariam" w:hAnsi="GHEA Mariam"/>
                <w:sz w:val="18"/>
                <w:szCs w:val="18"/>
                <w:lang w:val="en-US"/>
              </w:rPr>
              <w:t>6000.0</w:t>
            </w:r>
          </w:p>
        </w:tc>
        <w:tc>
          <w:tcPr>
            <w:tcW w:w="1080" w:type="dxa"/>
            <w:tcBorders>
              <w:top w:val="nil"/>
              <w:left w:val="nil"/>
              <w:bottom w:val="single" w:sz="8" w:space="0" w:color="auto"/>
              <w:right w:val="single" w:sz="8" w:space="0" w:color="auto"/>
            </w:tcBorders>
            <w:vAlign w:val="center"/>
          </w:tcPr>
          <w:p w14:paraId="7314F1EF" w14:textId="46DAEF93" w:rsidR="00C3519D" w:rsidRPr="00004EAF" w:rsidRDefault="00C3519D" w:rsidP="001E3EA9">
            <w:pPr>
              <w:spacing w:line="276" w:lineRule="auto"/>
              <w:jc w:val="center"/>
              <w:rPr>
                <w:rFonts w:ascii="GHEA Mariam" w:hAnsi="GHEA Mariam"/>
                <w:sz w:val="18"/>
                <w:szCs w:val="18"/>
                <w:lang w:val="en-US"/>
              </w:rPr>
            </w:pPr>
            <w:r w:rsidRPr="00004EAF">
              <w:rPr>
                <w:rFonts w:ascii="GHEA Mariam" w:hAnsi="GHEA Mariam"/>
                <w:sz w:val="18"/>
                <w:szCs w:val="18"/>
                <w:lang w:val="en-US"/>
              </w:rPr>
              <w:t>6500.0</w:t>
            </w:r>
          </w:p>
        </w:tc>
      </w:tr>
      <w:tr w:rsidR="00C3519D" w:rsidRPr="00553807" w14:paraId="60B89F76" w14:textId="77777777" w:rsidTr="001E3EA9">
        <w:trPr>
          <w:trHeight w:val="315"/>
          <w:jc w:val="center"/>
        </w:trPr>
        <w:tc>
          <w:tcPr>
            <w:tcW w:w="600" w:type="dxa"/>
            <w:tcBorders>
              <w:top w:val="nil"/>
              <w:left w:val="single" w:sz="8" w:space="0" w:color="auto"/>
              <w:bottom w:val="single" w:sz="8" w:space="0" w:color="auto"/>
              <w:right w:val="single" w:sz="8" w:space="0" w:color="auto"/>
            </w:tcBorders>
            <w:shd w:val="clear" w:color="auto" w:fill="C6D9F1" w:themeFill="text2" w:themeFillTint="33"/>
            <w:hideMark/>
          </w:tcPr>
          <w:p w14:paraId="56C46E1E" w14:textId="77777777" w:rsidR="00C3519D" w:rsidRPr="00553807" w:rsidRDefault="00C3519D" w:rsidP="00C3519D">
            <w:pPr>
              <w:spacing w:line="276" w:lineRule="auto"/>
              <w:jc w:val="center"/>
              <w:rPr>
                <w:rFonts w:ascii="GHEA Mariam" w:hAnsi="GHEA Mariam"/>
                <w:b/>
                <w:bCs/>
                <w:sz w:val="18"/>
                <w:szCs w:val="18"/>
              </w:rPr>
            </w:pPr>
          </w:p>
        </w:tc>
        <w:tc>
          <w:tcPr>
            <w:tcW w:w="2268" w:type="dxa"/>
            <w:tcBorders>
              <w:top w:val="nil"/>
              <w:left w:val="nil"/>
              <w:bottom w:val="single" w:sz="8" w:space="0" w:color="auto"/>
              <w:right w:val="single" w:sz="8" w:space="0" w:color="auto"/>
            </w:tcBorders>
            <w:vAlign w:val="center"/>
            <w:hideMark/>
          </w:tcPr>
          <w:p w14:paraId="48C15482" w14:textId="77777777" w:rsidR="00C3519D" w:rsidRPr="00553807" w:rsidRDefault="00C3519D" w:rsidP="001E3EA9">
            <w:pPr>
              <w:pStyle w:val="NoSpacing"/>
              <w:jc w:val="center"/>
              <w:rPr>
                <w:rFonts w:ascii="GHEA Mariam" w:hAnsi="GHEA Mariam"/>
                <w:sz w:val="18"/>
                <w:szCs w:val="18"/>
              </w:rPr>
            </w:pPr>
            <w:r w:rsidRPr="00553807">
              <w:rPr>
                <w:rFonts w:ascii="GHEA Mariam" w:hAnsi="GHEA Mariam" w:cs="Sylfaen"/>
                <w:sz w:val="18"/>
                <w:szCs w:val="18"/>
              </w:rPr>
              <w:t>Համայնքի</w:t>
            </w:r>
            <w:r w:rsidRPr="00553807">
              <w:rPr>
                <w:rFonts w:ascii="GHEA Mariam" w:hAnsi="GHEA Mariam"/>
                <w:sz w:val="18"/>
                <w:szCs w:val="18"/>
              </w:rPr>
              <w:t xml:space="preserve"> </w:t>
            </w:r>
            <w:r w:rsidRPr="00553807">
              <w:rPr>
                <w:rFonts w:ascii="GHEA Mariam" w:hAnsi="GHEA Mariam" w:cs="Sylfaen"/>
                <w:sz w:val="18"/>
                <w:szCs w:val="18"/>
              </w:rPr>
              <w:t>գույքին</w:t>
            </w:r>
            <w:r w:rsidRPr="00553807">
              <w:rPr>
                <w:rFonts w:ascii="GHEA Mariam" w:hAnsi="GHEA Mariam"/>
                <w:sz w:val="18"/>
                <w:szCs w:val="18"/>
              </w:rPr>
              <w:t xml:space="preserve"> </w:t>
            </w:r>
            <w:r w:rsidRPr="00553807">
              <w:rPr>
                <w:rFonts w:ascii="GHEA Mariam" w:hAnsi="GHEA Mariam" w:cs="Sylfaen"/>
                <w:sz w:val="18"/>
                <w:szCs w:val="18"/>
              </w:rPr>
              <w:t>պատճառած</w:t>
            </w:r>
            <w:r w:rsidRPr="00553807">
              <w:rPr>
                <w:rFonts w:ascii="GHEA Mariam" w:hAnsi="GHEA Mariam"/>
                <w:sz w:val="18"/>
                <w:szCs w:val="18"/>
              </w:rPr>
              <w:t xml:space="preserve"> </w:t>
            </w:r>
            <w:r w:rsidRPr="00553807">
              <w:rPr>
                <w:rFonts w:ascii="GHEA Mariam" w:hAnsi="GHEA Mariam" w:cs="Sylfaen"/>
                <w:sz w:val="18"/>
                <w:szCs w:val="18"/>
              </w:rPr>
              <w:t>վնասների</w:t>
            </w:r>
            <w:r w:rsidRPr="00553807">
              <w:rPr>
                <w:rFonts w:ascii="GHEA Mariam" w:hAnsi="GHEA Mariam"/>
                <w:sz w:val="18"/>
                <w:szCs w:val="18"/>
              </w:rPr>
              <w:t xml:space="preserve"> </w:t>
            </w:r>
            <w:r w:rsidRPr="00553807">
              <w:rPr>
                <w:rFonts w:ascii="GHEA Mariam" w:hAnsi="GHEA Mariam" w:cs="Sylfaen"/>
                <w:sz w:val="18"/>
                <w:szCs w:val="18"/>
              </w:rPr>
              <w:t>փոխհատուցումից</w:t>
            </w:r>
            <w:r w:rsidRPr="00553807">
              <w:rPr>
                <w:rFonts w:ascii="GHEA Mariam" w:hAnsi="GHEA Mariam"/>
                <w:sz w:val="18"/>
                <w:szCs w:val="18"/>
              </w:rPr>
              <w:t xml:space="preserve"> </w:t>
            </w:r>
            <w:r w:rsidRPr="00553807">
              <w:rPr>
                <w:rFonts w:ascii="GHEA Mariam" w:hAnsi="GHEA Mariam" w:cs="Sylfaen"/>
                <w:sz w:val="18"/>
                <w:szCs w:val="18"/>
              </w:rPr>
              <w:t>մուտքեր</w:t>
            </w:r>
          </w:p>
        </w:tc>
        <w:tc>
          <w:tcPr>
            <w:tcW w:w="1134" w:type="dxa"/>
            <w:tcBorders>
              <w:top w:val="nil"/>
              <w:left w:val="nil"/>
              <w:bottom w:val="single" w:sz="8" w:space="0" w:color="auto"/>
              <w:right w:val="single" w:sz="4" w:space="0" w:color="auto"/>
            </w:tcBorders>
            <w:vAlign w:val="center"/>
          </w:tcPr>
          <w:p w14:paraId="3BD3D060" w14:textId="77777777" w:rsidR="00C3519D" w:rsidRDefault="00C3519D" w:rsidP="001E3EA9">
            <w:pPr>
              <w:spacing w:line="276" w:lineRule="auto"/>
              <w:jc w:val="center"/>
              <w:rPr>
                <w:rFonts w:ascii="GHEA Mariam" w:hAnsi="GHEA Mariam"/>
                <w:b/>
                <w:bCs/>
                <w:color w:val="FF0000"/>
                <w:sz w:val="18"/>
                <w:szCs w:val="18"/>
              </w:rPr>
            </w:pPr>
          </w:p>
        </w:tc>
        <w:tc>
          <w:tcPr>
            <w:tcW w:w="1134" w:type="dxa"/>
            <w:tcBorders>
              <w:top w:val="nil"/>
              <w:left w:val="single" w:sz="4" w:space="0" w:color="auto"/>
              <w:bottom w:val="single" w:sz="8" w:space="0" w:color="auto"/>
              <w:right w:val="single" w:sz="8" w:space="0" w:color="auto"/>
            </w:tcBorders>
            <w:vAlign w:val="center"/>
          </w:tcPr>
          <w:p w14:paraId="47EDC1D9" w14:textId="77777777" w:rsidR="00C3519D" w:rsidRDefault="00C3519D" w:rsidP="001E3EA9">
            <w:pPr>
              <w:spacing w:line="276" w:lineRule="auto"/>
              <w:jc w:val="center"/>
              <w:rPr>
                <w:rFonts w:ascii="GHEA Mariam" w:hAnsi="GHEA Mariam"/>
                <w:b/>
                <w:bCs/>
                <w:color w:val="FF0000"/>
                <w:sz w:val="18"/>
                <w:szCs w:val="18"/>
              </w:rPr>
            </w:pPr>
          </w:p>
        </w:tc>
        <w:tc>
          <w:tcPr>
            <w:tcW w:w="1134" w:type="dxa"/>
            <w:tcBorders>
              <w:top w:val="nil"/>
              <w:left w:val="nil"/>
              <w:bottom w:val="single" w:sz="8" w:space="0" w:color="auto"/>
              <w:right w:val="single" w:sz="8" w:space="0" w:color="auto"/>
            </w:tcBorders>
            <w:vAlign w:val="center"/>
            <w:hideMark/>
          </w:tcPr>
          <w:p w14:paraId="07328CE9" w14:textId="4120C999" w:rsidR="00C3519D" w:rsidRDefault="00C3519D" w:rsidP="001E3EA9">
            <w:pPr>
              <w:spacing w:line="276" w:lineRule="auto"/>
              <w:jc w:val="center"/>
              <w:rPr>
                <w:rFonts w:ascii="GHEA Mariam" w:hAnsi="GHEA Mariam"/>
                <w:b/>
                <w:bCs/>
                <w:color w:val="FF0000"/>
                <w:sz w:val="18"/>
                <w:szCs w:val="18"/>
              </w:rPr>
            </w:pPr>
          </w:p>
        </w:tc>
        <w:tc>
          <w:tcPr>
            <w:tcW w:w="1047" w:type="dxa"/>
            <w:tcBorders>
              <w:top w:val="nil"/>
              <w:left w:val="nil"/>
              <w:bottom w:val="single" w:sz="8" w:space="0" w:color="auto"/>
              <w:right w:val="single" w:sz="8" w:space="0" w:color="auto"/>
            </w:tcBorders>
            <w:vAlign w:val="center"/>
          </w:tcPr>
          <w:p w14:paraId="39546969" w14:textId="77777777" w:rsidR="00C3519D" w:rsidRDefault="00C3519D" w:rsidP="001E3EA9">
            <w:pPr>
              <w:spacing w:line="276" w:lineRule="auto"/>
              <w:jc w:val="center"/>
              <w:rPr>
                <w:rFonts w:ascii="GHEA Mariam" w:hAnsi="GHEA Mariam"/>
                <w:b/>
                <w:bCs/>
                <w:color w:val="FF0000"/>
                <w:sz w:val="18"/>
                <w:szCs w:val="18"/>
              </w:rPr>
            </w:pPr>
          </w:p>
        </w:tc>
        <w:tc>
          <w:tcPr>
            <w:tcW w:w="1134" w:type="dxa"/>
            <w:tcBorders>
              <w:top w:val="nil"/>
              <w:left w:val="nil"/>
              <w:bottom w:val="single" w:sz="8" w:space="0" w:color="auto"/>
              <w:right w:val="single" w:sz="8" w:space="0" w:color="auto"/>
            </w:tcBorders>
            <w:vAlign w:val="center"/>
          </w:tcPr>
          <w:p w14:paraId="765CC5C5" w14:textId="77777777" w:rsidR="00C3519D" w:rsidRDefault="00C3519D" w:rsidP="001E3EA9">
            <w:pPr>
              <w:spacing w:line="276" w:lineRule="auto"/>
              <w:jc w:val="center"/>
              <w:rPr>
                <w:rFonts w:ascii="GHEA Mariam" w:hAnsi="GHEA Mariam"/>
                <w:b/>
                <w:bCs/>
                <w:color w:val="FF0000"/>
                <w:sz w:val="18"/>
                <w:szCs w:val="18"/>
              </w:rPr>
            </w:pPr>
          </w:p>
        </w:tc>
        <w:tc>
          <w:tcPr>
            <w:tcW w:w="992" w:type="dxa"/>
            <w:tcBorders>
              <w:top w:val="nil"/>
              <w:left w:val="nil"/>
              <w:bottom w:val="single" w:sz="8" w:space="0" w:color="auto"/>
              <w:right w:val="single" w:sz="8" w:space="0" w:color="auto"/>
            </w:tcBorders>
            <w:vAlign w:val="center"/>
          </w:tcPr>
          <w:p w14:paraId="601C1498" w14:textId="77777777" w:rsidR="00C3519D" w:rsidRDefault="00C3519D" w:rsidP="001E3EA9">
            <w:pPr>
              <w:spacing w:line="276" w:lineRule="auto"/>
              <w:jc w:val="center"/>
              <w:rPr>
                <w:rFonts w:ascii="GHEA Mariam" w:hAnsi="GHEA Mariam"/>
                <w:b/>
                <w:bCs/>
                <w:color w:val="FF0000"/>
                <w:sz w:val="18"/>
                <w:szCs w:val="18"/>
              </w:rPr>
            </w:pPr>
          </w:p>
        </w:tc>
        <w:tc>
          <w:tcPr>
            <w:tcW w:w="1080" w:type="dxa"/>
            <w:tcBorders>
              <w:top w:val="nil"/>
              <w:left w:val="nil"/>
              <w:bottom w:val="single" w:sz="8" w:space="0" w:color="auto"/>
              <w:right w:val="single" w:sz="8" w:space="0" w:color="auto"/>
            </w:tcBorders>
            <w:vAlign w:val="center"/>
          </w:tcPr>
          <w:p w14:paraId="304EF924" w14:textId="77777777" w:rsidR="00C3519D" w:rsidRDefault="00C3519D" w:rsidP="001E3EA9">
            <w:pPr>
              <w:spacing w:line="276" w:lineRule="auto"/>
              <w:jc w:val="center"/>
              <w:rPr>
                <w:rFonts w:ascii="GHEA Mariam" w:hAnsi="GHEA Mariam"/>
                <w:b/>
                <w:bCs/>
                <w:color w:val="FF0000"/>
                <w:sz w:val="18"/>
                <w:szCs w:val="18"/>
              </w:rPr>
            </w:pPr>
          </w:p>
        </w:tc>
      </w:tr>
      <w:tr w:rsidR="00C3519D" w:rsidRPr="00553807" w14:paraId="7D2B23B2" w14:textId="77777777" w:rsidTr="001E3EA9">
        <w:trPr>
          <w:trHeight w:val="525"/>
          <w:jc w:val="center"/>
        </w:trPr>
        <w:tc>
          <w:tcPr>
            <w:tcW w:w="600" w:type="dxa"/>
            <w:tcBorders>
              <w:top w:val="nil"/>
              <w:left w:val="single" w:sz="8" w:space="0" w:color="auto"/>
              <w:bottom w:val="single" w:sz="8" w:space="0" w:color="auto"/>
              <w:right w:val="single" w:sz="8" w:space="0" w:color="auto"/>
            </w:tcBorders>
            <w:shd w:val="clear" w:color="auto" w:fill="C6D9F1" w:themeFill="text2" w:themeFillTint="33"/>
            <w:hideMark/>
          </w:tcPr>
          <w:p w14:paraId="25CA535A" w14:textId="77777777" w:rsidR="00C3519D" w:rsidRPr="00553807" w:rsidRDefault="00C3519D" w:rsidP="00C3519D">
            <w:pPr>
              <w:spacing w:line="276" w:lineRule="auto"/>
              <w:jc w:val="center"/>
              <w:rPr>
                <w:rFonts w:ascii="GHEA Mariam" w:hAnsi="GHEA Mariam"/>
                <w:sz w:val="18"/>
                <w:szCs w:val="18"/>
              </w:rPr>
            </w:pPr>
          </w:p>
        </w:tc>
        <w:tc>
          <w:tcPr>
            <w:tcW w:w="2268" w:type="dxa"/>
            <w:tcBorders>
              <w:top w:val="nil"/>
              <w:left w:val="nil"/>
              <w:bottom w:val="single" w:sz="8" w:space="0" w:color="auto"/>
              <w:right w:val="single" w:sz="8" w:space="0" w:color="auto"/>
            </w:tcBorders>
            <w:vAlign w:val="center"/>
            <w:hideMark/>
          </w:tcPr>
          <w:p w14:paraId="5DEC633C" w14:textId="77777777" w:rsidR="00C3519D" w:rsidRPr="00553807" w:rsidRDefault="00C3519D" w:rsidP="001E3EA9">
            <w:pPr>
              <w:pStyle w:val="NoSpacing"/>
              <w:jc w:val="center"/>
              <w:rPr>
                <w:rFonts w:ascii="GHEA Mariam" w:hAnsi="GHEA Mariam"/>
                <w:sz w:val="18"/>
                <w:szCs w:val="18"/>
              </w:rPr>
            </w:pPr>
            <w:r w:rsidRPr="00553807">
              <w:rPr>
                <w:rFonts w:ascii="GHEA Mariam" w:hAnsi="GHEA Mariam" w:cs="Sylfaen"/>
                <w:sz w:val="18"/>
                <w:szCs w:val="18"/>
              </w:rPr>
              <w:t>Վարչական</w:t>
            </w:r>
            <w:r w:rsidRPr="00553807">
              <w:rPr>
                <w:rFonts w:ascii="GHEA Mariam" w:hAnsi="GHEA Mariam"/>
                <w:sz w:val="18"/>
                <w:szCs w:val="18"/>
              </w:rPr>
              <w:t xml:space="preserve"> </w:t>
            </w:r>
            <w:r w:rsidRPr="00553807">
              <w:rPr>
                <w:rFonts w:ascii="GHEA Mariam" w:hAnsi="GHEA Mariam" w:cs="Sylfaen"/>
                <w:sz w:val="18"/>
                <w:szCs w:val="18"/>
              </w:rPr>
              <w:t>բյուջեի</w:t>
            </w:r>
            <w:r w:rsidRPr="00553807">
              <w:rPr>
                <w:rFonts w:ascii="GHEA Mariam" w:hAnsi="GHEA Mariam"/>
                <w:sz w:val="18"/>
                <w:szCs w:val="18"/>
              </w:rPr>
              <w:t xml:space="preserve"> </w:t>
            </w:r>
            <w:r w:rsidRPr="00553807">
              <w:rPr>
                <w:rFonts w:ascii="GHEA Mariam" w:hAnsi="GHEA Mariam" w:cs="Sylfaen"/>
                <w:sz w:val="18"/>
                <w:szCs w:val="18"/>
              </w:rPr>
              <w:t>պահուստային</w:t>
            </w:r>
            <w:r w:rsidRPr="00553807">
              <w:rPr>
                <w:rFonts w:ascii="GHEA Mariam" w:hAnsi="GHEA Mariam"/>
                <w:sz w:val="18"/>
                <w:szCs w:val="18"/>
              </w:rPr>
              <w:t xml:space="preserve"> </w:t>
            </w:r>
            <w:r w:rsidRPr="00553807">
              <w:rPr>
                <w:rFonts w:ascii="GHEA Mariam" w:hAnsi="GHEA Mariam" w:cs="Sylfaen"/>
                <w:sz w:val="18"/>
                <w:szCs w:val="18"/>
              </w:rPr>
              <w:t>ֆոնդից</w:t>
            </w:r>
            <w:r w:rsidRPr="00553807">
              <w:rPr>
                <w:rFonts w:ascii="GHEA Mariam" w:hAnsi="GHEA Mariam"/>
                <w:sz w:val="18"/>
                <w:szCs w:val="18"/>
              </w:rPr>
              <w:t xml:space="preserve"> </w:t>
            </w:r>
            <w:r w:rsidRPr="00553807">
              <w:rPr>
                <w:rFonts w:ascii="GHEA Mariam" w:hAnsi="GHEA Mariam" w:cs="Sylfaen"/>
                <w:sz w:val="18"/>
                <w:szCs w:val="18"/>
              </w:rPr>
              <w:t>ֆոնդային</w:t>
            </w:r>
            <w:r w:rsidRPr="00553807">
              <w:rPr>
                <w:rFonts w:ascii="GHEA Mariam" w:hAnsi="GHEA Mariam"/>
                <w:sz w:val="18"/>
                <w:szCs w:val="18"/>
              </w:rPr>
              <w:t xml:space="preserve"> </w:t>
            </w:r>
            <w:r w:rsidRPr="00553807">
              <w:rPr>
                <w:rFonts w:ascii="GHEA Mariam" w:hAnsi="GHEA Mariam" w:cs="Sylfaen"/>
                <w:sz w:val="18"/>
                <w:szCs w:val="18"/>
              </w:rPr>
              <w:t>բյուջե</w:t>
            </w:r>
            <w:r w:rsidRPr="00553807">
              <w:rPr>
                <w:rFonts w:ascii="GHEA Mariam" w:hAnsi="GHEA Mariam"/>
                <w:sz w:val="18"/>
                <w:szCs w:val="18"/>
              </w:rPr>
              <w:t xml:space="preserve"> </w:t>
            </w:r>
            <w:r w:rsidRPr="00553807">
              <w:rPr>
                <w:rFonts w:ascii="GHEA Mariam" w:hAnsi="GHEA Mariam" w:cs="Sylfaen"/>
                <w:sz w:val="18"/>
                <w:szCs w:val="18"/>
              </w:rPr>
              <w:t>կատարվող</w:t>
            </w:r>
            <w:r w:rsidRPr="00553807">
              <w:rPr>
                <w:rFonts w:ascii="GHEA Mariam" w:hAnsi="GHEA Mariam"/>
                <w:sz w:val="18"/>
                <w:szCs w:val="18"/>
              </w:rPr>
              <w:t xml:space="preserve"> </w:t>
            </w:r>
            <w:r w:rsidRPr="00553807">
              <w:rPr>
                <w:rFonts w:ascii="GHEA Mariam" w:hAnsi="GHEA Mariam" w:cs="Sylfaen"/>
                <w:sz w:val="18"/>
                <w:szCs w:val="18"/>
              </w:rPr>
              <w:t>հատկացումներից</w:t>
            </w:r>
            <w:r w:rsidRPr="00553807">
              <w:rPr>
                <w:rFonts w:ascii="GHEA Mariam" w:hAnsi="GHEA Mariam"/>
                <w:sz w:val="18"/>
                <w:szCs w:val="18"/>
              </w:rPr>
              <w:t xml:space="preserve"> </w:t>
            </w:r>
            <w:r w:rsidRPr="00553807">
              <w:rPr>
                <w:rFonts w:ascii="GHEA Mariam" w:hAnsi="GHEA Mariam" w:cs="Sylfaen"/>
                <w:sz w:val="18"/>
                <w:szCs w:val="18"/>
              </w:rPr>
              <w:t>մուտքեր</w:t>
            </w:r>
          </w:p>
        </w:tc>
        <w:tc>
          <w:tcPr>
            <w:tcW w:w="1134" w:type="dxa"/>
            <w:tcBorders>
              <w:top w:val="nil"/>
              <w:left w:val="nil"/>
              <w:bottom w:val="single" w:sz="8" w:space="0" w:color="auto"/>
              <w:right w:val="single" w:sz="4" w:space="0" w:color="auto"/>
            </w:tcBorders>
            <w:vAlign w:val="center"/>
          </w:tcPr>
          <w:p w14:paraId="2C01A008" w14:textId="4E922497" w:rsidR="00C3519D" w:rsidRPr="00C57437" w:rsidRDefault="00C3519D" w:rsidP="001E3EA9">
            <w:pPr>
              <w:spacing w:line="276" w:lineRule="auto"/>
              <w:rPr>
                <w:rFonts w:ascii="GHEA Mariam" w:hAnsi="GHEA Mariam"/>
                <w:sz w:val="18"/>
                <w:szCs w:val="18"/>
                <w:lang w:val="en-US"/>
              </w:rPr>
            </w:pPr>
            <w:r w:rsidRPr="00C57437">
              <w:rPr>
                <w:rFonts w:ascii="GHEA Mariam" w:hAnsi="GHEA Mariam"/>
                <w:sz w:val="18"/>
                <w:szCs w:val="18"/>
                <w:lang w:val="en-US"/>
              </w:rPr>
              <w:t>83937.4</w:t>
            </w:r>
          </w:p>
        </w:tc>
        <w:tc>
          <w:tcPr>
            <w:tcW w:w="1134" w:type="dxa"/>
            <w:tcBorders>
              <w:top w:val="nil"/>
              <w:left w:val="single" w:sz="4" w:space="0" w:color="auto"/>
              <w:bottom w:val="single" w:sz="8" w:space="0" w:color="auto"/>
              <w:right w:val="single" w:sz="8" w:space="0" w:color="auto"/>
            </w:tcBorders>
            <w:vAlign w:val="center"/>
          </w:tcPr>
          <w:p w14:paraId="20A4246A" w14:textId="3FC71BE4" w:rsidR="00C3519D" w:rsidRPr="00C57437" w:rsidRDefault="00C3519D" w:rsidP="001E3EA9">
            <w:pPr>
              <w:spacing w:line="276" w:lineRule="auto"/>
              <w:rPr>
                <w:rFonts w:ascii="GHEA Mariam" w:hAnsi="GHEA Mariam"/>
                <w:sz w:val="18"/>
                <w:szCs w:val="18"/>
                <w:lang w:val="en-US"/>
              </w:rPr>
            </w:pPr>
            <w:r w:rsidRPr="00C57437">
              <w:rPr>
                <w:rFonts w:ascii="GHEA Mariam" w:hAnsi="GHEA Mariam"/>
                <w:sz w:val="18"/>
                <w:szCs w:val="18"/>
                <w:lang w:val="en-US"/>
              </w:rPr>
              <w:t>82462.0</w:t>
            </w:r>
          </w:p>
        </w:tc>
        <w:tc>
          <w:tcPr>
            <w:tcW w:w="1134" w:type="dxa"/>
            <w:tcBorders>
              <w:top w:val="nil"/>
              <w:left w:val="nil"/>
              <w:bottom w:val="single" w:sz="8" w:space="0" w:color="auto"/>
              <w:right w:val="single" w:sz="8" w:space="0" w:color="auto"/>
            </w:tcBorders>
            <w:vAlign w:val="center"/>
          </w:tcPr>
          <w:p w14:paraId="5DF33C8C" w14:textId="0E326E88" w:rsidR="00C3519D" w:rsidRPr="00C57437" w:rsidRDefault="00C3519D" w:rsidP="001E3EA9">
            <w:pPr>
              <w:spacing w:line="276" w:lineRule="auto"/>
              <w:rPr>
                <w:rFonts w:ascii="GHEA Mariam" w:hAnsi="GHEA Mariam"/>
                <w:sz w:val="18"/>
                <w:szCs w:val="18"/>
                <w:lang w:val="en-US"/>
              </w:rPr>
            </w:pPr>
            <w:r w:rsidRPr="00C57437">
              <w:rPr>
                <w:rFonts w:ascii="GHEA Mariam" w:hAnsi="GHEA Mariam"/>
                <w:sz w:val="18"/>
                <w:szCs w:val="18"/>
                <w:lang w:val="en-US"/>
              </w:rPr>
              <w:t>62514.5</w:t>
            </w:r>
          </w:p>
        </w:tc>
        <w:tc>
          <w:tcPr>
            <w:tcW w:w="1047" w:type="dxa"/>
            <w:tcBorders>
              <w:top w:val="nil"/>
              <w:left w:val="nil"/>
              <w:bottom w:val="single" w:sz="8" w:space="0" w:color="auto"/>
              <w:right w:val="single" w:sz="8" w:space="0" w:color="auto"/>
            </w:tcBorders>
            <w:vAlign w:val="center"/>
          </w:tcPr>
          <w:p w14:paraId="16BCC9E0" w14:textId="0A0F761A" w:rsidR="00C3519D" w:rsidRPr="00C57437" w:rsidRDefault="00C3519D" w:rsidP="001E3EA9">
            <w:pPr>
              <w:spacing w:line="276" w:lineRule="auto"/>
              <w:rPr>
                <w:rFonts w:ascii="GHEA Mariam" w:hAnsi="GHEA Mariam"/>
                <w:sz w:val="18"/>
                <w:szCs w:val="18"/>
                <w:lang w:val="en-US"/>
              </w:rPr>
            </w:pPr>
            <w:r w:rsidRPr="00C57437">
              <w:rPr>
                <w:rFonts w:ascii="GHEA Mariam" w:hAnsi="GHEA Mariam"/>
                <w:sz w:val="18"/>
                <w:szCs w:val="18"/>
                <w:lang w:val="en-US"/>
              </w:rPr>
              <w:t>27084.3</w:t>
            </w:r>
          </w:p>
        </w:tc>
        <w:tc>
          <w:tcPr>
            <w:tcW w:w="1134" w:type="dxa"/>
            <w:tcBorders>
              <w:top w:val="nil"/>
              <w:left w:val="nil"/>
              <w:bottom w:val="single" w:sz="8" w:space="0" w:color="auto"/>
              <w:right w:val="single" w:sz="8" w:space="0" w:color="auto"/>
            </w:tcBorders>
            <w:vAlign w:val="center"/>
          </w:tcPr>
          <w:p w14:paraId="0C56AEFD" w14:textId="5485D46A" w:rsidR="00C3519D" w:rsidRPr="00C57437" w:rsidRDefault="00C3519D" w:rsidP="001E3EA9">
            <w:pPr>
              <w:spacing w:line="276" w:lineRule="auto"/>
              <w:rPr>
                <w:rFonts w:ascii="GHEA Mariam" w:hAnsi="GHEA Mariam"/>
                <w:sz w:val="18"/>
                <w:szCs w:val="18"/>
                <w:lang w:val="en-US"/>
              </w:rPr>
            </w:pPr>
            <w:r w:rsidRPr="00C57437">
              <w:rPr>
                <w:rFonts w:ascii="GHEA Mariam" w:hAnsi="GHEA Mariam"/>
                <w:sz w:val="18"/>
                <w:szCs w:val="18"/>
                <w:lang w:val="en-US"/>
              </w:rPr>
              <w:t>35692.4</w:t>
            </w:r>
          </w:p>
        </w:tc>
        <w:tc>
          <w:tcPr>
            <w:tcW w:w="992" w:type="dxa"/>
            <w:tcBorders>
              <w:top w:val="nil"/>
              <w:left w:val="nil"/>
              <w:bottom w:val="single" w:sz="8" w:space="0" w:color="auto"/>
              <w:right w:val="single" w:sz="8" w:space="0" w:color="auto"/>
            </w:tcBorders>
            <w:vAlign w:val="center"/>
          </w:tcPr>
          <w:p w14:paraId="7483DF12" w14:textId="32993483" w:rsidR="00C3519D" w:rsidRPr="00C57437" w:rsidRDefault="00C3519D" w:rsidP="001E3EA9">
            <w:pPr>
              <w:spacing w:line="276" w:lineRule="auto"/>
              <w:jc w:val="center"/>
              <w:rPr>
                <w:rFonts w:ascii="GHEA Mariam" w:hAnsi="GHEA Mariam"/>
                <w:sz w:val="18"/>
                <w:szCs w:val="18"/>
                <w:lang w:val="en-US"/>
              </w:rPr>
            </w:pPr>
            <w:r w:rsidRPr="00C57437">
              <w:rPr>
                <w:rFonts w:ascii="GHEA Mariam" w:hAnsi="GHEA Mariam"/>
                <w:sz w:val="18"/>
                <w:szCs w:val="18"/>
                <w:lang w:val="en-US"/>
              </w:rPr>
              <w:t>33000.0</w:t>
            </w:r>
          </w:p>
        </w:tc>
        <w:tc>
          <w:tcPr>
            <w:tcW w:w="1080" w:type="dxa"/>
            <w:tcBorders>
              <w:top w:val="nil"/>
              <w:left w:val="nil"/>
              <w:bottom w:val="single" w:sz="8" w:space="0" w:color="auto"/>
              <w:right w:val="single" w:sz="8" w:space="0" w:color="auto"/>
            </w:tcBorders>
            <w:vAlign w:val="center"/>
          </w:tcPr>
          <w:p w14:paraId="0211BA77" w14:textId="732A234D" w:rsidR="00C3519D" w:rsidRPr="00C57437" w:rsidRDefault="00C3519D" w:rsidP="001E3EA9">
            <w:pPr>
              <w:spacing w:line="276" w:lineRule="auto"/>
              <w:jc w:val="center"/>
              <w:rPr>
                <w:rFonts w:ascii="GHEA Mariam" w:hAnsi="GHEA Mariam"/>
                <w:sz w:val="18"/>
                <w:szCs w:val="18"/>
                <w:lang w:val="en-US"/>
              </w:rPr>
            </w:pPr>
            <w:r w:rsidRPr="00C57437">
              <w:rPr>
                <w:rFonts w:ascii="GHEA Mariam" w:hAnsi="GHEA Mariam"/>
                <w:sz w:val="18"/>
                <w:szCs w:val="18"/>
                <w:lang w:val="en-US"/>
              </w:rPr>
              <w:t>30200.0</w:t>
            </w:r>
          </w:p>
        </w:tc>
      </w:tr>
      <w:tr w:rsidR="00C3519D" w:rsidRPr="00553807" w14:paraId="5D66F597" w14:textId="77777777" w:rsidTr="001E3EA9">
        <w:trPr>
          <w:trHeight w:val="525"/>
          <w:jc w:val="center"/>
        </w:trPr>
        <w:tc>
          <w:tcPr>
            <w:tcW w:w="600" w:type="dxa"/>
            <w:tcBorders>
              <w:top w:val="nil"/>
              <w:left w:val="single" w:sz="8" w:space="0" w:color="auto"/>
              <w:bottom w:val="single" w:sz="8" w:space="0" w:color="auto"/>
              <w:right w:val="single" w:sz="8" w:space="0" w:color="auto"/>
            </w:tcBorders>
            <w:shd w:val="clear" w:color="auto" w:fill="C6D9F1" w:themeFill="text2" w:themeFillTint="33"/>
            <w:hideMark/>
          </w:tcPr>
          <w:p w14:paraId="7B0553E8" w14:textId="77777777" w:rsidR="00C3519D" w:rsidRPr="00553807" w:rsidRDefault="00C3519D" w:rsidP="00C3519D">
            <w:pPr>
              <w:spacing w:line="276" w:lineRule="auto"/>
              <w:jc w:val="center"/>
              <w:rPr>
                <w:rFonts w:ascii="GHEA Mariam" w:hAnsi="GHEA Mariam"/>
                <w:sz w:val="18"/>
                <w:szCs w:val="18"/>
              </w:rPr>
            </w:pPr>
          </w:p>
        </w:tc>
        <w:tc>
          <w:tcPr>
            <w:tcW w:w="2268" w:type="dxa"/>
            <w:tcBorders>
              <w:top w:val="nil"/>
              <w:left w:val="nil"/>
              <w:bottom w:val="single" w:sz="8" w:space="0" w:color="auto"/>
              <w:right w:val="single" w:sz="8" w:space="0" w:color="auto"/>
            </w:tcBorders>
            <w:vAlign w:val="center"/>
            <w:hideMark/>
          </w:tcPr>
          <w:p w14:paraId="1670DFF3" w14:textId="77777777" w:rsidR="00C3519D" w:rsidRPr="00553807" w:rsidRDefault="00C3519D" w:rsidP="001E3EA9">
            <w:pPr>
              <w:pStyle w:val="NoSpacing"/>
              <w:jc w:val="center"/>
              <w:rPr>
                <w:rFonts w:ascii="GHEA Mariam" w:hAnsi="GHEA Mariam"/>
                <w:sz w:val="18"/>
                <w:szCs w:val="18"/>
              </w:rPr>
            </w:pPr>
            <w:r w:rsidRPr="00553807">
              <w:rPr>
                <w:rFonts w:ascii="GHEA Mariam" w:hAnsi="GHEA Mariam" w:cs="Sylfaen"/>
                <w:sz w:val="18"/>
                <w:szCs w:val="18"/>
              </w:rPr>
              <w:t>Օրենքով</w:t>
            </w:r>
            <w:r w:rsidRPr="00553807">
              <w:rPr>
                <w:rFonts w:ascii="GHEA Mariam" w:hAnsi="GHEA Mariam"/>
                <w:sz w:val="18"/>
                <w:szCs w:val="18"/>
              </w:rPr>
              <w:t xml:space="preserve"> </w:t>
            </w:r>
            <w:r w:rsidRPr="00553807">
              <w:rPr>
                <w:rFonts w:ascii="GHEA Mariam" w:hAnsi="GHEA Mariam" w:cs="Sylfaen"/>
                <w:sz w:val="18"/>
                <w:szCs w:val="18"/>
              </w:rPr>
              <w:t>և</w:t>
            </w:r>
            <w:r w:rsidRPr="00553807">
              <w:rPr>
                <w:rFonts w:ascii="GHEA Mariam" w:hAnsi="GHEA Mariam"/>
                <w:sz w:val="18"/>
                <w:szCs w:val="18"/>
              </w:rPr>
              <w:t xml:space="preserve"> </w:t>
            </w:r>
            <w:r w:rsidRPr="00553807">
              <w:rPr>
                <w:rFonts w:ascii="GHEA Mariam" w:hAnsi="GHEA Mariam" w:cs="Sylfaen"/>
                <w:sz w:val="18"/>
                <w:szCs w:val="18"/>
              </w:rPr>
              <w:t>իրավական</w:t>
            </w:r>
            <w:r w:rsidRPr="00553807">
              <w:rPr>
                <w:rFonts w:ascii="GHEA Mariam" w:hAnsi="GHEA Mariam"/>
                <w:sz w:val="18"/>
                <w:szCs w:val="18"/>
              </w:rPr>
              <w:t xml:space="preserve"> </w:t>
            </w:r>
            <w:r w:rsidRPr="00553807">
              <w:rPr>
                <w:rFonts w:ascii="GHEA Mariam" w:hAnsi="GHEA Mariam" w:cs="Sylfaen"/>
                <w:sz w:val="18"/>
                <w:szCs w:val="18"/>
              </w:rPr>
              <w:t>այլ</w:t>
            </w:r>
            <w:r w:rsidRPr="00553807">
              <w:rPr>
                <w:rFonts w:ascii="GHEA Mariam" w:hAnsi="GHEA Mariam"/>
                <w:sz w:val="18"/>
                <w:szCs w:val="18"/>
              </w:rPr>
              <w:t xml:space="preserve"> </w:t>
            </w:r>
            <w:r w:rsidRPr="00553807">
              <w:rPr>
                <w:rFonts w:ascii="GHEA Mariam" w:hAnsi="GHEA Mariam" w:cs="Sylfaen"/>
                <w:sz w:val="18"/>
                <w:szCs w:val="18"/>
              </w:rPr>
              <w:t>ակտերով</w:t>
            </w:r>
            <w:r w:rsidRPr="00553807">
              <w:rPr>
                <w:rFonts w:ascii="GHEA Mariam" w:hAnsi="GHEA Mariam"/>
                <w:sz w:val="18"/>
                <w:szCs w:val="18"/>
              </w:rPr>
              <w:t xml:space="preserve"> </w:t>
            </w:r>
            <w:r w:rsidRPr="00553807">
              <w:rPr>
                <w:rFonts w:ascii="GHEA Mariam" w:hAnsi="GHEA Mariam" w:cs="Sylfaen"/>
                <w:sz w:val="18"/>
                <w:szCs w:val="18"/>
              </w:rPr>
              <w:t>սահմանված</w:t>
            </w:r>
            <w:r w:rsidRPr="00553807">
              <w:rPr>
                <w:rFonts w:ascii="GHEA Mariam" w:hAnsi="GHEA Mariam"/>
                <w:sz w:val="18"/>
                <w:szCs w:val="18"/>
              </w:rPr>
              <w:t xml:space="preserve">` </w:t>
            </w:r>
            <w:r w:rsidRPr="00553807">
              <w:rPr>
                <w:rFonts w:ascii="GHEA Mariam" w:hAnsi="GHEA Mariam" w:cs="Sylfaen"/>
                <w:sz w:val="18"/>
                <w:szCs w:val="18"/>
              </w:rPr>
              <w:t>համայնքի</w:t>
            </w:r>
            <w:r w:rsidRPr="00553807">
              <w:rPr>
                <w:rFonts w:ascii="GHEA Mariam" w:hAnsi="GHEA Mariam"/>
                <w:sz w:val="18"/>
                <w:szCs w:val="18"/>
              </w:rPr>
              <w:t xml:space="preserve"> </w:t>
            </w:r>
            <w:r w:rsidRPr="00553807">
              <w:rPr>
                <w:rFonts w:ascii="GHEA Mariam" w:hAnsi="GHEA Mariam" w:cs="Sylfaen"/>
                <w:sz w:val="18"/>
                <w:szCs w:val="18"/>
              </w:rPr>
              <w:t>բյուջեի</w:t>
            </w:r>
            <w:r w:rsidRPr="00553807">
              <w:rPr>
                <w:rFonts w:ascii="GHEA Mariam" w:hAnsi="GHEA Mariam"/>
                <w:sz w:val="18"/>
                <w:szCs w:val="18"/>
              </w:rPr>
              <w:t xml:space="preserve"> </w:t>
            </w:r>
            <w:r w:rsidRPr="00553807">
              <w:rPr>
                <w:rFonts w:ascii="GHEA Mariam" w:hAnsi="GHEA Mariam" w:cs="Sylfaen"/>
                <w:sz w:val="18"/>
                <w:szCs w:val="18"/>
              </w:rPr>
              <w:t>մուտքագրման</w:t>
            </w:r>
            <w:r w:rsidRPr="00553807">
              <w:rPr>
                <w:rFonts w:ascii="GHEA Mariam" w:hAnsi="GHEA Mariam"/>
                <w:sz w:val="18"/>
                <w:szCs w:val="18"/>
              </w:rPr>
              <w:t xml:space="preserve"> </w:t>
            </w:r>
            <w:r w:rsidRPr="00553807">
              <w:rPr>
                <w:rFonts w:ascii="GHEA Mariam" w:hAnsi="GHEA Mariam" w:cs="Sylfaen"/>
                <w:sz w:val="18"/>
                <w:szCs w:val="18"/>
              </w:rPr>
              <w:t>ենթակա</w:t>
            </w:r>
            <w:r w:rsidRPr="00553807">
              <w:rPr>
                <w:rFonts w:ascii="GHEA Mariam" w:hAnsi="GHEA Mariam"/>
                <w:sz w:val="18"/>
                <w:szCs w:val="18"/>
              </w:rPr>
              <w:t xml:space="preserve"> </w:t>
            </w:r>
            <w:r w:rsidRPr="00553807">
              <w:rPr>
                <w:rFonts w:ascii="GHEA Mariam" w:hAnsi="GHEA Mariam" w:cs="Sylfaen"/>
                <w:sz w:val="18"/>
                <w:szCs w:val="18"/>
              </w:rPr>
              <w:t>այլ</w:t>
            </w:r>
            <w:r w:rsidRPr="00553807">
              <w:rPr>
                <w:rFonts w:ascii="GHEA Mariam" w:hAnsi="GHEA Mariam"/>
                <w:sz w:val="18"/>
                <w:szCs w:val="18"/>
              </w:rPr>
              <w:t xml:space="preserve"> </w:t>
            </w:r>
            <w:r w:rsidRPr="00553807">
              <w:rPr>
                <w:rFonts w:ascii="GHEA Mariam" w:hAnsi="GHEA Mariam" w:cs="Sylfaen"/>
                <w:sz w:val="18"/>
                <w:szCs w:val="18"/>
              </w:rPr>
              <w:t>եկամուտներ</w:t>
            </w:r>
          </w:p>
        </w:tc>
        <w:tc>
          <w:tcPr>
            <w:tcW w:w="1134" w:type="dxa"/>
            <w:tcBorders>
              <w:top w:val="nil"/>
              <w:left w:val="nil"/>
              <w:bottom w:val="single" w:sz="8" w:space="0" w:color="auto"/>
              <w:right w:val="single" w:sz="4" w:space="0" w:color="auto"/>
            </w:tcBorders>
            <w:vAlign w:val="center"/>
          </w:tcPr>
          <w:p w14:paraId="198329F2" w14:textId="50E8B25D" w:rsidR="00C3519D" w:rsidRPr="00C57437" w:rsidRDefault="00C3519D" w:rsidP="001E3EA9">
            <w:pPr>
              <w:spacing w:line="276" w:lineRule="auto"/>
              <w:jc w:val="center"/>
              <w:rPr>
                <w:rFonts w:ascii="GHEA Mariam" w:hAnsi="GHEA Mariam"/>
                <w:sz w:val="18"/>
                <w:szCs w:val="18"/>
                <w:lang w:val="en-US"/>
              </w:rPr>
            </w:pPr>
            <w:r w:rsidRPr="00C57437">
              <w:rPr>
                <w:rFonts w:ascii="GHEA Mariam" w:hAnsi="GHEA Mariam"/>
                <w:sz w:val="18"/>
                <w:szCs w:val="18"/>
                <w:lang w:val="en-US"/>
              </w:rPr>
              <w:t>4747.5</w:t>
            </w:r>
          </w:p>
        </w:tc>
        <w:tc>
          <w:tcPr>
            <w:tcW w:w="1134" w:type="dxa"/>
            <w:tcBorders>
              <w:top w:val="nil"/>
              <w:left w:val="single" w:sz="4" w:space="0" w:color="auto"/>
              <w:bottom w:val="single" w:sz="8" w:space="0" w:color="auto"/>
              <w:right w:val="single" w:sz="8" w:space="0" w:color="auto"/>
            </w:tcBorders>
            <w:vAlign w:val="center"/>
          </w:tcPr>
          <w:p w14:paraId="354E4B50" w14:textId="5792A433" w:rsidR="00C3519D" w:rsidRPr="00C57437" w:rsidRDefault="00C3519D" w:rsidP="001E3EA9">
            <w:pPr>
              <w:spacing w:line="276" w:lineRule="auto"/>
              <w:jc w:val="center"/>
              <w:rPr>
                <w:rFonts w:ascii="GHEA Mariam" w:hAnsi="GHEA Mariam"/>
                <w:sz w:val="18"/>
                <w:szCs w:val="18"/>
                <w:lang w:val="en-US"/>
              </w:rPr>
            </w:pPr>
            <w:r w:rsidRPr="00C57437">
              <w:rPr>
                <w:rFonts w:ascii="GHEA Mariam" w:hAnsi="GHEA Mariam"/>
                <w:sz w:val="18"/>
                <w:szCs w:val="18"/>
                <w:lang w:val="en-US"/>
              </w:rPr>
              <w:t>3500.0</w:t>
            </w:r>
          </w:p>
        </w:tc>
        <w:tc>
          <w:tcPr>
            <w:tcW w:w="1134" w:type="dxa"/>
            <w:tcBorders>
              <w:top w:val="nil"/>
              <w:left w:val="nil"/>
              <w:bottom w:val="single" w:sz="8" w:space="0" w:color="auto"/>
              <w:right w:val="single" w:sz="8" w:space="0" w:color="auto"/>
            </w:tcBorders>
            <w:vAlign w:val="center"/>
          </w:tcPr>
          <w:p w14:paraId="3FF66EE9" w14:textId="5CFEB740" w:rsidR="00C3519D" w:rsidRPr="00C57437" w:rsidRDefault="00C3519D" w:rsidP="001E3EA9">
            <w:pPr>
              <w:spacing w:line="276" w:lineRule="auto"/>
              <w:jc w:val="center"/>
              <w:rPr>
                <w:rFonts w:ascii="GHEA Mariam" w:hAnsi="GHEA Mariam"/>
                <w:sz w:val="18"/>
                <w:szCs w:val="18"/>
                <w:lang w:val="en-US"/>
              </w:rPr>
            </w:pPr>
            <w:r w:rsidRPr="00C57437">
              <w:rPr>
                <w:rFonts w:ascii="GHEA Mariam" w:hAnsi="GHEA Mariam"/>
                <w:sz w:val="18"/>
                <w:szCs w:val="18"/>
                <w:lang w:val="en-US"/>
              </w:rPr>
              <w:t>3500.0</w:t>
            </w:r>
          </w:p>
        </w:tc>
        <w:tc>
          <w:tcPr>
            <w:tcW w:w="1047" w:type="dxa"/>
            <w:tcBorders>
              <w:top w:val="nil"/>
              <w:left w:val="nil"/>
              <w:bottom w:val="single" w:sz="8" w:space="0" w:color="auto"/>
              <w:right w:val="single" w:sz="8" w:space="0" w:color="auto"/>
            </w:tcBorders>
            <w:vAlign w:val="center"/>
          </w:tcPr>
          <w:p w14:paraId="49EB33BF" w14:textId="63F5DEEB" w:rsidR="00C3519D" w:rsidRPr="00C57437" w:rsidRDefault="00C3519D" w:rsidP="001E3EA9">
            <w:pPr>
              <w:spacing w:line="276" w:lineRule="auto"/>
              <w:jc w:val="center"/>
              <w:rPr>
                <w:rFonts w:ascii="GHEA Mariam" w:hAnsi="GHEA Mariam"/>
                <w:sz w:val="18"/>
                <w:szCs w:val="18"/>
                <w:lang w:val="en-US"/>
              </w:rPr>
            </w:pPr>
            <w:r w:rsidRPr="00C57437">
              <w:rPr>
                <w:rFonts w:ascii="GHEA Mariam" w:hAnsi="GHEA Mariam"/>
                <w:sz w:val="18"/>
                <w:szCs w:val="18"/>
                <w:lang w:val="en-US"/>
              </w:rPr>
              <w:t>4000.0</w:t>
            </w:r>
          </w:p>
        </w:tc>
        <w:tc>
          <w:tcPr>
            <w:tcW w:w="1134" w:type="dxa"/>
            <w:tcBorders>
              <w:top w:val="nil"/>
              <w:left w:val="nil"/>
              <w:bottom w:val="single" w:sz="8" w:space="0" w:color="auto"/>
              <w:right w:val="single" w:sz="8" w:space="0" w:color="auto"/>
            </w:tcBorders>
            <w:vAlign w:val="center"/>
          </w:tcPr>
          <w:p w14:paraId="5EF82583" w14:textId="43D103F5" w:rsidR="00C3519D" w:rsidRPr="00C57437" w:rsidRDefault="00C3519D" w:rsidP="001E3EA9">
            <w:pPr>
              <w:spacing w:line="276" w:lineRule="auto"/>
              <w:jc w:val="center"/>
              <w:rPr>
                <w:rFonts w:ascii="GHEA Mariam" w:hAnsi="GHEA Mariam"/>
                <w:sz w:val="18"/>
                <w:szCs w:val="18"/>
                <w:lang w:val="en-US"/>
              </w:rPr>
            </w:pPr>
            <w:r w:rsidRPr="00C57437">
              <w:rPr>
                <w:rFonts w:ascii="GHEA Mariam" w:hAnsi="GHEA Mariam"/>
                <w:sz w:val="18"/>
                <w:szCs w:val="18"/>
                <w:lang w:val="en-US"/>
              </w:rPr>
              <w:t>5000.0</w:t>
            </w:r>
          </w:p>
        </w:tc>
        <w:tc>
          <w:tcPr>
            <w:tcW w:w="992" w:type="dxa"/>
            <w:tcBorders>
              <w:top w:val="nil"/>
              <w:left w:val="nil"/>
              <w:bottom w:val="single" w:sz="8" w:space="0" w:color="auto"/>
              <w:right w:val="single" w:sz="8" w:space="0" w:color="auto"/>
            </w:tcBorders>
            <w:vAlign w:val="center"/>
          </w:tcPr>
          <w:p w14:paraId="70C407B3" w14:textId="211E0269" w:rsidR="00C3519D" w:rsidRPr="00C57437" w:rsidRDefault="00C3519D" w:rsidP="001E3EA9">
            <w:pPr>
              <w:spacing w:line="276" w:lineRule="auto"/>
              <w:jc w:val="center"/>
              <w:rPr>
                <w:rFonts w:ascii="GHEA Mariam" w:hAnsi="GHEA Mariam"/>
                <w:sz w:val="18"/>
                <w:szCs w:val="18"/>
                <w:lang w:val="en-US"/>
              </w:rPr>
            </w:pPr>
            <w:r w:rsidRPr="00C57437">
              <w:rPr>
                <w:rFonts w:ascii="GHEA Mariam" w:hAnsi="GHEA Mariam"/>
                <w:sz w:val="18"/>
                <w:szCs w:val="18"/>
                <w:lang w:val="en-US"/>
              </w:rPr>
              <w:t>6000.0</w:t>
            </w:r>
          </w:p>
        </w:tc>
        <w:tc>
          <w:tcPr>
            <w:tcW w:w="1080" w:type="dxa"/>
            <w:tcBorders>
              <w:top w:val="nil"/>
              <w:left w:val="nil"/>
              <w:bottom w:val="single" w:sz="8" w:space="0" w:color="auto"/>
              <w:right w:val="single" w:sz="8" w:space="0" w:color="auto"/>
            </w:tcBorders>
            <w:vAlign w:val="center"/>
          </w:tcPr>
          <w:p w14:paraId="2B685A8F" w14:textId="3EAA2A1A" w:rsidR="00C3519D" w:rsidRPr="00C57437" w:rsidRDefault="00C3519D" w:rsidP="001E3EA9">
            <w:pPr>
              <w:spacing w:line="276" w:lineRule="auto"/>
              <w:jc w:val="center"/>
              <w:rPr>
                <w:rFonts w:ascii="GHEA Mariam" w:hAnsi="GHEA Mariam"/>
                <w:sz w:val="18"/>
                <w:szCs w:val="18"/>
                <w:lang w:val="en-US"/>
              </w:rPr>
            </w:pPr>
            <w:r w:rsidRPr="00C57437">
              <w:rPr>
                <w:rFonts w:ascii="GHEA Mariam" w:hAnsi="GHEA Mariam"/>
                <w:sz w:val="18"/>
                <w:szCs w:val="18"/>
                <w:lang w:val="en-US"/>
              </w:rPr>
              <w:t>7000.0</w:t>
            </w:r>
          </w:p>
        </w:tc>
      </w:tr>
    </w:tbl>
    <w:p w14:paraId="56F4F221" w14:textId="77777777" w:rsidR="00D84DE3" w:rsidRPr="006C4795" w:rsidRDefault="00D84DE3" w:rsidP="00356475">
      <w:pPr>
        <w:rPr>
          <w:rFonts w:ascii="GHEA Mariam" w:hAnsi="GHEA Mariam" w:cs="Sylfaen"/>
          <w:b/>
          <w:color w:val="000000" w:themeColor="text1"/>
          <w:sz w:val="18"/>
          <w:szCs w:val="18"/>
        </w:rPr>
      </w:pPr>
    </w:p>
    <w:p w14:paraId="0DF9CD35" w14:textId="77777777" w:rsidR="00124C07" w:rsidRPr="006C4795" w:rsidRDefault="00124C07" w:rsidP="00124C07">
      <w:pPr>
        <w:rPr>
          <w:rFonts w:ascii="GHEA Mariam" w:hAnsi="GHEA Mariam"/>
        </w:rPr>
      </w:pPr>
    </w:p>
    <w:p w14:paraId="43422F57" w14:textId="77777777" w:rsidR="00CF553D" w:rsidRPr="00F668BF" w:rsidRDefault="00A236F9" w:rsidP="008A6CAB">
      <w:pPr>
        <w:pStyle w:val="Heading2"/>
        <w:spacing w:before="200" w:line="276" w:lineRule="auto"/>
        <w:jc w:val="center"/>
        <w:rPr>
          <w:rFonts w:ascii="GHEA Mariam" w:hAnsi="GHEA Mariam" w:cs="Sylfaen"/>
          <w:sz w:val="22"/>
          <w:lang w:val="ro-RO"/>
        </w:rPr>
      </w:pPr>
      <w:bookmarkStart w:id="3" w:name="_Toc467322447"/>
      <w:bookmarkEnd w:id="2"/>
      <w:r w:rsidRPr="00F668BF">
        <w:rPr>
          <w:rFonts w:ascii="GHEA Mariam" w:hAnsi="GHEA Mariam" w:cs="Sylfaen"/>
          <w:sz w:val="22"/>
          <w:lang w:val="ro-RO"/>
        </w:rPr>
        <w:t>2.5</w:t>
      </w:r>
      <w:r w:rsidR="00FD5C44" w:rsidRPr="00F668BF">
        <w:rPr>
          <w:rFonts w:ascii="GHEA Mariam" w:hAnsi="GHEA Mariam" w:cs="Sylfaen"/>
          <w:sz w:val="22"/>
          <w:lang w:val="ro-RO"/>
        </w:rPr>
        <w:t>.</w:t>
      </w:r>
      <w:r w:rsidR="00CF553D" w:rsidRPr="00F668BF">
        <w:rPr>
          <w:rFonts w:ascii="GHEA Mariam" w:hAnsi="GHEA Mariam" w:cs="Sylfaen"/>
          <w:sz w:val="22"/>
          <w:lang w:val="ro-RO"/>
        </w:rPr>
        <w:t xml:space="preserve"> </w:t>
      </w:r>
      <w:r w:rsidR="00D609A7" w:rsidRPr="00F668BF">
        <w:rPr>
          <w:rFonts w:ascii="GHEA Mariam" w:hAnsi="GHEA Mariam" w:cs="Sylfaen"/>
          <w:sz w:val="22"/>
        </w:rPr>
        <w:t>ԶԱՐԳԱՑՄԱՆ</w:t>
      </w:r>
      <w:r w:rsidR="00D609A7" w:rsidRPr="00F668BF">
        <w:rPr>
          <w:rFonts w:ascii="GHEA Mariam" w:hAnsi="GHEA Mariam" w:cs="Sylfaen"/>
          <w:sz w:val="22"/>
          <w:lang w:val="ro-RO"/>
        </w:rPr>
        <w:t xml:space="preserve">  </w:t>
      </w:r>
      <w:r w:rsidR="00D609A7" w:rsidRPr="00F668BF">
        <w:rPr>
          <w:rFonts w:ascii="GHEA Mariam" w:hAnsi="GHEA Mariam" w:cs="Sylfaen"/>
          <w:sz w:val="22"/>
        </w:rPr>
        <w:t>ԽՈՉԸՆԴՈՏՆԵՐ</w:t>
      </w:r>
      <w:r w:rsidR="00D609A7" w:rsidRPr="00F668BF">
        <w:rPr>
          <w:rFonts w:ascii="GHEA Mariam" w:hAnsi="GHEA Mariam" w:cs="Sylfaen"/>
          <w:sz w:val="22"/>
          <w:lang w:val="ro-RO"/>
        </w:rPr>
        <w:t xml:space="preserve"> </w:t>
      </w:r>
      <w:r w:rsidR="00D609A7" w:rsidRPr="00F668BF">
        <w:rPr>
          <w:rFonts w:ascii="GHEA Mariam" w:hAnsi="GHEA Mariam" w:cs="Sylfaen"/>
          <w:sz w:val="22"/>
        </w:rPr>
        <w:t>ԵՎ</w:t>
      </w:r>
      <w:bookmarkEnd w:id="3"/>
      <w:r w:rsidR="00D609A7" w:rsidRPr="00F668BF">
        <w:rPr>
          <w:rFonts w:ascii="GHEA Mariam" w:hAnsi="GHEA Mariam" w:cs="Sylfaen"/>
          <w:sz w:val="22"/>
          <w:lang w:val="ro-RO"/>
        </w:rPr>
        <w:t xml:space="preserve"> </w:t>
      </w:r>
      <w:r w:rsidR="00D609A7" w:rsidRPr="00F668BF">
        <w:rPr>
          <w:rFonts w:ascii="GHEA Mariam" w:hAnsi="GHEA Mariam" w:cs="Sylfaen"/>
          <w:sz w:val="22"/>
        </w:rPr>
        <w:t>ԴԺՎԱՐՈՒԹՅՈՒՆՆԵՐ</w:t>
      </w:r>
    </w:p>
    <w:p w14:paraId="5D1EE236" w14:textId="77777777" w:rsidR="00636F7C" w:rsidRPr="00F668BF" w:rsidRDefault="00636F7C" w:rsidP="008A6CAB">
      <w:pPr>
        <w:spacing w:line="276" w:lineRule="auto"/>
        <w:jc w:val="center"/>
        <w:rPr>
          <w:rFonts w:ascii="GHEA Mariam" w:hAnsi="GHEA Mariam"/>
          <w:color w:val="FF0000"/>
          <w:lang w:val="ro-RO"/>
        </w:rPr>
      </w:pPr>
    </w:p>
    <w:p w14:paraId="04D92802" w14:textId="77777777" w:rsidR="00CF553D" w:rsidRPr="00F668BF" w:rsidRDefault="00D27D65" w:rsidP="00C5406C">
      <w:pPr>
        <w:spacing w:line="360" w:lineRule="auto"/>
        <w:rPr>
          <w:rFonts w:ascii="GHEA Mariam" w:hAnsi="GHEA Mariam"/>
          <w:lang w:val="ro-RO"/>
        </w:rPr>
      </w:pPr>
      <w:r w:rsidRPr="00F668BF">
        <w:rPr>
          <w:rFonts w:ascii="GHEA Mariam" w:hAnsi="GHEA Mariam" w:cs="Sylfaen"/>
          <w:lang w:val="ro-RO"/>
        </w:rPr>
        <w:t xml:space="preserve">Բյուրեղավան </w:t>
      </w:r>
      <w:r w:rsidRPr="00F668BF">
        <w:rPr>
          <w:rFonts w:ascii="GHEA Mariam" w:hAnsi="GHEA Mariam" w:cs="Sylfaen"/>
          <w:lang w:val="en-US"/>
        </w:rPr>
        <w:t>հ</w:t>
      </w:r>
      <w:r w:rsidR="00CF553D" w:rsidRPr="00F668BF">
        <w:rPr>
          <w:rFonts w:ascii="GHEA Mariam" w:hAnsi="GHEA Mariam" w:cs="Sylfaen"/>
        </w:rPr>
        <w:t>ամայնքի</w:t>
      </w:r>
      <w:r w:rsidR="00CF553D" w:rsidRPr="00F668BF">
        <w:rPr>
          <w:rFonts w:ascii="GHEA Mariam" w:hAnsi="GHEA Mariam"/>
          <w:lang w:val="ro-RO"/>
        </w:rPr>
        <w:t xml:space="preserve"> </w:t>
      </w:r>
      <w:r w:rsidR="003E7F68" w:rsidRPr="00F668BF">
        <w:rPr>
          <w:rFonts w:ascii="GHEA Mariam" w:hAnsi="GHEA Mariam"/>
          <w:lang w:val="ro-RO"/>
        </w:rPr>
        <w:t xml:space="preserve">զարգացման </w:t>
      </w:r>
      <w:r w:rsidR="00205EBA" w:rsidRPr="00F668BF">
        <w:rPr>
          <w:rFonts w:ascii="GHEA Mariam" w:hAnsi="GHEA Mariam"/>
          <w:lang w:val="ro-RO"/>
        </w:rPr>
        <w:t>հիմնական</w:t>
      </w:r>
      <w:r w:rsidR="003E7F68" w:rsidRPr="00F668BF">
        <w:rPr>
          <w:rFonts w:ascii="GHEA Mariam" w:hAnsi="GHEA Mariam"/>
          <w:lang w:val="ro-RO"/>
        </w:rPr>
        <w:t xml:space="preserve"> </w:t>
      </w:r>
      <w:r w:rsidR="00205EBA" w:rsidRPr="00F668BF">
        <w:rPr>
          <w:rFonts w:ascii="GHEA Mariam" w:hAnsi="GHEA Mariam"/>
          <w:lang w:val="ro-RO"/>
        </w:rPr>
        <w:t xml:space="preserve">խոչընդոտներն ու </w:t>
      </w:r>
      <w:r w:rsidR="003E7F68" w:rsidRPr="00F668BF">
        <w:rPr>
          <w:rFonts w:ascii="GHEA Mariam" w:hAnsi="GHEA Mariam"/>
          <w:lang w:val="ro-RO"/>
        </w:rPr>
        <w:t>դժվար</w:t>
      </w:r>
      <w:r w:rsidR="00205EBA" w:rsidRPr="00F668BF">
        <w:rPr>
          <w:rFonts w:ascii="GHEA Mariam" w:hAnsi="GHEA Mariam"/>
          <w:lang w:val="ro-RO"/>
        </w:rPr>
        <w:t>ությունները ըստ ուղղությունների՝</w:t>
      </w:r>
    </w:p>
    <w:p w14:paraId="55CA8514" w14:textId="57E53598" w:rsidR="006A5D62" w:rsidRPr="00C5406C" w:rsidRDefault="00720225" w:rsidP="00C5406C">
      <w:pPr>
        <w:tabs>
          <w:tab w:val="left" w:pos="993"/>
        </w:tabs>
        <w:spacing w:line="360" w:lineRule="auto"/>
        <w:rPr>
          <w:rFonts w:ascii="GHEA Mariam" w:hAnsi="GHEA Mariam" w:cs="Calibri"/>
          <w:b/>
          <w:i/>
          <w:lang w:val="ro-RO"/>
        </w:rPr>
      </w:pPr>
      <w:r w:rsidRPr="00F668BF">
        <w:rPr>
          <w:rFonts w:ascii="GHEA Mariam" w:hAnsi="GHEA Mariam" w:cs="Calibri"/>
          <w:lang w:val="ro-RO"/>
        </w:rPr>
        <w:t xml:space="preserve">    1) </w:t>
      </w:r>
      <w:r w:rsidR="008F3715" w:rsidRPr="00F668BF">
        <w:rPr>
          <w:rFonts w:ascii="GHEA Mariam" w:hAnsi="GHEA Mariam" w:cs="Calibri"/>
        </w:rPr>
        <w:t>Գ</w:t>
      </w:r>
      <w:r w:rsidR="00BB29FE" w:rsidRPr="00F668BF">
        <w:rPr>
          <w:rFonts w:ascii="GHEA Mariam" w:hAnsi="GHEA Mariam" w:cs="Calibri"/>
        </w:rPr>
        <w:t>ործարար</w:t>
      </w:r>
      <w:r w:rsidR="00BB29FE" w:rsidRPr="00F668BF">
        <w:rPr>
          <w:rFonts w:ascii="GHEA Mariam" w:hAnsi="GHEA Mariam" w:cs="Calibri"/>
          <w:lang w:val="ro-RO"/>
        </w:rPr>
        <w:t xml:space="preserve"> </w:t>
      </w:r>
      <w:r w:rsidR="00BB29FE" w:rsidRPr="00F668BF">
        <w:rPr>
          <w:rFonts w:ascii="GHEA Mariam" w:hAnsi="GHEA Mariam" w:cs="Calibri"/>
        </w:rPr>
        <w:t>միջավայրի</w:t>
      </w:r>
      <w:r w:rsidR="00BB29FE" w:rsidRPr="00F668BF">
        <w:rPr>
          <w:rFonts w:ascii="GHEA Mariam" w:hAnsi="GHEA Mariam" w:cs="Calibri"/>
          <w:lang w:val="ro-RO"/>
        </w:rPr>
        <w:t xml:space="preserve"> </w:t>
      </w:r>
      <w:r w:rsidR="009444C9" w:rsidRPr="00F668BF">
        <w:rPr>
          <w:rFonts w:ascii="GHEA Mariam" w:hAnsi="GHEA Mariam" w:cs="Calibri"/>
        </w:rPr>
        <w:t>բարելավ</w:t>
      </w:r>
      <w:r w:rsidR="009444C9" w:rsidRPr="00F668BF">
        <w:rPr>
          <w:rFonts w:ascii="GHEA Mariam" w:hAnsi="GHEA Mariam" w:cs="Calibri"/>
          <w:lang w:val="en-US"/>
        </w:rPr>
        <w:t>մանը</w:t>
      </w:r>
      <w:r w:rsidR="00BB29FE" w:rsidRPr="00F668BF">
        <w:rPr>
          <w:rFonts w:ascii="GHEA Mariam" w:hAnsi="GHEA Mariam" w:cs="Calibri"/>
          <w:lang w:val="ro-RO"/>
        </w:rPr>
        <w:t xml:space="preserve"> </w:t>
      </w:r>
      <w:r w:rsidR="00BB29FE" w:rsidRPr="00F668BF">
        <w:rPr>
          <w:rFonts w:ascii="GHEA Mariam" w:hAnsi="GHEA Mariam" w:cs="Calibri"/>
        </w:rPr>
        <w:t>և</w:t>
      </w:r>
      <w:r w:rsidR="00BB29FE" w:rsidRPr="00F668BF">
        <w:rPr>
          <w:rFonts w:ascii="GHEA Mariam" w:hAnsi="GHEA Mariam" w:cs="Calibri"/>
          <w:lang w:val="ro-RO"/>
        </w:rPr>
        <w:t xml:space="preserve"> </w:t>
      </w:r>
      <w:r w:rsidR="00BB29FE" w:rsidRPr="00F668BF">
        <w:rPr>
          <w:rFonts w:ascii="GHEA Mariam" w:hAnsi="GHEA Mariam" w:cs="Calibri"/>
        </w:rPr>
        <w:t>ձեռնարկատիրության</w:t>
      </w:r>
      <w:r w:rsidR="00BB29FE" w:rsidRPr="00F668BF">
        <w:rPr>
          <w:rFonts w:ascii="GHEA Mariam" w:hAnsi="GHEA Mariam" w:cs="Calibri"/>
          <w:lang w:val="ro-RO"/>
        </w:rPr>
        <w:t xml:space="preserve"> </w:t>
      </w:r>
      <w:r w:rsidR="009444C9" w:rsidRPr="00F668BF">
        <w:rPr>
          <w:rFonts w:ascii="GHEA Mariam" w:hAnsi="GHEA Mariam" w:cs="Calibri"/>
        </w:rPr>
        <w:t>խթան</w:t>
      </w:r>
      <w:r w:rsidR="009444C9" w:rsidRPr="00F668BF">
        <w:rPr>
          <w:rFonts w:ascii="GHEA Mariam" w:hAnsi="GHEA Mariam" w:cs="Calibri"/>
          <w:lang w:val="en-US"/>
        </w:rPr>
        <w:t>մանը</w:t>
      </w:r>
      <w:r w:rsidR="009444C9" w:rsidRPr="00F668BF">
        <w:rPr>
          <w:rFonts w:ascii="GHEA Mariam" w:hAnsi="GHEA Mariam" w:cs="Calibri"/>
          <w:lang w:val="ro-RO"/>
        </w:rPr>
        <w:t xml:space="preserve"> </w:t>
      </w:r>
      <w:r w:rsidR="009444C9" w:rsidRPr="00F668BF">
        <w:rPr>
          <w:rFonts w:ascii="GHEA Mariam" w:hAnsi="GHEA Mariam" w:cs="Calibri"/>
          <w:b/>
          <w:i/>
          <w:lang w:val="en-US"/>
        </w:rPr>
        <w:t>խոչընդոտում</w:t>
      </w:r>
      <w:r w:rsidR="009444C9" w:rsidRPr="00F668BF">
        <w:rPr>
          <w:rFonts w:ascii="GHEA Mariam" w:hAnsi="GHEA Mariam" w:cs="Calibri"/>
          <w:b/>
          <w:i/>
          <w:lang w:val="ro-RO"/>
        </w:rPr>
        <w:t xml:space="preserve"> </w:t>
      </w:r>
      <w:r w:rsidR="009444C9" w:rsidRPr="00F668BF">
        <w:rPr>
          <w:rFonts w:ascii="GHEA Mariam" w:hAnsi="GHEA Mariam" w:cs="Calibri"/>
          <w:b/>
          <w:i/>
          <w:lang w:val="en-US"/>
        </w:rPr>
        <w:t>են</w:t>
      </w:r>
      <w:r w:rsidR="009444C9" w:rsidRPr="00F668BF">
        <w:rPr>
          <w:rFonts w:ascii="GHEA Mariam" w:hAnsi="GHEA Mariam" w:cs="Calibri"/>
          <w:b/>
          <w:i/>
          <w:lang w:val="ro-RO"/>
        </w:rPr>
        <w:t xml:space="preserve"> </w:t>
      </w:r>
      <w:r w:rsidR="009444C9" w:rsidRPr="00F668BF">
        <w:rPr>
          <w:rFonts w:ascii="GHEA Mariam" w:hAnsi="GHEA Mariam" w:cs="Calibri"/>
          <w:b/>
          <w:i/>
          <w:lang w:val="en-US"/>
        </w:rPr>
        <w:t>ցածր</w:t>
      </w:r>
      <w:r w:rsidR="009444C9" w:rsidRPr="00F668BF">
        <w:rPr>
          <w:rFonts w:ascii="GHEA Mariam" w:hAnsi="GHEA Mariam" w:cs="Calibri"/>
          <w:b/>
          <w:i/>
          <w:lang w:val="ro-RO"/>
        </w:rPr>
        <w:t xml:space="preserve"> </w:t>
      </w:r>
      <w:r w:rsidR="009444C9" w:rsidRPr="00F668BF">
        <w:rPr>
          <w:rFonts w:ascii="GHEA Mariam" w:hAnsi="GHEA Mariam" w:cs="Calibri"/>
          <w:b/>
          <w:i/>
          <w:lang w:val="en-US"/>
        </w:rPr>
        <w:t>տոկոսադրույքներով</w:t>
      </w:r>
      <w:r w:rsidR="009444C9" w:rsidRPr="00F668BF">
        <w:rPr>
          <w:rFonts w:ascii="GHEA Mariam" w:hAnsi="GHEA Mariam" w:cs="Calibri"/>
          <w:b/>
          <w:i/>
          <w:lang w:val="ro-RO"/>
        </w:rPr>
        <w:t xml:space="preserve"> </w:t>
      </w:r>
      <w:r w:rsidR="009444C9" w:rsidRPr="00F668BF">
        <w:rPr>
          <w:rFonts w:ascii="GHEA Mariam" w:hAnsi="GHEA Mariam" w:cs="Calibri"/>
          <w:b/>
          <w:i/>
          <w:lang w:val="en-US"/>
        </w:rPr>
        <w:t>վարկերի</w:t>
      </w:r>
      <w:r w:rsidR="009444C9" w:rsidRPr="00F668BF">
        <w:rPr>
          <w:rFonts w:ascii="GHEA Mariam" w:hAnsi="GHEA Mariam" w:cs="Calibri"/>
          <w:b/>
          <w:i/>
          <w:lang w:val="ro-RO"/>
        </w:rPr>
        <w:t xml:space="preserve"> </w:t>
      </w:r>
      <w:r w:rsidR="009444C9" w:rsidRPr="00F668BF">
        <w:rPr>
          <w:rFonts w:ascii="GHEA Mariam" w:hAnsi="GHEA Mariam" w:cs="Calibri"/>
          <w:b/>
          <w:i/>
          <w:lang w:val="en-US"/>
        </w:rPr>
        <w:t>բացակայությունը</w:t>
      </w:r>
      <w:r w:rsidR="009444C9" w:rsidRPr="00F668BF">
        <w:rPr>
          <w:rFonts w:ascii="GHEA Mariam" w:hAnsi="GHEA Mariam" w:cs="Calibri"/>
          <w:b/>
          <w:i/>
          <w:lang w:val="ro-RO"/>
        </w:rPr>
        <w:t xml:space="preserve">: </w:t>
      </w:r>
    </w:p>
    <w:p w14:paraId="67A343CD" w14:textId="7B9D2D71" w:rsidR="00F231DB" w:rsidRPr="00C5406C" w:rsidRDefault="00720225" w:rsidP="00C5406C">
      <w:pPr>
        <w:tabs>
          <w:tab w:val="left" w:pos="720"/>
        </w:tabs>
        <w:spacing w:line="360" w:lineRule="auto"/>
        <w:rPr>
          <w:rFonts w:ascii="GHEA Mariam" w:hAnsi="GHEA Mariam" w:cs="Sylfaen"/>
          <w:b/>
          <w:i/>
          <w:lang w:val="ro-RO"/>
        </w:rPr>
      </w:pPr>
      <w:r w:rsidRPr="00F668BF">
        <w:rPr>
          <w:rFonts w:ascii="GHEA Mariam" w:hAnsi="GHEA Mariam" w:cs="Calibri"/>
          <w:lang w:val="ro-RO"/>
        </w:rPr>
        <w:lastRenderedPageBreak/>
        <w:t xml:space="preserve">   2</w:t>
      </w:r>
      <w:r w:rsidR="006A5D62" w:rsidRPr="00F668BF">
        <w:rPr>
          <w:rFonts w:ascii="GHEA Mariam" w:hAnsi="GHEA Mariam" w:cs="Calibri"/>
          <w:lang w:val="ro-RO"/>
        </w:rPr>
        <w:t>)</w:t>
      </w:r>
      <w:r w:rsidR="008F3715" w:rsidRPr="00F668BF">
        <w:rPr>
          <w:rFonts w:ascii="GHEA Mariam" w:hAnsi="GHEA Mariam" w:cs="Calibri"/>
          <w:lang w:val="ro-RO"/>
        </w:rPr>
        <w:t xml:space="preserve"> </w:t>
      </w:r>
      <w:r w:rsidR="008F3715" w:rsidRPr="00F668BF">
        <w:rPr>
          <w:rFonts w:ascii="GHEA Mariam" w:hAnsi="GHEA Mariam" w:cs="Sylfaen"/>
          <w:lang w:val="en-US"/>
        </w:rPr>
        <w:t>Հ</w:t>
      </w:r>
      <w:r w:rsidR="00BB29FE" w:rsidRPr="00F668BF">
        <w:rPr>
          <w:rFonts w:ascii="GHEA Mariam" w:hAnsi="GHEA Mariam" w:cs="Sylfaen"/>
        </w:rPr>
        <w:t>ամայնքի</w:t>
      </w:r>
      <w:r w:rsidR="00BB29FE" w:rsidRPr="00F668BF">
        <w:rPr>
          <w:rFonts w:ascii="GHEA Mariam" w:hAnsi="GHEA Mariam" w:cs="Sylfaen"/>
          <w:lang w:val="ro-RO"/>
        </w:rPr>
        <w:t xml:space="preserve"> </w:t>
      </w:r>
      <w:r w:rsidR="00BB29FE" w:rsidRPr="00F668BF">
        <w:rPr>
          <w:rFonts w:ascii="GHEA Mariam" w:hAnsi="GHEA Mariam" w:cs="Sylfaen"/>
        </w:rPr>
        <w:t>գույքի</w:t>
      </w:r>
      <w:r w:rsidR="00BB29FE" w:rsidRPr="00F668BF">
        <w:rPr>
          <w:rFonts w:ascii="GHEA Mariam" w:hAnsi="GHEA Mariam" w:cs="Sylfaen"/>
          <w:lang w:val="ro-RO"/>
        </w:rPr>
        <w:t xml:space="preserve"> </w:t>
      </w:r>
      <w:r w:rsidR="009444C9" w:rsidRPr="00F668BF">
        <w:rPr>
          <w:rFonts w:ascii="GHEA Mariam" w:hAnsi="GHEA Mariam" w:cs="Sylfaen"/>
        </w:rPr>
        <w:t>կառավար</w:t>
      </w:r>
      <w:r w:rsidR="009444C9" w:rsidRPr="00F668BF">
        <w:rPr>
          <w:rFonts w:ascii="GHEA Mariam" w:hAnsi="GHEA Mariam" w:cs="Sylfaen"/>
          <w:lang w:val="en-US"/>
        </w:rPr>
        <w:t>մանը</w:t>
      </w:r>
      <w:r w:rsidR="009444C9" w:rsidRPr="00F668BF">
        <w:rPr>
          <w:rFonts w:ascii="GHEA Mariam" w:hAnsi="GHEA Mariam" w:cs="Sylfaen"/>
          <w:lang w:val="ro-RO"/>
        </w:rPr>
        <w:t xml:space="preserve"> </w:t>
      </w:r>
      <w:r w:rsidR="009444C9" w:rsidRPr="00F668BF">
        <w:rPr>
          <w:rFonts w:ascii="GHEA Mariam" w:hAnsi="GHEA Mariam" w:cs="Sylfaen"/>
          <w:b/>
          <w:i/>
          <w:lang w:val="en-US"/>
        </w:rPr>
        <w:t>խոչընդոտում</w:t>
      </w:r>
      <w:r w:rsidR="009444C9" w:rsidRPr="00F668BF">
        <w:rPr>
          <w:rFonts w:ascii="GHEA Mariam" w:hAnsi="GHEA Mariam" w:cs="Sylfaen"/>
          <w:b/>
          <w:i/>
          <w:lang w:val="ro-RO"/>
        </w:rPr>
        <w:t xml:space="preserve"> </w:t>
      </w:r>
      <w:r w:rsidR="009444C9" w:rsidRPr="00F668BF">
        <w:rPr>
          <w:rFonts w:ascii="GHEA Mariam" w:hAnsi="GHEA Mariam" w:cs="Sylfaen"/>
          <w:b/>
          <w:i/>
          <w:lang w:val="en-US"/>
        </w:rPr>
        <w:t>է</w:t>
      </w:r>
      <w:r w:rsidR="009444C9" w:rsidRPr="00F668BF">
        <w:rPr>
          <w:rFonts w:ascii="GHEA Mariam" w:hAnsi="GHEA Mariam" w:cs="Sylfaen"/>
          <w:b/>
          <w:i/>
          <w:lang w:val="ro-RO"/>
        </w:rPr>
        <w:t xml:space="preserve"> </w:t>
      </w:r>
      <w:r w:rsidR="009444C9" w:rsidRPr="00F668BF">
        <w:rPr>
          <w:rFonts w:ascii="GHEA Mariam" w:hAnsi="GHEA Mariam" w:cs="Sylfaen"/>
          <w:b/>
          <w:i/>
          <w:lang w:val="en-US"/>
        </w:rPr>
        <w:t>համայնքի</w:t>
      </w:r>
      <w:r w:rsidR="009444C9" w:rsidRPr="00F668BF">
        <w:rPr>
          <w:rFonts w:ascii="GHEA Mariam" w:hAnsi="GHEA Mariam" w:cs="Sylfaen"/>
          <w:b/>
          <w:i/>
          <w:lang w:val="ro-RO"/>
        </w:rPr>
        <w:t xml:space="preserve"> </w:t>
      </w:r>
      <w:r w:rsidR="009444C9" w:rsidRPr="00F668BF">
        <w:rPr>
          <w:rFonts w:ascii="GHEA Mariam" w:hAnsi="GHEA Mariam" w:cs="Sylfaen"/>
          <w:b/>
          <w:i/>
          <w:lang w:val="en-US"/>
        </w:rPr>
        <w:t>օտարման</w:t>
      </w:r>
      <w:r w:rsidR="009444C9" w:rsidRPr="00F668BF">
        <w:rPr>
          <w:rFonts w:ascii="GHEA Mariam" w:hAnsi="GHEA Mariam" w:cs="Sylfaen"/>
          <w:b/>
          <w:i/>
          <w:lang w:val="ro-RO"/>
        </w:rPr>
        <w:t xml:space="preserve"> </w:t>
      </w:r>
      <w:r w:rsidR="009444C9" w:rsidRPr="00F668BF">
        <w:rPr>
          <w:rFonts w:ascii="GHEA Mariam" w:hAnsi="GHEA Mariam" w:cs="Sylfaen"/>
          <w:b/>
          <w:i/>
          <w:lang w:val="en-US"/>
        </w:rPr>
        <w:t>ենթակա</w:t>
      </w:r>
      <w:r w:rsidR="009444C9" w:rsidRPr="00F668BF">
        <w:rPr>
          <w:rFonts w:ascii="GHEA Mariam" w:hAnsi="GHEA Mariam" w:cs="Sylfaen"/>
          <w:b/>
          <w:i/>
          <w:lang w:val="ro-RO"/>
        </w:rPr>
        <w:t xml:space="preserve"> </w:t>
      </w:r>
      <w:r w:rsidR="00937EB7" w:rsidRPr="00F668BF">
        <w:rPr>
          <w:rFonts w:ascii="GHEA Mariam" w:hAnsi="GHEA Mariam" w:cs="Sylfaen"/>
          <w:b/>
          <w:i/>
          <w:lang w:val="ro-RO"/>
        </w:rPr>
        <w:t xml:space="preserve"> </w:t>
      </w:r>
      <w:r w:rsidR="009444C9" w:rsidRPr="00F668BF">
        <w:rPr>
          <w:rFonts w:ascii="GHEA Mariam" w:hAnsi="GHEA Mariam" w:cs="Sylfaen"/>
          <w:b/>
          <w:i/>
          <w:lang w:val="en-US"/>
        </w:rPr>
        <w:t>շինությունների</w:t>
      </w:r>
      <w:r w:rsidR="009444C9" w:rsidRPr="00F668BF">
        <w:rPr>
          <w:rFonts w:ascii="GHEA Mariam" w:hAnsi="GHEA Mariam" w:cs="Sylfaen"/>
          <w:b/>
          <w:i/>
          <w:lang w:val="ro-RO"/>
        </w:rPr>
        <w:t xml:space="preserve"> </w:t>
      </w:r>
      <w:r w:rsidR="009444C9" w:rsidRPr="00F668BF">
        <w:rPr>
          <w:rFonts w:ascii="GHEA Mariam" w:hAnsi="GHEA Mariam" w:cs="Sylfaen"/>
          <w:b/>
          <w:i/>
          <w:lang w:val="en-US"/>
        </w:rPr>
        <w:t>և</w:t>
      </w:r>
      <w:r w:rsidR="009444C9" w:rsidRPr="00F668BF">
        <w:rPr>
          <w:rFonts w:ascii="GHEA Mariam" w:hAnsi="GHEA Mariam" w:cs="Sylfaen"/>
          <w:b/>
          <w:i/>
          <w:lang w:val="ro-RO"/>
        </w:rPr>
        <w:t xml:space="preserve"> </w:t>
      </w:r>
      <w:r w:rsidR="009444C9" w:rsidRPr="00F668BF">
        <w:rPr>
          <w:rFonts w:ascii="GHEA Mariam" w:hAnsi="GHEA Mariam" w:cs="Sylfaen"/>
          <w:b/>
          <w:i/>
          <w:lang w:val="en-US"/>
        </w:rPr>
        <w:t>հողերի</w:t>
      </w:r>
      <w:r w:rsidR="009444C9" w:rsidRPr="00F668BF">
        <w:rPr>
          <w:rFonts w:ascii="GHEA Mariam" w:hAnsi="GHEA Mariam" w:cs="Sylfaen"/>
          <w:b/>
          <w:i/>
          <w:lang w:val="ro-RO"/>
        </w:rPr>
        <w:t xml:space="preserve"> </w:t>
      </w:r>
      <w:r w:rsidR="009444C9" w:rsidRPr="00F668BF">
        <w:rPr>
          <w:rFonts w:ascii="GHEA Mariam" w:hAnsi="GHEA Mariam" w:cs="Sylfaen"/>
          <w:b/>
          <w:i/>
          <w:lang w:val="en-US"/>
        </w:rPr>
        <w:t>միջին</w:t>
      </w:r>
      <w:r w:rsidR="009444C9" w:rsidRPr="00F668BF">
        <w:rPr>
          <w:rFonts w:ascii="GHEA Mariam" w:hAnsi="GHEA Mariam" w:cs="Sylfaen"/>
          <w:b/>
          <w:i/>
          <w:lang w:val="ro-RO"/>
        </w:rPr>
        <w:t xml:space="preserve"> </w:t>
      </w:r>
      <w:r w:rsidR="009444C9" w:rsidRPr="00F668BF">
        <w:rPr>
          <w:rFonts w:ascii="GHEA Mariam" w:hAnsi="GHEA Mariam" w:cs="Sylfaen"/>
          <w:b/>
          <w:i/>
          <w:lang w:val="en-US"/>
        </w:rPr>
        <w:t>շուկայական</w:t>
      </w:r>
      <w:r w:rsidR="009444C9" w:rsidRPr="00F668BF">
        <w:rPr>
          <w:rFonts w:ascii="GHEA Mariam" w:hAnsi="GHEA Mariam" w:cs="Sylfaen"/>
          <w:b/>
          <w:i/>
          <w:lang w:val="ro-RO"/>
        </w:rPr>
        <w:t xml:space="preserve"> </w:t>
      </w:r>
      <w:r w:rsidR="009444C9" w:rsidRPr="00F668BF">
        <w:rPr>
          <w:rFonts w:ascii="GHEA Mariam" w:hAnsi="GHEA Mariam" w:cs="Sylfaen"/>
          <w:b/>
          <w:i/>
          <w:lang w:val="en-US"/>
        </w:rPr>
        <w:t>գներով</w:t>
      </w:r>
      <w:r w:rsidR="009444C9" w:rsidRPr="00F668BF">
        <w:rPr>
          <w:rFonts w:ascii="GHEA Mariam" w:hAnsi="GHEA Mariam" w:cs="Sylfaen"/>
          <w:b/>
          <w:i/>
          <w:lang w:val="ro-RO"/>
        </w:rPr>
        <w:t xml:space="preserve"> </w:t>
      </w:r>
      <w:r w:rsidR="009444C9" w:rsidRPr="00F668BF">
        <w:rPr>
          <w:rFonts w:ascii="GHEA Mariam" w:hAnsi="GHEA Mariam" w:cs="Sylfaen"/>
          <w:b/>
          <w:i/>
          <w:lang w:val="en-US"/>
        </w:rPr>
        <w:t>իրացնելու</w:t>
      </w:r>
      <w:r w:rsidR="009444C9" w:rsidRPr="00F668BF">
        <w:rPr>
          <w:rFonts w:ascii="GHEA Mariam" w:hAnsi="GHEA Mariam" w:cs="Sylfaen"/>
          <w:b/>
          <w:i/>
          <w:lang w:val="ro-RO"/>
        </w:rPr>
        <w:t xml:space="preserve"> </w:t>
      </w:r>
      <w:r w:rsidR="009444C9" w:rsidRPr="00F668BF">
        <w:rPr>
          <w:rFonts w:ascii="GHEA Mariam" w:hAnsi="GHEA Mariam" w:cs="Sylfaen"/>
          <w:b/>
          <w:i/>
          <w:lang w:val="en-US"/>
        </w:rPr>
        <w:t>դժվարությունները</w:t>
      </w:r>
      <w:r w:rsidRPr="00F668BF">
        <w:rPr>
          <w:rFonts w:ascii="GHEA Mariam" w:hAnsi="GHEA Mariam" w:cs="Sylfaen"/>
          <w:b/>
          <w:i/>
          <w:lang w:val="ro-RO"/>
        </w:rPr>
        <w:t>:</w:t>
      </w:r>
    </w:p>
    <w:p w14:paraId="7D6D0FAC" w14:textId="77777777" w:rsidR="00147521" w:rsidRPr="00F668BF" w:rsidRDefault="00720225" w:rsidP="00C5406C">
      <w:pPr>
        <w:tabs>
          <w:tab w:val="left" w:pos="993"/>
        </w:tabs>
        <w:spacing w:line="360" w:lineRule="auto"/>
        <w:rPr>
          <w:rFonts w:ascii="GHEA Mariam" w:hAnsi="GHEA Mariam" w:cs="Calibri"/>
          <w:lang w:val="ro-RO"/>
        </w:rPr>
      </w:pPr>
      <w:r w:rsidRPr="00F668BF">
        <w:rPr>
          <w:rFonts w:ascii="GHEA Mariam" w:hAnsi="GHEA Mariam" w:cs="Sylfaen"/>
          <w:lang w:val="ro-RO"/>
        </w:rPr>
        <w:t xml:space="preserve">    </w:t>
      </w:r>
      <w:r w:rsidR="008F3715" w:rsidRPr="00F668BF">
        <w:rPr>
          <w:rFonts w:ascii="GHEA Mariam" w:hAnsi="GHEA Mariam" w:cs="Sylfaen"/>
          <w:lang w:val="ro-RO"/>
        </w:rPr>
        <w:t xml:space="preserve">3) </w:t>
      </w:r>
      <w:r w:rsidR="008F3715" w:rsidRPr="00F668BF">
        <w:rPr>
          <w:rFonts w:ascii="GHEA Mariam" w:hAnsi="GHEA Mariam" w:cs="Sylfaen"/>
        </w:rPr>
        <w:t>Ն</w:t>
      </w:r>
      <w:r w:rsidR="00BB29FE" w:rsidRPr="00F668BF">
        <w:rPr>
          <w:rFonts w:ascii="GHEA Mariam" w:hAnsi="GHEA Mariam" w:cs="Sylfaen"/>
        </w:rPr>
        <w:t>ախադպրոցական</w:t>
      </w:r>
      <w:r w:rsidR="00BB29FE" w:rsidRPr="00F668BF">
        <w:rPr>
          <w:rFonts w:ascii="GHEA Mariam" w:hAnsi="GHEA Mariam" w:cs="Sylfaen"/>
          <w:lang w:val="ro-RO"/>
        </w:rPr>
        <w:t xml:space="preserve"> </w:t>
      </w:r>
      <w:r w:rsidR="00BB29FE" w:rsidRPr="00F668BF">
        <w:rPr>
          <w:rFonts w:ascii="GHEA Mariam" w:hAnsi="GHEA Mariam" w:cs="Sylfaen"/>
        </w:rPr>
        <w:t>կրթության</w:t>
      </w:r>
      <w:r w:rsidR="00BB29FE" w:rsidRPr="00F668BF">
        <w:rPr>
          <w:rFonts w:ascii="GHEA Mariam" w:hAnsi="GHEA Mariam" w:cs="Sylfaen"/>
          <w:lang w:val="ro-RO"/>
        </w:rPr>
        <w:t xml:space="preserve"> </w:t>
      </w:r>
      <w:r w:rsidR="00BB29FE" w:rsidRPr="00F668BF">
        <w:rPr>
          <w:rFonts w:ascii="GHEA Mariam" w:hAnsi="GHEA Mariam" w:cs="Calibri"/>
        </w:rPr>
        <w:t>և</w:t>
      </w:r>
      <w:r w:rsidR="00BB29FE" w:rsidRPr="00F668BF">
        <w:rPr>
          <w:rFonts w:ascii="GHEA Mariam" w:hAnsi="GHEA Mariam" w:cs="Calibri"/>
          <w:lang w:val="ro-RO"/>
        </w:rPr>
        <w:t xml:space="preserve"> </w:t>
      </w:r>
      <w:r w:rsidR="00BB29FE" w:rsidRPr="00F668BF">
        <w:rPr>
          <w:rFonts w:ascii="GHEA Mariam" w:hAnsi="GHEA Mariam" w:cs="Calibri"/>
        </w:rPr>
        <w:t>արտադպրոցական</w:t>
      </w:r>
      <w:r w:rsidR="00BB29FE" w:rsidRPr="00F668BF">
        <w:rPr>
          <w:rFonts w:ascii="GHEA Mariam" w:hAnsi="GHEA Mariam" w:cs="Calibri"/>
          <w:lang w:val="ro-RO"/>
        </w:rPr>
        <w:t xml:space="preserve"> </w:t>
      </w:r>
      <w:r w:rsidR="00BB29FE" w:rsidRPr="00F668BF">
        <w:rPr>
          <w:rFonts w:ascii="GHEA Mariam" w:hAnsi="GHEA Mariam" w:cs="Calibri"/>
        </w:rPr>
        <w:t>դաստիարակության</w:t>
      </w:r>
      <w:r w:rsidR="00BB29FE" w:rsidRPr="00F668BF">
        <w:rPr>
          <w:rFonts w:ascii="GHEA Mariam" w:hAnsi="GHEA Mariam" w:cs="Calibri"/>
          <w:lang w:val="ro-RO"/>
        </w:rPr>
        <w:t xml:space="preserve"> </w:t>
      </w:r>
      <w:r w:rsidR="009444C9" w:rsidRPr="00F668BF">
        <w:rPr>
          <w:rFonts w:ascii="GHEA Mariam" w:hAnsi="GHEA Mariam" w:cs="Calibri"/>
        </w:rPr>
        <w:t>կազմակերպ</w:t>
      </w:r>
      <w:r w:rsidR="00147521" w:rsidRPr="00F668BF">
        <w:rPr>
          <w:rFonts w:ascii="GHEA Mariam" w:hAnsi="GHEA Mariam" w:cs="Calibri"/>
          <w:lang w:val="en-US"/>
        </w:rPr>
        <w:t>ման</w:t>
      </w:r>
      <w:r w:rsidR="00147521" w:rsidRPr="00F668BF">
        <w:rPr>
          <w:rFonts w:ascii="GHEA Mariam" w:hAnsi="GHEA Mariam" w:cs="Calibri"/>
          <w:lang w:val="ro-RO"/>
        </w:rPr>
        <w:t xml:space="preserve"> դժվարություններն են՝</w:t>
      </w:r>
    </w:p>
    <w:p w14:paraId="5BFF3185" w14:textId="77777777" w:rsidR="005B10C7" w:rsidRPr="00F668BF" w:rsidRDefault="008C608A" w:rsidP="00C5406C">
      <w:pPr>
        <w:pStyle w:val="ListParagraph"/>
        <w:numPr>
          <w:ilvl w:val="0"/>
          <w:numId w:val="20"/>
        </w:numPr>
        <w:tabs>
          <w:tab w:val="left" w:pos="993"/>
        </w:tabs>
        <w:spacing w:line="360" w:lineRule="auto"/>
        <w:rPr>
          <w:rFonts w:ascii="GHEA Mariam" w:hAnsi="GHEA Mariam" w:cs="Sylfaen"/>
          <w:b/>
          <w:i/>
          <w:lang w:val="ro-RO"/>
        </w:rPr>
      </w:pPr>
      <w:r w:rsidRPr="00F668BF">
        <w:rPr>
          <w:rFonts w:ascii="GHEA Mariam" w:hAnsi="GHEA Mariam" w:cs="Sylfaen"/>
          <w:b/>
          <w:i/>
        </w:rPr>
        <w:t>Բյուրեղավան</w:t>
      </w:r>
      <w:r w:rsidRPr="00F668BF">
        <w:rPr>
          <w:rFonts w:ascii="GHEA Mariam" w:hAnsi="GHEA Mariam" w:cs="Sylfaen"/>
          <w:b/>
          <w:i/>
          <w:lang w:val="ro-RO"/>
        </w:rPr>
        <w:t xml:space="preserve"> </w:t>
      </w:r>
      <w:r w:rsidRPr="00F668BF">
        <w:rPr>
          <w:rFonts w:ascii="GHEA Mariam" w:hAnsi="GHEA Mariam" w:cs="Sylfaen"/>
          <w:b/>
          <w:i/>
        </w:rPr>
        <w:t>բնակավայրն</w:t>
      </w:r>
      <w:r w:rsidRPr="00F668BF">
        <w:rPr>
          <w:rFonts w:ascii="GHEA Mariam" w:hAnsi="GHEA Mariam" w:cs="Sylfaen"/>
          <w:b/>
          <w:i/>
          <w:lang w:val="ro-RO"/>
        </w:rPr>
        <w:t xml:space="preserve"> </w:t>
      </w:r>
      <w:r w:rsidR="00147521" w:rsidRPr="00F668BF">
        <w:rPr>
          <w:rFonts w:ascii="GHEA Mariam" w:hAnsi="GHEA Mariam" w:cs="Sylfaen"/>
          <w:b/>
          <w:i/>
        </w:rPr>
        <w:t>ունի</w:t>
      </w:r>
      <w:r w:rsidR="00147521" w:rsidRPr="00F668BF">
        <w:rPr>
          <w:rFonts w:ascii="GHEA Mariam" w:hAnsi="GHEA Mariam" w:cs="Sylfaen"/>
          <w:b/>
          <w:i/>
          <w:lang w:val="ro-RO"/>
        </w:rPr>
        <w:t xml:space="preserve"> </w:t>
      </w:r>
      <w:r w:rsidR="005B10C7" w:rsidRPr="00F668BF">
        <w:rPr>
          <w:rFonts w:ascii="GHEA Mariam" w:hAnsi="GHEA Mariam" w:cs="Sylfaen"/>
          <w:b/>
          <w:i/>
          <w:lang w:val="ro-RO"/>
        </w:rPr>
        <w:t>1</w:t>
      </w:r>
      <w:r w:rsidR="005C7660">
        <w:rPr>
          <w:rFonts w:ascii="GHEA Mariam" w:hAnsi="GHEA Mariam" w:cs="Sylfaen"/>
          <w:b/>
          <w:i/>
          <w:lang w:val="ro-RO"/>
        </w:rPr>
        <w:t>20</w:t>
      </w:r>
      <w:r w:rsidR="00147521" w:rsidRPr="00F668BF">
        <w:rPr>
          <w:rFonts w:ascii="GHEA Mariam" w:hAnsi="GHEA Mariam" w:cs="Sylfaen"/>
          <w:b/>
          <w:i/>
          <w:lang w:val="ro-RO"/>
        </w:rPr>
        <w:t xml:space="preserve"> երեխաների </w:t>
      </w:r>
      <w:r w:rsidR="008F3715" w:rsidRPr="00F668BF">
        <w:rPr>
          <w:rFonts w:ascii="GHEA Mariam" w:hAnsi="GHEA Mariam" w:cs="Sylfaen"/>
          <w:b/>
          <w:i/>
          <w:lang w:val="ro-RO"/>
        </w:rPr>
        <w:t xml:space="preserve"> </w:t>
      </w:r>
      <w:r w:rsidR="00147521" w:rsidRPr="00F668BF">
        <w:rPr>
          <w:rFonts w:ascii="GHEA Mariam" w:hAnsi="GHEA Mariam" w:cs="Sylfaen"/>
          <w:b/>
          <w:i/>
          <w:lang w:val="ro-RO"/>
        </w:rPr>
        <w:t xml:space="preserve">համար նախատեսված </w:t>
      </w:r>
      <w:r w:rsidR="00147521" w:rsidRPr="00F668BF">
        <w:rPr>
          <w:rFonts w:ascii="GHEA Mariam" w:hAnsi="GHEA Mariam" w:cs="Sylfaen"/>
          <w:b/>
          <w:i/>
        </w:rPr>
        <w:t>մեկ</w:t>
      </w:r>
      <w:r w:rsidR="00147521" w:rsidRPr="00F668BF">
        <w:rPr>
          <w:rFonts w:ascii="GHEA Mariam" w:hAnsi="GHEA Mariam" w:cs="Sylfaen"/>
          <w:b/>
          <w:i/>
          <w:lang w:val="ro-RO"/>
        </w:rPr>
        <w:t xml:space="preserve"> </w:t>
      </w:r>
      <w:r w:rsidR="000C73CB" w:rsidRPr="00F668BF">
        <w:rPr>
          <w:rFonts w:ascii="GHEA Mariam" w:hAnsi="GHEA Mariam" w:cs="Sylfaen"/>
          <w:b/>
          <w:i/>
        </w:rPr>
        <w:t>մանկապարտեզ</w:t>
      </w:r>
      <w:r w:rsidR="00147521" w:rsidRPr="00F668BF">
        <w:rPr>
          <w:rFonts w:ascii="GHEA Mariam" w:hAnsi="GHEA Mariam" w:cs="Sylfaen"/>
          <w:b/>
          <w:i/>
          <w:lang w:val="ro-RO"/>
        </w:rPr>
        <w:t xml:space="preserve">: </w:t>
      </w:r>
    </w:p>
    <w:p w14:paraId="681B94DB" w14:textId="77777777" w:rsidR="005E40A5" w:rsidRPr="00F668BF" w:rsidRDefault="005B10C7" w:rsidP="00C5406C">
      <w:pPr>
        <w:pStyle w:val="ListParagraph"/>
        <w:tabs>
          <w:tab w:val="left" w:pos="993"/>
        </w:tabs>
        <w:spacing w:line="360" w:lineRule="auto"/>
        <w:ind w:left="644"/>
        <w:rPr>
          <w:rFonts w:ascii="GHEA Mariam" w:hAnsi="GHEA Mariam" w:cs="Sylfaen"/>
          <w:b/>
          <w:i/>
          <w:lang w:val="ro-RO"/>
        </w:rPr>
      </w:pPr>
      <w:r w:rsidRPr="00F668BF">
        <w:rPr>
          <w:rFonts w:ascii="GHEA Mariam" w:hAnsi="GHEA Mariam" w:cs="Sylfaen"/>
          <w:b/>
          <w:i/>
          <w:lang w:val="ro-RO"/>
        </w:rPr>
        <w:t xml:space="preserve">Բյուրեղավան համայնքում </w:t>
      </w:r>
      <w:r w:rsidR="005F141D" w:rsidRPr="00F668BF">
        <w:rPr>
          <w:rFonts w:ascii="GHEA Mariam" w:hAnsi="GHEA Mariam" w:cs="Sylfaen"/>
          <w:b/>
          <w:i/>
          <w:lang w:val="ro-RO"/>
        </w:rPr>
        <w:t>ն</w:t>
      </w:r>
      <w:r w:rsidR="00147521" w:rsidRPr="00F668BF">
        <w:rPr>
          <w:rFonts w:ascii="GHEA Mariam" w:hAnsi="GHEA Mariam" w:cs="Sylfaen"/>
          <w:b/>
          <w:i/>
          <w:lang w:val="ro-RO"/>
        </w:rPr>
        <w:t xml:space="preserve">ախադպրոցական տարիքի </w:t>
      </w:r>
      <w:r w:rsidR="0076182D">
        <w:rPr>
          <w:rFonts w:ascii="GHEA Mariam" w:hAnsi="GHEA Mariam" w:cs="Sylfaen"/>
          <w:b/>
          <w:i/>
          <w:lang w:val="ro-RO"/>
        </w:rPr>
        <w:t>64</w:t>
      </w:r>
      <w:r w:rsidR="005C7660">
        <w:rPr>
          <w:rFonts w:ascii="GHEA Mariam" w:hAnsi="GHEA Mariam" w:cs="Sylfaen"/>
          <w:b/>
          <w:i/>
          <w:lang w:val="ro-RO"/>
        </w:rPr>
        <w:t>6</w:t>
      </w:r>
      <w:r w:rsidR="00147521" w:rsidRPr="00F668BF">
        <w:rPr>
          <w:rFonts w:ascii="GHEA Mariam" w:hAnsi="GHEA Mariam" w:cs="Sylfaen"/>
          <w:b/>
          <w:i/>
          <w:lang w:val="ro-RO"/>
        </w:rPr>
        <w:t xml:space="preserve"> երեխաներից  առնվազն  </w:t>
      </w:r>
      <w:r w:rsidR="005C7660">
        <w:rPr>
          <w:rFonts w:ascii="GHEA Mariam" w:hAnsi="GHEA Mariam" w:cs="Sylfaen"/>
          <w:b/>
          <w:i/>
          <w:lang w:val="ro-RO"/>
        </w:rPr>
        <w:t>500</w:t>
      </w:r>
      <w:r w:rsidR="006475F3" w:rsidRPr="00F668BF">
        <w:rPr>
          <w:rFonts w:ascii="GHEA Mariam" w:hAnsi="GHEA Mariam" w:cs="Sylfaen"/>
          <w:b/>
          <w:i/>
          <w:lang w:val="ro-RO"/>
        </w:rPr>
        <w:t xml:space="preserve"> </w:t>
      </w:r>
      <w:r w:rsidR="00147521" w:rsidRPr="00F668BF">
        <w:rPr>
          <w:rFonts w:ascii="GHEA Mariam" w:hAnsi="GHEA Mariam" w:cs="Sylfaen"/>
          <w:b/>
          <w:i/>
          <w:lang w:val="ro-RO"/>
        </w:rPr>
        <w:t>ե</w:t>
      </w:r>
      <w:r w:rsidR="005E40A5" w:rsidRPr="00F668BF">
        <w:rPr>
          <w:rFonts w:ascii="GHEA Mariam" w:hAnsi="GHEA Mariam" w:cs="Sylfaen"/>
          <w:b/>
          <w:i/>
          <w:lang w:val="ro-RO"/>
        </w:rPr>
        <w:t xml:space="preserve">րեխա ցանկանում է </w:t>
      </w:r>
      <w:r w:rsidR="00F55D82" w:rsidRPr="00F668BF">
        <w:rPr>
          <w:rFonts w:ascii="GHEA Mariam" w:hAnsi="GHEA Mariam" w:cs="Sylfaen"/>
          <w:b/>
          <w:i/>
          <w:lang w:val="ro-RO"/>
        </w:rPr>
        <w:t xml:space="preserve"> հաճախել մանկապարտեզ:</w:t>
      </w:r>
      <w:r w:rsidR="000C73CB" w:rsidRPr="00F668BF">
        <w:rPr>
          <w:rFonts w:ascii="GHEA Mariam" w:hAnsi="GHEA Mariam" w:cs="Sylfaen"/>
          <w:b/>
          <w:i/>
          <w:lang w:val="ro-RO"/>
        </w:rPr>
        <w:t xml:space="preserve"> </w:t>
      </w:r>
    </w:p>
    <w:p w14:paraId="052A71B9" w14:textId="77777777" w:rsidR="008F3715" w:rsidRPr="00F668BF" w:rsidRDefault="000251D5" w:rsidP="00C5406C">
      <w:pPr>
        <w:pStyle w:val="ListParagraph"/>
        <w:numPr>
          <w:ilvl w:val="0"/>
          <w:numId w:val="20"/>
        </w:numPr>
        <w:tabs>
          <w:tab w:val="left" w:pos="993"/>
        </w:tabs>
        <w:spacing w:line="360" w:lineRule="auto"/>
        <w:rPr>
          <w:rFonts w:ascii="GHEA Mariam" w:hAnsi="GHEA Mariam" w:cs="Calibri"/>
          <w:b/>
          <w:i/>
          <w:lang w:val="ro-RO"/>
        </w:rPr>
      </w:pPr>
      <w:r w:rsidRPr="00F668BF">
        <w:rPr>
          <w:rFonts w:ascii="GHEA Mariam" w:hAnsi="GHEA Mariam" w:cs="Sylfaen"/>
          <w:b/>
          <w:i/>
        </w:rPr>
        <w:t>Բյուրեղավան</w:t>
      </w:r>
      <w:r w:rsidRPr="00F668BF">
        <w:rPr>
          <w:rFonts w:ascii="GHEA Mariam" w:hAnsi="GHEA Mariam" w:cs="Sylfaen"/>
          <w:b/>
          <w:i/>
          <w:lang w:val="ro-RO"/>
        </w:rPr>
        <w:t xml:space="preserve"> </w:t>
      </w:r>
      <w:r w:rsidRPr="00F668BF">
        <w:rPr>
          <w:rFonts w:ascii="GHEA Mariam" w:hAnsi="GHEA Mariam" w:cs="Sylfaen"/>
          <w:b/>
          <w:i/>
        </w:rPr>
        <w:t>բնակավայրի</w:t>
      </w:r>
      <w:r w:rsidRPr="00F668BF">
        <w:rPr>
          <w:rFonts w:ascii="GHEA Mariam" w:hAnsi="GHEA Mariam" w:cs="Sylfaen"/>
          <w:b/>
          <w:i/>
          <w:lang w:val="ro-RO"/>
        </w:rPr>
        <w:t xml:space="preserve"> </w:t>
      </w:r>
      <w:r w:rsidR="005E40A5" w:rsidRPr="00F668BF">
        <w:rPr>
          <w:rFonts w:ascii="GHEA Mariam" w:hAnsi="GHEA Mariam" w:cs="Sylfaen"/>
          <w:b/>
          <w:i/>
          <w:lang w:val="ro-RO"/>
        </w:rPr>
        <w:t>Մ</w:t>
      </w:r>
      <w:r w:rsidR="00EF03B3" w:rsidRPr="00F668BF">
        <w:rPr>
          <w:rFonts w:ascii="GHEA Mariam" w:hAnsi="GHEA Mariam"/>
          <w:b/>
          <w:i/>
          <w:lang w:val="ro-RO"/>
        </w:rPr>
        <w:t>անկապատանեկան մարզադպրո</w:t>
      </w:r>
      <w:r w:rsidR="00391C75" w:rsidRPr="00F668BF">
        <w:rPr>
          <w:rFonts w:ascii="GHEA Mariam" w:hAnsi="GHEA Mariam"/>
          <w:b/>
          <w:i/>
          <w:lang w:val="ro-RO"/>
        </w:rPr>
        <w:t>ցի շենքի բացակայությունը</w:t>
      </w:r>
      <w:r w:rsidR="00694A11" w:rsidRPr="00F668BF">
        <w:rPr>
          <w:rFonts w:ascii="GHEA Mariam" w:hAnsi="GHEA Mariam"/>
          <w:b/>
          <w:i/>
          <w:lang w:val="ro-RO"/>
        </w:rPr>
        <w:t>:</w:t>
      </w:r>
    </w:p>
    <w:p w14:paraId="485989B8" w14:textId="09C9AAF9" w:rsidR="005E40A5" w:rsidRPr="00F668BF" w:rsidRDefault="00720225" w:rsidP="00C5406C">
      <w:pPr>
        <w:tabs>
          <w:tab w:val="left" w:pos="993"/>
        </w:tabs>
        <w:spacing w:line="360" w:lineRule="auto"/>
        <w:rPr>
          <w:rFonts w:ascii="GHEA Mariam" w:hAnsi="GHEA Mariam" w:cs="Sylfaen"/>
          <w:lang w:val="ro-RO"/>
        </w:rPr>
      </w:pPr>
      <w:r w:rsidRPr="00F668BF">
        <w:rPr>
          <w:rFonts w:ascii="GHEA Mariam" w:hAnsi="GHEA Mariam" w:cs="Sylfaen"/>
          <w:lang w:val="ro-RO"/>
        </w:rPr>
        <w:t xml:space="preserve">    </w:t>
      </w:r>
      <w:r w:rsidR="008F3715" w:rsidRPr="00F668BF">
        <w:rPr>
          <w:rFonts w:ascii="GHEA Mariam" w:hAnsi="GHEA Mariam" w:cs="Sylfaen"/>
          <w:lang w:val="ro-RO"/>
        </w:rPr>
        <w:t>4)</w:t>
      </w:r>
      <w:r w:rsidR="005E40A5" w:rsidRPr="00F668BF">
        <w:rPr>
          <w:rFonts w:ascii="GHEA Mariam" w:hAnsi="GHEA Mariam" w:cs="Sylfaen"/>
          <w:lang w:val="ro-RO"/>
        </w:rPr>
        <w:t xml:space="preserve"> </w:t>
      </w:r>
      <w:r w:rsidR="005E40A5" w:rsidRPr="00F668BF">
        <w:rPr>
          <w:rFonts w:ascii="GHEA Mariam" w:hAnsi="GHEA Mariam" w:cs="Sylfaen"/>
          <w:lang w:val="en-US"/>
        </w:rPr>
        <w:t>Ե</w:t>
      </w:r>
      <w:r w:rsidR="005E40A5" w:rsidRPr="00F668BF">
        <w:rPr>
          <w:rFonts w:ascii="GHEA Mariam" w:hAnsi="GHEA Mariam" w:cs="Sylfaen"/>
        </w:rPr>
        <w:t>րիտասարդության</w:t>
      </w:r>
      <w:r w:rsidR="005E40A5" w:rsidRPr="00F668BF">
        <w:rPr>
          <w:rFonts w:ascii="GHEA Mariam" w:hAnsi="GHEA Mariam" w:cs="Sylfaen"/>
          <w:lang w:val="ro-RO"/>
        </w:rPr>
        <w:t xml:space="preserve"> </w:t>
      </w:r>
      <w:r w:rsidR="005E40A5" w:rsidRPr="00F668BF">
        <w:rPr>
          <w:rFonts w:ascii="GHEA Mariam" w:hAnsi="GHEA Mariam" w:cs="Sylfaen"/>
        </w:rPr>
        <w:t>ներգրավմամբ</w:t>
      </w:r>
      <w:r w:rsidR="005E40A5" w:rsidRPr="00F668BF">
        <w:rPr>
          <w:rFonts w:ascii="GHEA Mariam" w:hAnsi="GHEA Mariam" w:cs="Sylfaen"/>
          <w:lang w:val="ro-RO"/>
        </w:rPr>
        <w:t xml:space="preserve"> </w:t>
      </w:r>
      <w:r w:rsidR="005E40A5" w:rsidRPr="00F668BF">
        <w:rPr>
          <w:rFonts w:ascii="GHEA Mariam" w:hAnsi="GHEA Mariam" w:cs="Sylfaen"/>
          <w:lang w:val="en-US"/>
        </w:rPr>
        <w:t>ա</w:t>
      </w:r>
      <w:r w:rsidR="00BB29FE" w:rsidRPr="00F668BF">
        <w:rPr>
          <w:rFonts w:ascii="GHEA Mariam" w:hAnsi="GHEA Mariam" w:cs="Sylfaen"/>
        </w:rPr>
        <w:t>կտիվ</w:t>
      </w:r>
      <w:r w:rsidR="00BB29FE" w:rsidRPr="00F668BF">
        <w:rPr>
          <w:rFonts w:ascii="GHEA Mariam" w:hAnsi="GHEA Mariam" w:cs="Sylfaen"/>
          <w:lang w:val="ro-RO"/>
        </w:rPr>
        <w:t xml:space="preserve"> </w:t>
      </w:r>
      <w:r w:rsidR="00BB29FE" w:rsidRPr="00F668BF">
        <w:rPr>
          <w:rFonts w:ascii="GHEA Mariam" w:hAnsi="GHEA Mariam" w:cs="Sylfaen"/>
        </w:rPr>
        <w:t>մշակութային</w:t>
      </w:r>
      <w:r w:rsidR="00BB29FE" w:rsidRPr="00F668BF">
        <w:rPr>
          <w:rFonts w:ascii="GHEA Mariam" w:hAnsi="GHEA Mariam" w:cs="Sylfaen"/>
          <w:lang w:val="ro-RO"/>
        </w:rPr>
        <w:t xml:space="preserve"> </w:t>
      </w:r>
      <w:r w:rsidR="00BB29FE" w:rsidRPr="00F668BF">
        <w:rPr>
          <w:rFonts w:ascii="GHEA Mariam" w:hAnsi="GHEA Mariam" w:cs="Sylfaen"/>
        </w:rPr>
        <w:t>և</w:t>
      </w:r>
      <w:r w:rsidR="00BB29FE" w:rsidRPr="00F668BF">
        <w:rPr>
          <w:rFonts w:ascii="GHEA Mariam" w:hAnsi="GHEA Mariam" w:cs="Sylfaen"/>
          <w:lang w:val="ro-RO"/>
        </w:rPr>
        <w:t xml:space="preserve"> </w:t>
      </w:r>
      <w:r w:rsidR="00BB29FE" w:rsidRPr="00F668BF">
        <w:rPr>
          <w:rFonts w:ascii="GHEA Mariam" w:hAnsi="GHEA Mariam" w:cs="Sylfaen"/>
        </w:rPr>
        <w:t>մարզական</w:t>
      </w:r>
      <w:r w:rsidR="00BB29FE" w:rsidRPr="00F668BF">
        <w:rPr>
          <w:rFonts w:ascii="GHEA Mariam" w:hAnsi="GHEA Mariam" w:cs="Sylfaen"/>
          <w:lang w:val="ro-RO"/>
        </w:rPr>
        <w:t xml:space="preserve"> </w:t>
      </w:r>
      <w:r w:rsidR="00BB29FE" w:rsidRPr="00F668BF">
        <w:rPr>
          <w:rFonts w:ascii="GHEA Mariam" w:hAnsi="GHEA Mariam" w:cs="Sylfaen"/>
        </w:rPr>
        <w:t>կյանքի</w:t>
      </w:r>
      <w:r w:rsidR="00BB29FE" w:rsidRPr="00F668BF">
        <w:rPr>
          <w:rFonts w:ascii="GHEA Mariam" w:hAnsi="GHEA Mariam" w:cs="Sylfaen"/>
          <w:lang w:val="ro-RO"/>
        </w:rPr>
        <w:t xml:space="preserve"> </w:t>
      </w:r>
      <w:r w:rsidR="005E40A5" w:rsidRPr="00F668BF">
        <w:rPr>
          <w:rFonts w:ascii="GHEA Mariam" w:hAnsi="GHEA Mariam" w:cs="Sylfaen"/>
        </w:rPr>
        <w:t>կազմակերպ</w:t>
      </w:r>
      <w:r w:rsidR="005E40A5" w:rsidRPr="00F668BF">
        <w:rPr>
          <w:rFonts w:ascii="GHEA Mariam" w:hAnsi="GHEA Mariam" w:cs="Sylfaen"/>
          <w:lang w:val="en-US"/>
        </w:rPr>
        <w:t>ման</w:t>
      </w:r>
      <w:r w:rsidR="005E40A5" w:rsidRPr="00F668BF">
        <w:rPr>
          <w:rFonts w:ascii="GHEA Mariam" w:hAnsi="GHEA Mariam" w:cs="Sylfaen"/>
          <w:lang w:val="ro-RO"/>
        </w:rPr>
        <w:t xml:space="preserve"> </w:t>
      </w:r>
      <w:r w:rsidR="005E40A5" w:rsidRPr="00F668BF">
        <w:rPr>
          <w:rFonts w:ascii="GHEA Mariam" w:hAnsi="GHEA Mariam" w:cs="Sylfaen"/>
          <w:lang w:val="en-US"/>
        </w:rPr>
        <w:t>դժվարություններն</w:t>
      </w:r>
      <w:r w:rsidR="005E40A5" w:rsidRPr="00F668BF">
        <w:rPr>
          <w:rFonts w:ascii="GHEA Mariam" w:hAnsi="GHEA Mariam" w:cs="Sylfaen"/>
          <w:lang w:val="ro-RO"/>
        </w:rPr>
        <w:t xml:space="preserve"> </w:t>
      </w:r>
      <w:r w:rsidR="005E40A5" w:rsidRPr="00F668BF">
        <w:rPr>
          <w:rFonts w:ascii="GHEA Mariam" w:hAnsi="GHEA Mariam" w:cs="Sylfaen"/>
          <w:lang w:val="en-US"/>
        </w:rPr>
        <w:t>են՝</w:t>
      </w:r>
    </w:p>
    <w:p w14:paraId="2E052492" w14:textId="77777777" w:rsidR="008554CF" w:rsidRPr="00F668BF" w:rsidRDefault="003B3624" w:rsidP="00C5406C">
      <w:pPr>
        <w:pStyle w:val="ListParagraph"/>
        <w:numPr>
          <w:ilvl w:val="0"/>
          <w:numId w:val="21"/>
        </w:numPr>
        <w:spacing w:line="360" w:lineRule="auto"/>
        <w:rPr>
          <w:rFonts w:ascii="GHEA Mariam" w:hAnsi="GHEA Mariam"/>
          <w:b/>
          <w:i/>
          <w:lang w:val="ro-RO"/>
        </w:rPr>
      </w:pPr>
      <w:r w:rsidRPr="00F668BF">
        <w:rPr>
          <w:rFonts w:ascii="GHEA Mariam" w:hAnsi="GHEA Mariam" w:cs="Sylfaen"/>
          <w:b/>
          <w:i/>
        </w:rPr>
        <w:t>Բյուրեղավան</w:t>
      </w:r>
      <w:r w:rsidRPr="00F668BF">
        <w:rPr>
          <w:rFonts w:ascii="GHEA Mariam" w:hAnsi="GHEA Mariam" w:cs="Sylfaen"/>
          <w:b/>
          <w:i/>
          <w:lang w:val="ro-RO"/>
        </w:rPr>
        <w:t xml:space="preserve"> </w:t>
      </w:r>
      <w:r w:rsidRPr="00F668BF">
        <w:rPr>
          <w:rFonts w:ascii="GHEA Mariam" w:hAnsi="GHEA Mariam" w:cs="Sylfaen"/>
          <w:b/>
          <w:i/>
        </w:rPr>
        <w:t>բնակավայրի</w:t>
      </w:r>
      <w:r w:rsidRPr="00F668BF">
        <w:rPr>
          <w:rFonts w:ascii="GHEA Mariam" w:hAnsi="GHEA Mariam" w:cs="Sylfaen"/>
          <w:b/>
          <w:i/>
          <w:lang w:val="ro-RO"/>
        </w:rPr>
        <w:t xml:space="preserve"> </w:t>
      </w:r>
      <w:r w:rsidR="005E40A5" w:rsidRPr="00F668BF">
        <w:rPr>
          <w:rFonts w:ascii="GHEA Mariam" w:hAnsi="GHEA Mariam" w:cs="Sylfaen"/>
          <w:b/>
          <w:i/>
          <w:lang w:val="ro-RO"/>
        </w:rPr>
        <w:t>մարզադաշտի</w:t>
      </w:r>
      <w:r w:rsidR="005E40A5" w:rsidRPr="00F668BF">
        <w:rPr>
          <w:rFonts w:ascii="GHEA Mariam" w:hAnsi="GHEA Mariam"/>
          <w:b/>
          <w:i/>
          <w:lang w:val="ro-RO"/>
        </w:rPr>
        <w:t xml:space="preserve"> </w:t>
      </w:r>
      <w:r w:rsidR="00FD5254" w:rsidRPr="00F668BF">
        <w:rPr>
          <w:rFonts w:ascii="GHEA Mariam" w:hAnsi="GHEA Mariam"/>
          <w:b/>
          <w:i/>
          <w:lang w:val="ro-RO"/>
        </w:rPr>
        <w:t xml:space="preserve">ոչ բարվոք վիճակը: </w:t>
      </w:r>
    </w:p>
    <w:p w14:paraId="1658CEE2" w14:textId="77777777" w:rsidR="0046471C" w:rsidRPr="00F668BF" w:rsidRDefault="000A008E" w:rsidP="00C5406C">
      <w:pPr>
        <w:pStyle w:val="ListParagraph"/>
        <w:numPr>
          <w:ilvl w:val="0"/>
          <w:numId w:val="21"/>
        </w:numPr>
        <w:spacing w:line="360" w:lineRule="auto"/>
        <w:rPr>
          <w:rFonts w:ascii="GHEA Mariam" w:hAnsi="GHEA Mariam"/>
          <w:b/>
          <w:i/>
          <w:lang w:val="ro-RO"/>
        </w:rPr>
      </w:pPr>
      <w:r w:rsidRPr="00F668BF">
        <w:rPr>
          <w:rFonts w:ascii="GHEA Mariam" w:hAnsi="GHEA Mariam" w:cs="Sylfaen"/>
          <w:b/>
          <w:i/>
        </w:rPr>
        <w:t>Նուռնուս</w:t>
      </w:r>
      <w:r w:rsidRPr="00F668BF">
        <w:rPr>
          <w:rFonts w:ascii="GHEA Mariam" w:hAnsi="GHEA Mariam" w:cs="Sylfaen"/>
          <w:b/>
          <w:i/>
          <w:lang w:val="ro-RO"/>
        </w:rPr>
        <w:t xml:space="preserve"> </w:t>
      </w:r>
      <w:r w:rsidRPr="00F668BF">
        <w:rPr>
          <w:rFonts w:ascii="GHEA Mariam" w:hAnsi="GHEA Mariam" w:cs="Sylfaen"/>
          <w:b/>
          <w:i/>
        </w:rPr>
        <w:t>բնակավայրերում</w:t>
      </w:r>
      <w:r w:rsidRPr="00F668BF">
        <w:rPr>
          <w:rFonts w:ascii="GHEA Mariam" w:hAnsi="GHEA Mariam" w:cs="Sylfaen"/>
          <w:b/>
          <w:i/>
          <w:lang w:val="ro-RO"/>
        </w:rPr>
        <w:t xml:space="preserve">  </w:t>
      </w:r>
      <w:r w:rsidRPr="00F668BF">
        <w:rPr>
          <w:rFonts w:ascii="GHEA Mariam" w:hAnsi="GHEA Mariam" w:cs="Calibri"/>
          <w:b/>
          <w:i/>
        </w:rPr>
        <w:t>սպորտային</w:t>
      </w:r>
      <w:r w:rsidRPr="00F668BF">
        <w:rPr>
          <w:rFonts w:ascii="GHEA Mariam" w:hAnsi="GHEA Mariam" w:cs="Calibri"/>
          <w:b/>
          <w:i/>
          <w:lang w:val="ro-RO"/>
        </w:rPr>
        <w:t xml:space="preserve">   </w:t>
      </w:r>
      <w:r w:rsidRPr="00F668BF">
        <w:rPr>
          <w:rFonts w:ascii="GHEA Mariam" w:hAnsi="GHEA Mariam" w:cs="Calibri"/>
          <w:b/>
          <w:i/>
        </w:rPr>
        <w:t>հրապարակների</w:t>
      </w:r>
      <w:r w:rsidRPr="00F668BF">
        <w:rPr>
          <w:rFonts w:ascii="GHEA Mariam" w:hAnsi="GHEA Mariam" w:cs="Calibri"/>
          <w:b/>
          <w:i/>
          <w:lang w:val="ro-RO"/>
        </w:rPr>
        <w:t xml:space="preserve"> </w:t>
      </w:r>
      <w:r w:rsidRPr="00F668BF">
        <w:rPr>
          <w:rFonts w:ascii="GHEA Mariam" w:hAnsi="GHEA Mariam" w:cs="Calibri"/>
          <w:b/>
          <w:i/>
        </w:rPr>
        <w:t>բացակայությունը</w:t>
      </w:r>
      <w:r w:rsidRPr="00F668BF">
        <w:rPr>
          <w:rFonts w:ascii="GHEA Mariam" w:hAnsi="GHEA Mariam" w:cs="Calibri"/>
          <w:b/>
          <w:i/>
          <w:lang w:val="ro-RO"/>
        </w:rPr>
        <w:t>:</w:t>
      </w:r>
      <w:r w:rsidRPr="00F668BF">
        <w:rPr>
          <w:rFonts w:ascii="GHEA Mariam" w:hAnsi="GHEA Mariam" w:cs="Calibri"/>
          <w:lang w:val="ro-RO"/>
        </w:rPr>
        <w:t xml:space="preserve"> </w:t>
      </w:r>
    </w:p>
    <w:p w14:paraId="68055F68" w14:textId="77777777" w:rsidR="003B3624" w:rsidRPr="00F668BF" w:rsidRDefault="0046471C" w:rsidP="00C5406C">
      <w:pPr>
        <w:pStyle w:val="ListParagraph"/>
        <w:numPr>
          <w:ilvl w:val="0"/>
          <w:numId w:val="21"/>
        </w:numPr>
        <w:spacing w:line="360" w:lineRule="auto"/>
        <w:rPr>
          <w:rFonts w:ascii="GHEA Mariam" w:hAnsi="GHEA Mariam"/>
          <w:b/>
          <w:i/>
          <w:lang w:val="ro-RO"/>
        </w:rPr>
      </w:pPr>
      <w:r w:rsidRPr="00F668BF">
        <w:rPr>
          <w:rFonts w:ascii="GHEA Mariam" w:hAnsi="GHEA Mariam" w:cs="Sylfaen"/>
          <w:b/>
          <w:i/>
        </w:rPr>
        <w:t>Ջրաբեր</w:t>
      </w:r>
      <w:r w:rsidR="000A008E" w:rsidRPr="00F668BF">
        <w:rPr>
          <w:rFonts w:ascii="GHEA Mariam" w:hAnsi="GHEA Mariam" w:cs="Calibri"/>
          <w:lang w:val="ro-RO"/>
        </w:rPr>
        <w:t xml:space="preserve">  </w:t>
      </w:r>
      <w:r w:rsidRPr="00F668BF">
        <w:rPr>
          <w:rFonts w:ascii="GHEA Mariam" w:hAnsi="GHEA Mariam" w:cs="Sylfaen"/>
          <w:b/>
          <w:i/>
        </w:rPr>
        <w:t>բնակավայրերում</w:t>
      </w:r>
      <w:r w:rsidRPr="00F668BF">
        <w:rPr>
          <w:rFonts w:ascii="GHEA Mariam" w:hAnsi="GHEA Mariam" w:cs="Sylfaen"/>
          <w:b/>
          <w:i/>
          <w:lang w:val="ro-RO"/>
        </w:rPr>
        <w:t xml:space="preserve"> </w:t>
      </w:r>
      <w:r w:rsidRPr="00F668BF">
        <w:rPr>
          <w:rFonts w:ascii="GHEA Mariam" w:hAnsi="GHEA Mariam"/>
          <w:b/>
          <w:i/>
        </w:rPr>
        <w:t>մշակույթի</w:t>
      </w:r>
      <w:r w:rsidRPr="00F668BF">
        <w:rPr>
          <w:rFonts w:ascii="GHEA Mariam" w:hAnsi="GHEA Mariam"/>
          <w:b/>
          <w:i/>
          <w:lang w:val="ro-RO"/>
        </w:rPr>
        <w:t xml:space="preserve"> </w:t>
      </w:r>
      <w:r w:rsidRPr="00F668BF">
        <w:rPr>
          <w:rFonts w:ascii="GHEA Mariam" w:hAnsi="GHEA Mariam"/>
          <w:b/>
          <w:i/>
        </w:rPr>
        <w:t>տան</w:t>
      </w:r>
      <w:r w:rsidRPr="00F668BF">
        <w:rPr>
          <w:rFonts w:ascii="GHEA Mariam" w:hAnsi="GHEA Mariam"/>
          <w:b/>
          <w:i/>
          <w:lang w:val="ro-RO"/>
        </w:rPr>
        <w:t xml:space="preserve">  ոչ բարվոք վիճակը:</w:t>
      </w:r>
    </w:p>
    <w:p w14:paraId="36FC0DFF" w14:textId="0F45F7A4" w:rsidR="00694A11" w:rsidRPr="00C5406C" w:rsidRDefault="00720225" w:rsidP="00C5406C">
      <w:pPr>
        <w:tabs>
          <w:tab w:val="left" w:pos="993"/>
        </w:tabs>
        <w:spacing w:line="360" w:lineRule="auto"/>
        <w:rPr>
          <w:rFonts w:ascii="GHEA Mariam" w:hAnsi="GHEA Mariam" w:cs="Sylfaen"/>
          <w:b/>
          <w:i/>
          <w:lang w:val="ro-RO"/>
        </w:rPr>
      </w:pPr>
      <w:r w:rsidRPr="00F668BF">
        <w:rPr>
          <w:rFonts w:ascii="GHEA Mariam" w:hAnsi="GHEA Mariam" w:cs="Sylfaen"/>
          <w:lang w:val="ro-RO"/>
        </w:rPr>
        <w:t xml:space="preserve">   </w:t>
      </w:r>
      <w:r w:rsidR="00FD5254" w:rsidRPr="00F668BF">
        <w:rPr>
          <w:rFonts w:ascii="GHEA Mariam" w:hAnsi="GHEA Mariam" w:cs="Sylfaen"/>
          <w:lang w:val="ro-RO"/>
        </w:rPr>
        <w:t>5</w:t>
      </w:r>
      <w:r w:rsidR="008554CF" w:rsidRPr="00F668BF">
        <w:rPr>
          <w:rFonts w:ascii="GHEA Mariam" w:hAnsi="GHEA Mariam" w:cs="Sylfaen"/>
          <w:lang w:val="ro-RO"/>
        </w:rPr>
        <w:t xml:space="preserve">) </w:t>
      </w:r>
      <w:r w:rsidR="008554CF" w:rsidRPr="00F668BF">
        <w:rPr>
          <w:rFonts w:ascii="GHEA Mariam" w:hAnsi="GHEA Mariam" w:cs="Sylfaen"/>
          <w:lang w:val="en-US"/>
        </w:rPr>
        <w:t>Ֆ</w:t>
      </w:r>
      <w:r w:rsidR="00BB29FE" w:rsidRPr="00F668BF">
        <w:rPr>
          <w:rFonts w:ascii="GHEA Mariam" w:hAnsi="GHEA Mariam" w:cs="Sylfaen"/>
        </w:rPr>
        <w:t>իզիկական</w:t>
      </w:r>
      <w:r w:rsidR="00BB29FE" w:rsidRPr="00F668BF">
        <w:rPr>
          <w:rFonts w:ascii="GHEA Mariam" w:hAnsi="GHEA Mariam" w:cs="Sylfaen"/>
          <w:lang w:val="ro-RO"/>
        </w:rPr>
        <w:t xml:space="preserve"> </w:t>
      </w:r>
      <w:r w:rsidR="00BB29FE" w:rsidRPr="00F668BF">
        <w:rPr>
          <w:rFonts w:ascii="GHEA Mariam" w:hAnsi="GHEA Mariam" w:cs="Sylfaen"/>
        </w:rPr>
        <w:t>կուլտուրայի</w:t>
      </w:r>
      <w:r w:rsidR="00BB29FE" w:rsidRPr="00F668BF">
        <w:rPr>
          <w:rFonts w:ascii="GHEA Mariam" w:hAnsi="GHEA Mariam" w:cs="Sylfaen"/>
          <w:lang w:val="ro-RO"/>
        </w:rPr>
        <w:t xml:space="preserve"> </w:t>
      </w:r>
      <w:r w:rsidR="00BB29FE" w:rsidRPr="00F668BF">
        <w:rPr>
          <w:rFonts w:ascii="GHEA Mariam" w:hAnsi="GHEA Mariam" w:cs="Sylfaen"/>
        </w:rPr>
        <w:t>և</w:t>
      </w:r>
      <w:r w:rsidR="00BB29FE" w:rsidRPr="00F668BF">
        <w:rPr>
          <w:rFonts w:ascii="GHEA Mariam" w:hAnsi="GHEA Mariam" w:cs="Sylfaen"/>
          <w:lang w:val="ro-RO"/>
        </w:rPr>
        <w:t xml:space="preserve"> </w:t>
      </w:r>
      <w:r w:rsidR="00BB29FE" w:rsidRPr="00F668BF">
        <w:rPr>
          <w:rFonts w:ascii="GHEA Mariam" w:hAnsi="GHEA Mariam" w:cs="Sylfaen"/>
        </w:rPr>
        <w:t>առողջ</w:t>
      </w:r>
      <w:r w:rsidR="00BB29FE" w:rsidRPr="00F668BF">
        <w:rPr>
          <w:rFonts w:ascii="GHEA Mariam" w:hAnsi="GHEA Mariam" w:cs="Sylfaen"/>
          <w:lang w:val="ro-RO"/>
        </w:rPr>
        <w:t xml:space="preserve"> </w:t>
      </w:r>
      <w:r w:rsidR="00BB29FE" w:rsidRPr="00F668BF">
        <w:rPr>
          <w:rFonts w:ascii="GHEA Mariam" w:hAnsi="GHEA Mariam" w:cs="Sylfaen"/>
        </w:rPr>
        <w:t>ապրելակերպի</w:t>
      </w:r>
      <w:r w:rsidR="00BB29FE" w:rsidRPr="00F668BF">
        <w:rPr>
          <w:rFonts w:ascii="GHEA Mariam" w:hAnsi="GHEA Mariam" w:cs="Sylfaen"/>
          <w:lang w:val="ro-RO"/>
        </w:rPr>
        <w:t xml:space="preserve"> </w:t>
      </w:r>
      <w:r w:rsidR="00FD5254" w:rsidRPr="00F668BF">
        <w:rPr>
          <w:rFonts w:ascii="GHEA Mariam" w:hAnsi="GHEA Mariam" w:cs="Sylfaen"/>
        </w:rPr>
        <w:t>խրախուսում</w:t>
      </w:r>
      <w:r w:rsidR="00FD5254" w:rsidRPr="00F668BF">
        <w:rPr>
          <w:rFonts w:ascii="GHEA Mariam" w:hAnsi="GHEA Mariam" w:cs="Sylfaen"/>
          <w:lang w:val="en-US"/>
        </w:rPr>
        <w:t>անը</w:t>
      </w:r>
      <w:r w:rsidR="00FD5254" w:rsidRPr="00F668BF">
        <w:rPr>
          <w:rFonts w:ascii="GHEA Mariam" w:hAnsi="GHEA Mariam" w:cs="Sylfaen"/>
          <w:lang w:val="ro-RO"/>
        </w:rPr>
        <w:t xml:space="preserve"> </w:t>
      </w:r>
      <w:r w:rsidR="00FD5254" w:rsidRPr="00F668BF">
        <w:rPr>
          <w:rFonts w:ascii="GHEA Mariam" w:hAnsi="GHEA Mariam" w:cs="Sylfaen"/>
          <w:b/>
          <w:i/>
          <w:lang w:val="ro-RO"/>
        </w:rPr>
        <w:t xml:space="preserve">խոչընդոտող հանգամանք է հանդիսանում </w:t>
      </w:r>
      <w:r w:rsidR="00694A11" w:rsidRPr="00F668BF">
        <w:rPr>
          <w:rFonts w:ascii="GHEA Mariam" w:hAnsi="GHEA Mariam"/>
          <w:b/>
          <w:i/>
          <w:lang w:val="ro-RO"/>
        </w:rPr>
        <w:t>մանկապատանեկան մարզադպրոցի շենքի բացակայությունը:</w:t>
      </w:r>
    </w:p>
    <w:p w14:paraId="7EB1BB63" w14:textId="389879CF" w:rsidR="00FD5254" w:rsidRPr="00F668BF" w:rsidRDefault="00720225" w:rsidP="00C5406C">
      <w:pPr>
        <w:tabs>
          <w:tab w:val="left" w:pos="993"/>
        </w:tabs>
        <w:spacing w:line="360" w:lineRule="auto"/>
        <w:rPr>
          <w:rFonts w:ascii="GHEA Mariam" w:hAnsi="GHEA Mariam" w:cs="Sylfaen"/>
          <w:lang w:val="ro-RO"/>
        </w:rPr>
      </w:pPr>
      <w:r w:rsidRPr="00F668BF">
        <w:rPr>
          <w:rFonts w:ascii="GHEA Mariam" w:hAnsi="GHEA Mariam" w:cs="Sylfaen"/>
          <w:lang w:val="ro-RO"/>
        </w:rPr>
        <w:t xml:space="preserve">   </w:t>
      </w:r>
      <w:r w:rsidR="00FD5254" w:rsidRPr="00F668BF">
        <w:rPr>
          <w:rFonts w:ascii="GHEA Mariam" w:hAnsi="GHEA Mariam" w:cs="Sylfaen"/>
          <w:lang w:val="ro-RO"/>
        </w:rPr>
        <w:t>6</w:t>
      </w:r>
      <w:r w:rsidR="008554CF" w:rsidRPr="00F668BF">
        <w:rPr>
          <w:rFonts w:ascii="GHEA Mariam" w:hAnsi="GHEA Mariam" w:cs="Sylfaen"/>
          <w:lang w:val="ro-RO"/>
        </w:rPr>
        <w:t>)</w:t>
      </w:r>
      <w:r w:rsidR="00D27D65" w:rsidRPr="00F668BF">
        <w:rPr>
          <w:rFonts w:ascii="GHEA Mariam" w:hAnsi="GHEA Mariam" w:cs="Sylfaen"/>
          <w:lang w:val="ro-RO"/>
        </w:rPr>
        <w:t xml:space="preserve"> Բյուրեղավան</w:t>
      </w:r>
      <w:r w:rsidR="008554CF" w:rsidRPr="00F668BF">
        <w:rPr>
          <w:rFonts w:ascii="GHEA Mariam" w:hAnsi="GHEA Mariam" w:cs="Sylfaen"/>
          <w:lang w:val="ro-RO"/>
        </w:rPr>
        <w:t xml:space="preserve"> </w:t>
      </w:r>
      <w:r w:rsidR="00D27D65" w:rsidRPr="00F668BF">
        <w:rPr>
          <w:rFonts w:ascii="GHEA Mariam" w:hAnsi="GHEA Mariam" w:cs="Sylfaen"/>
          <w:lang w:val="en-US"/>
        </w:rPr>
        <w:t>հ</w:t>
      </w:r>
      <w:r w:rsidR="00BB29FE" w:rsidRPr="00F668BF">
        <w:rPr>
          <w:rFonts w:ascii="GHEA Mariam" w:hAnsi="GHEA Mariam" w:cs="Sylfaen"/>
        </w:rPr>
        <w:t>ամայնքի</w:t>
      </w:r>
      <w:r w:rsidR="00BB29FE" w:rsidRPr="00F668BF">
        <w:rPr>
          <w:rFonts w:ascii="GHEA Mariam" w:hAnsi="GHEA Mariam" w:cs="Sylfaen"/>
          <w:lang w:val="ro-RO"/>
        </w:rPr>
        <w:t xml:space="preserve"> </w:t>
      </w:r>
      <w:r w:rsidR="00BB29FE" w:rsidRPr="00F668BF">
        <w:rPr>
          <w:rFonts w:ascii="GHEA Mariam" w:hAnsi="GHEA Mariam" w:cs="Sylfaen"/>
        </w:rPr>
        <w:t>բնակավայրերի</w:t>
      </w:r>
      <w:r w:rsidR="00BB29FE" w:rsidRPr="00F668BF">
        <w:rPr>
          <w:rFonts w:ascii="GHEA Mariam" w:hAnsi="GHEA Mariam" w:cs="Sylfaen"/>
          <w:lang w:val="ro-RO"/>
        </w:rPr>
        <w:t xml:space="preserve"> </w:t>
      </w:r>
      <w:r w:rsidR="00937EB7" w:rsidRPr="00F668BF">
        <w:rPr>
          <w:rFonts w:ascii="GHEA Mariam" w:hAnsi="GHEA Mariam" w:cs="Sylfaen"/>
        </w:rPr>
        <w:t>կառուցապատ</w:t>
      </w:r>
      <w:r w:rsidR="00937EB7" w:rsidRPr="00F668BF">
        <w:rPr>
          <w:rFonts w:ascii="GHEA Mariam" w:hAnsi="GHEA Mariam" w:cs="Sylfaen"/>
          <w:lang w:val="en-US"/>
        </w:rPr>
        <w:t>ման</w:t>
      </w:r>
      <w:r w:rsidR="00BB29FE" w:rsidRPr="00F668BF">
        <w:rPr>
          <w:rFonts w:ascii="GHEA Mariam" w:hAnsi="GHEA Mariam" w:cs="Sylfaen"/>
        </w:rPr>
        <w:t>ը</w:t>
      </w:r>
      <w:r w:rsidR="00BB29FE" w:rsidRPr="00F668BF">
        <w:rPr>
          <w:rFonts w:ascii="GHEA Mariam" w:hAnsi="GHEA Mariam" w:cs="Sylfaen"/>
          <w:lang w:val="ro-RO"/>
        </w:rPr>
        <w:t xml:space="preserve">, </w:t>
      </w:r>
      <w:r w:rsidR="00937EB7" w:rsidRPr="00F668BF">
        <w:rPr>
          <w:rFonts w:ascii="GHEA Mariam" w:hAnsi="GHEA Mariam" w:cs="Sylfaen"/>
        </w:rPr>
        <w:t>բարեկարգ</w:t>
      </w:r>
      <w:r w:rsidR="00937EB7" w:rsidRPr="00F668BF">
        <w:rPr>
          <w:rFonts w:ascii="GHEA Mariam" w:hAnsi="GHEA Mariam" w:cs="Sylfaen"/>
          <w:lang w:val="en-US"/>
        </w:rPr>
        <w:t>ման</w:t>
      </w:r>
      <w:r w:rsidR="00BB29FE" w:rsidRPr="00F668BF">
        <w:rPr>
          <w:rFonts w:ascii="GHEA Mariam" w:hAnsi="GHEA Mariam" w:cs="Sylfaen"/>
        </w:rPr>
        <w:t>ը</w:t>
      </w:r>
      <w:r w:rsidR="00BB29FE" w:rsidRPr="00F668BF">
        <w:rPr>
          <w:rFonts w:ascii="GHEA Mariam" w:hAnsi="GHEA Mariam" w:cs="Sylfaen"/>
          <w:lang w:val="ro-RO"/>
        </w:rPr>
        <w:t xml:space="preserve"> </w:t>
      </w:r>
      <w:r w:rsidR="00BB29FE" w:rsidRPr="00F668BF">
        <w:rPr>
          <w:rFonts w:ascii="GHEA Mariam" w:hAnsi="GHEA Mariam" w:cs="Sylfaen"/>
        </w:rPr>
        <w:t>և</w:t>
      </w:r>
      <w:r w:rsidR="00BB29FE" w:rsidRPr="00F668BF">
        <w:rPr>
          <w:rFonts w:ascii="GHEA Mariam" w:hAnsi="GHEA Mariam" w:cs="Sylfaen"/>
          <w:lang w:val="ro-RO"/>
        </w:rPr>
        <w:t xml:space="preserve"> </w:t>
      </w:r>
      <w:r w:rsidR="00937EB7" w:rsidRPr="00F668BF">
        <w:rPr>
          <w:rFonts w:ascii="GHEA Mariam" w:hAnsi="GHEA Mariam" w:cs="Sylfaen"/>
        </w:rPr>
        <w:t>կանաչապատ</w:t>
      </w:r>
      <w:r w:rsidR="00937EB7" w:rsidRPr="00F668BF">
        <w:rPr>
          <w:rFonts w:ascii="GHEA Mariam" w:hAnsi="GHEA Mariam" w:cs="Sylfaen"/>
          <w:lang w:val="en-US"/>
        </w:rPr>
        <w:t>ման</w:t>
      </w:r>
      <w:r w:rsidR="00BB29FE" w:rsidRPr="00F668BF">
        <w:rPr>
          <w:rFonts w:ascii="GHEA Mariam" w:hAnsi="GHEA Mariam" w:cs="Sylfaen"/>
        </w:rPr>
        <w:t>ը</w:t>
      </w:r>
      <w:r w:rsidR="00BB29FE" w:rsidRPr="00F668BF">
        <w:rPr>
          <w:rFonts w:ascii="GHEA Mariam" w:hAnsi="GHEA Mariam" w:cs="Calibri"/>
          <w:lang w:val="ro-RO"/>
        </w:rPr>
        <w:t xml:space="preserve">, </w:t>
      </w:r>
      <w:r w:rsidR="00BB29FE" w:rsidRPr="00F668BF">
        <w:rPr>
          <w:rFonts w:ascii="GHEA Mariam" w:hAnsi="GHEA Mariam" w:cs="Sylfaen"/>
        </w:rPr>
        <w:t>համայնքի</w:t>
      </w:r>
      <w:r w:rsidR="00BB29FE" w:rsidRPr="00F668BF">
        <w:rPr>
          <w:rFonts w:ascii="GHEA Mariam" w:hAnsi="GHEA Mariam" w:cs="Sylfaen"/>
          <w:lang w:val="ro-RO"/>
        </w:rPr>
        <w:t xml:space="preserve"> </w:t>
      </w:r>
      <w:r w:rsidR="00937EB7" w:rsidRPr="00F668BF">
        <w:rPr>
          <w:rFonts w:ascii="GHEA Mariam" w:hAnsi="GHEA Mariam" w:cs="Sylfaen"/>
        </w:rPr>
        <w:t>աղբահանությ</w:t>
      </w:r>
      <w:r w:rsidR="00937EB7" w:rsidRPr="00F668BF">
        <w:rPr>
          <w:rFonts w:ascii="GHEA Mariam" w:hAnsi="GHEA Mariam" w:cs="Sylfaen"/>
          <w:lang w:val="en-US"/>
        </w:rPr>
        <w:t>ա</w:t>
      </w:r>
      <w:r w:rsidR="00BB29FE" w:rsidRPr="00F668BF">
        <w:rPr>
          <w:rFonts w:ascii="GHEA Mariam" w:hAnsi="GHEA Mariam" w:cs="Sylfaen"/>
        </w:rPr>
        <w:t>նը</w:t>
      </w:r>
      <w:r w:rsidR="00BB29FE" w:rsidRPr="00F668BF">
        <w:rPr>
          <w:rFonts w:ascii="GHEA Mariam" w:hAnsi="GHEA Mariam" w:cs="Sylfaen"/>
          <w:lang w:val="ro-RO"/>
        </w:rPr>
        <w:t xml:space="preserve"> </w:t>
      </w:r>
      <w:r w:rsidR="00BB29FE" w:rsidRPr="00F668BF">
        <w:rPr>
          <w:rFonts w:ascii="GHEA Mariam" w:hAnsi="GHEA Mariam" w:cs="Sylfaen"/>
        </w:rPr>
        <w:t>և</w:t>
      </w:r>
      <w:r w:rsidR="00BB29FE" w:rsidRPr="00F668BF">
        <w:rPr>
          <w:rFonts w:ascii="GHEA Mariam" w:hAnsi="GHEA Mariam" w:cs="Sylfaen"/>
          <w:lang w:val="ro-RO"/>
        </w:rPr>
        <w:t xml:space="preserve"> </w:t>
      </w:r>
      <w:r w:rsidR="00BB29FE" w:rsidRPr="00F668BF">
        <w:rPr>
          <w:rFonts w:ascii="GHEA Mariam" w:hAnsi="GHEA Mariam" w:cs="Sylfaen"/>
        </w:rPr>
        <w:t>սանիտարական</w:t>
      </w:r>
      <w:r w:rsidR="00BB29FE" w:rsidRPr="00F668BF">
        <w:rPr>
          <w:rFonts w:ascii="GHEA Mariam" w:hAnsi="GHEA Mariam" w:cs="Sylfaen"/>
          <w:lang w:val="ro-RO"/>
        </w:rPr>
        <w:t xml:space="preserve"> </w:t>
      </w:r>
      <w:r w:rsidR="00937EB7" w:rsidRPr="00F668BF">
        <w:rPr>
          <w:rFonts w:ascii="GHEA Mariam" w:hAnsi="GHEA Mariam" w:cs="Sylfaen"/>
        </w:rPr>
        <w:t>մաքր</w:t>
      </w:r>
      <w:r w:rsidR="00937EB7" w:rsidRPr="00F668BF">
        <w:rPr>
          <w:rFonts w:ascii="GHEA Mariam" w:hAnsi="GHEA Mariam" w:cs="Sylfaen"/>
          <w:lang w:val="en-US"/>
        </w:rPr>
        <w:t>ման</w:t>
      </w:r>
      <w:r w:rsidR="00BB29FE" w:rsidRPr="00F668BF">
        <w:rPr>
          <w:rFonts w:ascii="GHEA Mariam" w:hAnsi="GHEA Mariam" w:cs="Sylfaen"/>
        </w:rPr>
        <w:t>ը</w:t>
      </w:r>
      <w:r w:rsidR="00BB29FE" w:rsidRPr="00F668BF">
        <w:rPr>
          <w:rFonts w:ascii="GHEA Mariam" w:hAnsi="GHEA Mariam" w:cs="Calibri"/>
          <w:lang w:val="ro-RO"/>
        </w:rPr>
        <w:t xml:space="preserve">, </w:t>
      </w:r>
      <w:r w:rsidR="00BB29FE" w:rsidRPr="00F668BF">
        <w:rPr>
          <w:rFonts w:ascii="GHEA Mariam" w:hAnsi="GHEA Mariam" w:cs="Sylfaen"/>
        </w:rPr>
        <w:t>կոմունալ</w:t>
      </w:r>
      <w:r w:rsidR="00BB29FE" w:rsidRPr="00F668BF">
        <w:rPr>
          <w:rFonts w:ascii="GHEA Mariam" w:hAnsi="GHEA Mariam" w:cs="Sylfaen"/>
          <w:lang w:val="ro-RO"/>
        </w:rPr>
        <w:t xml:space="preserve"> </w:t>
      </w:r>
      <w:r w:rsidR="00BB29FE" w:rsidRPr="00F668BF">
        <w:rPr>
          <w:rFonts w:ascii="GHEA Mariam" w:hAnsi="GHEA Mariam" w:cs="Sylfaen"/>
        </w:rPr>
        <w:t>տնտեսության</w:t>
      </w:r>
      <w:r w:rsidR="00BB29FE" w:rsidRPr="00F668BF">
        <w:rPr>
          <w:rFonts w:ascii="GHEA Mariam" w:hAnsi="GHEA Mariam" w:cs="Sylfaen"/>
          <w:lang w:val="ro-RO"/>
        </w:rPr>
        <w:t xml:space="preserve"> </w:t>
      </w:r>
      <w:r w:rsidR="00BB29FE" w:rsidRPr="00F668BF">
        <w:rPr>
          <w:rFonts w:ascii="GHEA Mariam" w:hAnsi="GHEA Mariam" w:cs="Sylfaen"/>
        </w:rPr>
        <w:t>աշխատանքների</w:t>
      </w:r>
      <w:r w:rsidR="00BB29FE" w:rsidRPr="00F668BF">
        <w:rPr>
          <w:rFonts w:ascii="GHEA Mariam" w:hAnsi="GHEA Mariam" w:cs="Sylfaen"/>
          <w:lang w:val="ro-RO"/>
        </w:rPr>
        <w:t xml:space="preserve"> </w:t>
      </w:r>
      <w:r w:rsidR="00937EB7" w:rsidRPr="00F668BF">
        <w:rPr>
          <w:rFonts w:ascii="GHEA Mariam" w:hAnsi="GHEA Mariam" w:cs="Sylfaen"/>
        </w:rPr>
        <w:t>ապահով</w:t>
      </w:r>
      <w:r w:rsidR="00937EB7" w:rsidRPr="00F668BF">
        <w:rPr>
          <w:rFonts w:ascii="GHEA Mariam" w:hAnsi="GHEA Mariam" w:cs="Sylfaen"/>
          <w:lang w:val="en-US"/>
        </w:rPr>
        <w:t>ման</w:t>
      </w:r>
      <w:r w:rsidR="00BB29FE" w:rsidRPr="00F668BF">
        <w:rPr>
          <w:rFonts w:ascii="GHEA Mariam" w:hAnsi="GHEA Mariam" w:cs="Sylfaen"/>
        </w:rPr>
        <w:t>ը</w:t>
      </w:r>
      <w:r w:rsidR="00BB29FE" w:rsidRPr="00F668BF">
        <w:rPr>
          <w:rFonts w:ascii="GHEA Mariam" w:hAnsi="GHEA Mariam" w:cs="Calibri"/>
          <w:lang w:val="ro-RO"/>
        </w:rPr>
        <w:t xml:space="preserve">, </w:t>
      </w:r>
      <w:r w:rsidR="00BB29FE" w:rsidRPr="00F668BF">
        <w:rPr>
          <w:rFonts w:ascii="GHEA Mariam" w:hAnsi="GHEA Mariam" w:cs="Sylfaen"/>
        </w:rPr>
        <w:t>ինչպես</w:t>
      </w:r>
      <w:r w:rsidR="00BB29FE" w:rsidRPr="00F668BF">
        <w:rPr>
          <w:rFonts w:ascii="GHEA Mariam" w:hAnsi="GHEA Mariam" w:cs="Sylfaen"/>
          <w:lang w:val="ro-RO"/>
        </w:rPr>
        <w:t xml:space="preserve"> </w:t>
      </w:r>
      <w:r w:rsidR="00BB29FE" w:rsidRPr="00F668BF">
        <w:rPr>
          <w:rFonts w:ascii="GHEA Mariam" w:hAnsi="GHEA Mariam" w:cs="Sylfaen"/>
        </w:rPr>
        <w:t>նաև</w:t>
      </w:r>
      <w:r w:rsidR="00BB29FE" w:rsidRPr="00F668BF">
        <w:rPr>
          <w:rFonts w:ascii="GHEA Mariam" w:hAnsi="GHEA Mariam" w:cs="Sylfaen"/>
          <w:lang w:val="ro-RO"/>
        </w:rPr>
        <w:t xml:space="preserve"> </w:t>
      </w:r>
      <w:r w:rsidR="00BB29FE" w:rsidRPr="00F668BF">
        <w:rPr>
          <w:rFonts w:ascii="GHEA Mariam" w:hAnsi="GHEA Mariam" w:cs="Sylfaen"/>
        </w:rPr>
        <w:t>համայնքային</w:t>
      </w:r>
      <w:r w:rsidR="00BB29FE" w:rsidRPr="00F668BF">
        <w:rPr>
          <w:rFonts w:ascii="GHEA Mariam" w:hAnsi="GHEA Mariam" w:cs="Sylfaen"/>
          <w:lang w:val="ro-RO"/>
        </w:rPr>
        <w:t xml:space="preserve"> </w:t>
      </w:r>
      <w:r w:rsidR="00BB29FE" w:rsidRPr="00F668BF">
        <w:rPr>
          <w:rFonts w:ascii="GHEA Mariam" w:hAnsi="GHEA Mariam" w:cs="Sylfaen"/>
        </w:rPr>
        <w:t>գերեզմանատների</w:t>
      </w:r>
      <w:r w:rsidR="00BB29FE" w:rsidRPr="00F668BF">
        <w:rPr>
          <w:rFonts w:ascii="GHEA Mariam" w:hAnsi="GHEA Mariam" w:cs="Sylfaen"/>
          <w:lang w:val="ro-RO"/>
        </w:rPr>
        <w:t xml:space="preserve"> </w:t>
      </w:r>
      <w:r w:rsidR="00937EB7" w:rsidRPr="00F668BF">
        <w:rPr>
          <w:rFonts w:ascii="GHEA Mariam" w:hAnsi="GHEA Mariam" w:cs="Sylfaen"/>
        </w:rPr>
        <w:t>պահպան</w:t>
      </w:r>
      <w:r w:rsidR="00937EB7" w:rsidRPr="00F668BF">
        <w:rPr>
          <w:rFonts w:ascii="GHEA Mariam" w:hAnsi="GHEA Mariam" w:cs="Sylfaen"/>
          <w:lang w:val="en-US"/>
        </w:rPr>
        <w:t>ման</w:t>
      </w:r>
      <w:r w:rsidR="00BB29FE" w:rsidRPr="00F668BF">
        <w:rPr>
          <w:rFonts w:ascii="GHEA Mariam" w:hAnsi="GHEA Mariam" w:cs="Sylfaen"/>
        </w:rPr>
        <w:t>ը</w:t>
      </w:r>
      <w:r w:rsidR="00BB29FE" w:rsidRPr="00F668BF">
        <w:rPr>
          <w:rFonts w:ascii="GHEA Mariam" w:hAnsi="GHEA Mariam" w:cs="Sylfaen"/>
          <w:lang w:val="ro-RO"/>
        </w:rPr>
        <w:t xml:space="preserve"> </w:t>
      </w:r>
      <w:r w:rsidR="00BB29FE" w:rsidRPr="00F668BF">
        <w:rPr>
          <w:rFonts w:ascii="GHEA Mariam" w:hAnsi="GHEA Mariam" w:cs="Sylfaen"/>
        </w:rPr>
        <w:t>և</w:t>
      </w:r>
      <w:r w:rsidR="00BB29FE" w:rsidRPr="00F668BF">
        <w:rPr>
          <w:rFonts w:ascii="GHEA Mariam" w:hAnsi="GHEA Mariam" w:cs="Sylfaen"/>
          <w:lang w:val="ro-RO"/>
        </w:rPr>
        <w:t xml:space="preserve"> </w:t>
      </w:r>
      <w:r w:rsidR="00BB29FE" w:rsidRPr="00F668BF">
        <w:rPr>
          <w:rFonts w:ascii="GHEA Mariam" w:hAnsi="GHEA Mariam" w:cs="Sylfaen"/>
        </w:rPr>
        <w:t>գործունեության</w:t>
      </w:r>
      <w:r w:rsidR="00BB29FE" w:rsidRPr="00F668BF">
        <w:rPr>
          <w:rFonts w:ascii="GHEA Mariam" w:hAnsi="GHEA Mariam" w:cs="Sylfaen"/>
          <w:lang w:val="ro-RO"/>
        </w:rPr>
        <w:t xml:space="preserve"> </w:t>
      </w:r>
      <w:r w:rsidR="00937EB7" w:rsidRPr="00F668BF">
        <w:rPr>
          <w:rFonts w:ascii="GHEA Mariam" w:hAnsi="GHEA Mariam" w:cs="Sylfaen"/>
        </w:rPr>
        <w:t>ապահով</w:t>
      </w:r>
      <w:r w:rsidR="00937EB7" w:rsidRPr="00F668BF">
        <w:rPr>
          <w:rFonts w:ascii="GHEA Mariam" w:hAnsi="GHEA Mariam" w:cs="Sylfaen"/>
          <w:lang w:val="en-US"/>
        </w:rPr>
        <w:t>մանը</w:t>
      </w:r>
      <w:r w:rsidR="00937EB7" w:rsidRPr="00F668BF">
        <w:rPr>
          <w:rFonts w:ascii="GHEA Mariam" w:hAnsi="GHEA Mariam" w:cs="Sylfaen"/>
          <w:lang w:val="ro-RO"/>
        </w:rPr>
        <w:t xml:space="preserve"> խ</w:t>
      </w:r>
      <w:r w:rsidR="00FD5254" w:rsidRPr="00F668BF">
        <w:rPr>
          <w:rFonts w:ascii="GHEA Mariam" w:hAnsi="GHEA Mariam" w:cs="Sylfaen"/>
          <w:lang w:val="ro-RO"/>
        </w:rPr>
        <w:t>ոչընդոտներ են հանդիսանում՝</w:t>
      </w:r>
    </w:p>
    <w:p w14:paraId="036EB74F" w14:textId="77777777" w:rsidR="00FD5254" w:rsidRPr="00F668BF" w:rsidRDefault="00E44A12" w:rsidP="00C5406C">
      <w:pPr>
        <w:pStyle w:val="ListParagraph"/>
        <w:numPr>
          <w:ilvl w:val="0"/>
          <w:numId w:val="21"/>
        </w:numPr>
        <w:tabs>
          <w:tab w:val="left" w:pos="993"/>
        </w:tabs>
        <w:spacing w:line="360" w:lineRule="auto"/>
        <w:rPr>
          <w:rFonts w:ascii="GHEA Mariam" w:hAnsi="GHEA Mariam" w:cs="Calibri"/>
          <w:b/>
          <w:i/>
          <w:lang w:val="ro-RO"/>
        </w:rPr>
      </w:pPr>
      <w:r w:rsidRPr="00F668BF">
        <w:rPr>
          <w:rFonts w:ascii="GHEA Mariam" w:hAnsi="GHEA Mariam" w:cs="Calibri"/>
          <w:b/>
          <w:i/>
          <w:lang w:val="ro-RO"/>
        </w:rPr>
        <w:t>Բյուրեղավան ք</w:t>
      </w:r>
      <w:r w:rsidR="00FD5254" w:rsidRPr="00F668BF">
        <w:rPr>
          <w:rFonts w:ascii="GHEA Mariam" w:hAnsi="GHEA Mariam" w:cs="Calibri"/>
          <w:b/>
          <w:i/>
          <w:lang w:val="ro-RO"/>
        </w:rPr>
        <w:t>աղաքի գլխավոր հատակագծի բացակայությունը</w:t>
      </w:r>
      <w:r w:rsidR="006F53CB" w:rsidRPr="00F668BF">
        <w:rPr>
          <w:rFonts w:ascii="GHEA Mariam" w:hAnsi="GHEA Mariam" w:cs="Calibri"/>
          <w:b/>
          <w:i/>
          <w:lang w:val="ro-RO"/>
        </w:rPr>
        <w:t>,</w:t>
      </w:r>
    </w:p>
    <w:p w14:paraId="497B0C5E" w14:textId="77777777" w:rsidR="006F53CB" w:rsidRPr="00F668BF" w:rsidRDefault="00E44A12" w:rsidP="00C5406C">
      <w:pPr>
        <w:pStyle w:val="ListParagraph"/>
        <w:numPr>
          <w:ilvl w:val="0"/>
          <w:numId w:val="21"/>
        </w:numPr>
        <w:tabs>
          <w:tab w:val="left" w:pos="993"/>
        </w:tabs>
        <w:spacing w:line="360" w:lineRule="auto"/>
        <w:rPr>
          <w:rFonts w:ascii="GHEA Mariam" w:hAnsi="GHEA Mariam" w:cs="Calibri"/>
          <w:b/>
          <w:i/>
          <w:lang w:val="ro-RO"/>
        </w:rPr>
      </w:pPr>
      <w:r w:rsidRPr="00F668BF">
        <w:rPr>
          <w:rFonts w:ascii="GHEA Mariam" w:hAnsi="GHEA Mariam" w:cs="Calibri"/>
          <w:b/>
          <w:i/>
          <w:lang w:val="ro-RO"/>
        </w:rPr>
        <w:t>Համայնքում ժ</w:t>
      </w:r>
      <w:r w:rsidR="006F53CB" w:rsidRPr="00F668BF">
        <w:rPr>
          <w:rFonts w:ascii="GHEA Mariam" w:hAnsi="GHEA Mariam" w:cs="Calibri"/>
          <w:b/>
          <w:i/>
          <w:lang w:val="ro-RO"/>
        </w:rPr>
        <w:t>ամանակակից մասնագիտացված տեխնիկայի և տրանսպորտային միջոցների բացակայությունը,</w:t>
      </w:r>
    </w:p>
    <w:p w14:paraId="1096549C" w14:textId="77777777" w:rsidR="008554CF" w:rsidRPr="00F668BF" w:rsidRDefault="006F53CB" w:rsidP="00C5406C">
      <w:pPr>
        <w:pStyle w:val="ListParagraph"/>
        <w:numPr>
          <w:ilvl w:val="0"/>
          <w:numId w:val="21"/>
        </w:numPr>
        <w:tabs>
          <w:tab w:val="left" w:pos="993"/>
        </w:tabs>
        <w:spacing w:line="360" w:lineRule="auto"/>
        <w:rPr>
          <w:rFonts w:ascii="GHEA Mariam" w:hAnsi="GHEA Mariam" w:cs="Calibri"/>
          <w:b/>
          <w:i/>
          <w:lang w:val="ro-RO"/>
        </w:rPr>
      </w:pPr>
      <w:r w:rsidRPr="00F668BF">
        <w:rPr>
          <w:rFonts w:ascii="GHEA Mariam" w:hAnsi="GHEA Mariam" w:cs="Calibri"/>
          <w:b/>
          <w:i/>
          <w:lang w:val="ro-RO"/>
        </w:rPr>
        <w:t>Համայնքի աղբավայրի բացակայությունը:</w:t>
      </w:r>
    </w:p>
    <w:p w14:paraId="7E5490F1" w14:textId="03980FA7" w:rsidR="008554CF" w:rsidRPr="00C5406C" w:rsidRDefault="008554CF" w:rsidP="00C5406C">
      <w:pPr>
        <w:tabs>
          <w:tab w:val="left" w:pos="993"/>
        </w:tabs>
        <w:spacing w:line="360" w:lineRule="auto"/>
        <w:rPr>
          <w:rFonts w:ascii="GHEA Mariam" w:hAnsi="GHEA Mariam" w:cs="Sylfaen"/>
          <w:b/>
          <w:i/>
          <w:lang w:val="ro-RO"/>
        </w:rPr>
      </w:pPr>
      <w:r w:rsidRPr="00F668BF">
        <w:rPr>
          <w:rFonts w:ascii="GHEA Mariam" w:hAnsi="GHEA Mariam" w:cs="Sylfaen"/>
          <w:lang w:val="ro-RO"/>
        </w:rPr>
        <w:t xml:space="preserve">      </w:t>
      </w:r>
      <w:r w:rsidR="006F53CB" w:rsidRPr="00F668BF">
        <w:rPr>
          <w:rFonts w:ascii="GHEA Mariam" w:hAnsi="GHEA Mariam" w:cs="Sylfaen"/>
          <w:lang w:val="ro-RO"/>
        </w:rPr>
        <w:t>7</w:t>
      </w:r>
      <w:r w:rsidRPr="00F668BF">
        <w:rPr>
          <w:rFonts w:ascii="GHEA Mariam" w:hAnsi="GHEA Mariam" w:cs="Sylfaen"/>
          <w:lang w:val="ro-RO"/>
        </w:rPr>
        <w:t>)</w:t>
      </w:r>
      <w:r w:rsidR="00D27D65" w:rsidRPr="00F668BF">
        <w:rPr>
          <w:rFonts w:ascii="GHEA Mariam" w:hAnsi="GHEA Mariam" w:cs="Sylfaen"/>
          <w:lang w:val="ro-RO"/>
        </w:rPr>
        <w:t xml:space="preserve"> Բյուրեղավան</w:t>
      </w:r>
      <w:r w:rsidRPr="00F668BF">
        <w:rPr>
          <w:rFonts w:ascii="GHEA Mariam" w:hAnsi="GHEA Mariam" w:cs="Sylfaen"/>
          <w:lang w:val="ro-RO"/>
        </w:rPr>
        <w:t xml:space="preserve"> </w:t>
      </w:r>
      <w:r w:rsidR="00D27D65" w:rsidRPr="00F668BF">
        <w:rPr>
          <w:rFonts w:ascii="GHEA Mariam" w:hAnsi="GHEA Mariam" w:cs="Sylfaen"/>
          <w:lang w:val="en-US"/>
        </w:rPr>
        <w:t>հ</w:t>
      </w:r>
      <w:r w:rsidR="00BB29FE" w:rsidRPr="00F668BF">
        <w:rPr>
          <w:rFonts w:ascii="GHEA Mariam" w:hAnsi="GHEA Mariam" w:cs="Sylfaen"/>
        </w:rPr>
        <w:t>ամայնքի</w:t>
      </w:r>
      <w:r w:rsidR="00BB29FE" w:rsidRPr="00F668BF">
        <w:rPr>
          <w:rFonts w:ascii="GHEA Mariam" w:hAnsi="GHEA Mariam" w:cs="Sylfaen"/>
          <w:lang w:val="ro-RO"/>
        </w:rPr>
        <w:t xml:space="preserve"> </w:t>
      </w:r>
      <w:r w:rsidR="00BB29FE" w:rsidRPr="00F668BF">
        <w:rPr>
          <w:rFonts w:ascii="GHEA Mariam" w:hAnsi="GHEA Mariam" w:cs="Sylfaen"/>
        </w:rPr>
        <w:t>հասարակական</w:t>
      </w:r>
      <w:r w:rsidR="00BB29FE" w:rsidRPr="00F668BF">
        <w:rPr>
          <w:rFonts w:ascii="GHEA Mariam" w:hAnsi="GHEA Mariam" w:cs="Sylfaen"/>
          <w:lang w:val="ro-RO"/>
        </w:rPr>
        <w:t xml:space="preserve"> </w:t>
      </w:r>
      <w:r w:rsidR="00BB29FE" w:rsidRPr="00F668BF">
        <w:rPr>
          <w:rFonts w:ascii="GHEA Mariam" w:hAnsi="GHEA Mariam" w:cs="Sylfaen"/>
        </w:rPr>
        <w:t>տրանսպորտի</w:t>
      </w:r>
      <w:r w:rsidR="00BB29FE" w:rsidRPr="00F668BF">
        <w:rPr>
          <w:rFonts w:ascii="GHEA Mariam" w:hAnsi="GHEA Mariam" w:cs="Sylfaen"/>
          <w:lang w:val="ro-RO"/>
        </w:rPr>
        <w:t xml:space="preserve"> </w:t>
      </w:r>
      <w:r w:rsidR="00BB29FE" w:rsidRPr="00F668BF">
        <w:rPr>
          <w:rFonts w:ascii="GHEA Mariam" w:hAnsi="GHEA Mariam" w:cs="Sylfaen"/>
        </w:rPr>
        <w:t>աշխատանքի</w:t>
      </w:r>
      <w:r w:rsidR="00BB29FE" w:rsidRPr="00F668BF">
        <w:rPr>
          <w:rFonts w:ascii="GHEA Mariam" w:hAnsi="GHEA Mariam" w:cs="Sylfaen"/>
          <w:lang w:val="ro-RO"/>
        </w:rPr>
        <w:t xml:space="preserve"> </w:t>
      </w:r>
      <w:r w:rsidR="00EF5491" w:rsidRPr="00F668BF">
        <w:rPr>
          <w:rFonts w:ascii="GHEA Mariam" w:hAnsi="GHEA Mariam" w:cs="Sylfaen"/>
        </w:rPr>
        <w:t>կազմակերպ</w:t>
      </w:r>
      <w:r w:rsidR="00EF5491" w:rsidRPr="00F668BF">
        <w:rPr>
          <w:rFonts w:ascii="GHEA Mariam" w:hAnsi="GHEA Mariam" w:cs="Sylfaen"/>
          <w:lang w:val="en-US"/>
        </w:rPr>
        <w:t>մանը</w:t>
      </w:r>
      <w:r w:rsidR="00BB29FE" w:rsidRPr="00F668BF">
        <w:rPr>
          <w:rFonts w:ascii="GHEA Mariam" w:hAnsi="GHEA Mariam" w:cs="Sylfaen"/>
          <w:lang w:val="ro-RO"/>
        </w:rPr>
        <w:t xml:space="preserve">,  </w:t>
      </w:r>
      <w:r w:rsidR="00BB29FE" w:rsidRPr="00F668BF">
        <w:rPr>
          <w:rFonts w:ascii="GHEA Mariam" w:hAnsi="GHEA Mariam" w:cs="Sylfaen"/>
        </w:rPr>
        <w:t>համայնքային</w:t>
      </w:r>
      <w:r w:rsidR="00BB29FE" w:rsidRPr="00F668BF">
        <w:rPr>
          <w:rFonts w:ascii="GHEA Mariam" w:hAnsi="GHEA Mariam" w:cs="Sylfaen"/>
          <w:lang w:val="ro-RO"/>
        </w:rPr>
        <w:t xml:space="preserve"> </w:t>
      </w:r>
      <w:r w:rsidR="00BB29FE" w:rsidRPr="00F668BF">
        <w:rPr>
          <w:rFonts w:ascii="GHEA Mariam" w:hAnsi="GHEA Mariam" w:cs="Sylfaen"/>
        </w:rPr>
        <w:t>ճանապարհային</w:t>
      </w:r>
      <w:r w:rsidR="00BB29FE" w:rsidRPr="00F668BF">
        <w:rPr>
          <w:rFonts w:ascii="GHEA Mariam" w:hAnsi="GHEA Mariam" w:cs="Sylfaen"/>
          <w:lang w:val="ro-RO"/>
        </w:rPr>
        <w:t xml:space="preserve"> </w:t>
      </w:r>
      <w:r w:rsidR="00BB29FE" w:rsidRPr="00F668BF">
        <w:rPr>
          <w:rFonts w:ascii="GHEA Mariam" w:hAnsi="GHEA Mariam" w:cs="Sylfaen"/>
        </w:rPr>
        <w:t>ենթակառուցվածքների</w:t>
      </w:r>
      <w:r w:rsidR="00BB29FE" w:rsidRPr="00F668BF">
        <w:rPr>
          <w:rFonts w:ascii="GHEA Mariam" w:hAnsi="GHEA Mariam" w:cs="Sylfaen"/>
          <w:lang w:val="ro-RO"/>
        </w:rPr>
        <w:t xml:space="preserve"> </w:t>
      </w:r>
      <w:r w:rsidR="00EF5491" w:rsidRPr="00F668BF">
        <w:rPr>
          <w:rFonts w:ascii="GHEA Mariam" w:hAnsi="GHEA Mariam" w:cs="Sylfaen"/>
        </w:rPr>
        <w:t>պահպան</w:t>
      </w:r>
      <w:r w:rsidR="00EF5491" w:rsidRPr="00F668BF">
        <w:rPr>
          <w:rFonts w:ascii="GHEA Mariam" w:hAnsi="GHEA Mariam" w:cs="Sylfaen"/>
          <w:lang w:val="en-US"/>
        </w:rPr>
        <w:t>մանը</w:t>
      </w:r>
      <w:r w:rsidR="00BB29FE" w:rsidRPr="00F668BF">
        <w:rPr>
          <w:rFonts w:ascii="GHEA Mariam" w:hAnsi="GHEA Mariam" w:cs="Sylfaen"/>
          <w:lang w:val="ro-RO"/>
        </w:rPr>
        <w:t xml:space="preserve"> </w:t>
      </w:r>
      <w:r w:rsidR="00BB29FE" w:rsidRPr="00F668BF">
        <w:rPr>
          <w:rFonts w:ascii="GHEA Mariam" w:hAnsi="GHEA Mariam" w:cs="Sylfaen"/>
        </w:rPr>
        <w:t>և</w:t>
      </w:r>
      <w:r w:rsidR="00BB29FE" w:rsidRPr="00F668BF">
        <w:rPr>
          <w:rFonts w:ascii="GHEA Mariam" w:hAnsi="GHEA Mariam" w:cs="Sylfaen"/>
          <w:lang w:val="ro-RO"/>
        </w:rPr>
        <w:t xml:space="preserve"> </w:t>
      </w:r>
      <w:r w:rsidR="00EF5491" w:rsidRPr="00F668BF">
        <w:rPr>
          <w:rFonts w:ascii="GHEA Mariam" w:hAnsi="GHEA Mariam" w:cs="Sylfaen"/>
        </w:rPr>
        <w:t>շահագործ</w:t>
      </w:r>
      <w:r w:rsidR="00EF5491" w:rsidRPr="00F668BF">
        <w:rPr>
          <w:rFonts w:ascii="GHEA Mariam" w:hAnsi="GHEA Mariam" w:cs="Sylfaen"/>
          <w:lang w:val="en-US"/>
        </w:rPr>
        <w:t>մանը</w:t>
      </w:r>
      <w:r w:rsidR="00EF5491" w:rsidRPr="00F668BF">
        <w:rPr>
          <w:rFonts w:ascii="GHEA Mariam" w:hAnsi="GHEA Mariam" w:cs="Sylfaen"/>
          <w:lang w:val="ro-RO"/>
        </w:rPr>
        <w:t xml:space="preserve"> </w:t>
      </w:r>
      <w:r w:rsidR="00EF5491" w:rsidRPr="00F668BF">
        <w:rPr>
          <w:rFonts w:ascii="GHEA Mariam" w:hAnsi="GHEA Mariam" w:cs="Sylfaen"/>
          <w:b/>
          <w:i/>
          <w:lang w:val="en-US"/>
        </w:rPr>
        <w:t>խոչընդոտ</w:t>
      </w:r>
      <w:r w:rsidR="00EF5491" w:rsidRPr="00F668BF">
        <w:rPr>
          <w:rFonts w:ascii="GHEA Mariam" w:hAnsi="GHEA Mariam" w:cs="Sylfaen"/>
          <w:b/>
          <w:i/>
          <w:lang w:val="ro-RO"/>
        </w:rPr>
        <w:t xml:space="preserve"> </w:t>
      </w:r>
      <w:r w:rsidR="00EF5491" w:rsidRPr="00F668BF">
        <w:rPr>
          <w:rFonts w:ascii="GHEA Mariam" w:hAnsi="GHEA Mariam" w:cs="Sylfaen"/>
          <w:b/>
          <w:i/>
          <w:lang w:val="en-US"/>
        </w:rPr>
        <w:t>է</w:t>
      </w:r>
      <w:r w:rsidR="00EF5491" w:rsidRPr="00F668BF">
        <w:rPr>
          <w:rFonts w:ascii="GHEA Mariam" w:hAnsi="GHEA Mariam" w:cs="Sylfaen"/>
          <w:b/>
          <w:i/>
          <w:lang w:val="ro-RO"/>
        </w:rPr>
        <w:t xml:space="preserve"> </w:t>
      </w:r>
      <w:r w:rsidR="00EF5491" w:rsidRPr="00F668BF">
        <w:rPr>
          <w:rFonts w:ascii="GHEA Mariam" w:hAnsi="GHEA Mariam" w:cs="Sylfaen"/>
          <w:b/>
          <w:i/>
          <w:lang w:val="en-US"/>
        </w:rPr>
        <w:t>հանդիսանում</w:t>
      </w:r>
      <w:r w:rsidR="00EF5491" w:rsidRPr="00F668BF">
        <w:rPr>
          <w:rFonts w:ascii="GHEA Mariam" w:hAnsi="GHEA Mariam" w:cs="Sylfaen"/>
          <w:b/>
          <w:i/>
          <w:lang w:val="ro-RO"/>
        </w:rPr>
        <w:t xml:space="preserve">  համայնք</w:t>
      </w:r>
      <w:r w:rsidR="00937EB7" w:rsidRPr="00F668BF">
        <w:rPr>
          <w:rFonts w:ascii="GHEA Mariam" w:hAnsi="GHEA Mariam" w:cs="Sylfaen"/>
          <w:b/>
          <w:i/>
          <w:lang w:val="ro-RO"/>
        </w:rPr>
        <w:t>ային բյուջե</w:t>
      </w:r>
      <w:r w:rsidR="00EF5491" w:rsidRPr="00F668BF">
        <w:rPr>
          <w:rFonts w:ascii="GHEA Mariam" w:hAnsi="GHEA Mariam" w:cs="Sylfaen"/>
          <w:b/>
          <w:i/>
          <w:lang w:val="ro-RO"/>
        </w:rPr>
        <w:t xml:space="preserve">ի </w:t>
      </w:r>
      <w:r w:rsidR="00EF5491" w:rsidRPr="00F668BF">
        <w:rPr>
          <w:rFonts w:ascii="GHEA Mariam" w:hAnsi="GHEA Mariam" w:cs="Sylfaen"/>
          <w:b/>
          <w:i/>
          <w:lang w:val="en-US"/>
        </w:rPr>
        <w:t>միջոցների</w:t>
      </w:r>
      <w:r w:rsidR="00EF5491" w:rsidRPr="00F668BF">
        <w:rPr>
          <w:rFonts w:ascii="GHEA Mariam" w:hAnsi="GHEA Mariam" w:cs="Sylfaen"/>
          <w:b/>
          <w:i/>
          <w:lang w:val="ro-RO"/>
        </w:rPr>
        <w:t xml:space="preserve"> </w:t>
      </w:r>
      <w:r w:rsidR="00EF5491" w:rsidRPr="00F668BF">
        <w:rPr>
          <w:rFonts w:ascii="GHEA Mariam" w:hAnsi="GHEA Mariam" w:cs="Sylfaen"/>
          <w:b/>
          <w:i/>
          <w:lang w:val="en-US"/>
        </w:rPr>
        <w:t>սղությունը</w:t>
      </w:r>
      <w:r w:rsidR="00EF5491" w:rsidRPr="00F668BF">
        <w:rPr>
          <w:rFonts w:ascii="GHEA Mariam" w:hAnsi="GHEA Mariam" w:cs="Sylfaen"/>
          <w:b/>
          <w:i/>
          <w:lang w:val="ro-RO"/>
        </w:rPr>
        <w:t xml:space="preserve">: </w:t>
      </w:r>
      <w:r w:rsidR="000C73CB" w:rsidRPr="00F668BF">
        <w:rPr>
          <w:rFonts w:ascii="GHEA Mariam" w:hAnsi="GHEA Mariam" w:cs="Sylfaen"/>
          <w:b/>
          <w:i/>
          <w:lang w:val="ro-RO"/>
        </w:rPr>
        <w:t xml:space="preserve"> </w:t>
      </w:r>
    </w:p>
    <w:p w14:paraId="0D4966DD" w14:textId="43BFE557" w:rsidR="002913F9" w:rsidRPr="00F668BF" w:rsidRDefault="008554CF" w:rsidP="00C5406C">
      <w:pPr>
        <w:tabs>
          <w:tab w:val="left" w:pos="993"/>
        </w:tabs>
        <w:spacing w:line="360" w:lineRule="auto"/>
        <w:rPr>
          <w:rFonts w:ascii="GHEA Mariam" w:hAnsi="GHEA Mariam" w:cs="Sylfaen"/>
          <w:b/>
          <w:i/>
          <w:shd w:val="clear" w:color="auto" w:fill="FFFFFF"/>
          <w:lang w:val="ro-RO"/>
        </w:rPr>
      </w:pPr>
      <w:r w:rsidRPr="00F668BF">
        <w:rPr>
          <w:rFonts w:ascii="GHEA Mariam" w:hAnsi="GHEA Mariam" w:cs="Sylfaen"/>
          <w:lang w:val="ro-RO"/>
        </w:rPr>
        <w:lastRenderedPageBreak/>
        <w:t xml:space="preserve">     </w:t>
      </w:r>
      <w:r w:rsidR="00EF5491" w:rsidRPr="00F668BF">
        <w:rPr>
          <w:rFonts w:ascii="GHEA Mariam" w:hAnsi="GHEA Mariam" w:cs="Sylfaen"/>
          <w:shd w:val="clear" w:color="auto" w:fill="FFFFFF"/>
          <w:lang w:val="ro-RO"/>
        </w:rPr>
        <w:t>8</w:t>
      </w:r>
      <w:r w:rsidRPr="00F668BF">
        <w:rPr>
          <w:rFonts w:ascii="GHEA Mariam" w:hAnsi="GHEA Mariam" w:cs="Sylfaen"/>
          <w:shd w:val="clear" w:color="auto" w:fill="FFFFFF"/>
          <w:lang w:val="ro-RO"/>
        </w:rPr>
        <w:t>)</w:t>
      </w:r>
      <w:r w:rsidRPr="00F668BF">
        <w:rPr>
          <w:rFonts w:ascii="GHEA Mariam" w:hAnsi="GHEA Mariam" w:cs="Sylfaen"/>
          <w:shd w:val="clear" w:color="auto" w:fill="FFFFFF"/>
        </w:rPr>
        <w:t>Ա</w:t>
      </w:r>
      <w:r w:rsidR="00BB29FE" w:rsidRPr="00F668BF">
        <w:rPr>
          <w:rFonts w:ascii="GHEA Mariam" w:hAnsi="GHEA Mariam" w:cs="Sylfaen"/>
          <w:shd w:val="clear" w:color="auto" w:fill="FFFFFF"/>
        </w:rPr>
        <w:t>ղետների</w:t>
      </w:r>
      <w:r w:rsidR="00BB29FE" w:rsidRPr="00F668BF">
        <w:rPr>
          <w:rFonts w:ascii="GHEA Mariam" w:hAnsi="GHEA Mariam" w:cs="Sylfaen"/>
          <w:shd w:val="clear" w:color="auto" w:fill="FFFFFF"/>
          <w:lang w:val="ro-RO"/>
        </w:rPr>
        <w:t xml:space="preserve"> </w:t>
      </w:r>
      <w:r w:rsidR="00BB29FE" w:rsidRPr="00F668BF">
        <w:rPr>
          <w:rFonts w:ascii="GHEA Mariam" w:hAnsi="GHEA Mariam" w:cs="Sylfaen"/>
          <w:shd w:val="clear" w:color="auto" w:fill="FFFFFF"/>
        </w:rPr>
        <w:t>ռիսկերի</w:t>
      </w:r>
      <w:r w:rsidR="00BB29FE" w:rsidRPr="00F668BF">
        <w:rPr>
          <w:rFonts w:ascii="GHEA Mariam" w:hAnsi="GHEA Mariam" w:cs="Sylfaen"/>
          <w:shd w:val="clear" w:color="auto" w:fill="FFFFFF"/>
          <w:lang w:val="ro-RO"/>
        </w:rPr>
        <w:t xml:space="preserve"> </w:t>
      </w:r>
      <w:r w:rsidR="00BB29FE" w:rsidRPr="00F668BF">
        <w:rPr>
          <w:rFonts w:ascii="GHEA Mariam" w:hAnsi="GHEA Mariam" w:cs="Sylfaen"/>
          <w:shd w:val="clear" w:color="auto" w:fill="FFFFFF"/>
        </w:rPr>
        <w:t>նվազեցման</w:t>
      </w:r>
      <w:r w:rsidR="00BB29FE" w:rsidRPr="00F668BF">
        <w:rPr>
          <w:rFonts w:ascii="GHEA Mariam" w:hAnsi="GHEA Mariam" w:cs="Sylfaen"/>
          <w:shd w:val="clear" w:color="auto" w:fill="FFFFFF"/>
          <w:lang w:val="ro-RO"/>
        </w:rPr>
        <w:t xml:space="preserve"> </w:t>
      </w:r>
      <w:r w:rsidR="00BB29FE" w:rsidRPr="00F668BF">
        <w:rPr>
          <w:rFonts w:ascii="GHEA Mariam" w:hAnsi="GHEA Mariam" w:cs="Sylfaen"/>
          <w:shd w:val="clear" w:color="auto" w:fill="FFFFFF"/>
        </w:rPr>
        <w:t>և</w:t>
      </w:r>
      <w:r w:rsidR="00BB29FE" w:rsidRPr="00F668BF">
        <w:rPr>
          <w:rFonts w:ascii="GHEA Mariam" w:hAnsi="GHEA Mariam" w:cs="Sylfaen"/>
          <w:shd w:val="clear" w:color="auto" w:fill="FFFFFF"/>
          <w:lang w:val="ro-RO"/>
        </w:rPr>
        <w:t xml:space="preserve"> </w:t>
      </w:r>
      <w:r w:rsidR="00BB29FE" w:rsidRPr="00F668BF">
        <w:rPr>
          <w:rFonts w:ascii="GHEA Mariam" w:hAnsi="GHEA Mariam" w:cs="Sylfaen"/>
          <w:shd w:val="clear" w:color="auto" w:fill="FFFFFF"/>
        </w:rPr>
        <w:t>արտակարգ</w:t>
      </w:r>
      <w:r w:rsidR="00BB29FE" w:rsidRPr="00F668BF">
        <w:rPr>
          <w:rFonts w:ascii="GHEA Mariam" w:hAnsi="GHEA Mariam" w:cs="Sylfaen"/>
          <w:shd w:val="clear" w:color="auto" w:fill="FFFFFF"/>
          <w:lang w:val="ro-RO"/>
        </w:rPr>
        <w:t xml:space="preserve"> </w:t>
      </w:r>
      <w:r w:rsidR="00BB29FE" w:rsidRPr="00F668BF">
        <w:rPr>
          <w:rFonts w:ascii="GHEA Mariam" w:hAnsi="GHEA Mariam" w:cs="Sylfaen"/>
          <w:shd w:val="clear" w:color="auto" w:fill="FFFFFF"/>
        </w:rPr>
        <w:t>իրավիճակներում</w:t>
      </w:r>
      <w:r w:rsidR="00BB29FE" w:rsidRPr="00F668BF">
        <w:rPr>
          <w:rFonts w:ascii="GHEA Mariam" w:hAnsi="GHEA Mariam" w:cs="Sylfaen"/>
          <w:shd w:val="clear" w:color="auto" w:fill="FFFFFF"/>
          <w:lang w:val="ro-RO"/>
        </w:rPr>
        <w:t xml:space="preserve"> </w:t>
      </w:r>
      <w:r w:rsidR="00BB29FE" w:rsidRPr="00F668BF">
        <w:rPr>
          <w:rFonts w:ascii="GHEA Mariam" w:hAnsi="GHEA Mariam" w:cs="Sylfaen"/>
          <w:shd w:val="clear" w:color="auto" w:fill="FFFFFF"/>
        </w:rPr>
        <w:t>բնակչության</w:t>
      </w:r>
      <w:r w:rsidR="00BB29FE" w:rsidRPr="00F668BF">
        <w:rPr>
          <w:rFonts w:ascii="GHEA Mariam" w:hAnsi="GHEA Mariam" w:cs="Sylfaen"/>
          <w:shd w:val="clear" w:color="auto" w:fill="FFFFFF"/>
          <w:lang w:val="ro-RO"/>
        </w:rPr>
        <w:t xml:space="preserve"> </w:t>
      </w:r>
      <w:r w:rsidR="00BB29FE" w:rsidRPr="00F668BF">
        <w:rPr>
          <w:rFonts w:ascii="GHEA Mariam" w:hAnsi="GHEA Mariam" w:cs="Sylfaen"/>
          <w:shd w:val="clear" w:color="auto" w:fill="FFFFFF"/>
        </w:rPr>
        <w:t>պաշտպանության</w:t>
      </w:r>
      <w:r w:rsidR="00BB29FE" w:rsidRPr="00F668BF">
        <w:rPr>
          <w:rFonts w:ascii="GHEA Mariam" w:hAnsi="GHEA Mariam" w:cs="Sylfaen"/>
          <w:shd w:val="clear" w:color="auto" w:fill="FFFFFF"/>
          <w:lang w:val="ro-RO"/>
        </w:rPr>
        <w:t xml:space="preserve"> </w:t>
      </w:r>
      <w:r w:rsidR="00BB29FE" w:rsidRPr="00F668BF">
        <w:rPr>
          <w:rFonts w:ascii="GHEA Mariam" w:hAnsi="GHEA Mariam" w:cs="Sylfaen"/>
          <w:shd w:val="clear" w:color="auto" w:fill="FFFFFF"/>
        </w:rPr>
        <w:t>ու</w:t>
      </w:r>
      <w:r w:rsidR="00BB29FE" w:rsidRPr="00F668BF">
        <w:rPr>
          <w:rFonts w:ascii="GHEA Mariam" w:hAnsi="GHEA Mariam" w:cs="Sylfaen"/>
          <w:shd w:val="clear" w:color="auto" w:fill="FFFFFF"/>
          <w:lang w:val="ro-RO"/>
        </w:rPr>
        <w:t xml:space="preserve"> </w:t>
      </w:r>
      <w:r w:rsidR="00BB29FE" w:rsidRPr="00F668BF">
        <w:rPr>
          <w:rFonts w:ascii="GHEA Mariam" w:hAnsi="GHEA Mariam" w:cs="Sylfaen"/>
          <w:shd w:val="clear" w:color="auto" w:fill="FFFFFF"/>
        </w:rPr>
        <w:t>քաղաքացիական</w:t>
      </w:r>
      <w:r w:rsidR="00BB29FE" w:rsidRPr="00F668BF">
        <w:rPr>
          <w:rFonts w:ascii="GHEA Mariam" w:hAnsi="GHEA Mariam" w:cs="Sylfaen"/>
          <w:shd w:val="clear" w:color="auto" w:fill="FFFFFF"/>
          <w:lang w:val="ro-RO"/>
        </w:rPr>
        <w:t xml:space="preserve"> </w:t>
      </w:r>
      <w:r w:rsidR="00BB29FE" w:rsidRPr="00F668BF">
        <w:rPr>
          <w:rFonts w:ascii="GHEA Mariam" w:hAnsi="GHEA Mariam" w:cs="Sylfaen"/>
          <w:shd w:val="clear" w:color="auto" w:fill="FFFFFF"/>
        </w:rPr>
        <w:t>պաշտպանության</w:t>
      </w:r>
      <w:r w:rsidR="00BB29FE" w:rsidRPr="00F668BF">
        <w:rPr>
          <w:rFonts w:ascii="GHEA Mariam" w:hAnsi="GHEA Mariam" w:cs="Sylfaen"/>
          <w:shd w:val="clear" w:color="auto" w:fill="FFFFFF"/>
          <w:lang w:val="ro-RO"/>
        </w:rPr>
        <w:t xml:space="preserve"> </w:t>
      </w:r>
      <w:r w:rsidR="00BB29FE" w:rsidRPr="00F668BF">
        <w:rPr>
          <w:rFonts w:ascii="GHEA Mariam" w:hAnsi="GHEA Mariam" w:cs="Sylfaen"/>
          <w:shd w:val="clear" w:color="auto" w:fill="FFFFFF"/>
        </w:rPr>
        <w:t>միջոցառումների</w:t>
      </w:r>
      <w:r w:rsidR="00BB29FE" w:rsidRPr="00F668BF">
        <w:rPr>
          <w:rFonts w:ascii="GHEA Mariam" w:hAnsi="GHEA Mariam" w:cs="Sylfaen"/>
          <w:shd w:val="clear" w:color="auto" w:fill="FFFFFF"/>
          <w:lang w:val="ro-RO"/>
        </w:rPr>
        <w:t xml:space="preserve"> </w:t>
      </w:r>
      <w:r w:rsidR="00EF5491" w:rsidRPr="00F668BF">
        <w:rPr>
          <w:rFonts w:ascii="GHEA Mariam" w:hAnsi="GHEA Mariam" w:cs="Sylfaen"/>
          <w:shd w:val="clear" w:color="auto" w:fill="FFFFFF"/>
        </w:rPr>
        <w:t>իրականացմանը</w:t>
      </w:r>
      <w:r w:rsidR="00EF5491" w:rsidRPr="00F668BF">
        <w:rPr>
          <w:rFonts w:ascii="GHEA Mariam" w:hAnsi="GHEA Mariam" w:cs="Sylfaen"/>
          <w:shd w:val="clear" w:color="auto" w:fill="FFFFFF"/>
          <w:lang w:val="ro-RO"/>
        </w:rPr>
        <w:t xml:space="preserve"> </w:t>
      </w:r>
      <w:r w:rsidR="00EF5491" w:rsidRPr="00F668BF">
        <w:rPr>
          <w:rFonts w:ascii="GHEA Mariam" w:hAnsi="GHEA Mariam" w:cs="Sylfaen"/>
          <w:b/>
          <w:i/>
          <w:shd w:val="clear" w:color="auto" w:fill="FFFFFF"/>
        </w:rPr>
        <w:t>խոչընդոտում</w:t>
      </w:r>
      <w:r w:rsidR="00EF5491" w:rsidRPr="00F668BF">
        <w:rPr>
          <w:rFonts w:ascii="GHEA Mariam" w:hAnsi="GHEA Mariam" w:cs="Sylfaen"/>
          <w:b/>
          <w:i/>
          <w:shd w:val="clear" w:color="auto" w:fill="FFFFFF"/>
          <w:lang w:val="ro-RO"/>
        </w:rPr>
        <w:t xml:space="preserve"> </w:t>
      </w:r>
      <w:r w:rsidR="00EF5491" w:rsidRPr="00F668BF">
        <w:rPr>
          <w:rFonts w:ascii="GHEA Mariam" w:hAnsi="GHEA Mariam" w:cs="Sylfaen"/>
          <w:b/>
          <w:i/>
          <w:shd w:val="clear" w:color="auto" w:fill="FFFFFF"/>
        </w:rPr>
        <w:t>է</w:t>
      </w:r>
      <w:r w:rsidR="00EF5491" w:rsidRPr="00F668BF">
        <w:rPr>
          <w:rFonts w:ascii="GHEA Mariam" w:hAnsi="GHEA Mariam" w:cs="Sylfaen"/>
          <w:b/>
          <w:i/>
          <w:shd w:val="clear" w:color="auto" w:fill="FFFFFF"/>
          <w:lang w:val="ro-RO"/>
        </w:rPr>
        <w:t xml:space="preserve"> </w:t>
      </w:r>
      <w:r w:rsidR="000C73CB" w:rsidRPr="00F668BF">
        <w:rPr>
          <w:rFonts w:ascii="GHEA Mariam" w:hAnsi="GHEA Mariam" w:cs="Sylfaen"/>
          <w:b/>
          <w:i/>
          <w:shd w:val="clear" w:color="auto" w:fill="FFFFFF"/>
          <w:lang w:val="ro-RO"/>
        </w:rPr>
        <w:t xml:space="preserve"> </w:t>
      </w:r>
      <w:r w:rsidR="00EF5491" w:rsidRPr="00F668BF">
        <w:rPr>
          <w:rFonts w:ascii="GHEA Mariam" w:hAnsi="GHEA Mariam" w:cs="Sylfaen"/>
          <w:b/>
          <w:i/>
          <w:shd w:val="clear" w:color="auto" w:fill="FFFFFF"/>
        </w:rPr>
        <w:t>ա</w:t>
      </w:r>
      <w:r w:rsidR="00EF03B3" w:rsidRPr="00F668BF">
        <w:rPr>
          <w:rFonts w:ascii="GHEA Mariam" w:hAnsi="GHEA Mariam" w:cs="Sylfaen"/>
          <w:b/>
          <w:i/>
          <w:shd w:val="clear" w:color="auto" w:fill="FFFFFF"/>
        </w:rPr>
        <w:t>պաստարանների</w:t>
      </w:r>
      <w:r w:rsidR="00EF03B3" w:rsidRPr="00F668BF">
        <w:rPr>
          <w:rFonts w:ascii="GHEA Mariam" w:hAnsi="GHEA Mariam" w:cs="Sylfaen"/>
          <w:b/>
          <w:i/>
          <w:shd w:val="clear" w:color="auto" w:fill="FFFFFF"/>
          <w:lang w:val="ro-RO"/>
        </w:rPr>
        <w:t xml:space="preserve"> </w:t>
      </w:r>
      <w:r w:rsidR="00EF03B3" w:rsidRPr="00F668BF">
        <w:rPr>
          <w:rFonts w:ascii="GHEA Mariam" w:hAnsi="GHEA Mariam" w:cs="Sylfaen"/>
          <w:b/>
          <w:i/>
          <w:shd w:val="clear" w:color="auto" w:fill="FFFFFF"/>
        </w:rPr>
        <w:t>բացակայությունը</w:t>
      </w:r>
      <w:r w:rsidR="002913F9" w:rsidRPr="00F668BF">
        <w:rPr>
          <w:rFonts w:ascii="GHEA Mariam" w:hAnsi="GHEA Mariam" w:cs="Sylfaen"/>
          <w:b/>
          <w:i/>
          <w:shd w:val="clear" w:color="auto" w:fill="FFFFFF"/>
          <w:lang w:val="ro-RO"/>
        </w:rPr>
        <w:t>:</w:t>
      </w:r>
    </w:p>
    <w:p w14:paraId="3747BF9B" w14:textId="28208B98" w:rsidR="00725C37" w:rsidRPr="00C5406C" w:rsidRDefault="000A008E" w:rsidP="00C5406C">
      <w:pPr>
        <w:spacing w:line="360" w:lineRule="auto"/>
        <w:ind w:firstLine="720"/>
        <w:rPr>
          <w:rFonts w:ascii="GHEA Mariam" w:hAnsi="GHEA Mariam" w:cs="Sylfaen"/>
          <w:lang w:val="ro-RO"/>
        </w:rPr>
      </w:pPr>
      <w:r w:rsidRPr="00F668BF">
        <w:rPr>
          <w:rFonts w:ascii="GHEA Mariam" w:hAnsi="GHEA Mariam" w:cs="Sylfaen"/>
          <w:lang w:val="ro-RO"/>
        </w:rPr>
        <w:t>Սակայն ա</w:t>
      </w:r>
      <w:r w:rsidR="00D756D1" w:rsidRPr="00F668BF">
        <w:rPr>
          <w:rFonts w:ascii="GHEA Mariam" w:hAnsi="GHEA Mariam" w:cs="Sylfaen"/>
        </w:rPr>
        <w:t>րտակարգ</w:t>
      </w:r>
      <w:r w:rsidR="00D756D1" w:rsidRPr="00F668BF">
        <w:rPr>
          <w:rFonts w:ascii="GHEA Mariam" w:hAnsi="GHEA Mariam" w:cs="Sylfaen"/>
          <w:lang w:val="ro-RO"/>
        </w:rPr>
        <w:t xml:space="preserve"> </w:t>
      </w:r>
      <w:r w:rsidR="00D756D1" w:rsidRPr="00F668BF">
        <w:rPr>
          <w:rFonts w:ascii="GHEA Mariam" w:hAnsi="GHEA Mariam" w:cs="Sylfaen"/>
        </w:rPr>
        <w:t>իրավիճակների</w:t>
      </w:r>
      <w:r w:rsidR="00D756D1" w:rsidRPr="00F668BF">
        <w:rPr>
          <w:rFonts w:ascii="GHEA Mariam" w:hAnsi="GHEA Mariam" w:cs="Sylfaen"/>
          <w:lang w:val="ro-RO"/>
        </w:rPr>
        <w:t xml:space="preserve"> </w:t>
      </w:r>
      <w:r w:rsidR="00D756D1" w:rsidRPr="00F668BF">
        <w:rPr>
          <w:rFonts w:ascii="GHEA Mariam" w:hAnsi="GHEA Mariam" w:cs="Sylfaen"/>
        </w:rPr>
        <w:t>առաջացման</w:t>
      </w:r>
      <w:r w:rsidR="00D756D1" w:rsidRPr="00F668BF">
        <w:rPr>
          <w:rFonts w:ascii="GHEA Mariam" w:hAnsi="GHEA Mariam" w:cs="Sylfaen"/>
          <w:lang w:val="ro-RO"/>
        </w:rPr>
        <w:t xml:space="preserve"> </w:t>
      </w:r>
      <w:r w:rsidR="00D756D1" w:rsidRPr="00F668BF">
        <w:rPr>
          <w:rFonts w:ascii="GHEA Mariam" w:hAnsi="GHEA Mariam" w:cs="Sylfaen"/>
        </w:rPr>
        <w:t>դեպքում</w:t>
      </w:r>
      <w:r w:rsidR="00D756D1" w:rsidRPr="00F668BF">
        <w:rPr>
          <w:rFonts w:ascii="GHEA Mariam" w:hAnsi="GHEA Mariam" w:cs="Sylfaen"/>
          <w:lang w:val="ro-RO"/>
        </w:rPr>
        <w:t xml:space="preserve"> </w:t>
      </w:r>
      <w:r w:rsidR="00D756D1" w:rsidRPr="00F668BF">
        <w:rPr>
          <w:rFonts w:ascii="GHEA Mariam" w:hAnsi="GHEA Mariam" w:cs="Sylfaen"/>
        </w:rPr>
        <w:t>քաղաքացիական</w:t>
      </w:r>
      <w:r w:rsidR="00D756D1" w:rsidRPr="00F668BF">
        <w:rPr>
          <w:rFonts w:ascii="GHEA Mariam" w:hAnsi="GHEA Mariam" w:cs="Sylfaen"/>
          <w:lang w:val="ro-RO"/>
        </w:rPr>
        <w:t xml:space="preserve"> </w:t>
      </w:r>
      <w:r w:rsidR="00D756D1" w:rsidRPr="00F668BF">
        <w:rPr>
          <w:rFonts w:ascii="GHEA Mariam" w:hAnsi="GHEA Mariam" w:cs="Sylfaen"/>
        </w:rPr>
        <w:t>պաշտպանության</w:t>
      </w:r>
      <w:r w:rsidR="00D756D1" w:rsidRPr="00F668BF">
        <w:rPr>
          <w:rFonts w:ascii="GHEA Mariam" w:hAnsi="GHEA Mariam" w:cs="Sylfaen"/>
          <w:lang w:val="ro-RO"/>
        </w:rPr>
        <w:t xml:space="preserve"> </w:t>
      </w:r>
      <w:r w:rsidR="00D756D1" w:rsidRPr="00F668BF">
        <w:rPr>
          <w:rFonts w:ascii="GHEA Mariam" w:hAnsi="GHEA Mariam" w:cs="Sylfaen"/>
        </w:rPr>
        <w:t>կազմակերպումը</w:t>
      </w:r>
      <w:r w:rsidR="00D756D1" w:rsidRPr="00F668BF">
        <w:rPr>
          <w:rFonts w:ascii="GHEA Mariam" w:hAnsi="GHEA Mariam" w:cs="Sylfaen"/>
          <w:lang w:val="ro-RO"/>
        </w:rPr>
        <w:t xml:space="preserve">, </w:t>
      </w:r>
      <w:r w:rsidR="00D756D1" w:rsidRPr="00F668BF">
        <w:rPr>
          <w:rFonts w:ascii="GHEA Mariam" w:hAnsi="GHEA Mariam" w:cs="Sylfaen"/>
        </w:rPr>
        <w:t>կառավարումը</w:t>
      </w:r>
      <w:r w:rsidR="00D756D1" w:rsidRPr="00F668BF">
        <w:rPr>
          <w:rFonts w:ascii="GHEA Mariam" w:hAnsi="GHEA Mariam" w:cs="Sylfaen"/>
          <w:lang w:val="ro-RO"/>
        </w:rPr>
        <w:t xml:space="preserve"> </w:t>
      </w:r>
      <w:r w:rsidR="00D756D1" w:rsidRPr="00F668BF">
        <w:rPr>
          <w:rFonts w:ascii="GHEA Mariam" w:hAnsi="GHEA Mariam" w:cs="Sylfaen"/>
        </w:rPr>
        <w:t>հանդիսանում</w:t>
      </w:r>
      <w:r w:rsidR="00D756D1" w:rsidRPr="00F668BF">
        <w:rPr>
          <w:rFonts w:ascii="GHEA Mariam" w:hAnsi="GHEA Mariam" w:cs="Sylfaen"/>
          <w:lang w:val="ro-RO"/>
        </w:rPr>
        <w:t xml:space="preserve"> </w:t>
      </w:r>
      <w:r w:rsidR="00D756D1" w:rsidRPr="00F668BF">
        <w:rPr>
          <w:rFonts w:ascii="GHEA Mariam" w:hAnsi="GHEA Mariam" w:cs="Sylfaen"/>
        </w:rPr>
        <w:t>է</w:t>
      </w:r>
      <w:r w:rsidR="00D756D1" w:rsidRPr="00F668BF">
        <w:rPr>
          <w:rFonts w:ascii="GHEA Mariam" w:hAnsi="GHEA Mariam" w:cs="Sylfaen"/>
          <w:lang w:val="ro-RO"/>
        </w:rPr>
        <w:t xml:space="preserve"> </w:t>
      </w:r>
      <w:r w:rsidR="00D756D1" w:rsidRPr="00F668BF">
        <w:rPr>
          <w:rFonts w:ascii="GHEA Mariam" w:hAnsi="GHEA Mariam" w:cs="Sylfaen"/>
        </w:rPr>
        <w:t>համայնքային</w:t>
      </w:r>
      <w:r w:rsidR="00D756D1" w:rsidRPr="00F668BF">
        <w:rPr>
          <w:rFonts w:ascii="GHEA Mariam" w:hAnsi="GHEA Mariam" w:cs="Sylfaen"/>
          <w:lang w:val="ro-RO"/>
        </w:rPr>
        <w:t xml:space="preserve"> </w:t>
      </w:r>
      <w:r w:rsidR="00D756D1" w:rsidRPr="00F668BF">
        <w:rPr>
          <w:rFonts w:ascii="GHEA Mariam" w:hAnsi="GHEA Mariam" w:cs="Sylfaen"/>
        </w:rPr>
        <w:t>իշխանության</w:t>
      </w:r>
      <w:r w:rsidR="00D756D1" w:rsidRPr="00F668BF">
        <w:rPr>
          <w:rFonts w:ascii="GHEA Mariam" w:hAnsi="GHEA Mariam" w:cs="Sylfaen"/>
          <w:lang w:val="ro-RO"/>
        </w:rPr>
        <w:t xml:space="preserve"> կողմից </w:t>
      </w:r>
      <w:r w:rsidR="00D756D1" w:rsidRPr="00F668BF">
        <w:rPr>
          <w:rFonts w:ascii="GHEA Mariam" w:hAnsi="GHEA Mariam" w:cs="Sylfaen"/>
        </w:rPr>
        <w:t>պարտադիր</w:t>
      </w:r>
      <w:r w:rsidR="00D756D1" w:rsidRPr="00F668BF">
        <w:rPr>
          <w:rFonts w:ascii="GHEA Mariam" w:hAnsi="GHEA Mariam" w:cs="Sylfaen"/>
          <w:lang w:val="ro-RO"/>
        </w:rPr>
        <w:t xml:space="preserve"> </w:t>
      </w:r>
      <w:r w:rsidR="00D756D1" w:rsidRPr="00F668BF">
        <w:rPr>
          <w:rFonts w:ascii="GHEA Mariam" w:hAnsi="GHEA Mariam" w:cs="Sylfaen"/>
        </w:rPr>
        <w:t>կատարվող</w:t>
      </w:r>
      <w:r w:rsidR="00D756D1" w:rsidRPr="00F668BF">
        <w:rPr>
          <w:rFonts w:ascii="GHEA Mariam" w:hAnsi="GHEA Mariam" w:cs="Sylfaen"/>
          <w:lang w:val="ro-RO"/>
        </w:rPr>
        <w:t xml:space="preserve"> </w:t>
      </w:r>
      <w:r w:rsidR="00D756D1" w:rsidRPr="00F668BF">
        <w:rPr>
          <w:rFonts w:ascii="GHEA Mariam" w:hAnsi="GHEA Mariam" w:cs="Sylfaen"/>
        </w:rPr>
        <w:t>գործառույթ</w:t>
      </w:r>
      <w:r w:rsidR="00D756D1" w:rsidRPr="00F668BF">
        <w:rPr>
          <w:rFonts w:ascii="GHEA Mariam" w:hAnsi="GHEA Mariam" w:cs="Sylfaen"/>
          <w:lang w:val="ro-RO"/>
        </w:rPr>
        <w:t xml:space="preserve">: </w:t>
      </w:r>
      <w:r w:rsidR="00D756D1" w:rsidRPr="00F668BF">
        <w:rPr>
          <w:rFonts w:ascii="GHEA Mariam" w:hAnsi="GHEA Mariam" w:cs="Sylfaen"/>
        </w:rPr>
        <w:t>Համայնքային</w:t>
      </w:r>
      <w:r w:rsidR="00D756D1" w:rsidRPr="00F668BF">
        <w:rPr>
          <w:rFonts w:ascii="GHEA Mariam" w:hAnsi="GHEA Mariam" w:cs="Sylfaen"/>
          <w:lang w:val="ro-RO"/>
        </w:rPr>
        <w:t xml:space="preserve"> </w:t>
      </w:r>
      <w:r w:rsidR="00D756D1" w:rsidRPr="00F668BF">
        <w:rPr>
          <w:rFonts w:ascii="GHEA Mariam" w:hAnsi="GHEA Mariam" w:cs="Sylfaen"/>
        </w:rPr>
        <w:t>իշխանության</w:t>
      </w:r>
      <w:r w:rsidR="00D756D1" w:rsidRPr="00F668BF">
        <w:rPr>
          <w:rFonts w:ascii="GHEA Mariam" w:hAnsi="GHEA Mariam" w:cs="Sylfaen"/>
          <w:lang w:val="ro-RO"/>
        </w:rPr>
        <w:t xml:space="preserve"> </w:t>
      </w:r>
      <w:r w:rsidR="00D756D1" w:rsidRPr="00F668BF">
        <w:rPr>
          <w:rFonts w:ascii="GHEA Mariam" w:hAnsi="GHEA Mariam" w:cs="Sylfaen"/>
        </w:rPr>
        <w:t>ենթակառուցվածքների</w:t>
      </w:r>
      <w:r w:rsidR="00D756D1" w:rsidRPr="00F668BF">
        <w:rPr>
          <w:rFonts w:ascii="GHEA Mariam" w:hAnsi="GHEA Mariam" w:cs="Sylfaen"/>
          <w:lang w:val="ro-RO"/>
        </w:rPr>
        <w:t xml:space="preserve"> </w:t>
      </w:r>
      <w:r w:rsidR="00D756D1" w:rsidRPr="00F668BF">
        <w:rPr>
          <w:rFonts w:ascii="GHEA Mariam" w:hAnsi="GHEA Mariam" w:cs="Sylfaen"/>
        </w:rPr>
        <w:t>ներգրավմանը</w:t>
      </w:r>
      <w:r w:rsidR="00D756D1" w:rsidRPr="00F668BF">
        <w:rPr>
          <w:rFonts w:ascii="GHEA Mariam" w:hAnsi="GHEA Mariam" w:cs="Sylfaen"/>
          <w:lang w:val="ro-RO"/>
        </w:rPr>
        <w:t xml:space="preserve"> </w:t>
      </w:r>
      <w:r w:rsidR="00D756D1" w:rsidRPr="00F668BF">
        <w:rPr>
          <w:rFonts w:ascii="GHEA Mariam" w:hAnsi="GHEA Mariam" w:cs="Sylfaen"/>
        </w:rPr>
        <w:t>զուգահեռ</w:t>
      </w:r>
      <w:r w:rsidR="00D756D1" w:rsidRPr="00F668BF">
        <w:rPr>
          <w:rFonts w:ascii="GHEA Mariam" w:hAnsi="GHEA Mariam" w:cs="Sylfaen"/>
          <w:lang w:val="ro-RO"/>
        </w:rPr>
        <w:t xml:space="preserve">, </w:t>
      </w:r>
      <w:r w:rsidR="00D756D1" w:rsidRPr="00F668BF">
        <w:rPr>
          <w:rFonts w:ascii="GHEA Mariam" w:hAnsi="GHEA Mariam" w:cs="Sylfaen"/>
        </w:rPr>
        <w:t>Քաղպաշտպանության</w:t>
      </w:r>
      <w:r w:rsidR="00D756D1" w:rsidRPr="00F668BF">
        <w:rPr>
          <w:rFonts w:ascii="GHEA Mariam" w:hAnsi="GHEA Mariam" w:cs="Sylfaen"/>
          <w:lang w:val="ro-RO"/>
        </w:rPr>
        <w:t xml:space="preserve"> </w:t>
      </w:r>
      <w:r w:rsidR="00D756D1" w:rsidRPr="00F668BF">
        <w:rPr>
          <w:rFonts w:ascii="GHEA Mariam" w:hAnsi="GHEA Mariam" w:cs="Sylfaen"/>
        </w:rPr>
        <w:t>շտաբի</w:t>
      </w:r>
      <w:r w:rsidR="00D756D1" w:rsidRPr="00F668BF">
        <w:rPr>
          <w:rFonts w:ascii="GHEA Mariam" w:hAnsi="GHEA Mariam" w:cs="Sylfaen"/>
          <w:lang w:val="ro-RO"/>
        </w:rPr>
        <w:t xml:space="preserve"> </w:t>
      </w:r>
      <w:r w:rsidR="00D756D1" w:rsidRPr="00F668BF">
        <w:rPr>
          <w:rFonts w:ascii="GHEA Mariam" w:hAnsi="GHEA Mariam" w:cs="Sylfaen"/>
        </w:rPr>
        <w:t>մեջ</w:t>
      </w:r>
      <w:r w:rsidR="00D756D1" w:rsidRPr="00F668BF">
        <w:rPr>
          <w:rFonts w:ascii="GHEA Mariam" w:hAnsi="GHEA Mariam" w:cs="Sylfaen"/>
          <w:lang w:val="ro-RO"/>
        </w:rPr>
        <w:t xml:space="preserve"> </w:t>
      </w:r>
      <w:r w:rsidR="00D756D1" w:rsidRPr="00F668BF">
        <w:rPr>
          <w:rFonts w:ascii="GHEA Mariam" w:hAnsi="GHEA Mariam" w:cs="Sylfaen"/>
        </w:rPr>
        <w:t>ներառված</w:t>
      </w:r>
      <w:r w:rsidR="00D756D1" w:rsidRPr="00F668BF">
        <w:rPr>
          <w:rFonts w:ascii="GHEA Mariam" w:hAnsi="GHEA Mariam" w:cs="Sylfaen"/>
          <w:lang w:val="ro-RO"/>
        </w:rPr>
        <w:t xml:space="preserve"> </w:t>
      </w:r>
      <w:r w:rsidR="00D756D1" w:rsidRPr="00F668BF">
        <w:rPr>
          <w:rFonts w:ascii="GHEA Mariam" w:hAnsi="GHEA Mariam" w:cs="Sylfaen"/>
        </w:rPr>
        <w:t>ծառայությունները</w:t>
      </w:r>
      <w:r w:rsidR="00D756D1" w:rsidRPr="00F668BF">
        <w:rPr>
          <w:rFonts w:ascii="GHEA Mariam" w:hAnsi="GHEA Mariam" w:cs="Sylfaen"/>
          <w:lang w:val="ro-RO"/>
        </w:rPr>
        <w:t xml:space="preserve"> </w:t>
      </w:r>
      <w:r w:rsidR="00D756D1" w:rsidRPr="00F668BF">
        <w:rPr>
          <w:rFonts w:ascii="GHEA Mariam" w:hAnsi="GHEA Mariam" w:cs="Sylfaen"/>
        </w:rPr>
        <w:t>ներկայացնում</w:t>
      </w:r>
      <w:r w:rsidR="00D756D1" w:rsidRPr="00F668BF">
        <w:rPr>
          <w:rFonts w:ascii="GHEA Mariam" w:hAnsi="GHEA Mariam" w:cs="Sylfaen"/>
          <w:lang w:val="ro-RO"/>
        </w:rPr>
        <w:t xml:space="preserve"> </w:t>
      </w:r>
      <w:r w:rsidR="00D756D1" w:rsidRPr="00F668BF">
        <w:rPr>
          <w:rFonts w:ascii="GHEA Mariam" w:hAnsi="GHEA Mariam" w:cs="Sylfaen"/>
        </w:rPr>
        <w:t>են</w:t>
      </w:r>
      <w:r w:rsidR="00D756D1" w:rsidRPr="00F668BF">
        <w:rPr>
          <w:rFonts w:ascii="GHEA Mariam" w:hAnsi="GHEA Mariam" w:cs="Sylfaen"/>
          <w:lang w:val="ro-RO"/>
        </w:rPr>
        <w:t xml:space="preserve"> </w:t>
      </w:r>
      <w:r w:rsidR="00D756D1" w:rsidRPr="00F668BF">
        <w:rPr>
          <w:rFonts w:ascii="GHEA Mariam" w:hAnsi="GHEA Mariam" w:cs="Sylfaen"/>
        </w:rPr>
        <w:t>համայնքային</w:t>
      </w:r>
      <w:r w:rsidR="00D756D1" w:rsidRPr="00F668BF">
        <w:rPr>
          <w:rFonts w:ascii="GHEA Mariam" w:hAnsi="GHEA Mariam" w:cs="Sylfaen"/>
          <w:lang w:val="ro-RO"/>
        </w:rPr>
        <w:t xml:space="preserve"> </w:t>
      </w:r>
      <w:r w:rsidR="00D756D1" w:rsidRPr="00F668BF">
        <w:rPr>
          <w:rFonts w:ascii="GHEA Mariam" w:hAnsi="GHEA Mariam" w:cs="Sylfaen"/>
        </w:rPr>
        <w:t>այլ</w:t>
      </w:r>
      <w:r w:rsidR="00D756D1" w:rsidRPr="00F668BF">
        <w:rPr>
          <w:rFonts w:ascii="GHEA Mariam" w:hAnsi="GHEA Mariam" w:cs="Sylfaen"/>
          <w:lang w:val="ro-RO"/>
        </w:rPr>
        <w:t xml:space="preserve"> </w:t>
      </w:r>
      <w:r w:rsidR="00D756D1" w:rsidRPr="00F668BF">
        <w:rPr>
          <w:rFonts w:ascii="GHEA Mariam" w:hAnsi="GHEA Mariam" w:cs="Sylfaen"/>
        </w:rPr>
        <w:t>պատկանելիության</w:t>
      </w:r>
      <w:r w:rsidR="00D756D1" w:rsidRPr="00F668BF">
        <w:rPr>
          <w:rFonts w:ascii="GHEA Mariam" w:hAnsi="GHEA Mariam" w:cs="Sylfaen"/>
          <w:lang w:val="ro-RO"/>
        </w:rPr>
        <w:t xml:space="preserve">, </w:t>
      </w:r>
      <w:r w:rsidR="00D756D1" w:rsidRPr="00F668BF">
        <w:rPr>
          <w:rFonts w:ascii="GHEA Mariam" w:hAnsi="GHEA Mariam" w:cs="Sylfaen"/>
        </w:rPr>
        <w:t>մասնավոր</w:t>
      </w:r>
      <w:r w:rsidR="00D756D1" w:rsidRPr="00F668BF">
        <w:rPr>
          <w:rFonts w:ascii="GHEA Mariam" w:hAnsi="GHEA Mariam" w:cs="Sylfaen"/>
          <w:lang w:val="ro-RO"/>
        </w:rPr>
        <w:t xml:space="preserve"> </w:t>
      </w:r>
      <w:r w:rsidR="00D756D1" w:rsidRPr="00F668BF">
        <w:rPr>
          <w:rFonts w:ascii="GHEA Mariam" w:hAnsi="GHEA Mariam" w:cs="Sylfaen"/>
        </w:rPr>
        <w:t>հատվածի</w:t>
      </w:r>
      <w:r w:rsidR="00D756D1" w:rsidRPr="00F668BF">
        <w:rPr>
          <w:rFonts w:ascii="GHEA Mariam" w:hAnsi="GHEA Mariam" w:cs="Sylfaen"/>
          <w:lang w:val="ro-RO"/>
        </w:rPr>
        <w:t xml:space="preserve"> </w:t>
      </w:r>
      <w:r w:rsidR="00D756D1" w:rsidRPr="00F668BF">
        <w:rPr>
          <w:rFonts w:ascii="GHEA Mariam" w:hAnsi="GHEA Mariam" w:cs="Sylfaen"/>
        </w:rPr>
        <w:t>մի</w:t>
      </w:r>
      <w:r w:rsidR="00D756D1" w:rsidRPr="00F668BF">
        <w:rPr>
          <w:rFonts w:ascii="GHEA Mariam" w:hAnsi="GHEA Mariam" w:cs="Sylfaen"/>
          <w:lang w:val="ro-RO"/>
        </w:rPr>
        <w:t xml:space="preserve"> </w:t>
      </w:r>
      <w:r w:rsidR="00D756D1" w:rsidRPr="00F668BF">
        <w:rPr>
          <w:rFonts w:ascii="GHEA Mariam" w:hAnsi="GHEA Mariam" w:cs="Sylfaen"/>
        </w:rPr>
        <w:t>շարք</w:t>
      </w:r>
      <w:r w:rsidR="00D756D1" w:rsidRPr="00F668BF">
        <w:rPr>
          <w:rFonts w:ascii="GHEA Mariam" w:hAnsi="GHEA Mariam" w:cs="Sylfaen"/>
          <w:lang w:val="ro-RO"/>
        </w:rPr>
        <w:t xml:space="preserve"> </w:t>
      </w:r>
      <w:r w:rsidR="00D756D1" w:rsidRPr="00F668BF">
        <w:rPr>
          <w:rFonts w:ascii="GHEA Mariam" w:hAnsi="GHEA Mariam" w:cs="Sylfaen"/>
        </w:rPr>
        <w:t>կազմակերպություններ</w:t>
      </w:r>
      <w:r w:rsidR="00D756D1" w:rsidRPr="00F668BF">
        <w:rPr>
          <w:rFonts w:ascii="GHEA Mariam" w:hAnsi="GHEA Mariam" w:cs="Sylfaen"/>
          <w:lang w:val="ro-RO"/>
        </w:rPr>
        <w:t xml:space="preserve"> (</w:t>
      </w:r>
      <w:r w:rsidR="00D756D1" w:rsidRPr="00F668BF">
        <w:rPr>
          <w:rFonts w:ascii="GHEA Mariam" w:hAnsi="GHEA Mariam" w:cs="Sylfaen"/>
        </w:rPr>
        <w:t>կապի</w:t>
      </w:r>
      <w:r w:rsidR="00D756D1" w:rsidRPr="00F668BF">
        <w:rPr>
          <w:rFonts w:ascii="GHEA Mariam" w:hAnsi="GHEA Mariam" w:cs="Sylfaen"/>
          <w:lang w:val="ro-RO"/>
        </w:rPr>
        <w:t xml:space="preserve">, </w:t>
      </w:r>
      <w:r w:rsidR="00D756D1" w:rsidRPr="00F668BF">
        <w:rPr>
          <w:rFonts w:ascii="GHEA Mariam" w:hAnsi="GHEA Mariam" w:cs="Sylfaen"/>
        </w:rPr>
        <w:t>տրանսպորտի</w:t>
      </w:r>
      <w:r w:rsidR="00D756D1" w:rsidRPr="00F668BF">
        <w:rPr>
          <w:rFonts w:ascii="GHEA Mariam" w:hAnsi="GHEA Mariam" w:cs="Sylfaen"/>
          <w:lang w:val="ro-RO"/>
        </w:rPr>
        <w:t xml:space="preserve">, </w:t>
      </w:r>
      <w:r w:rsidR="00D756D1" w:rsidRPr="00F668BF">
        <w:rPr>
          <w:rFonts w:ascii="GHEA Mariam" w:hAnsi="GHEA Mariam" w:cs="Sylfaen"/>
        </w:rPr>
        <w:t>բժշկական</w:t>
      </w:r>
      <w:r w:rsidR="00D756D1" w:rsidRPr="00F668BF">
        <w:rPr>
          <w:rFonts w:ascii="GHEA Mariam" w:hAnsi="GHEA Mariam" w:cs="Sylfaen"/>
          <w:lang w:val="ro-RO"/>
        </w:rPr>
        <w:t xml:space="preserve">, </w:t>
      </w:r>
      <w:r w:rsidR="00D756D1" w:rsidRPr="00F668BF">
        <w:rPr>
          <w:rFonts w:ascii="GHEA Mariam" w:hAnsi="GHEA Mariam" w:cs="Sylfaen"/>
        </w:rPr>
        <w:t>ծառայությունների</w:t>
      </w:r>
      <w:r w:rsidR="00D756D1" w:rsidRPr="00F668BF">
        <w:rPr>
          <w:rFonts w:ascii="GHEA Mariam" w:hAnsi="GHEA Mariam" w:cs="Sylfaen"/>
          <w:lang w:val="ro-RO"/>
        </w:rPr>
        <w:t xml:space="preserve"> </w:t>
      </w:r>
      <w:r w:rsidR="00D756D1" w:rsidRPr="00F668BF">
        <w:rPr>
          <w:rFonts w:ascii="GHEA Mariam" w:hAnsi="GHEA Mariam" w:cs="Sylfaen"/>
        </w:rPr>
        <w:t>եւ</w:t>
      </w:r>
      <w:r w:rsidR="00D756D1" w:rsidRPr="00F668BF">
        <w:rPr>
          <w:rFonts w:ascii="GHEA Mariam" w:hAnsi="GHEA Mariam" w:cs="Sylfaen"/>
          <w:lang w:val="ro-RO"/>
        </w:rPr>
        <w:t xml:space="preserve"> </w:t>
      </w:r>
      <w:r w:rsidR="00D756D1" w:rsidRPr="00F668BF">
        <w:rPr>
          <w:rFonts w:ascii="GHEA Mariam" w:hAnsi="GHEA Mariam" w:cs="Sylfaen"/>
        </w:rPr>
        <w:t>այլ</w:t>
      </w:r>
      <w:r w:rsidR="00D756D1" w:rsidRPr="00F668BF">
        <w:rPr>
          <w:rFonts w:ascii="GHEA Mariam" w:hAnsi="GHEA Mariam" w:cs="Sylfaen"/>
          <w:lang w:val="ro-RO"/>
        </w:rPr>
        <w:t xml:space="preserve"> </w:t>
      </w:r>
      <w:r w:rsidR="00D756D1" w:rsidRPr="00F668BF">
        <w:rPr>
          <w:rFonts w:ascii="GHEA Mariam" w:hAnsi="GHEA Mariam" w:cs="Sylfaen"/>
        </w:rPr>
        <w:t>ոլորտներից</w:t>
      </w:r>
      <w:r w:rsidR="00D756D1" w:rsidRPr="00F668BF">
        <w:rPr>
          <w:rFonts w:ascii="GHEA Mariam" w:hAnsi="GHEA Mariam" w:cs="Sylfaen"/>
          <w:lang w:val="ro-RO"/>
        </w:rPr>
        <w:t xml:space="preserve">), </w:t>
      </w:r>
      <w:r w:rsidR="00D756D1" w:rsidRPr="00F668BF">
        <w:rPr>
          <w:rFonts w:ascii="GHEA Mariam" w:hAnsi="GHEA Mariam" w:cs="Sylfaen"/>
        </w:rPr>
        <w:t>առանց</w:t>
      </w:r>
      <w:r w:rsidR="00D756D1" w:rsidRPr="00F668BF">
        <w:rPr>
          <w:rFonts w:ascii="GHEA Mariam" w:hAnsi="GHEA Mariam" w:cs="Sylfaen"/>
          <w:lang w:val="ro-RO"/>
        </w:rPr>
        <w:t xml:space="preserve"> </w:t>
      </w:r>
      <w:r w:rsidR="00D756D1" w:rsidRPr="00F668BF">
        <w:rPr>
          <w:rFonts w:ascii="GHEA Mariam" w:hAnsi="GHEA Mariam" w:cs="Sylfaen"/>
        </w:rPr>
        <w:t>որոնց</w:t>
      </w:r>
      <w:r w:rsidR="00D756D1" w:rsidRPr="00F668BF">
        <w:rPr>
          <w:rFonts w:ascii="GHEA Mariam" w:hAnsi="GHEA Mariam" w:cs="Sylfaen"/>
          <w:lang w:val="ro-RO"/>
        </w:rPr>
        <w:t xml:space="preserve"> </w:t>
      </w:r>
      <w:r w:rsidR="00D756D1" w:rsidRPr="00F668BF">
        <w:rPr>
          <w:rFonts w:ascii="GHEA Mariam" w:hAnsi="GHEA Mariam" w:cs="Sylfaen"/>
        </w:rPr>
        <w:t>անհնար</w:t>
      </w:r>
      <w:r w:rsidR="00D756D1" w:rsidRPr="00F668BF">
        <w:rPr>
          <w:rFonts w:ascii="GHEA Mariam" w:hAnsi="GHEA Mariam" w:cs="Sylfaen"/>
          <w:lang w:val="ro-RO"/>
        </w:rPr>
        <w:t xml:space="preserve"> </w:t>
      </w:r>
      <w:r w:rsidR="00D756D1" w:rsidRPr="00F668BF">
        <w:rPr>
          <w:rFonts w:ascii="GHEA Mariam" w:hAnsi="GHEA Mariam" w:cs="Sylfaen"/>
        </w:rPr>
        <w:t>է</w:t>
      </w:r>
      <w:r w:rsidR="00D756D1" w:rsidRPr="00F668BF">
        <w:rPr>
          <w:rFonts w:ascii="GHEA Mariam" w:hAnsi="GHEA Mariam" w:cs="Sylfaen"/>
          <w:lang w:val="ro-RO"/>
        </w:rPr>
        <w:t xml:space="preserve"> </w:t>
      </w:r>
      <w:r w:rsidR="00D756D1" w:rsidRPr="00F668BF">
        <w:rPr>
          <w:rFonts w:ascii="GHEA Mariam" w:hAnsi="GHEA Mariam" w:cs="Sylfaen"/>
        </w:rPr>
        <w:t>քաղպաշտպանության</w:t>
      </w:r>
      <w:r w:rsidR="00D756D1" w:rsidRPr="00F668BF">
        <w:rPr>
          <w:rFonts w:ascii="GHEA Mariam" w:hAnsi="GHEA Mariam" w:cs="Sylfaen"/>
          <w:lang w:val="ro-RO"/>
        </w:rPr>
        <w:t xml:space="preserve"> </w:t>
      </w:r>
      <w:r w:rsidR="00D756D1" w:rsidRPr="00F668BF">
        <w:rPr>
          <w:rFonts w:ascii="GHEA Mariam" w:hAnsi="GHEA Mariam" w:cs="Sylfaen"/>
        </w:rPr>
        <w:t>շտաբի</w:t>
      </w:r>
      <w:r w:rsidR="00D756D1" w:rsidRPr="00F668BF">
        <w:rPr>
          <w:rFonts w:ascii="GHEA Mariam" w:hAnsi="GHEA Mariam" w:cs="Sylfaen"/>
          <w:lang w:val="ro-RO"/>
        </w:rPr>
        <w:t xml:space="preserve"> </w:t>
      </w:r>
      <w:r w:rsidR="00D756D1" w:rsidRPr="00F668BF">
        <w:rPr>
          <w:rFonts w:ascii="GHEA Mariam" w:hAnsi="GHEA Mariam" w:cs="Sylfaen"/>
        </w:rPr>
        <w:t>ֆունկցիոնալ</w:t>
      </w:r>
      <w:r w:rsidR="00D756D1" w:rsidRPr="00F668BF">
        <w:rPr>
          <w:rFonts w:ascii="GHEA Mariam" w:hAnsi="GHEA Mariam" w:cs="Sylfaen"/>
          <w:lang w:val="ro-RO"/>
        </w:rPr>
        <w:t xml:space="preserve"> </w:t>
      </w:r>
      <w:r w:rsidR="00D756D1" w:rsidRPr="00F668BF">
        <w:rPr>
          <w:rFonts w:ascii="GHEA Mariam" w:hAnsi="GHEA Mariam" w:cs="Sylfaen"/>
        </w:rPr>
        <w:t>գործունեության</w:t>
      </w:r>
      <w:r w:rsidR="00D756D1" w:rsidRPr="00F668BF">
        <w:rPr>
          <w:rFonts w:ascii="GHEA Mariam" w:hAnsi="GHEA Mariam" w:cs="Sylfaen"/>
          <w:lang w:val="ro-RO"/>
        </w:rPr>
        <w:t xml:space="preserve">  </w:t>
      </w:r>
      <w:r w:rsidR="00D756D1" w:rsidRPr="00F668BF">
        <w:rPr>
          <w:rFonts w:ascii="GHEA Mariam" w:hAnsi="GHEA Mariam" w:cs="Sylfaen"/>
        </w:rPr>
        <w:t>արդյունավետ</w:t>
      </w:r>
      <w:r w:rsidR="00D756D1" w:rsidRPr="00F668BF">
        <w:rPr>
          <w:rFonts w:ascii="GHEA Mariam" w:hAnsi="GHEA Mariam" w:cs="Sylfaen"/>
          <w:lang w:val="ro-RO"/>
        </w:rPr>
        <w:t xml:space="preserve"> </w:t>
      </w:r>
      <w:r w:rsidR="00D756D1" w:rsidRPr="00F668BF">
        <w:rPr>
          <w:rFonts w:ascii="GHEA Mariam" w:hAnsi="GHEA Mariam" w:cs="Sylfaen"/>
        </w:rPr>
        <w:t>ապահովումը</w:t>
      </w:r>
      <w:r w:rsidRPr="00F668BF">
        <w:rPr>
          <w:rFonts w:ascii="GHEA Mariam" w:hAnsi="GHEA Mariam" w:cs="Sylfaen"/>
          <w:lang w:val="ro-RO"/>
        </w:rPr>
        <w:t xml:space="preserve">: </w:t>
      </w:r>
      <w:r w:rsidR="00D756D1" w:rsidRPr="00F668BF">
        <w:rPr>
          <w:rFonts w:ascii="GHEA Mariam" w:hAnsi="GHEA Mariam" w:cs="Sylfaen"/>
        </w:rPr>
        <w:t>Արտակարգ</w:t>
      </w:r>
      <w:r w:rsidR="00D756D1" w:rsidRPr="00F668BF">
        <w:rPr>
          <w:rFonts w:ascii="GHEA Mariam" w:hAnsi="GHEA Mariam" w:cs="Sylfaen"/>
          <w:lang w:val="ro-RO"/>
        </w:rPr>
        <w:t xml:space="preserve"> </w:t>
      </w:r>
      <w:r w:rsidR="00D756D1" w:rsidRPr="00F668BF">
        <w:rPr>
          <w:rFonts w:ascii="GHEA Mariam" w:hAnsi="GHEA Mariam" w:cs="Sylfaen"/>
        </w:rPr>
        <w:t>իրավիճակներում</w:t>
      </w:r>
      <w:r w:rsidR="00D756D1" w:rsidRPr="00F668BF">
        <w:rPr>
          <w:rFonts w:ascii="GHEA Mariam" w:hAnsi="GHEA Mariam" w:cs="Sylfaen"/>
          <w:lang w:val="ro-RO"/>
        </w:rPr>
        <w:t xml:space="preserve"> </w:t>
      </w:r>
      <w:r w:rsidR="00D756D1" w:rsidRPr="00F668BF">
        <w:rPr>
          <w:rFonts w:ascii="GHEA Mariam" w:hAnsi="GHEA Mariam" w:cs="Sylfaen"/>
        </w:rPr>
        <w:t>փրկարարական</w:t>
      </w:r>
      <w:r w:rsidR="00D756D1" w:rsidRPr="00F668BF">
        <w:rPr>
          <w:rFonts w:ascii="GHEA Mariam" w:hAnsi="GHEA Mariam" w:cs="Sylfaen"/>
          <w:lang w:val="ro-RO"/>
        </w:rPr>
        <w:t xml:space="preserve"> </w:t>
      </w:r>
      <w:r w:rsidR="00D756D1" w:rsidRPr="00F668BF">
        <w:rPr>
          <w:rFonts w:ascii="GHEA Mariam" w:hAnsi="GHEA Mariam" w:cs="Sylfaen"/>
        </w:rPr>
        <w:t>աշխատանքների</w:t>
      </w:r>
      <w:r w:rsidR="00D756D1" w:rsidRPr="00F668BF">
        <w:rPr>
          <w:rFonts w:ascii="GHEA Mariam" w:hAnsi="GHEA Mariam" w:cs="Sylfaen"/>
          <w:lang w:val="ro-RO"/>
        </w:rPr>
        <w:t xml:space="preserve"> </w:t>
      </w:r>
      <w:r w:rsidR="00D756D1" w:rsidRPr="00F668BF">
        <w:rPr>
          <w:rFonts w:ascii="GHEA Mariam" w:hAnsi="GHEA Mariam" w:cs="Sylfaen"/>
        </w:rPr>
        <w:t>իրականացան</w:t>
      </w:r>
      <w:r w:rsidR="00D756D1" w:rsidRPr="00F668BF">
        <w:rPr>
          <w:rFonts w:ascii="GHEA Mariam" w:hAnsi="GHEA Mariam" w:cs="Sylfaen"/>
          <w:lang w:val="ro-RO"/>
        </w:rPr>
        <w:t xml:space="preserve"> </w:t>
      </w:r>
      <w:r w:rsidR="00D756D1" w:rsidRPr="00F668BF">
        <w:rPr>
          <w:rFonts w:ascii="GHEA Mariam" w:hAnsi="GHEA Mariam" w:cs="Sylfaen"/>
        </w:rPr>
        <w:t>գործում</w:t>
      </w:r>
      <w:r w:rsidR="00D756D1" w:rsidRPr="00F668BF">
        <w:rPr>
          <w:rFonts w:ascii="GHEA Mariam" w:hAnsi="GHEA Mariam" w:cs="Sylfaen"/>
          <w:lang w:val="ro-RO"/>
        </w:rPr>
        <w:t xml:space="preserve"> </w:t>
      </w:r>
      <w:r w:rsidR="00D756D1" w:rsidRPr="00F668BF">
        <w:rPr>
          <w:rFonts w:ascii="GHEA Mariam" w:hAnsi="GHEA Mariam" w:cs="Sylfaen"/>
        </w:rPr>
        <w:t>բնակչության</w:t>
      </w:r>
      <w:r w:rsidR="00D756D1" w:rsidRPr="00F668BF">
        <w:rPr>
          <w:rFonts w:ascii="GHEA Mariam" w:hAnsi="GHEA Mariam" w:cs="Sylfaen"/>
          <w:lang w:val="ro-RO"/>
        </w:rPr>
        <w:t xml:space="preserve"> </w:t>
      </w:r>
      <w:r w:rsidRPr="00F668BF">
        <w:rPr>
          <w:rFonts w:ascii="GHEA Mariam" w:hAnsi="GHEA Mariam" w:cs="Sylfaen"/>
          <w:lang w:val="ro-RO"/>
        </w:rPr>
        <w:t xml:space="preserve">տարհանման </w:t>
      </w:r>
      <w:r w:rsidR="00D756D1" w:rsidRPr="00F668BF">
        <w:rPr>
          <w:rFonts w:ascii="GHEA Mariam" w:hAnsi="GHEA Mariam" w:cs="Sylfaen"/>
        </w:rPr>
        <w:t>համար</w:t>
      </w:r>
      <w:r w:rsidR="00D756D1" w:rsidRPr="00F668BF">
        <w:rPr>
          <w:rFonts w:ascii="GHEA Mariam" w:hAnsi="GHEA Mariam" w:cs="Sylfaen"/>
          <w:lang w:val="ro-RO"/>
        </w:rPr>
        <w:t xml:space="preserve"> </w:t>
      </w:r>
      <w:r w:rsidR="00D756D1" w:rsidRPr="00F668BF">
        <w:rPr>
          <w:rFonts w:ascii="GHEA Mariam" w:hAnsi="GHEA Mariam" w:cs="Sylfaen"/>
        </w:rPr>
        <w:t>մշակված</w:t>
      </w:r>
      <w:r w:rsidR="00D756D1" w:rsidRPr="00F668BF">
        <w:rPr>
          <w:rFonts w:ascii="GHEA Mariam" w:hAnsi="GHEA Mariam" w:cs="Sylfaen"/>
          <w:lang w:val="ro-RO"/>
        </w:rPr>
        <w:t xml:space="preserve"> </w:t>
      </w:r>
      <w:r w:rsidR="00D756D1" w:rsidRPr="00F668BF">
        <w:rPr>
          <w:rFonts w:ascii="GHEA Mariam" w:hAnsi="GHEA Mariam" w:cs="Sylfaen"/>
        </w:rPr>
        <w:t>է</w:t>
      </w:r>
      <w:r w:rsidR="00D756D1" w:rsidRPr="00F668BF">
        <w:rPr>
          <w:rFonts w:ascii="GHEA Mariam" w:hAnsi="GHEA Mariam" w:cs="Sylfaen"/>
          <w:lang w:val="ro-RO"/>
        </w:rPr>
        <w:t xml:space="preserve"> </w:t>
      </w:r>
      <w:r w:rsidR="00D756D1" w:rsidRPr="00F668BF">
        <w:rPr>
          <w:rFonts w:ascii="GHEA Mariam" w:hAnsi="GHEA Mariam" w:cs="Sylfaen"/>
        </w:rPr>
        <w:t>պլան</w:t>
      </w:r>
      <w:r w:rsidR="00D756D1" w:rsidRPr="00F668BF">
        <w:rPr>
          <w:rFonts w:ascii="GHEA Mariam" w:hAnsi="GHEA Mariam" w:cs="Sylfaen"/>
          <w:lang w:val="ro-RO"/>
        </w:rPr>
        <w:t xml:space="preserve">, </w:t>
      </w:r>
      <w:r w:rsidR="00D756D1" w:rsidRPr="00F668BF">
        <w:rPr>
          <w:rFonts w:ascii="GHEA Mariam" w:hAnsi="GHEA Mariam" w:cs="Sylfaen"/>
        </w:rPr>
        <w:t>համապատասխան</w:t>
      </w:r>
      <w:r w:rsidR="00D756D1" w:rsidRPr="00F668BF">
        <w:rPr>
          <w:rFonts w:ascii="GHEA Mariam" w:hAnsi="GHEA Mariam" w:cs="Sylfaen"/>
          <w:lang w:val="ro-RO"/>
        </w:rPr>
        <w:t xml:space="preserve"> </w:t>
      </w:r>
      <w:r w:rsidR="00D756D1" w:rsidRPr="00F668BF">
        <w:rPr>
          <w:rFonts w:ascii="GHEA Mariam" w:hAnsi="GHEA Mariam" w:cs="Sylfaen"/>
        </w:rPr>
        <w:t>որի</w:t>
      </w:r>
      <w:r w:rsidR="00D756D1" w:rsidRPr="00F668BF">
        <w:rPr>
          <w:rFonts w:ascii="GHEA Mariam" w:hAnsi="GHEA Mariam" w:cs="Sylfaen"/>
          <w:lang w:val="ro-RO"/>
        </w:rPr>
        <w:t xml:space="preserve">,   </w:t>
      </w:r>
      <w:r w:rsidR="00D756D1" w:rsidRPr="00F668BF">
        <w:rPr>
          <w:rFonts w:ascii="GHEA Mariam" w:hAnsi="GHEA Mariam" w:cs="Sylfaen"/>
        </w:rPr>
        <w:t>բնակելի</w:t>
      </w:r>
      <w:r w:rsidR="00D756D1" w:rsidRPr="00F668BF">
        <w:rPr>
          <w:rFonts w:ascii="GHEA Mariam" w:hAnsi="GHEA Mariam" w:cs="Sylfaen"/>
          <w:lang w:val="ro-RO"/>
        </w:rPr>
        <w:t xml:space="preserve">, </w:t>
      </w:r>
      <w:r w:rsidR="008C6366" w:rsidRPr="008C6366">
        <w:rPr>
          <w:rFonts w:ascii="GHEA Mariam" w:hAnsi="GHEA Mariam" w:cs="Sylfaen"/>
          <w:lang w:val="ro-RO"/>
        </w:rPr>
        <w:br/>
      </w:r>
      <w:r w:rsidR="00D756D1" w:rsidRPr="00F668BF">
        <w:rPr>
          <w:rFonts w:ascii="GHEA Mariam" w:hAnsi="GHEA Mariam" w:cs="Sylfaen"/>
        </w:rPr>
        <w:t>հասարակական</w:t>
      </w:r>
      <w:r w:rsidR="00D756D1" w:rsidRPr="00F668BF">
        <w:rPr>
          <w:rFonts w:ascii="GHEA Mariam" w:hAnsi="GHEA Mariam" w:cs="Sylfaen"/>
          <w:lang w:val="ro-RO"/>
        </w:rPr>
        <w:t xml:space="preserve"> </w:t>
      </w:r>
      <w:r w:rsidR="00D756D1" w:rsidRPr="00F668BF">
        <w:rPr>
          <w:rFonts w:ascii="GHEA Mariam" w:hAnsi="GHEA Mariam" w:cs="Sylfaen"/>
        </w:rPr>
        <w:t>շենքերի</w:t>
      </w:r>
      <w:r w:rsidR="00D756D1" w:rsidRPr="00F668BF">
        <w:rPr>
          <w:rFonts w:ascii="GHEA Mariam" w:hAnsi="GHEA Mariam" w:cs="Sylfaen"/>
          <w:lang w:val="ro-RO"/>
        </w:rPr>
        <w:t xml:space="preserve">, </w:t>
      </w:r>
      <w:r w:rsidR="00D756D1" w:rsidRPr="00F668BF">
        <w:rPr>
          <w:rFonts w:ascii="GHEA Mariam" w:hAnsi="GHEA Mariam" w:cs="Sylfaen"/>
        </w:rPr>
        <w:t>մյուս</w:t>
      </w:r>
      <w:r w:rsidR="00D756D1" w:rsidRPr="00F668BF">
        <w:rPr>
          <w:rFonts w:ascii="GHEA Mariam" w:hAnsi="GHEA Mariam" w:cs="Sylfaen"/>
          <w:lang w:val="ro-RO"/>
        </w:rPr>
        <w:t xml:space="preserve"> </w:t>
      </w:r>
      <w:r w:rsidR="00D756D1" w:rsidRPr="00F668BF">
        <w:rPr>
          <w:rFonts w:ascii="GHEA Mariam" w:hAnsi="GHEA Mariam" w:cs="Sylfaen"/>
        </w:rPr>
        <w:t>շենքերի</w:t>
      </w:r>
      <w:r w:rsidR="00D756D1" w:rsidRPr="00F668BF">
        <w:rPr>
          <w:rFonts w:ascii="GHEA Mariam" w:hAnsi="GHEA Mariam" w:cs="Sylfaen"/>
          <w:lang w:val="ro-RO"/>
        </w:rPr>
        <w:t xml:space="preserve"> </w:t>
      </w:r>
      <w:r w:rsidR="00D756D1" w:rsidRPr="00F668BF">
        <w:rPr>
          <w:rFonts w:ascii="GHEA Mariam" w:hAnsi="GHEA Mariam" w:cs="Sylfaen"/>
        </w:rPr>
        <w:t>ու</w:t>
      </w:r>
      <w:r w:rsidR="00D756D1" w:rsidRPr="00F668BF">
        <w:rPr>
          <w:rFonts w:ascii="GHEA Mariam" w:hAnsi="GHEA Mariam" w:cs="Sylfaen"/>
          <w:lang w:val="ro-RO"/>
        </w:rPr>
        <w:t xml:space="preserve"> </w:t>
      </w:r>
      <w:r w:rsidR="00D756D1" w:rsidRPr="00F668BF">
        <w:rPr>
          <w:rFonts w:ascii="GHEA Mariam" w:hAnsi="GHEA Mariam" w:cs="Sylfaen"/>
        </w:rPr>
        <w:t>շինությունների</w:t>
      </w:r>
      <w:r w:rsidR="00D756D1" w:rsidRPr="00F668BF">
        <w:rPr>
          <w:rFonts w:ascii="GHEA Mariam" w:hAnsi="GHEA Mariam" w:cs="Sylfaen"/>
          <w:lang w:val="ro-RO"/>
        </w:rPr>
        <w:t xml:space="preserve"> </w:t>
      </w:r>
      <w:r w:rsidR="00D756D1" w:rsidRPr="00F668BF">
        <w:rPr>
          <w:rFonts w:ascii="GHEA Mariam" w:hAnsi="GHEA Mariam" w:cs="Sylfaen"/>
        </w:rPr>
        <w:t>համար</w:t>
      </w:r>
      <w:r w:rsidR="00D756D1" w:rsidRPr="00F668BF">
        <w:rPr>
          <w:rFonts w:ascii="GHEA Mariam" w:hAnsi="GHEA Mariam" w:cs="Sylfaen"/>
          <w:lang w:val="ro-RO"/>
        </w:rPr>
        <w:t xml:space="preserve"> </w:t>
      </w:r>
      <w:r w:rsidR="00D756D1" w:rsidRPr="00F668BF">
        <w:rPr>
          <w:rFonts w:ascii="GHEA Mariam" w:hAnsi="GHEA Mariam" w:cs="Sylfaen"/>
        </w:rPr>
        <w:t>նախատեսված</w:t>
      </w:r>
      <w:r w:rsidR="00D756D1" w:rsidRPr="00F668BF">
        <w:rPr>
          <w:rFonts w:ascii="GHEA Mariam" w:hAnsi="GHEA Mariam" w:cs="Sylfaen"/>
          <w:lang w:val="ro-RO"/>
        </w:rPr>
        <w:t xml:space="preserve"> </w:t>
      </w:r>
      <w:r w:rsidR="00D756D1" w:rsidRPr="00F668BF">
        <w:rPr>
          <w:rFonts w:ascii="GHEA Mariam" w:hAnsi="GHEA Mariam" w:cs="Sylfaen"/>
        </w:rPr>
        <w:t>է</w:t>
      </w:r>
      <w:r w:rsidR="00D756D1" w:rsidRPr="00F668BF">
        <w:rPr>
          <w:rFonts w:ascii="GHEA Mariam" w:hAnsi="GHEA Mariam" w:cs="Sylfaen"/>
          <w:lang w:val="ro-RO"/>
        </w:rPr>
        <w:t xml:space="preserve">  </w:t>
      </w:r>
      <w:r w:rsidR="00D756D1" w:rsidRPr="00F668BF">
        <w:rPr>
          <w:rFonts w:ascii="GHEA Mariam" w:hAnsi="GHEA Mariam" w:cs="Sylfaen"/>
        </w:rPr>
        <w:t>հարմարավետ</w:t>
      </w:r>
      <w:r w:rsidR="00D756D1" w:rsidRPr="00F668BF">
        <w:rPr>
          <w:rFonts w:ascii="GHEA Mariam" w:hAnsi="GHEA Mariam" w:cs="Sylfaen"/>
          <w:lang w:val="ro-RO"/>
        </w:rPr>
        <w:t xml:space="preserve"> </w:t>
      </w:r>
      <w:r w:rsidR="00D756D1" w:rsidRPr="00F668BF">
        <w:rPr>
          <w:rFonts w:ascii="GHEA Mariam" w:hAnsi="GHEA Mariam" w:cs="Sylfaen"/>
        </w:rPr>
        <w:t>մոտեցումներով</w:t>
      </w:r>
      <w:r w:rsidR="00D756D1" w:rsidRPr="00F668BF">
        <w:rPr>
          <w:rFonts w:ascii="GHEA Mariam" w:hAnsi="GHEA Mariam" w:cs="Sylfaen"/>
          <w:lang w:val="ro-RO"/>
        </w:rPr>
        <w:t xml:space="preserve"> </w:t>
      </w:r>
      <w:r w:rsidR="00D756D1" w:rsidRPr="00F668BF">
        <w:rPr>
          <w:rFonts w:ascii="GHEA Mariam" w:hAnsi="GHEA Mariam" w:cs="Sylfaen"/>
        </w:rPr>
        <w:t>աշխատանքների</w:t>
      </w:r>
      <w:r w:rsidR="00D756D1" w:rsidRPr="00F668BF">
        <w:rPr>
          <w:rFonts w:ascii="GHEA Mariam" w:hAnsi="GHEA Mariam" w:cs="Sylfaen"/>
          <w:lang w:val="ro-RO"/>
        </w:rPr>
        <w:t xml:space="preserve"> </w:t>
      </w:r>
      <w:r w:rsidR="00D756D1" w:rsidRPr="00F668BF">
        <w:rPr>
          <w:rFonts w:ascii="GHEA Mariam" w:hAnsi="GHEA Mariam" w:cs="Sylfaen"/>
        </w:rPr>
        <w:t>տարման</w:t>
      </w:r>
      <w:r w:rsidR="00D756D1" w:rsidRPr="00F668BF">
        <w:rPr>
          <w:rFonts w:ascii="GHEA Mariam" w:hAnsi="GHEA Mariam" w:cs="Sylfaen"/>
          <w:lang w:val="ro-RO"/>
        </w:rPr>
        <w:t xml:space="preserve"> </w:t>
      </w:r>
      <w:r w:rsidR="00D756D1" w:rsidRPr="00F668BF">
        <w:rPr>
          <w:rFonts w:ascii="GHEA Mariam" w:hAnsi="GHEA Mariam" w:cs="Sylfaen"/>
        </w:rPr>
        <w:t>կոմունիկացիոն</w:t>
      </w:r>
      <w:r w:rsidR="00D756D1" w:rsidRPr="00F668BF">
        <w:rPr>
          <w:rFonts w:ascii="GHEA Mariam" w:hAnsi="GHEA Mariam" w:cs="Sylfaen"/>
          <w:lang w:val="ro-RO"/>
        </w:rPr>
        <w:t xml:space="preserve"> </w:t>
      </w:r>
      <w:r w:rsidR="00D756D1" w:rsidRPr="00F668BF">
        <w:rPr>
          <w:rFonts w:ascii="GHEA Mariam" w:hAnsi="GHEA Mariam" w:cs="Sylfaen"/>
        </w:rPr>
        <w:t>սխեմաներ</w:t>
      </w:r>
      <w:r w:rsidR="00D756D1" w:rsidRPr="00F668BF">
        <w:rPr>
          <w:rFonts w:ascii="GHEA Mariam" w:hAnsi="GHEA Mariam" w:cs="Sylfaen"/>
          <w:lang w:val="ro-RO"/>
        </w:rPr>
        <w:t>:</w:t>
      </w:r>
    </w:p>
    <w:p w14:paraId="32FF241F" w14:textId="0A3A05E1" w:rsidR="00725C37" w:rsidRPr="00C5406C" w:rsidRDefault="002913F9" w:rsidP="00C5406C">
      <w:pPr>
        <w:tabs>
          <w:tab w:val="left" w:pos="993"/>
        </w:tabs>
        <w:spacing w:line="360" w:lineRule="auto"/>
        <w:rPr>
          <w:rFonts w:ascii="GHEA Mariam" w:hAnsi="GHEA Mariam" w:cs="Sylfaen"/>
          <w:b/>
          <w:i/>
          <w:lang w:val="ro-RO"/>
        </w:rPr>
      </w:pPr>
      <w:r w:rsidRPr="00F668BF">
        <w:rPr>
          <w:rFonts w:ascii="GHEA Mariam" w:hAnsi="GHEA Mariam" w:cs="Calibri"/>
          <w:shd w:val="clear" w:color="auto" w:fill="FFFFFF"/>
          <w:lang w:val="ro-RO"/>
        </w:rPr>
        <w:t xml:space="preserve">       </w:t>
      </w:r>
      <w:r w:rsidRPr="00F668BF">
        <w:rPr>
          <w:rFonts w:ascii="GHEA Mariam" w:hAnsi="GHEA Mariam" w:cs="Sylfaen"/>
          <w:lang w:val="ro-RO"/>
        </w:rPr>
        <w:t xml:space="preserve"> </w:t>
      </w:r>
      <w:r w:rsidR="00EF5491" w:rsidRPr="00F668BF">
        <w:rPr>
          <w:rFonts w:ascii="GHEA Mariam" w:hAnsi="GHEA Mariam" w:cs="Sylfaen"/>
          <w:lang w:val="ro-RO"/>
        </w:rPr>
        <w:t>9</w:t>
      </w:r>
      <w:r w:rsidR="006D0E60" w:rsidRPr="00F668BF">
        <w:rPr>
          <w:rFonts w:ascii="GHEA Mariam" w:hAnsi="GHEA Mariam" w:cs="Sylfaen"/>
          <w:lang w:val="ro-RO"/>
        </w:rPr>
        <w:t>)</w:t>
      </w:r>
      <w:r w:rsidR="00D27D65" w:rsidRPr="00F668BF">
        <w:rPr>
          <w:rFonts w:ascii="GHEA Mariam" w:hAnsi="GHEA Mariam" w:cs="Sylfaen"/>
          <w:lang w:val="ro-RO"/>
        </w:rPr>
        <w:t xml:space="preserve"> Բյուրեղավան </w:t>
      </w:r>
      <w:r w:rsidR="00D27D65" w:rsidRPr="00F668BF">
        <w:rPr>
          <w:rFonts w:ascii="GHEA Mariam" w:hAnsi="GHEA Mariam" w:cs="Sylfaen"/>
          <w:lang w:val="en-US"/>
        </w:rPr>
        <w:t>հ</w:t>
      </w:r>
      <w:r w:rsidR="00BB29FE" w:rsidRPr="00F668BF">
        <w:rPr>
          <w:rFonts w:ascii="GHEA Mariam" w:hAnsi="GHEA Mariam" w:cs="Sylfaen"/>
        </w:rPr>
        <w:t>ամայնքում</w:t>
      </w:r>
      <w:r w:rsidR="00BB29FE" w:rsidRPr="00F668BF">
        <w:rPr>
          <w:rFonts w:ascii="GHEA Mariam" w:hAnsi="GHEA Mariam" w:cs="Sylfaen"/>
          <w:lang w:val="ro-RO"/>
        </w:rPr>
        <w:t xml:space="preserve"> </w:t>
      </w:r>
      <w:r w:rsidRPr="00F668BF">
        <w:rPr>
          <w:rFonts w:ascii="GHEA Mariam" w:hAnsi="GHEA Mariam" w:cs="Sylfaen"/>
        </w:rPr>
        <w:t>շրջակա</w:t>
      </w:r>
      <w:r w:rsidRPr="00F668BF">
        <w:rPr>
          <w:rFonts w:ascii="GHEA Mariam" w:hAnsi="GHEA Mariam" w:cs="Sylfaen"/>
          <w:lang w:val="ro-RO"/>
        </w:rPr>
        <w:t xml:space="preserve"> </w:t>
      </w:r>
      <w:r w:rsidRPr="00F668BF">
        <w:rPr>
          <w:rFonts w:ascii="GHEA Mariam" w:hAnsi="GHEA Mariam" w:cs="Sylfaen"/>
        </w:rPr>
        <w:t>միջավայրի</w:t>
      </w:r>
      <w:r w:rsidRPr="00F668BF">
        <w:rPr>
          <w:rFonts w:ascii="GHEA Mariam" w:hAnsi="GHEA Mariam" w:cs="Sylfaen"/>
          <w:lang w:val="ro-RO"/>
        </w:rPr>
        <w:t xml:space="preserve"> </w:t>
      </w:r>
      <w:r w:rsidR="00EF5491" w:rsidRPr="00F668BF">
        <w:rPr>
          <w:rFonts w:ascii="GHEA Mariam" w:hAnsi="GHEA Mariam" w:cs="Sylfaen"/>
        </w:rPr>
        <w:t>պահպանությ</w:t>
      </w:r>
      <w:r w:rsidR="00EF5491" w:rsidRPr="00F668BF">
        <w:rPr>
          <w:rFonts w:ascii="GHEA Mariam" w:hAnsi="GHEA Mariam" w:cs="Sylfaen"/>
          <w:lang w:val="en-US"/>
        </w:rPr>
        <w:t>անը</w:t>
      </w:r>
      <w:r w:rsidR="00EF5491" w:rsidRPr="00F668BF">
        <w:rPr>
          <w:rFonts w:ascii="GHEA Mariam" w:hAnsi="GHEA Mariam" w:cs="Sylfaen"/>
          <w:lang w:val="ro-RO"/>
        </w:rPr>
        <w:t xml:space="preserve"> </w:t>
      </w:r>
      <w:r w:rsidR="00EF5491" w:rsidRPr="00F668BF">
        <w:rPr>
          <w:rFonts w:ascii="GHEA Mariam" w:hAnsi="GHEA Mariam" w:cs="Sylfaen"/>
          <w:b/>
          <w:i/>
          <w:lang w:val="en-US"/>
        </w:rPr>
        <w:t>խոչընդոտ</w:t>
      </w:r>
      <w:r w:rsidR="00EF5491" w:rsidRPr="00F668BF">
        <w:rPr>
          <w:rFonts w:ascii="GHEA Mariam" w:hAnsi="GHEA Mariam" w:cs="Sylfaen"/>
          <w:b/>
          <w:i/>
          <w:lang w:val="ro-RO"/>
        </w:rPr>
        <w:t xml:space="preserve"> </w:t>
      </w:r>
      <w:r w:rsidR="00EF5491" w:rsidRPr="00F668BF">
        <w:rPr>
          <w:rFonts w:ascii="GHEA Mariam" w:hAnsi="GHEA Mariam" w:cs="Sylfaen"/>
          <w:b/>
          <w:i/>
          <w:lang w:val="en-US"/>
        </w:rPr>
        <w:t>է</w:t>
      </w:r>
      <w:r w:rsidR="00EF5491" w:rsidRPr="00F668BF">
        <w:rPr>
          <w:rFonts w:ascii="GHEA Mariam" w:hAnsi="GHEA Mariam" w:cs="Sylfaen"/>
          <w:b/>
          <w:i/>
          <w:lang w:val="ro-RO"/>
        </w:rPr>
        <w:t xml:space="preserve"> </w:t>
      </w:r>
      <w:r w:rsidR="00EF5491" w:rsidRPr="00F668BF">
        <w:rPr>
          <w:rFonts w:ascii="GHEA Mariam" w:hAnsi="GHEA Mariam" w:cs="Sylfaen"/>
          <w:b/>
          <w:i/>
          <w:lang w:val="en-US"/>
        </w:rPr>
        <w:t>հանդիսանում</w:t>
      </w:r>
      <w:r w:rsidR="00EF5491" w:rsidRPr="00F668BF">
        <w:rPr>
          <w:rFonts w:ascii="GHEA Mariam" w:hAnsi="GHEA Mariam" w:cs="Sylfaen"/>
          <w:b/>
          <w:i/>
          <w:lang w:val="ro-RO"/>
        </w:rPr>
        <w:t xml:space="preserve"> </w:t>
      </w:r>
      <w:r w:rsidR="00582BDC">
        <w:rPr>
          <w:rFonts w:ascii="GHEA Mariam" w:hAnsi="GHEA Mariam" w:cs="Sylfaen"/>
          <w:b/>
          <w:i/>
          <w:lang w:val="ro-RO"/>
        </w:rPr>
        <w:t>հանքարդյունաբերության</w:t>
      </w:r>
      <w:r w:rsidR="0038386D">
        <w:rPr>
          <w:rFonts w:ascii="GHEA Mariam" w:hAnsi="GHEA Mariam" w:cs="Sylfaen"/>
          <w:b/>
          <w:i/>
          <w:lang w:val="ro-RO"/>
        </w:rPr>
        <w:t xml:space="preserve"> ոլորտի</w:t>
      </w:r>
      <w:r w:rsidR="00582BDC">
        <w:rPr>
          <w:rFonts w:ascii="GHEA Mariam" w:hAnsi="GHEA Mariam" w:cs="Sylfaen"/>
          <w:b/>
          <w:i/>
          <w:lang w:val="ro-RO"/>
        </w:rPr>
        <w:t xml:space="preserve"> կազմակերպությունների </w:t>
      </w:r>
      <w:r w:rsidR="0038386D">
        <w:rPr>
          <w:rFonts w:ascii="GHEA Mariam" w:hAnsi="GHEA Mariam" w:cs="Sylfaen"/>
          <w:b/>
          <w:i/>
          <w:lang w:val="ro-RO"/>
        </w:rPr>
        <w:t xml:space="preserve">կողմից չկատարված պարտավորությունները </w:t>
      </w:r>
      <w:r w:rsidR="0038386D" w:rsidRPr="0038386D">
        <w:rPr>
          <w:rFonts w:ascii="GHEA Mariam" w:hAnsi="GHEA Mariam" w:cs="Sylfaen"/>
          <w:b/>
          <w:i/>
          <w:lang w:val="ro-RO"/>
        </w:rPr>
        <w:t>շրջակա միջավայրի</w:t>
      </w:r>
      <w:r w:rsidR="0038386D">
        <w:rPr>
          <w:rFonts w:ascii="GHEA Mariam" w:hAnsi="GHEA Mariam" w:cs="Sylfaen"/>
          <w:b/>
          <w:i/>
          <w:lang w:val="ro-RO"/>
        </w:rPr>
        <w:t xml:space="preserve"> վերականգնման ոլորտում: </w:t>
      </w:r>
    </w:p>
    <w:p w14:paraId="4CDCA1BD" w14:textId="79D74D61" w:rsidR="002913F9" w:rsidRPr="00C5406C" w:rsidRDefault="00720225" w:rsidP="00C5406C">
      <w:pPr>
        <w:tabs>
          <w:tab w:val="left" w:pos="993"/>
        </w:tabs>
        <w:spacing w:line="360" w:lineRule="auto"/>
        <w:rPr>
          <w:rFonts w:ascii="GHEA Mariam" w:hAnsi="GHEA Mariam" w:cs="Sylfaen"/>
          <w:b/>
          <w:i/>
          <w:color w:val="000000" w:themeColor="text1"/>
          <w:lang w:val="ro-RO"/>
        </w:rPr>
      </w:pPr>
      <w:r w:rsidRPr="00F668BF">
        <w:rPr>
          <w:rFonts w:ascii="GHEA Mariam" w:hAnsi="GHEA Mariam" w:cs="Sylfaen"/>
          <w:lang w:val="ro-RO"/>
        </w:rPr>
        <w:t xml:space="preserve">       </w:t>
      </w:r>
      <w:r w:rsidR="00EF5491" w:rsidRPr="00F668BF">
        <w:rPr>
          <w:rFonts w:ascii="GHEA Mariam" w:hAnsi="GHEA Mariam" w:cs="Sylfaen"/>
          <w:lang w:val="ro-RO"/>
        </w:rPr>
        <w:t>10</w:t>
      </w:r>
      <w:r w:rsidR="002913F9" w:rsidRPr="00F668BF">
        <w:rPr>
          <w:rFonts w:ascii="GHEA Mariam" w:hAnsi="GHEA Mariam" w:cs="Sylfaen"/>
          <w:lang w:val="ro-RO"/>
        </w:rPr>
        <w:t>)</w:t>
      </w:r>
      <w:r w:rsidR="00EF5491" w:rsidRPr="00F668BF">
        <w:rPr>
          <w:rFonts w:ascii="GHEA Mariam" w:hAnsi="GHEA Mariam" w:cs="Sylfaen"/>
          <w:lang w:val="ro-RO"/>
        </w:rPr>
        <w:t>Զ</w:t>
      </w:r>
      <w:r w:rsidR="00BB29FE" w:rsidRPr="00F668BF">
        <w:rPr>
          <w:rFonts w:ascii="GHEA Mariam" w:hAnsi="GHEA Mariam" w:cs="Sylfaen"/>
        </w:rPr>
        <w:t>բոսաշրջության</w:t>
      </w:r>
      <w:r w:rsidR="00BB29FE" w:rsidRPr="00F668BF">
        <w:rPr>
          <w:rFonts w:ascii="GHEA Mariam" w:hAnsi="GHEA Mariam" w:cs="Sylfaen"/>
          <w:lang w:val="ro-RO"/>
        </w:rPr>
        <w:t xml:space="preserve"> </w:t>
      </w:r>
      <w:r w:rsidR="00BB29FE" w:rsidRPr="00F668BF">
        <w:rPr>
          <w:rFonts w:ascii="GHEA Mariam" w:hAnsi="GHEA Mariam" w:cs="Sylfaen"/>
        </w:rPr>
        <w:t>զարգացման</w:t>
      </w:r>
      <w:r w:rsidR="00BB29FE" w:rsidRPr="00F668BF">
        <w:rPr>
          <w:rFonts w:ascii="GHEA Mariam" w:hAnsi="GHEA Mariam" w:cs="Sylfaen"/>
          <w:lang w:val="ro-RO"/>
        </w:rPr>
        <w:t xml:space="preserve"> </w:t>
      </w:r>
      <w:r w:rsidR="00EF5491" w:rsidRPr="00F668BF">
        <w:rPr>
          <w:rFonts w:ascii="GHEA Mariam" w:hAnsi="GHEA Mariam" w:cs="Sylfaen"/>
        </w:rPr>
        <w:t>խթան</w:t>
      </w:r>
      <w:r w:rsidR="00EF5491" w:rsidRPr="00F668BF">
        <w:rPr>
          <w:rFonts w:ascii="GHEA Mariam" w:hAnsi="GHEA Mariam" w:cs="Sylfaen"/>
          <w:lang w:val="en-US"/>
        </w:rPr>
        <w:t>մանը</w:t>
      </w:r>
      <w:r w:rsidR="00EF5491" w:rsidRPr="00F668BF">
        <w:rPr>
          <w:rFonts w:ascii="GHEA Mariam" w:hAnsi="GHEA Mariam" w:cs="Sylfaen"/>
          <w:lang w:val="ro-RO"/>
        </w:rPr>
        <w:t xml:space="preserve"> </w:t>
      </w:r>
      <w:r w:rsidR="00EF5491" w:rsidRPr="00F668BF">
        <w:rPr>
          <w:rFonts w:ascii="GHEA Mariam" w:hAnsi="GHEA Mariam" w:cs="Sylfaen"/>
          <w:b/>
          <w:i/>
          <w:color w:val="000000" w:themeColor="text1"/>
          <w:lang w:val="en-US"/>
        </w:rPr>
        <w:t>խոչընդոտ</w:t>
      </w:r>
      <w:r w:rsidR="00EF5491" w:rsidRPr="00F668BF">
        <w:rPr>
          <w:rFonts w:ascii="GHEA Mariam" w:hAnsi="GHEA Mariam" w:cs="Sylfaen"/>
          <w:b/>
          <w:i/>
          <w:color w:val="000000" w:themeColor="text1"/>
          <w:lang w:val="ro-RO"/>
        </w:rPr>
        <w:t xml:space="preserve"> </w:t>
      </w:r>
      <w:r w:rsidR="00EF5491" w:rsidRPr="00F668BF">
        <w:rPr>
          <w:rFonts w:ascii="GHEA Mariam" w:hAnsi="GHEA Mariam" w:cs="Sylfaen"/>
          <w:b/>
          <w:i/>
          <w:color w:val="000000" w:themeColor="text1"/>
          <w:lang w:val="en-US"/>
        </w:rPr>
        <w:t>է</w:t>
      </w:r>
      <w:r w:rsidR="00EF5491" w:rsidRPr="00F668BF">
        <w:rPr>
          <w:rFonts w:ascii="GHEA Mariam" w:hAnsi="GHEA Mariam" w:cs="Sylfaen"/>
          <w:b/>
          <w:i/>
          <w:color w:val="000000" w:themeColor="text1"/>
          <w:lang w:val="ro-RO"/>
        </w:rPr>
        <w:t xml:space="preserve"> </w:t>
      </w:r>
      <w:r w:rsidR="00EF5491" w:rsidRPr="00F668BF">
        <w:rPr>
          <w:rFonts w:ascii="GHEA Mariam" w:hAnsi="GHEA Mariam" w:cs="Sylfaen"/>
          <w:b/>
          <w:i/>
          <w:color w:val="000000" w:themeColor="text1"/>
          <w:lang w:val="en-US"/>
        </w:rPr>
        <w:t>հանդիսանում</w:t>
      </w:r>
      <w:r w:rsidR="00EF5491" w:rsidRPr="00F668BF">
        <w:rPr>
          <w:rFonts w:ascii="GHEA Mariam" w:hAnsi="GHEA Mariam" w:cs="Sylfaen"/>
          <w:b/>
          <w:i/>
          <w:color w:val="000000" w:themeColor="text1"/>
          <w:lang w:val="ro-RO"/>
        </w:rPr>
        <w:t xml:space="preserve"> </w:t>
      </w:r>
      <w:r w:rsidR="00211A78" w:rsidRPr="00F668BF">
        <w:rPr>
          <w:rFonts w:ascii="GHEA Mariam" w:hAnsi="GHEA Mariam" w:cs="Sylfaen"/>
          <w:b/>
          <w:i/>
          <w:color w:val="000000" w:themeColor="text1"/>
          <w:lang w:val="ro-RO"/>
        </w:rPr>
        <w:t xml:space="preserve">Բյուրեղավան և Ջրաբեր բնակավայրերում </w:t>
      </w:r>
      <w:r w:rsidR="00EF5491" w:rsidRPr="00F668BF">
        <w:rPr>
          <w:rFonts w:ascii="GHEA Mariam" w:hAnsi="GHEA Mariam" w:cs="Sylfaen"/>
          <w:b/>
          <w:i/>
          <w:color w:val="000000" w:themeColor="text1"/>
          <w:lang w:val="en-US"/>
        </w:rPr>
        <w:t>պատմամշակութային</w:t>
      </w:r>
      <w:r w:rsidR="00EF5491" w:rsidRPr="00F668BF">
        <w:rPr>
          <w:rFonts w:ascii="GHEA Mariam" w:hAnsi="GHEA Mariam" w:cs="Sylfaen"/>
          <w:b/>
          <w:i/>
          <w:color w:val="000000" w:themeColor="text1"/>
          <w:lang w:val="ro-RO"/>
        </w:rPr>
        <w:t xml:space="preserve"> </w:t>
      </w:r>
      <w:r w:rsidR="00EF5491" w:rsidRPr="00F668BF">
        <w:rPr>
          <w:rFonts w:ascii="GHEA Mariam" w:hAnsi="GHEA Mariam" w:cs="Sylfaen"/>
          <w:b/>
          <w:i/>
          <w:color w:val="000000" w:themeColor="text1"/>
          <w:lang w:val="en-US"/>
        </w:rPr>
        <w:t>հուշարձանների</w:t>
      </w:r>
      <w:r w:rsidR="00EF5491" w:rsidRPr="00F668BF">
        <w:rPr>
          <w:rFonts w:ascii="GHEA Mariam" w:hAnsi="GHEA Mariam" w:cs="Sylfaen"/>
          <w:b/>
          <w:i/>
          <w:color w:val="000000" w:themeColor="text1"/>
          <w:lang w:val="ro-RO"/>
        </w:rPr>
        <w:t xml:space="preserve"> </w:t>
      </w:r>
      <w:r w:rsidR="00EF5491" w:rsidRPr="00F668BF">
        <w:rPr>
          <w:rFonts w:ascii="GHEA Mariam" w:hAnsi="GHEA Mariam" w:cs="Sylfaen"/>
          <w:b/>
          <w:i/>
          <w:color w:val="000000" w:themeColor="text1"/>
          <w:lang w:val="en-US"/>
        </w:rPr>
        <w:t>և</w:t>
      </w:r>
      <w:r w:rsidR="00EF5491" w:rsidRPr="00F668BF">
        <w:rPr>
          <w:rFonts w:ascii="GHEA Mariam" w:hAnsi="GHEA Mariam" w:cs="Sylfaen"/>
          <w:b/>
          <w:i/>
          <w:color w:val="000000" w:themeColor="text1"/>
          <w:lang w:val="ro-RO"/>
        </w:rPr>
        <w:t xml:space="preserve"> </w:t>
      </w:r>
      <w:r w:rsidR="00EF5491" w:rsidRPr="00F668BF">
        <w:rPr>
          <w:rFonts w:ascii="GHEA Mariam" w:hAnsi="GHEA Mariam" w:cs="Sylfaen"/>
          <w:b/>
          <w:i/>
          <w:color w:val="000000" w:themeColor="text1"/>
          <w:lang w:val="en-US"/>
        </w:rPr>
        <w:t>թանգարանների</w:t>
      </w:r>
      <w:r w:rsidR="00EF5491" w:rsidRPr="00F668BF">
        <w:rPr>
          <w:rFonts w:ascii="GHEA Mariam" w:hAnsi="GHEA Mariam" w:cs="Sylfaen"/>
          <w:b/>
          <w:i/>
          <w:color w:val="000000" w:themeColor="text1"/>
          <w:lang w:val="ro-RO"/>
        </w:rPr>
        <w:t xml:space="preserve"> </w:t>
      </w:r>
      <w:r w:rsidR="00EF5491" w:rsidRPr="00F668BF">
        <w:rPr>
          <w:rFonts w:ascii="GHEA Mariam" w:hAnsi="GHEA Mariam" w:cs="Sylfaen"/>
          <w:b/>
          <w:i/>
          <w:color w:val="000000" w:themeColor="text1"/>
          <w:lang w:val="en-US"/>
        </w:rPr>
        <w:t>բացակայությունը</w:t>
      </w:r>
      <w:r w:rsidR="00EF5491" w:rsidRPr="00F668BF">
        <w:rPr>
          <w:rFonts w:ascii="GHEA Mariam" w:hAnsi="GHEA Mariam" w:cs="Sylfaen"/>
          <w:b/>
          <w:i/>
          <w:color w:val="000000" w:themeColor="text1"/>
          <w:lang w:val="ro-RO"/>
        </w:rPr>
        <w:t xml:space="preserve">: </w:t>
      </w:r>
    </w:p>
    <w:p w14:paraId="70AEB0E4" w14:textId="5A53D458" w:rsidR="00AD2C3A" w:rsidRPr="00C5406C" w:rsidRDefault="00720225" w:rsidP="00C5406C">
      <w:pPr>
        <w:tabs>
          <w:tab w:val="left" w:pos="993"/>
        </w:tabs>
        <w:spacing w:line="360" w:lineRule="auto"/>
        <w:rPr>
          <w:rFonts w:ascii="GHEA Mariam" w:hAnsi="GHEA Mariam" w:cs="Calibri"/>
          <w:b/>
          <w:i/>
          <w:lang w:val="ro-RO"/>
        </w:rPr>
      </w:pPr>
      <w:r w:rsidRPr="00F668BF">
        <w:rPr>
          <w:rFonts w:ascii="GHEA Mariam" w:hAnsi="GHEA Mariam" w:cs="Sylfaen"/>
          <w:lang w:val="ro-RO"/>
        </w:rPr>
        <w:t xml:space="preserve">        </w:t>
      </w:r>
      <w:r w:rsidR="00AD2C3A" w:rsidRPr="00F668BF">
        <w:rPr>
          <w:rFonts w:ascii="GHEA Mariam" w:hAnsi="GHEA Mariam" w:cs="Sylfaen"/>
          <w:lang w:val="ro-RO"/>
        </w:rPr>
        <w:t>1</w:t>
      </w:r>
      <w:r w:rsidR="00EC2347" w:rsidRPr="00F668BF">
        <w:rPr>
          <w:rFonts w:ascii="GHEA Mariam" w:hAnsi="GHEA Mariam" w:cs="Sylfaen"/>
          <w:lang w:val="ro-RO"/>
        </w:rPr>
        <w:t>1</w:t>
      </w:r>
      <w:r w:rsidR="006D0E60" w:rsidRPr="00F668BF">
        <w:rPr>
          <w:rFonts w:ascii="GHEA Mariam" w:hAnsi="GHEA Mariam" w:cs="Sylfaen"/>
          <w:lang w:val="ro-RO"/>
        </w:rPr>
        <w:t>)</w:t>
      </w:r>
      <w:r w:rsidR="00D27D65" w:rsidRPr="00F668BF">
        <w:rPr>
          <w:rFonts w:ascii="GHEA Mariam" w:hAnsi="GHEA Mariam" w:cs="Sylfaen"/>
          <w:lang w:val="ro-RO"/>
        </w:rPr>
        <w:t xml:space="preserve"> Բյուրեղավան </w:t>
      </w:r>
      <w:r w:rsidR="00D27D65" w:rsidRPr="00F668BF">
        <w:rPr>
          <w:rFonts w:ascii="GHEA Mariam" w:hAnsi="GHEA Mariam" w:cs="Calibri"/>
          <w:lang w:val="en-US"/>
        </w:rPr>
        <w:t>հ</w:t>
      </w:r>
      <w:r w:rsidR="00BB29FE" w:rsidRPr="00F668BF">
        <w:rPr>
          <w:rFonts w:ascii="GHEA Mariam" w:hAnsi="GHEA Mariam" w:cs="Calibri"/>
        </w:rPr>
        <w:t>ամայնքում</w:t>
      </w:r>
      <w:r w:rsidR="00BB29FE" w:rsidRPr="00F668BF">
        <w:rPr>
          <w:rFonts w:ascii="GHEA Mariam" w:hAnsi="GHEA Mariam" w:cs="Calibri"/>
          <w:lang w:val="ro-RO"/>
        </w:rPr>
        <w:t xml:space="preserve"> </w:t>
      </w:r>
      <w:r w:rsidR="00BB29FE" w:rsidRPr="00F668BF">
        <w:rPr>
          <w:rFonts w:ascii="GHEA Mariam" w:hAnsi="GHEA Mariam" w:cs="Calibri"/>
        </w:rPr>
        <w:t>ծնելիության</w:t>
      </w:r>
      <w:r w:rsidR="00BB29FE" w:rsidRPr="00F668BF">
        <w:rPr>
          <w:rFonts w:ascii="GHEA Mariam" w:hAnsi="GHEA Mariam" w:cs="Calibri"/>
          <w:lang w:val="ro-RO"/>
        </w:rPr>
        <w:t xml:space="preserve"> </w:t>
      </w:r>
      <w:r w:rsidR="00BB29FE" w:rsidRPr="00F668BF">
        <w:rPr>
          <w:rFonts w:ascii="GHEA Mariam" w:hAnsi="GHEA Mariam" w:cs="Calibri"/>
        </w:rPr>
        <w:t>և</w:t>
      </w:r>
      <w:r w:rsidR="00BB29FE" w:rsidRPr="00F668BF">
        <w:rPr>
          <w:rFonts w:ascii="GHEA Mariam" w:hAnsi="GHEA Mariam" w:cs="Calibri"/>
          <w:lang w:val="ro-RO"/>
        </w:rPr>
        <w:t xml:space="preserve"> </w:t>
      </w:r>
      <w:r w:rsidR="00BB29FE" w:rsidRPr="00F668BF">
        <w:rPr>
          <w:rFonts w:ascii="GHEA Mariam" w:hAnsi="GHEA Mariam" w:cs="Calibri"/>
        </w:rPr>
        <w:t>բազմազավակության</w:t>
      </w:r>
      <w:r w:rsidR="00BB29FE" w:rsidRPr="00F668BF">
        <w:rPr>
          <w:rFonts w:ascii="GHEA Mariam" w:hAnsi="GHEA Mariam" w:cs="Calibri"/>
          <w:lang w:val="ro-RO"/>
        </w:rPr>
        <w:t xml:space="preserve"> </w:t>
      </w:r>
      <w:r w:rsidR="00EC2347" w:rsidRPr="00F668BF">
        <w:rPr>
          <w:rFonts w:ascii="GHEA Mariam" w:hAnsi="GHEA Mariam" w:cs="Calibri"/>
        </w:rPr>
        <w:t>խթան</w:t>
      </w:r>
      <w:r w:rsidR="00EC2347" w:rsidRPr="00F668BF">
        <w:rPr>
          <w:rFonts w:ascii="GHEA Mariam" w:hAnsi="GHEA Mariam" w:cs="Calibri"/>
          <w:lang w:val="en-US"/>
        </w:rPr>
        <w:t>մանը</w:t>
      </w:r>
      <w:r w:rsidR="00EC2347" w:rsidRPr="00F668BF">
        <w:rPr>
          <w:rFonts w:ascii="GHEA Mariam" w:hAnsi="GHEA Mariam" w:cs="Calibri"/>
          <w:lang w:val="ro-RO"/>
        </w:rPr>
        <w:t xml:space="preserve"> </w:t>
      </w:r>
      <w:r w:rsidR="00EC2347" w:rsidRPr="00F668BF">
        <w:rPr>
          <w:rFonts w:ascii="GHEA Mariam" w:hAnsi="GHEA Mariam" w:cs="Calibri"/>
          <w:b/>
          <w:i/>
          <w:lang w:val="en-US"/>
        </w:rPr>
        <w:t>խոչընդոտ</w:t>
      </w:r>
      <w:r w:rsidR="00EC2347" w:rsidRPr="00F668BF">
        <w:rPr>
          <w:rFonts w:ascii="GHEA Mariam" w:hAnsi="GHEA Mariam" w:cs="Calibri"/>
          <w:b/>
          <w:i/>
          <w:lang w:val="ro-RO"/>
        </w:rPr>
        <w:t xml:space="preserve"> </w:t>
      </w:r>
      <w:r w:rsidR="00EC2347" w:rsidRPr="00F668BF">
        <w:rPr>
          <w:rFonts w:ascii="GHEA Mariam" w:hAnsi="GHEA Mariam" w:cs="Calibri"/>
          <w:b/>
          <w:i/>
          <w:lang w:val="en-US"/>
        </w:rPr>
        <w:t>է</w:t>
      </w:r>
      <w:r w:rsidR="00EC2347" w:rsidRPr="00F668BF">
        <w:rPr>
          <w:rFonts w:ascii="GHEA Mariam" w:hAnsi="GHEA Mariam" w:cs="Calibri"/>
          <w:b/>
          <w:i/>
          <w:lang w:val="ro-RO"/>
        </w:rPr>
        <w:t xml:space="preserve"> </w:t>
      </w:r>
      <w:r w:rsidR="00EC2347" w:rsidRPr="00F668BF">
        <w:rPr>
          <w:rFonts w:ascii="GHEA Mariam" w:hAnsi="GHEA Mariam" w:cs="Calibri"/>
          <w:b/>
          <w:i/>
          <w:lang w:val="en-US"/>
        </w:rPr>
        <w:t>հանդիսանում</w:t>
      </w:r>
      <w:r w:rsidR="00EC2347" w:rsidRPr="00F668BF">
        <w:rPr>
          <w:rFonts w:ascii="GHEA Mariam" w:hAnsi="GHEA Mariam" w:cs="Calibri"/>
          <w:b/>
          <w:i/>
          <w:lang w:val="ro-RO"/>
        </w:rPr>
        <w:t xml:space="preserve"> բ</w:t>
      </w:r>
      <w:r w:rsidR="00AD3421" w:rsidRPr="00F668BF">
        <w:rPr>
          <w:rFonts w:ascii="GHEA Mariam" w:hAnsi="GHEA Mariam" w:cs="Calibri"/>
          <w:b/>
          <w:i/>
          <w:lang w:val="ro-RO"/>
        </w:rPr>
        <w:t>նակչության սոցիալական վիճակը</w:t>
      </w:r>
      <w:r w:rsidR="00EC2347" w:rsidRPr="00F668BF">
        <w:rPr>
          <w:rFonts w:ascii="GHEA Mariam" w:hAnsi="GHEA Mariam" w:cs="Calibri"/>
          <w:b/>
          <w:i/>
          <w:lang w:val="ro-RO"/>
        </w:rPr>
        <w:t>:</w:t>
      </w:r>
    </w:p>
    <w:p w14:paraId="78C51ACD" w14:textId="77777777" w:rsidR="00211A78" w:rsidRPr="00F668BF" w:rsidRDefault="00720225" w:rsidP="00C5406C">
      <w:pPr>
        <w:tabs>
          <w:tab w:val="left" w:pos="993"/>
        </w:tabs>
        <w:spacing w:line="360" w:lineRule="auto"/>
        <w:rPr>
          <w:rFonts w:ascii="GHEA Mariam" w:hAnsi="GHEA Mariam" w:cs="Calibri"/>
          <w:b/>
          <w:i/>
          <w:lang w:val="ro-RO"/>
        </w:rPr>
      </w:pPr>
      <w:r w:rsidRPr="00F668BF">
        <w:rPr>
          <w:rFonts w:ascii="GHEA Mariam" w:hAnsi="GHEA Mariam" w:cs="Sylfaen"/>
          <w:lang w:val="ro-RO"/>
        </w:rPr>
        <w:t xml:space="preserve">       </w:t>
      </w:r>
      <w:r w:rsidR="00AD2C3A" w:rsidRPr="00F668BF">
        <w:rPr>
          <w:rFonts w:ascii="GHEA Mariam" w:hAnsi="GHEA Mariam" w:cs="Sylfaen"/>
          <w:lang w:val="ro-RO"/>
        </w:rPr>
        <w:t>1</w:t>
      </w:r>
      <w:r w:rsidR="00EC2347" w:rsidRPr="00F668BF">
        <w:rPr>
          <w:rFonts w:ascii="GHEA Mariam" w:hAnsi="GHEA Mariam" w:cs="Sylfaen"/>
          <w:lang w:val="ro-RO"/>
        </w:rPr>
        <w:t>2</w:t>
      </w:r>
      <w:r w:rsidR="006D0E60" w:rsidRPr="00F668BF">
        <w:rPr>
          <w:rFonts w:ascii="GHEA Mariam" w:hAnsi="GHEA Mariam" w:cs="Sylfaen"/>
          <w:lang w:val="ro-RO"/>
        </w:rPr>
        <w:t>)</w:t>
      </w:r>
      <w:r w:rsidR="00D27D65" w:rsidRPr="00F668BF">
        <w:rPr>
          <w:rFonts w:ascii="GHEA Mariam" w:hAnsi="GHEA Mariam" w:cs="Sylfaen"/>
          <w:lang w:val="ro-RO"/>
        </w:rPr>
        <w:t xml:space="preserve"> Բյուրեղավան </w:t>
      </w:r>
      <w:r w:rsidR="00D27D65" w:rsidRPr="00F668BF">
        <w:rPr>
          <w:rFonts w:ascii="GHEA Mariam" w:hAnsi="GHEA Mariam" w:cs="Calibri"/>
          <w:lang w:val="en-US"/>
        </w:rPr>
        <w:t>հ</w:t>
      </w:r>
      <w:r w:rsidR="00BB29FE" w:rsidRPr="00F668BF">
        <w:rPr>
          <w:rFonts w:ascii="GHEA Mariam" w:hAnsi="GHEA Mariam" w:cs="Calibri"/>
        </w:rPr>
        <w:t>ամայնքում</w:t>
      </w:r>
      <w:r w:rsidR="00BB29FE" w:rsidRPr="00F668BF">
        <w:rPr>
          <w:rFonts w:ascii="GHEA Mariam" w:hAnsi="GHEA Mariam" w:cs="Calibri"/>
          <w:lang w:val="ro-RO"/>
        </w:rPr>
        <w:t xml:space="preserve"> </w:t>
      </w:r>
      <w:r w:rsidR="00BB29FE" w:rsidRPr="00F668BF">
        <w:rPr>
          <w:rFonts w:ascii="GHEA Mariam" w:hAnsi="GHEA Mariam" w:cs="Calibri"/>
        </w:rPr>
        <w:t>բնակչության</w:t>
      </w:r>
      <w:r w:rsidR="00BB29FE" w:rsidRPr="00F668BF">
        <w:rPr>
          <w:rFonts w:ascii="GHEA Mariam" w:hAnsi="GHEA Mariam" w:cs="Calibri"/>
          <w:lang w:val="ro-RO"/>
        </w:rPr>
        <w:t xml:space="preserve"> </w:t>
      </w:r>
      <w:r w:rsidR="00BB29FE" w:rsidRPr="00F668BF">
        <w:rPr>
          <w:rFonts w:ascii="GHEA Mariam" w:hAnsi="GHEA Mariam" w:cs="Calibri"/>
        </w:rPr>
        <w:t>առողջության</w:t>
      </w:r>
      <w:r w:rsidR="00BB29FE" w:rsidRPr="00F668BF">
        <w:rPr>
          <w:rFonts w:ascii="GHEA Mariam" w:hAnsi="GHEA Mariam" w:cs="Calibri"/>
          <w:lang w:val="ro-RO"/>
        </w:rPr>
        <w:t xml:space="preserve"> </w:t>
      </w:r>
      <w:r w:rsidR="00BB29FE" w:rsidRPr="00F668BF">
        <w:rPr>
          <w:rFonts w:ascii="GHEA Mariam" w:hAnsi="GHEA Mariam" w:cs="Calibri"/>
        </w:rPr>
        <w:t>պահպանման</w:t>
      </w:r>
      <w:r w:rsidR="00BB29FE" w:rsidRPr="00F668BF">
        <w:rPr>
          <w:rFonts w:ascii="GHEA Mariam" w:hAnsi="GHEA Mariam" w:cs="Calibri"/>
          <w:lang w:val="ro-RO"/>
        </w:rPr>
        <w:t xml:space="preserve"> </w:t>
      </w:r>
      <w:r w:rsidR="00BB29FE" w:rsidRPr="00F668BF">
        <w:rPr>
          <w:rFonts w:ascii="GHEA Mariam" w:hAnsi="GHEA Mariam" w:cs="Calibri"/>
        </w:rPr>
        <w:t>և</w:t>
      </w:r>
      <w:r w:rsidR="00BB29FE" w:rsidRPr="00F668BF">
        <w:rPr>
          <w:rFonts w:ascii="GHEA Mariam" w:hAnsi="GHEA Mariam" w:cs="Calibri"/>
          <w:lang w:val="ro-RO"/>
        </w:rPr>
        <w:t xml:space="preserve"> </w:t>
      </w:r>
      <w:r w:rsidR="00BB29FE" w:rsidRPr="00F668BF">
        <w:rPr>
          <w:rFonts w:ascii="GHEA Mariam" w:hAnsi="GHEA Mariam" w:cs="Calibri"/>
        </w:rPr>
        <w:t>բարելավման</w:t>
      </w:r>
      <w:r w:rsidR="00BB29FE" w:rsidRPr="00F668BF">
        <w:rPr>
          <w:rFonts w:ascii="GHEA Mariam" w:hAnsi="GHEA Mariam" w:cs="Calibri"/>
          <w:lang w:val="ro-RO"/>
        </w:rPr>
        <w:t xml:space="preserve"> </w:t>
      </w:r>
      <w:r w:rsidR="00BB29FE" w:rsidRPr="00F668BF">
        <w:rPr>
          <w:rFonts w:ascii="GHEA Mariam" w:hAnsi="GHEA Mariam" w:cs="Calibri"/>
        </w:rPr>
        <w:t>ծրագրերի</w:t>
      </w:r>
      <w:r w:rsidR="00BB29FE" w:rsidRPr="00F668BF">
        <w:rPr>
          <w:rFonts w:ascii="GHEA Mariam" w:hAnsi="GHEA Mariam" w:cs="Calibri"/>
          <w:lang w:val="ro-RO"/>
        </w:rPr>
        <w:t xml:space="preserve"> </w:t>
      </w:r>
      <w:r w:rsidR="00EF5491" w:rsidRPr="00F668BF">
        <w:rPr>
          <w:rFonts w:ascii="GHEA Mariam" w:hAnsi="GHEA Mariam" w:cs="Calibri"/>
        </w:rPr>
        <w:t>իրականաց</w:t>
      </w:r>
      <w:r w:rsidR="00EC2347" w:rsidRPr="00F668BF">
        <w:rPr>
          <w:rFonts w:ascii="GHEA Mariam" w:hAnsi="GHEA Mariam" w:cs="Calibri"/>
        </w:rPr>
        <w:t>ման</w:t>
      </w:r>
      <w:r w:rsidR="00BB29FE" w:rsidRPr="00F668BF">
        <w:rPr>
          <w:rFonts w:ascii="GHEA Mariam" w:hAnsi="GHEA Mariam" w:cs="Calibri"/>
          <w:lang w:val="ro-RO"/>
        </w:rPr>
        <w:t xml:space="preserve">, </w:t>
      </w:r>
      <w:r w:rsidR="00BB29FE" w:rsidRPr="00F668BF">
        <w:rPr>
          <w:rFonts w:ascii="GHEA Mariam" w:hAnsi="GHEA Mariam" w:cs="Calibri"/>
        </w:rPr>
        <w:t>արդյունավետ</w:t>
      </w:r>
      <w:r w:rsidR="00BB29FE" w:rsidRPr="00F668BF">
        <w:rPr>
          <w:rFonts w:ascii="GHEA Mariam" w:hAnsi="GHEA Mariam" w:cs="Calibri"/>
          <w:lang w:val="ro-RO"/>
        </w:rPr>
        <w:t xml:space="preserve"> </w:t>
      </w:r>
      <w:r w:rsidR="00BB29FE" w:rsidRPr="00F668BF">
        <w:rPr>
          <w:rFonts w:ascii="GHEA Mariam" w:hAnsi="GHEA Mariam" w:cs="Calibri"/>
        </w:rPr>
        <w:t>և</w:t>
      </w:r>
      <w:r w:rsidR="00BB29FE" w:rsidRPr="00F668BF">
        <w:rPr>
          <w:rFonts w:ascii="GHEA Mariam" w:hAnsi="GHEA Mariam" w:cs="Calibri"/>
          <w:lang w:val="ro-RO"/>
        </w:rPr>
        <w:t xml:space="preserve"> </w:t>
      </w:r>
      <w:r w:rsidR="00BB29FE" w:rsidRPr="00F668BF">
        <w:rPr>
          <w:rFonts w:ascii="GHEA Mariam" w:hAnsi="GHEA Mariam" w:cs="Calibri"/>
        </w:rPr>
        <w:t>մատչելի</w:t>
      </w:r>
      <w:r w:rsidR="00BB29FE" w:rsidRPr="00F668BF">
        <w:rPr>
          <w:rFonts w:ascii="GHEA Mariam" w:hAnsi="GHEA Mariam" w:cs="Calibri"/>
          <w:lang w:val="ro-RO"/>
        </w:rPr>
        <w:t xml:space="preserve"> </w:t>
      </w:r>
      <w:r w:rsidR="00BB29FE" w:rsidRPr="00F668BF">
        <w:rPr>
          <w:rFonts w:ascii="GHEA Mariam" w:hAnsi="GHEA Mariam" w:cs="Calibri"/>
        </w:rPr>
        <w:t>բժշկական</w:t>
      </w:r>
      <w:r w:rsidR="00BB29FE" w:rsidRPr="00F668BF">
        <w:rPr>
          <w:rFonts w:ascii="GHEA Mariam" w:hAnsi="GHEA Mariam" w:cs="Calibri"/>
          <w:lang w:val="ro-RO"/>
        </w:rPr>
        <w:t xml:space="preserve"> </w:t>
      </w:r>
      <w:r w:rsidR="00BB29FE" w:rsidRPr="00F668BF">
        <w:rPr>
          <w:rFonts w:ascii="GHEA Mariam" w:hAnsi="GHEA Mariam" w:cs="Calibri"/>
        </w:rPr>
        <w:t>սպասարկման</w:t>
      </w:r>
      <w:r w:rsidR="00BB29FE" w:rsidRPr="00F668BF">
        <w:rPr>
          <w:rFonts w:ascii="GHEA Mariam" w:hAnsi="GHEA Mariam" w:cs="Calibri"/>
          <w:lang w:val="ro-RO"/>
        </w:rPr>
        <w:t xml:space="preserve"> </w:t>
      </w:r>
      <w:r w:rsidR="00BB29FE" w:rsidRPr="00F668BF">
        <w:rPr>
          <w:rFonts w:ascii="GHEA Mariam" w:hAnsi="GHEA Mariam" w:cs="Calibri"/>
        </w:rPr>
        <w:t>պայմանների</w:t>
      </w:r>
      <w:r w:rsidR="00BB29FE" w:rsidRPr="00F668BF">
        <w:rPr>
          <w:rFonts w:ascii="GHEA Mariam" w:hAnsi="GHEA Mariam" w:cs="Calibri"/>
          <w:lang w:val="ro-RO"/>
        </w:rPr>
        <w:t xml:space="preserve"> </w:t>
      </w:r>
      <w:r w:rsidR="00EF5491" w:rsidRPr="00F668BF">
        <w:rPr>
          <w:rFonts w:ascii="GHEA Mariam" w:hAnsi="GHEA Mariam" w:cs="Calibri"/>
        </w:rPr>
        <w:t>ստեղծ</w:t>
      </w:r>
      <w:r w:rsidR="00EC2347" w:rsidRPr="00F668BF">
        <w:rPr>
          <w:rFonts w:ascii="GHEA Mariam" w:hAnsi="GHEA Mariam" w:cs="Calibri"/>
        </w:rPr>
        <w:t>ման</w:t>
      </w:r>
      <w:r w:rsidR="00EC2347" w:rsidRPr="00F668BF">
        <w:rPr>
          <w:rFonts w:ascii="GHEA Mariam" w:hAnsi="GHEA Mariam" w:cs="Calibri"/>
          <w:lang w:val="ro-RO"/>
        </w:rPr>
        <w:t xml:space="preserve"> </w:t>
      </w:r>
      <w:r w:rsidR="00EC2347" w:rsidRPr="00F668BF">
        <w:rPr>
          <w:rFonts w:ascii="GHEA Mariam" w:hAnsi="GHEA Mariam" w:cs="Calibri"/>
          <w:b/>
          <w:i/>
        </w:rPr>
        <w:t>դժվարություններ</w:t>
      </w:r>
      <w:r w:rsidR="00EC2347" w:rsidRPr="00F668BF">
        <w:rPr>
          <w:rFonts w:ascii="GHEA Mariam" w:hAnsi="GHEA Mariam" w:cs="Calibri"/>
          <w:b/>
          <w:i/>
          <w:lang w:val="ro-RO"/>
        </w:rPr>
        <w:t xml:space="preserve"> </w:t>
      </w:r>
      <w:r w:rsidR="00EC2347" w:rsidRPr="00F668BF">
        <w:rPr>
          <w:rFonts w:ascii="GHEA Mariam" w:hAnsi="GHEA Mariam" w:cs="Calibri"/>
          <w:b/>
          <w:i/>
        </w:rPr>
        <w:t>են</w:t>
      </w:r>
      <w:r w:rsidR="00EC2347" w:rsidRPr="00F668BF">
        <w:rPr>
          <w:rFonts w:ascii="GHEA Mariam" w:hAnsi="GHEA Mariam" w:cs="Calibri"/>
          <w:b/>
          <w:i/>
          <w:lang w:val="ro-RO"/>
        </w:rPr>
        <w:t xml:space="preserve"> </w:t>
      </w:r>
      <w:r w:rsidR="00EC2347" w:rsidRPr="00F668BF">
        <w:rPr>
          <w:rFonts w:ascii="GHEA Mariam" w:hAnsi="GHEA Mariam" w:cs="Calibri"/>
          <w:b/>
          <w:i/>
        </w:rPr>
        <w:t>հանդիսանու</w:t>
      </w:r>
      <w:r w:rsidR="0038386D">
        <w:rPr>
          <w:rFonts w:ascii="GHEA Mariam" w:hAnsi="GHEA Mariam" w:cs="Calibri"/>
          <w:b/>
          <w:i/>
          <w:lang w:val="en-US"/>
        </w:rPr>
        <w:t>մ</w:t>
      </w:r>
      <w:r w:rsidR="00EC2347" w:rsidRPr="00F668BF">
        <w:rPr>
          <w:rFonts w:ascii="GHEA Mariam" w:hAnsi="GHEA Mariam" w:cs="Calibri"/>
          <w:b/>
          <w:i/>
          <w:lang w:val="ro-RO"/>
        </w:rPr>
        <w:t xml:space="preserve"> </w:t>
      </w:r>
      <w:r w:rsidR="00EC2347" w:rsidRPr="00F668BF">
        <w:rPr>
          <w:rFonts w:ascii="GHEA Mariam" w:hAnsi="GHEA Mariam" w:cs="Calibri"/>
          <w:b/>
          <w:i/>
        </w:rPr>
        <w:t>նոր</w:t>
      </w:r>
      <w:r w:rsidR="00EC2347" w:rsidRPr="00F668BF">
        <w:rPr>
          <w:rFonts w:ascii="GHEA Mariam" w:hAnsi="GHEA Mariam" w:cs="Calibri"/>
          <w:b/>
          <w:i/>
          <w:lang w:val="ro-RO"/>
        </w:rPr>
        <w:t xml:space="preserve"> </w:t>
      </w:r>
      <w:r w:rsidR="00EC2347" w:rsidRPr="00F668BF">
        <w:rPr>
          <w:rFonts w:ascii="GHEA Mariam" w:hAnsi="GHEA Mariam" w:cs="Calibri"/>
          <w:b/>
          <w:i/>
        </w:rPr>
        <w:t>ու</w:t>
      </w:r>
      <w:r w:rsidR="00EC2347" w:rsidRPr="00F668BF">
        <w:rPr>
          <w:rFonts w:ascii="GHEA Mariam" w:hAnsi="GHEA Mariam" w:cs="Calibri"/>
          <w:b/>
          <w:i/>
          <w:lang w:val="ro-RO"/>
        </w:rPr>
        <w:t xml:space="preserve"> </w:t>
      </w:r>
      <w:r w:rsidR="00AD2C3A" w:rsidRPr="00F668BF">
        <w:rPr>
          <w:rFonts w:ascii="GHEA Mariam" w:hAnsi="GHEA Mariam" w:cs="Calibri"/>
          <w:b/>
          <w:i/>
          <w:lang w:val="ro-RO"/>
        </w:rPr>
        <w:t xml:space="preserve"> </w:t>
      </w:r>
      <w:r w:rsidR="00AD2C3A" w:rsidRPr="00F668BF">
        <w:rPr>
          <w:rFonts w:ascii="GHEA Mariam" w:hAnsi="GHEA Mariam" w:cs="Calibri"/>
          <w:b/>
          <w:i/>
        </w:rPr>
        <w:t>ժամանակակից</w:t>
      </w:r>
      <w:r w:rsidR="00AD2C3A" w:rsidRPr="00F668BF">
        <w:rPr>
          <w:rFonts w:ascii="GHEA Mariam" w:hAnsi="GHEA Mariam" w:cs="Calibri"/>
          <w:b/>
          <w:i/>
          <w:lang w:val="ro-RO"/>
        </w:rPr>
        <w:t xml:space="preserve"> </w:t>
      </w:r>
      <w:r w:rsidR="00AD2C3A" w:rsidRPr="00F668BF">
        <w:rPr>
          <w:rFonts w:ascii="GHEA Mariam" w:hAnsi="GHEA Mariam" w:cs="Calibri"/>
          <w:b/>
          <w:i/>
        </w:rPr>
        <w:t>բժշ</w:t>
      </w:r>
      <w:r w:rsidR="000C73CB" w:rsidRPr="00F668BF">
        <w:rPr>
          <w:rFonts w:ascii="GHEA Mariam" w:hAnsi="GHEA Mariam" w:cs="Calibri"/>
          <w:b/>
          <w:i/>
        </w:rPr>
        <w:t>կական</w:t>
      </w:r>
      <w:r w:rsidR="000C73CB" w:rsidRPr="00F668BF">
        <w:rPr>
          <w:rFonts w:ascii="GHEA Mariam" w:hAnsi="GHEA Mariam" w:cs="Calibri"/>
          <w:b/>
          <w:i/>
          <w:lang w:val="ro-RO"/>
        </w:rPr>
        <w:t xml:space="preserve"> </w:t>
      </w:r>
      <w:r w:rsidR="000C73CB" w:rsidRPr="00F668BF">
        <w:rPr>
          <w:rFonts w:ascii="GHEA Mariam" w:hAnsi="GHEA Mariam" w:cs="Calibri"/>
          <w:b/>
          <w:i/>
        </w:rPr>
        <w:t>սարքավորումներով</w:t>
      </w:r>
      <w:r w:rsidR="000C73CB" w:rsidRPr="00F668BF">
        <w:rPr>
          <w:rFonts w:ascii="GHEA Mariam" w:hAnsi="GHEA Mariam" w:cs="Calibri"/>
          <w:b/>
          <w:i/>
          <w:lang w:val="ro-RO"/>
        </w:rPr>
        <w:t xml:space="preserve"> </w:t>
      </w:r>
      <w:r w:rsidR="000C73CB" w:rsidRPr="00F668BF">
        <w:rPr>
          <w:rFonts w:ascii="GHEA Mariam" w:hAnsi="GHEA Mariam" w:cs="Calibri"/>
          <w:b/>
          <w:i/>
        </w:rPr>
        <w:t>ապահովված</w:t>
      </w:r>
      <w:r w:rsidR="000C73CB" w:rsidRPr="00F668BF">
        <w:rPr>
          <w:rFonts w:ascii="GHEA Mariam" w:hAnsi="GHEA Mariam" w:cs="Calibri"/>
          <w:b/>
          <w:i/>
          <w:lang w:val="ro-RO"/>
        </w:rPr>
        <w:t xml:space="preserve"> </w:t>
      </w:r>
      <w:r w:rsidR="000C73CB" w:rsidRPr="00F668BF">
        <w:rPr>
          <w:rFonts w:ascii="GHEA Mariam" w:hAnsi="GHEA Mariam" w:cs="Calibri"/>
          <w:b/>
          <w:i/>
        </w:rPr>
        <w:t>չլինելը</w:t>
      </w:r>
      <w:r w:rsidR="00EC2347" w:rsidRPr="00F668BF">
        <w:rPr>
          <w:rFonts w:ascii="GHEA Mariam" w:hAnsi="GHEA Mariam" w:cs="Calibri"/>
          <w:b/>
          <w:i/>
          <w:lang w:val="ro-RO"/>
        </w:rPr>
        <w:t>:</w:t>
      </w:r>
    </w:p>
    <w:p w14:paraId="3CA233F7" w14:textId="78D4C56F" w:rsidR="00936169" w:rsidRDefault="00936169" w:rsidP="00936169">
      <w:pPr>
        <w:rPr>
          <w:rFonts w:ascii="GHEA Mariam" w:hAnsi="GHEA Mariam" w:cs="Calibri"/>
          <w:b/>
          <w:i/>
          <w:lang w:val="ro-RO"/>
        </w:rPr>
      </w:pPr>
      <w:bookmarkStart w:id="4" w:name="_Toc467322448"/>
    </w:p>
    <w:p w14:paraId="15A71A5B" w14:textId="77777777" w:rsidR="005B3183" w:rsidRDefault="005B3183" w:rsidP="00936169">
      <w:pPr>
        <w:rPr>
          <w:rFonts w:ascii="GHEA Mariam" w:hAnsi="GHEA Mariam" w:cs="Calibri"/>
          <w:b/>
          <w:i/>
          <w:lang w:val="ro-RO"/>
        </w:rPr>
      </w:pPr>
    </w:p>
    <w:p w14:paraId="35B0708F" w14:textId="77777777" w:rsidR="00602D9D" w:rsidRDefault="00602D9D" w:rsidP="00936169">
      <w:pPr>
        <w:rPr>
          <w:rFonts w:ascii="GHEA Mariam" w:hAnsi="GHEA Mariam" w:cs="Calibri"/>
          <w:b/>
          <w:i/>
          <w:lang w:val="ro-RO"/>
        </w:rPr>
      </w:pPr>
    </w:p>
    <w:p w14:paraId="48AA1946" w14:textId="1049EE0D" w:rsidR="00CF553D" w:rsidRPr="004C1B22" w:rsidRDefault="00A236F9" w:rsidP="00666973">
      <w:pPr>
        <w:jc w:val="center"/>
        <w:rPr>
          <w:rFonts w:ascii="GHEA Mariam" w:hAnsi="GHEA Mariam" w:cs="Sylfaen"/>
          <w:color w:val="000000" w:themeColor="text1"/>
          <w:lang w:val="ro-RO"/>
        </w:rPr>
      </w:pPr>
      <w:r w:rsidRPr="00F668BF">
        <w:rPr>
          <w:rFonts w:ascii="GHEA Mariam" w:hAnsi="GHEA Mariam" w:cs="Sylfaen"/>
          <w:color w:val="000000" w:themeColor="text1"/>
          <w:lang w:val="ro-RO"/>
        </w:rPr>
        <w:lastRenderedPageBreak/>
        <w:t>2.6</w:t>
      </w:r>
      <w:r w:rsidR="00C5406C">
        <w:rPr>
          <w:rFonts w:ascii="GHEA Mariam" w:hAnsi="GHEA Mariam" w:cs="Sylfaen"/>
          <w:color w:val="000000" w:themeColor="text1"/>
          <w:lang w:val="hy-AM"/>
        </w:rPr>
        <w:t>.</w:t>
      </w:r>
      <w:r w:rsidR="002C1836" w:rsidRPr="00F668BF">
        <w:rPr>
          <w:rFonts w:ascii="GHEA Mariam" w:hAnsi="GHEA Mariam" w:cs="Sylfaen"/>
          <w:lang w:val="ro-RO"/>
        </w:rPr>
        <w:t xml:space="preserve">  </w:t>
      </w:r>
      <w:r w:rsidR="000046E7" w:rsidRPr="00F668BF">
        <w:rPr>
          <w:rFonts w:ascii="GHEA Mariam" w:hAnsi="GHEA Mariam" w:cs="Sylfaen"/>
          <w:lang w:val="ro-RO"/>
        </w:rPr>
        <w:t xml:space="preserve"> </w:t>
      </w:r>
      <w:r w:rsidR="00CF553D" w:rsidRPr="00F668BF">
        <w:rPr>
          <w:rFonts w:ascii="GHEA Mariam" w:hAnsi="GHEA Mariam" w:cs="Sylfaen"/>
          <w:color w:val="000000" w:themeColor="text1"/>
        </w:rPr>
        <w:t>ՀԱՄԱՅՆՔԻ</w:t>
      </w:r>
      <w:r w:rsidR="00CF553D" w:rsidRPr="00F668BF">
        <w:rPr>
          <w:rFonts w:ascii="GHEA Mariam" w:hAnsi="GHEA Mariam" w:cs="Sylfaen"/>
          <w:color w:val="000000" w:themeColor="text1"/>
          <w:lang w:val="ro-RO"/>
        </w:rPr>
        <w:t xml:space="preserve"> </w:t>
      </w:r>
      <w:r w:rsidR="00CF553D" w:rsidRPr="00F668BF">
        <w:rPr>
          <w:rFonts w:ascii="GHEA Mariam" w:hAnsi="GHEA Mariam" w:cs="Sylfaen"/>
          <w:color w:val="000000" w:themeColor="text1"/>
        </w:rPr>
        <w:t>ՈՒԺԵՂ</w:t>
      </w:r>
      <w:r w:rsidR="00CF553D" w:rsidRPr="00F668BF">
        <w:rPr>
          <w:rFonts w:ascii="GHEA Mariam" w:hAnsi="GHEA Mariam" w:cs="Sylfaen"/>
          <w:color w:val="000000" w:themeColor="text1"/>
          <w:lang w:val="ro-RO"/>
        </w:rPr>
        <w:t xml:space="preserve"> </w:t>
      </w:r>
      <w:r w:rsidR="00CF553D" w:rsidRPr="00F668BF">
        <w:rPr>
          <w:rFonts w:ascii="GHEA Mariam" w:hAnsi="GHEA Mariam" w:cs="Sylfaen"/>
          <w:color w:val="000000" w:themeColor="text1"/>
        </w:rPr>
        <w:t>ԵՎ</w:t>
      </w:r>
      <w:r w:rsidR="00CF553D" w:rsidRPr="00F668BF">
        <w:rPr>
          <w:rFonts w:ascii="GHEA Mariam" w:hAnsi="GHEA Mariam" w:cs="Sylfaen"/>
          <w:color w:val="000000" w:themeColor="text1"/>
          <w:lang w:val="ro-RO"/>
        </w:rPr>
        <w:t xml:space="preserve"> </w:t>
      </w:r>
      <w:r w:rsidR="00CF553D" w:rsidRPr="00F668BF">
        <w:rPr>
          <w:rFonts w:ascii="GHEA Mariam" w:hAnsi="GHEA Mariam" w:cs="Sylfaen"/>
          <w:color w:val="000000" w:themeColor="text1"/>
        </w:rPr>
        <w:t>ԹՈՒՅԼ</w:t>
      </w:r>
      <w:r w:rsidR="00CF553D" w:rsidRPr="00F668BF">
        <w:rPr>
          <w:rFonts w:ascii="GHEA Mariam" w:hAnsi="GHEA Mariam" w:cs="Sylfaen"/>
          <w:color w:val="000000" w:themeColor="text1"/>
          <w:lang w:val="ro-RO"/>
        </w:rPr>
        <w:t xml:space="preserve"> </w:t>
      </w:r>
      <w:r w:rsidR="00CF553D" w:rsidRPr="00F668BF">
        <w:rPr>
          <w:rFonts w:ascii="GHEA Mariam" w:hAnsi="GHEA Mariam" w:cs="Sylfaen"/>
          <w:color w:val="000000" w:themeColor="text1"/>
        </w:rPr>
        <w:t>ԿՈՂՄԵՐԻ</w:t>
      </w:r>
      <w:r w:rsidR="00CF553D" w:rsidRPr="00F668BF">
        <w:rPr>
          <w:rFonts w:ascii="GHEA Mariam" w:hAnsi="GHEA Mariam" w:cs="Sylfaen"/>
          <w:color w:val="000000" w:themeColor="text1"/>
          <w:lang w:val="ro-RO"/>
        </w:rPr>
        <w:t xml:space="preserve">, </w:t>
      </w:r>
      <w:r w:rsidR="00CF553D" w:rsidRPr="00F668BF">
        <w:rPr>
          <w:rFonts w:ascii="GHEA Mariam" w:hAnsi="GHEA Mariam" w:cs="Sylfaen"/>
          <w:color w:val="000000" w:themeColor="text1"/>
        </w:rPr>
        <w:t>ՀՆԱՐԱՎՈՐՈՒԹՅՈՒՆՆԵՐԻ</w:t>
      </w:r>
      <w:r w:rsidR="00CF553D" w:rsidRPr="00F668BF">
        <w:rPr>
          <w:rFonts w:ascii="GHEA Mariam" w:hAnsi="GHEA Mariam" w:cs="Sylfaen"/>
          <w:color w:val="000000" w:themeColor="text1"/>
          <w:lang w:val="ro-RO"/>
        </w:rPr>
        <w:t xml:space="preserve"> </w:t>
      </w:r>
      <w:r w:rsidR="00CF553D" w:rsidRPr="00F668BF">
        <w:rPr>
          <w:rFonts w:ascii="GHEA Mariam" w:hAnsi="GHEA Mariam" w:cs="Sylfaen"/>
          <w:color w:val="000000" w:themeColor="text1"/>
        </w:rPr>
        <w:t>ԵՎ</w:t>
      </w:r>
      <w:r w:rsidR="00CF553D" w:rsidRPr="00F668BF">
        <w:rPr>
          <w:rFonts w:ascii="GHEA Mariam" w:hAnsi="GHEA Mariam" w:cs="Sylfaen"/>
          <w:color w:val="000000" w:themeColor="text1"/>
          <w:lang w:val="ro-RO"/>
        </w:rPr>
        <w:t xml:space="preserve"> </w:t>
      </w:r>
      <w:r w:rsidR="004C1B22">
        <w:rPr>
          <w:rFonts w:ascii="GHEA Mariam" w:hAnsi="GHEA Mariam" w:cs="Sylfaen"/>
          <w:color w:val="000000" w:themeColor="text1"/>
          <w:lang w:val="ro-RO"/>
        </w:rPr>
        <w:t xml:space="preserve">                        </w:t>
      </w:r>
      <w:r w:rsidR="00CF553D" w:rsidRPr="00F668BF">
        <w:rPr>
          <w:rFonts w:ascii="GHEA Mariam" w:hAnsi="GHEA Mariam" w:cs="Sylfaen"/>
          <w:color w:val="000000" w:themeColor="text1"/>
        </w:rPr>
        <w:t>ՍՊԱՍԵԼԻՔՆԵՐԻ</w:t>
      </w:r>
      <w:r w:rsidR="00CF553D" w:rsidRPr="00F668BF">
        <w:rPr>
          <w:rFonts w:ascii="GHEA Mariam" w:hAnsi="GHEA Mariam" w:cs="Sylfaen"/>
          <w:color w:val="000000" w:themeColor="text1"/>
          <w:lang w:val="ro-RO"/>
        </w:rPr>
        <w:t xml:space="preserve"> (</w:t>
      </w:r>
      <w:r w:rsidR="00CF553D" w:rsidRPr="00F668BF">
        <w:rPr>
          <w:rFonts w:ascii="GHEA Mariam" w:hAnsi="GHEA Mariam" w:cs="Sylfaen"/>
          <w:color w:val="000000" w:themeColor="text1"/>
        </w:rPr>
        <w:t>ՈւԹՀՍ</w:t>
      </w:r>
      <w:r w:rsidR="00CF553D" w:rsidRPr="00F668BF">
        <w:rPr>
          <w:rFonts w:ascii="GHEA Mariam" w:hAnsi="GHEA Mariam" w:cs="Sylfaen"/>
          <w:color w:val="000000" w:themeColor="text1"/>
          <w:lang w:val="ro-RO"/>
        </w:rPr>
        <w:t xml:space="preserve">) </w:t>
      </w:r>
      <w:r w:rsidR="00CF553D" w:rsidRPr="00F668BF">
        <w:rPr>
          <w:rFonts w:ascii="GHEA Mariam" w:hAnsi="GHEA Mariam" w:cs="Sylfaen"/>
          <w:color w:val="000000" w:themeColor="text1"/>
        </w:rPr>
        <w:t>ՎԵՐԼՈՒԾՈՒԹՅՈՒՆ</w:t>
      </w:r>
      <w:bookmarkEnd w:id="4"/>
    </w:p>
    <w:p w14:paraId="40987316" w14:textId="77777777" w:rsidR="00D23B78" w:rsidRPr="00F668BF" w:rsidRDefault="00D23B78" w:rsidP="002C1836">
      <w:pPr>
        <w:jc w:val="center"/>
        <w:rPr>
          <w:rFonts w:ascii="GHEA Mariam" w:hAnsi="GHEA Mariam"/>
          <w:lang w:val="ro-RO"/>
        </w:rPr>
      </w:pPr>
    </w:p>
    <w:p w14:paraId="3383F8F8" w14:textId="77777777" w:rsidR="00D23B78" w:rsidRPr="00F668BF" w:rsidRDefault="001C34F3" w:rsidP="002C1836">
      <w:pPr>
        <w:jc w:val="center"/>
        <w:rPr>
          <w:rFonts w:ascii="GHEA Mariam" w:hAnsi="GHEA Mariam"/>
          <w:b/>
          <w:lang w:val="ro-RO"/>
        </w:rPr>
      </w:pPr>
      <w:r w:rsidRPr="00F668BF">
        <w:rPr>
          <w:rFonts w:ascii="GHEA Mariam" w:hAnsi="GHEA Mariam"/>
          <w:b/>
          <w:lang w:val="ro-RO"/>
        </w:rPr>
        <w:t>Բյուրեղավան բնակավայր</w:t>
      </w:r>
    </w:p>
    <w:tbl>
      <w:tblPr>
        <w:tblStyle w:val="TableGrid"/>
        <w:tblpPr w:leftFromText="180" w:rightFromText="180" w:vertAnchor="page" w:horzAnchor="margin" w:tblpY="2701"/>
        <w:tblW w:w="0" w:type="auto"/>
        <w:tblLook w:val="04A0" w:firstRow="1" w:lastRow="0" w:firstColumn="1" w:lastColumn="0" w:noHBand="0" w:noVBand="1"/>
      </w:tblPr>
      <w:tblGrid>
        <w:gridCol w:w="5177"/>
        <w:gridCol w:w="5163"/>
      </w:tblGrid>
      <w:tr w:rsidR="005B3183" w:rsidRPr="00B26CE2" w14:paraId="2277832E" w14:textId="77777777" w:rsidTr="005B3183">
        <w:trPr>
          <w:trHeight w:val="3255"/>
        </w:trPr>
        <w:tc>
          <w:tcPr>
            <w:tcW w:w="5177" w:type="dxa"/>
          </w:tcPr>
          <w:p w14:paraId="62A673A6" w14:textId="77777777" w:rsidR="005B3183" w:rsidRPr="00F668BF" w:rsidRDefault="005B3183" w:rsidP="005B3183">
            <w:pPr>
              <w:spacing w:line="276" w:lineRule="auto"/>
              <w:jc w:val="center"/>
              <w:rPr>
                <w:rFonts w:ascii="GHEA Mariam" w:hAnsi="GHEA Mariam" w:cs="Sylfaen"/>
                <w:b/>
                <w:i/>
                <w:sz w:val="22"/>
                <w:szCs w:val="22"/>
                <w:lang w:val="ro-RO"/>
              </w:rPr>
            </w:pPr>
          </w:p>
          <w:p w14:paraId="26AF90CE" w14:textId="77777777" w:rsidR="005B3183" w:rsidRPr="00F668BF" w:rsidRDefault="005B3183" w:rsidP="005B3183">
            <w:pPr>
              <w:spacing w:line="276" w:lineRule="auto"/>
              <w:jc w:val="center"/>
              <w:rPr>
                <w:rFonts w:ascii="GHEA Mariam" w:hAnsi="GHEA Mariam"/>
                <w:b/>
                <w:i/>
                <w:sz w:val="22"/>
                <w:szCs w:val="22"/>
                <w:lang w:val="ro-RO"/>
              </w:rPr>
            </w:pPr>
            <w:r w:rsidRPr="00F668BF">
              <w:rPr>
                <w:rFonts w:ascii="GHEA Mariam" w:hAnsi="GHEA Mariam" w:cs="Sylfaen"/>
                <w:b/>
                <w:i/>
                <w:sz w:val="22"/>
                <w:szCs w:val="22"/>
              </w:rPr>
              <w:t>ՈՒԺԵՂ</w:t>
            </w:r>
            <w:r w:rsidRPr="00F668BF">
              <w:rPr>
                <w:rFonts w:ascii="GHEA Mariam" w:hAnsi="GHEA Mariam"/>
                <w:b/>
                <w:i/>
                <w:sz w:val="22"/>
                <w:szCs w:val="22"/>
                <w:lang w:val="ro-RO"/>
              </w:rPr>
              <w:t xml:space="preserve"> </w:t>
            </w:r>
            <w:r w:rsidRPr="00F668BF">
              <w:rPr>
                <w:rFonts w:ascii="GHEA Mariam" w:hAnsi="GHEA Mariam" w:cs="Sylfaen"/>
                <w:b/>
                <w:i/>
                <w:sz w:val="22"/>
                <w:szCs w:val="22"/>
              </w:rPr>
              <w:t>ԿՈՂՄԵՐԸ</w:t>
            </w:r>
          </w:p>
          <w:p w14:paraId="3852FF16" w14:textId="77777777" w:rsidR="005B3183" w:rsidRPr="00F668BF" w:rsidRDefault="005B3183" w:rsidP="005B3183">
            <w:pPr>
              <w:spacing w:line="276" w:lineRule="auto"/>
              <w:rPr>
                <w:rFonts w:ascii="GHEA Mariam" w:hAnsi="GHEA Mariam"/>
                <w:sz w:val="22"/>
                <w:szCs w:val="22"/>
                <w:lang w:val="ro-RO"/>
              </w:rPr>
            </w:pPr>
          </w:p>
          <w:p w14:paraId="6310B712" w14:textId="77777777" w:rsidR="005B3183" w:rsidRPr="00F668BF" w:rsidRDefault="005B3183" w:rsidP="005B3183">
            <w:pPr>
              <w:pStyle w:val="ListParagraph"/>
              <w:numPr>
                <w:ilvl w:val="0"/>
                <w:numId w:val="13"/>
              </w:numPr>
              <w:ind w:left="360"/>
              <w:rPr>
                <w:rFonts w:ascii="GHEA Mariam" w:hAnsi="GHEA Mariam"/>
                <w:sz w:val="22"/>
                <w:lang w:val="ro-RO"/>
              </w:rPr>
            </w:pPr>
            <w:r w:rsidRPr="00F668BF">
              <w:rPr>
                <w:rFonts w:ascii="GHEA Mariam" w:hAnsi="GHEA Mariam" w:cs="Sylfaen"/>
                <w:sz w:val="22"/>
              </w:rPr>
              <w:t>Մեծ</w:t>
            </w:r>
            <w:r w:rsidRPr="00F668BF">
              <w:rPr>
                <w:rFonts w:ascii="GHEA Mariam" w:hAnsi="GHEA Mariam"/>
                <w:sz w:val="22"/>
                <w:lang w:val="ro-RO"/>
              </w:rPr>
              <w:t xml:space="preserve"> </w:t>
            </w:r>
            <w:r w:rsidRPr="00F668BF">
              <w:rPr>
                <w:rFonts w:ascii="GHEA Mariam" w:hAnsi="GHEA Mariam" w:cs="Sylfaen"/>
                <w:sz w:val="22"/>
              </w:rPr>
              <w:t>քանակի</w:t>
            </w:r>
            <w:r w:rsidRPr="00F668BF">
              <w:rPr>
                <w:rFonts w:ascii="GHEA Mariam" w:hAnsi="GHEA Mariam"/>
                <w:sz w:val="22"/>
                <w:lang w:val="ro-RO"/>
              </w:rPr>
              <w:t xml:space="preserve"> </w:t>
            </w:r>
            <w:r w:rsidRPr="00F668BF">
              <w:rPr>
                <w:rFonts w:ascii="GHEA Mariam" w:hAnsi="GHEA Mariam" w:cs="Sylfaen"/>
                <w:sz w:val="22"/>
              </w:rPr>
              <w:t>և</w:t>
            </w:r>
            <w:r w:rsidRPr="00F668BF">
              <w:rPr>
                <w:rFonts w:ascii="GHEA Mariam" w:hAnsi="GHEA Mariam"/>
                <w:sz w:val="22"/>
                <w:lang w:val="ro-RO"/>
              </w:rPr>
              <w:t xml:space="preserve"> </w:t>
            </w:r>
            <w:r w:rsidRPr="00F668BF">
              <w:rPr>
                <w:rFonts w:ascii="GHEA Mariam" w:hAnsi="GHEA Mariam" w:cs="Sylfaen"/>
                <w:sz w:val="22"/>
              </w:rPr>
              <w:t>որակի</w:t>
            </w:r>
            <w:r w:rsidRPr="00F668BF">
              <w:rPr>
                <w:rFonts w:ascii="GHEA Mariam" w:hAnsi="GHEA Mariam"/>
                <w:sz w:val="22"/>
                <w:lang w:val="ro-RO"/>
              </w:rPr>
              <w:t xml:space="preserve"> </w:t>
            </w:r>
            <w:r w:rsidRPr="00F668BF">
              <w:rPr>
                <w:rFonts w:ascii="GHEA Mariam" w:hAnsi="GHEA Mariam" w:cs="Sylfaen"/>
                <w:sz w:val="22"/>
              </w:rPr>
              <w:t>աշխատուժի</w:t>
            </w:r>
            <w:r w:rsidRPr="00F668BF">
              <w:rPr>
                <w:rFonts w:ascii="GHEA Mariam" w:hAnsi="GHEA Mariam"/>
                <w:sz w:val="22"/>
                <w:lang w:val="ro-RO"/>
              </w:rPr>
              <w:t xml:space="preserve"> </w:t>
            </w:r>
            <w:r w:rsidRPr="00F668BF">
              <w:rPr>
                <w:rFonts w:ascii="GHEA Mariam" w:hAnsi="GHEA Mariam" w:cs="Sylfaen"/>
                <w:sz w:val="22"/>
              </w:rPr>
              <w:t>առկայությունը</w:t>
            </w:r>
            <w:r w:rsidRPr="00F668BF">
              <w:rPr>
                <w:rFonts w:ascii="GHEA Mariam" w:hAnsi="GHEA Mariam"/>
                <w:sz w:val="22"/>
                <w:lang w:val="ro-RO"/>
              </w:rPr>
              <w:t>,</w:t>
            </w:r>
          </w:p>
          <w:p w14:paraId="134C23B4" w14:textId="77777777" w:rsidR="005B3183" w:rsidRPr="004C1B22" w:rsidRDefault="005B3183" w:rsidP="005B3183">
            <w:pPr>
              <w:pStyle w:val="ListParagraph"/>
              <w:numPr>
                <w:ilvl w:val="0"/>
                <w:numId w:val="13"/>
              </w:numPr>
              <w:ind w:left="360"/>
              <w:rPr>
                <w:rFonts w:ascii="GHEA Mariam" w:hAnsi="GHEA Mariam" w:cs="Sylfaen"/>
                <w:sz w:val="22"/>
                <w:lang w:val="ro-RO"/>
              </w:rPr>
            </w:pPr>
            <w:r w:rsidRPr="00F668BF">
              <w:rPr>
                <w:rFonts w:ascii="GHEA Mariam" w:hAnsi="GHEA Mariam" w:cs="Sylfaen"/>
                <w:sz w:val="22"/>
              </w:rPr>
              <w:t>Արտադրական</w:t>
            </w:r>
            <w:r w:rsidRPr="004C1B22">
              <w:rPr>
                <w:rFonts w:ascii="GHEA Mariam" w:hAnsi="GHEA Mariam"/>
                <w:sz w:val="22"/>
                <w:lang w:val="ro-RO"/>
              </w:rPr>
              <w:t xml:space="preserve"> </w:t>
            </w:r>
            <w:r w:rsidRPr="00F668BF">
              <w:rPr>
                <w:rFonts w:ascii="GHEA Mariam" w:hAnsi="GHEA Mariam" w:cs="Sylfaen"/>
                <w:sz w:val="22"/>
              </w:rPr>
              <w:t>տարածքների</w:t>
            </w:r>
            <w:r w:rsidRPr="004C1B22">
              <w:rPr>
                <w:rFonts w:ascii="GHEA Mariam" w:hAnsi="GHEA Mariam"/>
                <w:sz w:val="22"/>
                <w:lang w:val="ro-RO"/>
              </w:rPr>
              <w:t xml:space="preserve"> </w:t>
            </w:r>
            <w:r w:rsidRPr="00F668BF">
              <w:rPr>
                <w:rFonts w:ascii="GHEA Mariam" w:hAnsi="GHEA Mariam" w:cs="Sylfaen"/>
                <w:sz w:val="22"/>
              </w:rPr>
              <w:t>առկայությունը</w:t>
            </w:r>
            <w:r w:rsidRPr="004C1B22">
              <w:rPr>
                <w:rFonts w:ascii="GHEA Mariam" w:hAnsi="GHEA Mariam" w:cs="Sylfaen"/>
                <w:sz w:val="22"/>
                <w:lang w:val="ro-RO"/>
              </w:rPr>
              <w:t>,</w:t>
            </w:r>
          </w:p>
          <w:p w14:paraId="6B027506" w14:textId="77777777" w:rsidR="005B3183" w:rsidRPr="00F668BF" w:rsidRDefault="005B3183" w:rsidP="005B3183">
            <w:pPr>
              <w:pStyle w:val="ListParagraph"/>
              <w:numPr>
                <w:ilvl w:val="0"/>
                <w:numId w:val="11"/>
              </w:numPr>
              <w:rPr>
                <w:rFonts w:ascii="GHEA Mariam" w:hAnsi="GHEA Mariam" w:cs="Arian AMU"/>
                <w:sz w:val="22"/>
                <w:lang w:val="ro-RO"/>
              </w:rPr>
            </w:pPr>
            <w:r w:rsidRPr="00F668BF">
              <w:rPr>
                <w:rFonts w:ascii="GHEA Mariam" w:hAnsi="GHEA Mariam" w:cs="Arian AMU"/>
                <w:sz w:val="22"/>
              </w:rPr>
              <w:t>Համայքի</w:t>
            </w:r>
            <w:r w:rsidRPr="00F668BF">
              <w:rPr>
                <w:rFonts w:ascii="GHEA Mariam" w:hAnsi="GHEA Mariam" w:cs="Arian AMU"/>
                <w:sz w:val="22"/>
                <w:lang w:val="ro-RO"/>
              </w:rPr>
              <w:t xml:space="preserve"> </w:t>
            </w:r>
            <w:r w:rsidRPr="00F668BF">
              <w:rPr>
                <w:rFonts w:ascii="GHEA Mariam" w:hAnsi="GHEA Mariam" w:cs="Arian AMU"/>
                <w:sz w:val="22"/>
              </w:rPr>
              <w:t>տարածքում</w:t>
            </w:r>
            <w:r w:rsidRPr="00F668BF">
              <w:rPr>
                <w:rFonts w:ascii="GHEA Mariam" w:hAnsi="GHEA Mariam" w:cs="Arian AMU"/>
                <w:sz w:val="22"/>
                <w:lang w:val="ro-RO"/>
              </w:rPr>
              <w:t xml:space="preserve"> </w:t>
            </w:r>
            <w:r w:rsidRPr="00F668BF">
              <w:rPr>
                <w:rFonts w:ascii="GHEA Mariam" w:hAnsi="GHEA Mariam" w:cs="Arian AMU"/>
                <w:sz w:val="22"/>
              </w:rPr>
              <w:t>բոլոր</w:t>
            </w:r>
            <w:r w:rsidRPr="00F668BF">
              <w:rPr>
                <w:rFonts w:ascii="GHEA Mariam" w:hAnsi="GHEA Mariam" w:cs="Arian AMU"/>
                <w:sz w:val="22"/>
                <w:lang w:val="ro-RO"/>
              </w:rPr>
              <w:t xml:space="preserve"> </w:t>
            </w:r>
            <w:r w:rsidRPr="00F668BF">
              <w:rPr>
                <w:rFonts w:ascii="GHEA Mariam" w:hAnsi="GHEA Mariam" w:cs="Arian AMU"/>
                <w:sz w:val="22"/>
              </w:rPr>
              <w:t>ենթակառուցվածքների</w:t>
            </w:r>
            <w:r w:rsidRPr="00F668BF">
              <w:rPr>
                <w:rFonts w:ascii="GHEA Mariam" w:hAnsi="GHEA Mariam" w:cs="Arian AMU"/>
                <w:sz w:val="22"/>
                <w:lang w:val="ro-RO"/>
              </w:rPr>
              <w:t xml:space="preserve"> </w:t>
            </w:r>
            <w:r w:rsidRPr="00F668BF">
              <w:rPr>
                <w:rFonts w:ascii="GHEA Mariam" w:hAnsi="GHEA Mariam" w:cs="Arian AMU"/>
                <w:sz w:val="22"/>
              </w:rPr>
              <w:t>առկայությունը</w:t>
            </w:r>
            <w:r w:rsidRPr="00F668BF">
              <w:rPr>
                <w:rFonts w:ascii="GHEA Mariam" w:hAnsi="GHEA Mariam" w:cs="Arian AMU"/>
                <w:sz w:val="22"/>
                <w:lang w:val="ro-RO"/>
              </w:rPr>
              <w:t xml:space="preserve">, </w:t>
            </w:r>
          </w:p>
          <w:p w14:paraId="58504FB4" w14:textId="77777777" w:rsidR="005B3183" w:rsidRPr="00F668BF" w:rsidRDefault="005B3183" w:rsidP="005B3183">
            <w:pPr>
              <w:pStyle w:val="ListParagraph"/>
              <w:numPr>
                <w:ilvl w:val="0"/>
                <w:numId w:val="11"/>
              </w:numPr>
              <w:rPr>
                <w:rFonts w:ascii="GHEA Mariam" w:hAnsi="GHEA Mariam" w:cs="Arian AMU"/>
                <w:sz w:val="22"/>
                <w:lang w:val="ro-RO"/>
              </w:rPr>
            </w:pPr>
            <w:r w:rsidRPr="00F668BF">
              <w:rPr>
                <w:rFonts w:ascii="GHEA Mariam" w:hAnsi="GHEA Mariam" w:cs="Arian AMU"/>
                <w:sz w:val="22"/>
              </w:rPr>
              <w:t>Փոքր</w:t>
            </w:r>
            <w:r w:rsidRPr="00F668BF">
              <w:rPr>
                <w:rFonts w:ascii="GHEA Mariam" w:hAnsi="GHEA Mariam" w:cs="Arian AMU"/>
                <w:sz w:val="22"/>
                <w:lang w:val="ro-RO"/>
              </w:rPr>
              <w:t xml:space="preserve"> </w:t>
            </w:r>
            <w:r w:rsidRPr="00F668BF">
              <w:rPr>
                <w:rFonts w:ascii="GHEA Mariam" w:hAnsi="GHEA Mariam" w:cs="Arian AMU"/>
                <w:sz w:val="22"/>
              </w:rPr>
              <w:t>և</w:t>
            </w:r>
            <w:r w:rsidRPr="00F668BF">
              <w:rPr>
                <w:rFonts w:ascii="GHEA Mariam" w:hAnsi="GHEA Mariam" w:cs="Arian AMU"/>
                <w:sz w:val="22"/>
                <w:lang w:val="ro-RO"/>
              </w:rPr>
              <w:t xml:space="preserve"> </w:t>
            </w:r>
            <w:r w:rsidRPr="00F668BF">
              <w:rPr>
                <w:rFonts w:ascii="GHEA Mariam" w:hAnsi="GHEA Mariam" w:cs="Arian AMU"/>
                <w:sz w:val="22"/>
              </w:rPr>
              <w:t>միջին</w:t>
            </w:r>
            <w:r w:rsidRPr="00F668BF">
              <w:rPr>
                <w:rFonts w:ascii="GHEA Mariam" w:hAnsi="GHEA Mariam" w:cs="Arian AMU"/>
                <w:sz w:val="22"/>
                <w:lang w:val="ro-RO"/>
              </w:rPr>
              <w:t xml:space="preserve"> </w:t>
            </w:r>
            <w:r w:rsidRPr="00F668BF">
              <w:rPr>
                <w:rFonts w:ascii="GHEA Mariam" w:hAnsi="GHEA Mariam" w:cs="Arian AMU"/>
                <w:sz w:val="22"/>
              </w:rPr>
              <w:t>բիզնեսում</w:t>
            </w:r>
            <w:r w:rsidRPr="00F668BF">
              <w:rPr>
                <w:rFonts w:ascii="GHEA Mariam" w:hAnsi="GHEA Mariam" w:cs="Arian AMU"/>
                <w:sz w:val="22"/>
                <w:lang w:val="ro-RO"/>
              </w:rPr>
              <w:t xml:space="preserve"> </w:t>
            </w:r>
            <w:r w:rsidRPr="00F668BF">
              <w:rPr>
                <w:rFonts w:ascii="GHEA Mariam" w:hAnsi="GHEA Mariam" w:cs="Arian AMU"/>
                <w:sz w:val="22"/>
              </w:rPr>
              <w:t>բնակչության</w:t>
            </w:r>
            <w:r w:rsidRPr="00F668BF">
              <w:rPr>
                <w:rFonts w:ascii="GHEA Mariam" w:hAnsi="GHEA Mariam" w:cs="Arian AMU"/>
                <w:sz w:val="22"/>
                <w:lang w:val="ro-RO"/>
              </w:rPr>
              <w:t xml:space="preserve"> </w:t>
            </w:r>
            <w:r w:rsidRPr="00F668BF">
              <w:rPr>
                <w:rFonts w:ascii="GHEA Mariam" w:hAnsi="GHEA Mariam" w:cs="Arian AMU"/>
                <w:sz w:val="22"/>
              </w:rPr>
              <w:t>որոշակի</w:t>
            </w:r>
            <w:r w:rsidRPr="00F668BF">
              <w:rPr>
                <w:rFonts w:ascii="GHEA Mariam" w:hAnsi="GHEA Mariam" w:cs="Arian AMU"/>
                <w:sz w:val="22"/>
                <w:lang w:val="ro-RO"/>
              </w:rPr>
              <w:t xml:space="preserve"> </w:t>
            </w:r>
            <w:r w:rsidRPr="00F668BF">
              <w:rPr>
                <w:rFonts w:ascii="GHEA Mariam" w:hAnsi="GHEA Mariam" w:cs="Arian AMU"/>
                <w:sz w:val="22"/>
              </w:rPr>
              <w:t>ներգրավվածությունը</w:t>
            </w:r>
            <w:r w:rsidRPr="00F668BF">
              <w:rPr>
                <w:rFonts w:ascii="GHEA Mariam" w:hAnsi="GHEA Mariam" w:cs="Arian AMU"/>
                <w:sz w:val="22"/>
                <w:lang w:val="ro-RO"/>
              </w:rPr>
              <w:t>:</w:t>
            </w:r>
          </w:p>
        </w:tc>
        <w:tc>
          <w:tcPr>
            <w:tcW w:w="5163" w:type="dxa"/>
          </w:tcPr>
          <w:p w14:paraId="1C0E9538" w14:textId="77777777" w:rsidR="005B3183" w:rsidRPr="00F668BF" w:rsidRDefault="005B3183" w:rsidP="005B3183">
            <w:pPr>
              <w:spacing w:line="276" w:lineRule="auto"/>
              <w:jc w:val="center"/>
              <w:rPr>
                <w:rFonts w:ascii="GHEA Mariam" w:hAnsi="GHEA Mariam" w:cs="Sylfaen"/>
                <w:b/>
                <w:i/>
                <w:sz w:val="22"/>
                <w:szCs w:val="22"/>
                <w:lang w:val="ro-RO"/>
              </w:rPr>
            </w:pPr>
          </w:p>
          <w:p w14:paraId="767F3D3D" w14:textId="77777777" w:rsidR="005B3183" w:rsidRPr="00F668BF" w:rsidRDefault="005B3183" w:rsidP="005B3183">
            <w:pPr>
              <w:spacing w:line="276" w:lineRule="auto"/>
              <w:jc w:val="center"/>
              <w:rPr>
                <w:rFonts w:ascii="GHEA Mariam" w:hAnsi="GHEA Mariam" w:cs="Sylfaen"/>
                <w:b/>
                <w:i/>
                <w:sz w:val="22"/>
                <w:szCs w:val="22"/>
                <w:lang w:val="en-US"/>
              </w:rPr>
            </w:pPr>
            <w:r w:rsidRPr="00F668BF">
              <w:rPr>
                <w:rFonts w:ascii="GHEA Mariam" w:hAnsi="GHEA Mariam"/>
                <w:b/>
                <w:i/>
                <w:sz w:val="22"/>
                <w:szCs w:val="22"/>
                <w:lang w:val="ro-RO"/>
              </w:rPr>
              <w:t xml:space="preserve"> </w:t>
            </w:r>
            <w:r w:rsidRPr="00F668BF">
              <w:rPr>
                <w:rFonts w:ascii="GHEA Mariam" w:hAnsi="GHEA Mariam" w:cs="Sylfaen"/>
                <w:b/>
                <w:i/>
                <w:sz w:val="22"/>
                <w:szCs w:val="22"/>
              </w:rPr>
              <w:t>ԹՈՒՅԼ</w:t>
            </w:r>
            <w:r w:rsidRPr="00F668BF">
              <w:rPr>
                <w:rFonts w:ascii="GHEA Mariam" w:hAnsi="GHEA Mariam"/>
                <w:b/>
                <w:i/>
                <w:sz w:val="22"/>
                <w:szCs w:val="22"/>
                <w:lang w:val="ro-RO"/>
              </w:rPr>
              <w:t xml:space="preserve"> </w:t>
            </w:r>
            <w:r w:rsidRPr="00F668BF">
              <w:rPr>
                <w:rFonts w:ascii="GHEA Mariam" w:hAnsi="GHEA Mariam" w:cs="Sylfaen"/>
                <w:b/>
                <w:i/>
                <w:sz w:val="22"/>
                <w:szCs w:val="22"/>
              </w:rPr>
              <w:t>ԿՈՂՄԵՐԸ</w:t>
            </w:r>
          </w:p>
          <w:p w14:paraId="0A5D3A56" w14:textId="77777777" w:rsidR="005B3183" w:rsidRPr="00F668BF" w:rsidRDefault="005B3183" w:rsidP="005B3183">
            <w:pPr>
              <w:spacing w:line="276" w:lineRule="auto"/>
              <w:rPr>
                <w:rFonts w:ascii="GHEA Mariam" w:hAnsi="GHEA Mariam" w:cs="Sylfaen"/>
                <w:b/>
                <w:i/>
                <w:sz w:val="22"/>
                <w:szCs w:val="22"/>
                <w:lang w:val="en-US"/>
              </w:rPr>
            </w:pPr>
          </w:p>
          <w:p w14:paraId="35939B62" w14:textId="77777777" w:rsidR="005B3183" w:rsidRPr="00F668BF" w:rsidRDefault="005B3183" w:rsidP="005B3183">
            <w:pPr>
              <w:pStyle w:val="ListParagraph"/>
              <w:numPr>
                <w:ilvl w:val="0"/>
                <w:numId w:val="12"/>
              </w:numPr>
              <w:tabs>
                <w:tab w:val="left" w:pos="6660"/>
              </w:tabs>
              <w:rPr>
                <w:rFonts w:ascii="GHEA Mariam" w:hAnsi="GHEA Mariam" w:cs="Sylfaen"/>
                <w:sz w:val="22"/>
                <w:lang w:val="ro-RO"/>
              </w:rPr>
            </w:pPr>
            <w:r w:rsidRPr="00F668BF">
              <w:rPr>
                <w:rFonts w:ascii="GHEA Mariam" w:hAnsi="GHEA Mariam" w:cs="Sylfaen"/>
                <w:sz w:val="22"/>
              </w:rPr>
              <w:t>Գործազրկության</w:t>
            </w:r>
            <w:r w:rsidRPr="00F668BF">
              <w:rPr>
                <w:rFonts w:ascii="GHEA Mariam" w:hAnsi="GHEA Mariam" w:cs="Sylfaen"/>
                <w:sz w:val="22"/>
                <w:lang w:val="ro-RO"/>
              </w:rPr>
              <w:t xml:space="preserve"> </w:t>
            </w:r>
            <w:r w:rsidRPr="00F668BF">
              <w:rPr>
                <w:rFonts w:ascii="GHEA Mariam" w:hAnsi="GHEA Mariam" w:cs="Sylfaen"/>
                <w:sz w:val="22"/>
              </w:rPr>
              <w:t>առկայությունը</w:t>
            </w:r>
            <w:r w:rsidRPr="00F668BF">
              <w:rPr>
                <w:rFonts w:ascii="GHEA Mariam" w:hAnsi="GHEA Mariam" w:cs="Sylfaen"/>
                <w:sz w:val="22"/>
                <w:lang w:val="ro-RO"/>
              </w:rPr>
              <w:t xml:space="preserve">  </w:t>
            </w:r>
            <w:r w:rsidRPr="00F668BF">
              <w:rPr>
                <w:rFonts w:ascii="GHEA Mariam" w:hAnsi="GHEA Mariam" w:cs="Sylfaen"/>
                <w:sz w:val="22"/>
              </w:rPr>
              <w:t>և</w:t>
            </w:r>
            <w:r w:rsidRPr="00F668BF">
              <w:rPr>
                <w:rFonts w:ascii="GHEA Mariam" w:hAnsi="GHEA Mariam" w:cs="Sylfaen"/>
                <w:sz w:val="22"/>
                <w:lang w:val="ro-RO"/>
              </w:rPr>
              <w:t xml:space="preserve"> </w:t>
            </w:r>
            <w:r w:rsidRPr="00F668BF">
              <w:rPr>
                <w:rFonts w:ascii="GHEA Mariam" w:hAnsi="GHEA Mariam" w:cs="Sylfaen"/>
                <w:sz w:val="22"/>
              </w:rPr>
              <w:t>արտագնա</w:t>
            </w:r>
            <w:r w:rsidRPr="00F668BF">
              <w:rPr>
                <w:rFonts w:ascii="GHEA Mariam" w:hAnsi="GHEA Mariam" w:cs="Sylfaen"/>
                <w:sz w:val="22"/>
                <w:lang w:val="ro-RO"/>
              </w:rPr>
              <w:t xml:space="preserve"> </w:t>
            </w:r>
            <w:r w:rsidRPr="00F668BF">
              <w:rPr>
                <w:rFonts w:ascii="GHEA Mariam" w:hAnsi="GHEA Mariam" w:cs="Sylfaen"/>
                <w:sz w:val="22"/>
              </w:rPr>
              <w:t>աշխատանքի</w:t>
            </w:r>
            <w:r w:rsidRPr="00F668BF">
              <w:rPr>
                <w:rFonts w:ascii="GHEA Mariam" w:hAnsi="GHEA Mariam" w:cs="Sylfaen"/>
                <w:sz w:val="22"/>
                <w:lang w:val="ro-RO"/>
              </w:rPr>
              <w:t xml:space="preserve"> </w:t>
            </w:r>
            <w:r w:rsidRPr="00F668BF">
              <w:rPr>
                <w:rFonts w:ascii="GHEA Mariam" w:hAnsi="GHEA Mariam" w:cs="Sylfaen"/>
                <w:sz w:val="22"/>
              </w:rPr>
              <w:t>մեկնողների</w:t>
            </w:r>
            <w:r w:rsidRPr="00F668BF">
              <w:rPr>
                <w:rFonts w:ascii="GHEA Mariam" w:hAnsi="GHEA Mariam" w:cs="Sylfaen"/>
                <w:sz w:val="22"/>
                <w:lang w:val="ro-RO"/>
              </w:rPr>
              <w:t xml:space="preserve"> </w:t>
            </w:r>
            <w:r w:rsidRPr="00F668BF">
              <w:rPr>
                <w:rFonts w:ascii="GHEA Mariam" w:hAnsi="GHEA Mariam" w:cs="Sylfaen"/>
                <w:sz w:val="22"/>
              </w:rPr>
              <w:t>մեծ</w:t>
            </w:r>
            <w:r w:rsidRPr="00F668BF">
              <w:rPr>
                <w:rFonts w:ascii="GHEA Mariam" w:hAnsi="GHEA Mariam" w:cs="Sylfaen"/>
                <w:sz w:val="22"/>
                <w:lang w:val="ro-RO"/>
              </w:rPr>
              <w:t xml:space="preserve"> </w:t>
            </w:r>
            <w:r w:rsidRPr="00F668BF">
              <w:rPr>
                <w:rFonts w:ascii="GHEA Mariam" w:hAnsi="GHEA Mariam" w:cs="Sylfaen"/>
                <w:sz w:val="22"/>
              </w:rPr>
              <w:t>քանակը</w:t>
            </w:r>
            <w:r w:rsidRPr="00F668BF">
              <w:rPr>
                <w:rFonts w:ascii="GHEA Mariam" w:hAnsi="GHEA Mariam" w:cs="Sylfaen"/>
                <w:sz w:val="22"/>
                <w:lang w:val="ro-RO"/>
              </w:rPr>
              <w:t>,</w:t>
            </w:r>
          </w:p>
          <w:p w14:paraId="7ABCC388" w14:textId="77777777" w:rsidR="005B3183" w:rsidRPr="00F668BF" w:rsidRDefault="005B3183" w:rsidP="005B3183">
            <w:pPr>
              <w:pStyle w:val="ListParagraph"/>
              <w:numPr>
                <w:ilvl w:val="0"/>
                <w:numId w:val="12"/>
              </w:numPr>
              <w:tabs>
                <w:tab w:val="left" w:pos="6660"/>
              </w:tabs>
              <w:rPr>
                <w:rFonts w:ascii="GHEA Mariam" w:hAnsi="GHEA Mariam"/>
                <w:sz w:val="22"/>
                <w:lang w:val="ro-RO"/>
              </w:rPr>
            </w:pPr>
            <w:r w:rsidRPr="00F668BF">
              <w:rPr>
                <w:rFonts w:ascii="GHEA Mariam" w:hAnsi="GHEA Mariam" w:cs="Sylfaen"/>
                <w:sz w:val="22"/>
                <w:lang w:val="ro-RO"/>
              </w:rPr>
              <w:t>Կոյուղագծերի վատ վիճակը,</w:t>
            </w:r>
          </w:p>
          <w:p w14:paraId="36A63CCE" w14:textId="77777777" w:rsidR="005B3183" w:rsidRPr="00F668BF" w:rsidRDefault="005B3183" w:rsidP="005B3183">
            <w:pPr>
              <w:pStyle w:val="ListParagraph"/>
              <w:numPr>
                <w:ilvl w:val="0"/>
                <w:numId w:val="12"/>
              </w:numPr>
              <w:tabs>
                <w:tab w:val="left" w:pos="6660"/>
              </w:tabs>
              <w:rPr>
                <w:rFonts w:ascii="GHEA Mariam" w:hAnsi="GHEA Mariam"/>
                <w:sz w:val="22"/>
                <w:lang w:val="ro-RO"/>
              </w:rPr>
            </w:pPr>
            <w:r w:rsidRPr="00F668BF">
              <w:rPr>
                <w:rFonts w:ascii="GHEA Mariam" w:hAnsi="GHEA Mariam" w:cs="Sylfaen"/>
                <w:sz w:val="22"/>
                <w:lang w:val="ro-RO"/>
              </w:rPr>
              <w:t>Համայնքը  սնուցող էլեկտրական մալուխների անբավարար վիճակը:</w:t>
            </w:r>
          </w:p>
        </w:tc>
      </w:tr>
      <w:tr w:rsidR="005B3183" w:rsidRPr="00F668BF" w14:paraId="68B081C1" w14:textId="77777777" w:rsidTr="005B3183">
        <w:tc>
          <w:tcPr>
            <w:tcW w:w="5177" w:type="dxa"/>
          </w:tcPr>
          <w:p w14:paraId="5DF0351B" w14:textId="77777777" w:rsidR="005B3183" w:rsidRPr="00F668BF" w:rsidRDefault="005B3183" w:rsidP="005B3183">
            <w:pPr>
              <w:spacing w:line="276" w:lineRule="auto"/>
              <w:jc w:val="center"/>
              <w:rPr>
                <w:rFonts w:ascii="GHEA Mariam" w:hAnsi="GHEA Mariam" w:cs="Sylfaen"/>
                <w:b/>
                <w:i/>
                <w:sz w:val="22"/>
                <w:szCs w:val="22"/>
                <w:lang w:val="ro-RO"/>
              </w:rPr>
            </w:pPr>
          </w:p>
          <w:p w14:paraId="63322BE4" w14:textId="77777777" w:rsidR="005B3183" w:rsidRPr="00F668BF" w:rsidRDefault="005B3183" w:rsidP="005B3183">
            <w:pPr>
              <w:spacing w:line="276" w:lineRule="auto"/>
              <w:jc w:val="center"/>
              <w:rPr>
                <w:rFonts w:ascii="GHEA Mariam" w:hAnsi="GHEA Mariam" w:cs="Sylfaen"/>
                <w:b/>
                <w:i/>
                <w:sz w:val="22"/>
                <w:szCs w:val="22"/>
                <w:lang w:val="en-US"/>
              </w:rPr>
            </w:pPr>
            <w:r w:rsidRPr="00F668BF">
              <w:rPr>
                <w:rFonts w:ascii="GHEA Mariam" w:hAnsi="GHEA Mariam"/>
                <w:b/>
                <w:i/>
                <w:sz w:val="22"/>
                <w:szCs w:val="22"/>
                <w:lang w:val="ro-RO"/>
              </w:rPr>
              <w:t xml:space="preserve"> </w:t>
            </w:r>
            <w:r w:rsidRPr="00F668BF">
              <w:rPr>
                <w:rFonts w:ascii="GHEA Mariam" w:hAnsi="GHEA Mariam" w:cs="Sylfaen"/>
                <w:b/>
                <w:i/>
                <w:sz w:val="22"/>
                <w:szCs w:val="22"/>
              </w:rPr>
              <w:t>ԶԱՐԳԱՑՄԱՆ</w:t>
            </w:r>
            <w:r w:rsidRPr="00F668BF">
              <w:rPr>
                <w:rFonts w:ascii="GHEA Mariam" w:hAnsi="GHEA Mariam"/>
                <w:b/>
                <w:i/>
                <w:sz w:val="22"/>
                <w:szCs w:val="22"/>
                <w:lang w:val="ro-RO"/>
              </w:rPr>
              <w:t xml:space="preserve"> </w:t>
            </w:r>
            <w:r w:rsidRPr="00F668BF">
              <w:rPr>
                <w:rFonts w:ascii="GHEA Mariam" w:hAnsi="GHEA Mariam" w:cs="Sylfaen"/>
                <w:b/>
                <w:i/>
                <w:sz w:val="22"/>
                <w:szCs w:val="22"/>
              </w:rPr>
              <w:t>ՀԻՄՆԱԿԱՆ</w:t>
            </w:r>
            <w:r w:rsidRPr="00F668BF">
              <w:rPr>
                <w:rFonts w:ascii="GHEA Mariam" w:hAnsi="GHEA Mariam"/>
                <w:b/>
                <w:i/>
                <w:sz w:val="22"/>
                <w:szCs w:val="22"/>
                <w:lang w:val="ro-RO"/>
              </w:rPr>
              <w:t xml:space="preserve"> </w:t>
            </w:r>
            <w:r w:rsidRPr="00F668BF">
              <w:rPr>
                <w:rFonts w:ascii="GHEA Mariam" w:hAnsi="GHEA Mariam" w:cs="Sylfaen"/>
                <w:b/>
                <w:i/>
                <w:sz w:val="22"/>
                <w:szCs w:val="22"/>
              </w:rPr>
              <w:t>ՀՆԱՐԱՎՈՐՈՒԹՅՈՒՆՆԵՐԸ</w:t>
            </w:r>
          </w:p>
          <w:p w14:paraId="16CAB6ED" w14:textId="77777777" w:rsidR="005B3183" w:rsidRPr="00F668BF" w:rsidRDefault="005B3183" w:rsidP="005B3183">
            <w:pPr>
              <w:spacing w:line="276" w:lineRule="auto"/>
              <w:rPr>
                <w:rFonts w:ascii="GHEA Mariam" w:hAnsi="GHEA Mariam" w:cs="Sylfaen"/>
                <w:sz w:val="22"/>
                <w:szCs w:val="22"/>
                <w:lang w:val="en-US"/>
              </w:rPr>
            </w:pPr>
          </w:p>
          <w:p w14:paraId="79D8678E" w14:textId="77777777" w:rsidR="005B3183" w:rsidRPr="00F668BF" w:rsidRDefault="005B3183" w:rsidP="005B3183">
            <w:pPr>
              <w:pStyle w:val="ListParagraph"/>
              <w:numPr>
                <w:ilvl w:val="0"/>
                <w:numId w:val="13"/>
              </w:numPr>
              <w:rPr>
                <w:rFonts w:ascii="GHEA Mariam" w:hAnsi="GHEA Mariam" w:cs="Arian AMU"/>
                <w:sz w:val="22"/>
                <w:lang w:val="ro-RO"/>
              </w:rPr>
            </w:pPr>
            <w:r w:rsidRPr="00F668BF">
              <w:rPr>
                <w:rFonts w:ascii="GHEA Mariam" w:hAnsi="GHEA Mariam" w:cs="Arian AMU"/>
                <w:sz w:val="22"/>
              </w:rPr>
              <w:t>Զարգացման</w:t>
            </w:r>
            <w:r w:rsidRPr="00F668BF">
              <w:rPr>
                <w:rFonts w:ascii="GHEA Mariam" w:hAnsi="GHEA Mariam" w:cs="Arian AMU"/>
                <w:sz w:val="22"/>
                <w:lang w:val="ro-RO"/>
              </w:rPr>
              <w:t xml:space="preserve">  </w:t>
            </w:r>
            <w:r w:rsidRPr="00F668BF">
              <w:rPr>
                <w:rFonts w:ascii="GHEA Mariam" w:hAnsi="GHEA Mariam" w:cs="Arian AMU"/>
                <w:sz w:val="22"/>
              </w:rPr>
              <w:t>համար</w:t>
            </w:r>
            <w:r w:rsidRPr="00F668BF">
              <w:rPr>
                <w:rFonts w:ascii="GHEA Mariam" w:hAnsi="GHEA Mariam" w:cs="Arian AMU"/>
                <w:sz w:val="22"/>
                <w:lang w:val="ro-RO"/>
              </w:rPr>
              <w:t xml:space="preserve"> </w:t>
            </w:r>
            <w:r w:rsidRPr="00F668BF">
              <w:rPr>
                <w:rFonts w:ascii="GHEA Mariam" w:hAnsi="GHEA Mariam" w:cs="Arian AMU"/>
                <w:sz w:val="22"/>
              </w:rPr>
              <w:t>համայնքն</w:t>
            </w:r>
            <w:r w:rsidRPr="00F668BF">
              <w:rPr>
                <w:rFonts w:ascii="GHEA Mariam" w:hAnsi="GHEA Mariam" w:cs="Arian AMU"/>
                <w:sz w:val="22"/>
                <w:lang w:val="ro-RO"/>
              </w:rPr>
              <w:t xml:space="preserve">  </w:t>
            </w:r>
            <w:r w:rsidRPr="00F668BF">
              <w:rPr>
                <w:rFonts w:ascii="GHEA Mariam" w:hAnsi="GHEA Mariam" w:cs="Arian AMU"/>
                <w:sz w:val="22"/>
              </w:rPr>
              <w:t>ունի</w:t>
            </w:r>
            <w:r w:rsidRPr="00F668BF">
              <w:rPr>
                <w:rFonts w:ascii="GHEA Mariam" w:hAnsi="GHEA Mariam" w:cs="Arian AMU"/>
                <w:sz w:val="22"/>
                <w:lang w:val="ro-RO"/>
              </w:rPr>
              <w:t xml:space="preserve"> </w:t>
            </w:r>
            <w:r w:rsidRPr="00F668BF">
              <w:rPr>
                <w:rFonts w:ascii="GHEA Mariam" w:hAnsi="GHEA Mariam" w:cs="Arian AMU"/>
                <w:sz w:val="22"/>
              </w:rPr>
              <w:t>բավարար</w:t>
            </w:r>
            <w:r w:rsidRPr="00F668BF">
              <w:rPr>
                <w:rFonts w:ascii="GHEA Mariam" w:hAnsi="GHEA Mariam" w:cs="Arian AMU"/>
                <w:sz w:val="22"/>
                <w:lang w:val="ro-RO"/>
              </w:rPr>
              <w:t xml:space="preserve"> </w:t>
            </w:r>
            <w:r w:rsidRPr="00F668BF">
              <w:rPr>
                <w:rFonts w:ascii="GHEA Mariam" w:hAnsi="GHEA Mariam" w:cs="Arian AMU"/>
                <w:sz w:val="22"/>
              </w:rPr>
              <w:t>մասնագիտական</w:t>
            </w:r>
            <w:r w:rsidRPr="00F668BF">
              <w:rPr>
                <w:rFonts w:ascii="GHEA Mariam" w:hAnsi="GHEA Mariam" w:cs="Arian AMU"/>
                <w:sz w:val="22"/>
                <w:lang w:val="ro-RO"/>
              </w:rPr>
              <w:t xml:space="preserve"> </w:t>
            </w:r>
            <w:r w:rsidRPr="00F668BF">
              <w:rPr>
                <w:rFonts w:ascii="GHEA Mariam" w:hAnsi="GHEA Mariam" w:cs="Arian AMU"/>
                <w:sz w:val="22"/>
              </w:rPr>
              <w:t>ներուժ</w:t>
            </w:r>
            <w:r w:rsidRPr="00F668BF">
              <w:rPr>
                <w:rFonts w:ascii="GHEA Mariam" w:hAnsi="GHEA Mariam" w:cs="Arian AMU"/>
                <w:sz w:val="22"/>
                <w:lang w:val="ro-RO"/>
              </w:rPr>
              <w:t xml:space="preserve">, </w:t>
            </w:r>
          </w:p>
          <w:p w14:paraId="7E099B08" w14:textId="77777777" w:rsidR="005B3183" w:rsidRPr="00F668BF" w:rsidRDefault="005B3183" w:rsidP="005B3183">
            <w:pPr>
              <w:pStyle w:val="ListParagraph"/>
              <w:numPr>
                <w:ilvl w:val="0"/>
                <w:numId w:val="13"/>
              </w:numPr>
              <w:rPr>
                <w:rFonts w:ascii="GHEA Mariam" w:hAnsi="GHEA Mariam" w:cs="Arian AMU"/>
                <w:sz w:val="22"/>
              </w:rPr>
            </w:pPr>
            <w:r w:rsidRPr="00F668BF">
              <w:rPr>
                <w:rFonts w:ascii="GHEA Mariam" w:hAnsi="GHEA Mariam" w:cs="Arian AMU"/>
                <w:sz w:val="22"/>
              </w:rPr>
              <w:t>Համայնքի՝ մայրաքաղաքին  մոտ գտնվելը,</w:t>
            </w:r>
          </w:p>
          <w:p w14:paraId="518D8A33" w14:textId="77777777" w:rsidR="005B3183" w:rsidRPr="00F668BF" w:rsidRDefault="005B3183" w:rsidP="005B3183">
            <w:pPr>
              <w:pStyle w:val="ListParagraph"/>
              <w:numPr>
                <w:ilvl w:val="0"/>
                <w:numId w:val="13"/>
              </w:numPr>
              <w:rPr>
                <w:rFonts w:ascii="GHEA Mariam" w:hAnsi="GHEA Mariam" w:cs="Arian AMU"/>
                <w:sz w:val="22"/>
              </w:rPr>
            </w:pPr>
            <w:r w:rsidRPr="00F668BF">
              <w:rPr>
                <w:rFonts w:ascii="GHEA Mariam" w:hAnsi="GHEA Mariam" w:cs="Arian AMU"/>
                <w:sz w:val="22"/>
              </w:rPr>
              <w:t>Երևան-Սևան մայրուղուց 3 կմ հեռավորության վրա գտնվելը</w:t>
            </w:r>
          </w:p>
        </w:tc>
        <w:tc>
          <w:tcPr>
            <w:tcW w:w="5163" w:type="dxa"/>
          </w:tcPr>
          <w:p w14:paraId="3DFBAFF4" w14:textId="77777777" w:rsidR="005B3183" w:rsidRPr="00F668BF" w:rsidRDefault="005B3183" w:rsidP="005B3183">
            <w:pPr>
              <w:spacing w:line="276" w:lineRule="auto"/>
              <w:jc w:val="center"/>
              <w:rPr>
                <w:rFonts w:ascii="GHEA Mariam" w:hAnsi="GHEA Mariam" w:cs="Sylfaen"/>
                <w:b/>
                <w:i/>
                <w:sz w:val="22"/>
                <w:szCs w:val="22"/>
              </w:rPr>
            </w:pPr>
          </w:p>
          <w:p w14:paraId="7B99ECEB" w14:textId="77777777" w:rsidR="005B3183" w:rsidRPr="00F668BF" w:rsidRDefault="005B3183" w:rsidP="005B3183">
            <w:pPr>
              <w:spacing w:line="276" w:lineRule="auto"/>
              <w:jc w:val="center"/>
              <w:rPr>
                <w:rFonts w:ascii="GHEA Mariam" w:hAnsi="GHEA Mariam" w:cs="Sylfaen"/>
                <w:b/>
                <w:i/>
                <w:sz w:val="22"/>
                <w:szCs w:val="22"/>
                <w:lang w:val="en-US"/>
              </w:rPr>
            </w:pPr>
            <w:r w:rsidRPr="00F668BF">
              <w:rPr>
                <w:rFonts w:ascii="GHEA Mariam" w:hAnsi="GHEA Mariam"/>
                <w:b/>
                <w:i/>
                <w:sz w:val="22"/>
                <w:szCs w:val="22"/>
              </w:rPr>
              <w:t xml:space="preserve"> </w:t>
            </w:r>
            <w:r w:rsidRPr="00F668BF">
              <w:rPr>
                <w:rFonts w:ascii="GHEA Mariam" w:hAnsi="GHEA Mariam" w:cs="Sylfaen"/>
                <w:b/>
                <w:i/>
                <w:sz w:val="22"/>
                <w:szCs w:val="22"/>
              </w:rPr>
              <w:t>ՍՊԱՌՆԱՑՈՂ</w:t>
            </w:r>
            <w:r w:rsidRPr="00F668BF">
              <w:rPr>
                <w:rFonts w:ascii="GHEA Mariam" w:hAnsi="GHEA Mariam"/>
                <w:b/>
                <w:i/>
                <w:sz w:val="22"/>
                <w:szCs w:val="22"/>
              </w:rPr>
              <w:t xml:space="preserve"> </w:t>
            </w:r>
            <w:r w:rsidRPr="00F668BF">
              <w:rPr>
                <w:rFonts w:ascii="GHEA Mariam" w:hAnsi="GHEA Mariam" w:cs="Sylfaen"/>
                <w:b/>
                <w:i/>
                <w:sz w:val="22"/>
                <w:szCs w:val="22"/>
              </w:rPr>
              <w:t>ՀԻՄՆԱԿԱՆ</w:t>
            </w:r>
            <w:r w:rsidRPr="00F668BF">
              <w:rPr>
                <w:rFonts w:ascii="GHEA Mariam" w:hAnsi="GHEA Mariam"/>
                <w:b/>
                <w:i/>
                <w:sz w:val="22"/>
                <w:szCs w:val="22"/>
              </w:rPr>
              <w:t xml:space="preserve"> </w:t>
            </w:r>
            <w:r w:rsidRPr="00F668BF">
              <w:rPr>
                <w:rFonts w:ascii="GHEA Mariam" w:hAnsi="GHEA Mariam" w:cs="Sylfaen"/>
                <w:b/>
                <w:i/>
                <w:sz w:val="22"/>
                <w:szCs w:val="22"/>
              </w:rPr>
              <w:t>ՎՏԱՆԳՆԵՐԸ</w:t>
            </w:r>
          </w:p>
          <w:p w14:paraId="5B22E5EF" w14:textId="77777777" w:rsidR="005B3183" w:rsidRPr="00F668BF" w:rsidRDefault="005B3183" w:rsidP="005B3183">
            <w:pPr>
              <w:spacing w:line="276" w:lineRule="auto"/>
              <w:rPr>
                <w:rFonts w:ascii="GHEA Mariam" w:hAnsi="GHEA Mariam"/>
                <w:sz w:val="22"/>
                <w:szCs w:val="22"/>
                <w:lang w:val="en-US"/>
              </w:rPr>
            </w:pPr>
          </w:p>
          <w:p w14:paraId="64DBF7AF" w14:textId="77777777" w:rsidR="005B3183" w:rsidRPr="00F668BF" w:rsidRDefault="005B3183" w:rsidP="005B3183">
            <w:pPr>
              <w:pStyle w:val="ListParagraph"/>
              <w:numPr>
                <w:ilvl w:val="0"/>
                <w:numId w:val="14"/>
              </w:numPr>
              <w:tabs>
                <w:tab w:val="left" w:pos="720"/>
              </w:tabs>
              <w:rPr>
                <w:rFonts w:ascii="GHEA Mariam" w:hAnsi="GHEA Mariam" w:cs="Sylfaen"/>
                <w:sz w:val="22"/>
              </w:rPr>
            </w:pPr>
            <w:r w:rsidRPr="00F668BF">
              <w:rPr>
                <w:rFonts w:ascii="GHEA Mariam" w:hAnsi="GHEA Mariam" w:cs="Sylfaen"/>
                <w:sz w:val="22"/>
              </w:rPr>
              <w:t>Գործազրկության մակարդակի աճը:</w:t>
            </w:r>
          </w:p>
          <w:p w14:paraId="65B9EA0F" w14:textId="77777777" w:rsidR="005B3183" w:rsidRPr="00F668BF" w:rsidRDefault="005B3183" w:rsidP="005B3183">
            <w:pPr>
              <w:pStyle w:val="ListParagraph"/>
              <w:numPr>
                <w:ilvl w:val="0"/>
                <w:numId w:val="14"/>
              </w:numPr>
              <w:rPr>
                <w:rFonts w:ascii="GHEA Mariam" w:hAnsi="GHEA Mariam" w:cs="Sylfaen"/>
                <w:sz w:val="22"/>
              </w:rPr>
            </w:pPr>
            <w:r w:rsidRPr="00F668BF">
              <w:rPr>
                <w:rFonts w:ascii="GHEA Mariam" w:hAnsi="GHEA Mariam" w:cs="Sylfaen"/>
                <w:sz w:val="22"/>
              </w:rPr>
              <w:t>Բնական տարերային աղետների հնարավոր պատճառած վնասները (երկրաշարժ)</w:t>
            </w:r>
          </w:p>
          <w:p w14:paraId="28553A76" w14:textId="77777777" w:rsidR="005B3183" w:rsidRPr="00F668BF" w:rsidRDefault="005B3183" w:rsidP="005B3183">
            <w:pPr>
              <w:tabs>
                <w:tab w:val="left" w:pos="6660"/>
              </w:tabs>
              <w:rPr>
                <w:rFonts w:ascii="GHEA Mariam" w:hAnsi="GHEA Mariam"/>
                <w:sz w:val="22"/>
                <w:szCs w:val="22"/>
              </w:rPr>
            </w:pPr>
          </w:p>
        </w:tc>
      </w:tr>
    </w:tbl>
    <w:p w14:paraId="68F32419" w14:textId="77777777" w:rsidR="00CF553D" w:rsidRPr="00F668BF" w:rsidRDefault="00CF553D" w:rsidP="00CF553D">
      <w:pPr>
        <w:tabs>
          <w:tab w:val="left" w:pos="6660"/>
        </w:tabs>
        <w:rPr>
          <w:rFonts w:ascii="GHEA Mariam" w:hAnsi="GHEA Mariam"/>
          <w:lang w:val="ro-RO"/>
        </w:rPr>
      </w:pPr>
    </w:p>
    <w:p w14:paraId="08336E5B" w14:textId="77777777" w:rsidR="00C476FB" w:rsidRPr="00F668BF" w:rsidRDefault="00C476FB" w:rsidP="00133486">
      <w:pPr>
        <w:jc w:val="center"/>
        <w:rPr>
          <w:rFonts w:ascii="GHEA Mariam" w:hAnsi="GHEA Mariam"/>
          <w:b/>
          <w:lang w:val="ro-RO"/>
        </w:rPr>
      </w:pPr>
      <w:r w:rsidRPr="00F668BF">
        <w:rPr>
          <w:rFonts w:ascii="GHEA Mariam" w:hAnsi="GHEA Mariam"/>
          <w:b/>
          <w:lang w:val="ro-RO"/>
        </w:rPr>
        <w:t>Նուռնուս բնակավայր</w:t>
      </w:r>
    </w:p>
    <w:p w14:paraId="381D49C3" w14:textId="77777777" w:rsidR="00C476FB" w:rsidRPr="00F668BF" w:rsidRDefault="00C476FB" w:rsidP="00133486">
      <w:pPr>
        <w:keepNext/>
        <w:spacing w:line="20" w:lineRule="atLeast"/>
        <w:jc w:val="center"/>
        <w:outlineLvl w:val="1"/>
        <w:rPr>
          <w:rFonts w:ascii="GHEA Mariam" w:hAnsi="GHEA Mariam"/>
          <w:i/>
          <w:lang w:val="ro-RO"/>
        </w:rPr>
      </w:pPr>
    </w:p>
    <w:tbl>
      <w:tblPr>
        <w:tblStyle w:val="TableGrid"/>
        <w:tblW w:w="0" w:type="auto"/>
        <w:tblLook w:val="04A0" w:firstRow="1" w:lastRow="0" w:firstColumn="1" w:lastColumn="0" w:noHBand="0" w:noVBand="1"/>
      </w:tblPr>
      <w:tblGrid>
        <w:gridCol w:w="5188"/>
        <w:gridCol w:w="5152"/>
      </w:tblGrid>
      <w:tr w:rsidR="00D62138" w:rsidRPr="00F668BF" w14:paraId="0008CE30" w14:textId="77777777" w:rsidTr="00D62138">
        <w:tc>
          <w:tcPr>
            <w:tcW w:w="5283" w:type="dxa"/>
          </w:tcPr>
          <w:p w14:paraId="56A39A3A" w14:textId="77777777" w:rsidR="00D62138" w:rsidRDefault="00D62138" w:rsidP="00033A41">
            <w:pPr>
              <w:spacing w:line="276" w:lineRule="auto"/>
              <w:jc w:val="center"/>
              <w:rPr>
                <w:rFonts w:ascii="GHEA Mariam" w:hAnsi="GHEA Mariam" w:cs="Sylfaen"/>
                <w:b/>
                <w:i/>
                <w:sz w:val="22"/>
                <w:szCs w:val="22"/>
              </w:rPr>
            </w:pPr>
            <w:bookmarkStart w:id="5" w:name="_Toc467322449"/>
            <w:r w:rsidRPr="00F668BF">
              <w:rPr>
                <w:rFonts w:ascii="GHEA Mariam" w:hAnsi="GHEA Mariam"/>
                <w:b/>
                <w:i/>
                <w:sz w:val="22"/>
                <w:szCs w:val="22"/>
                <w:lang w:val="ro-RO"/>
              </w:rPr>
              <w:t xml:space="preserve"> </w:t>
            </w:r>
            <w:r w:rsidRPr="00F668BF">
              <w:rPr>
                <w:rFonts w:ascii="GHEA Mariam" w:hAnsi="GHEA Mariam" w:cs="Sylfaen"/>
                <w:b/>
                <w:i/>
                <w:sz w:val="22"/>
                <w:szCs w:val="22"/>
              </w:rPr>
              <w:t>ՈՒԺԵՂ</w:t>
            </w:r>
            <w:r w:rsidRPr="00F668BF">
              <w:rPr>
                <w:rFonts w:ascii="GHEA Mariam" w:hAnsi="GHEA Mariam"/>
                <w:b/>
                <w:i/>
                <w:sz w:val="22"/>
                <w:szCs w:val="22"/>
                <w:lang w:val="ro-RO"/>
              </w:rPr>
              <w:t xml:space="preserve"> </w:t>
            </w:r>
            <w:r w:rsidRPr="00F668BF">
              <w:rPr>
                <w:rFonts w:ascii="GHEA Mariam" w:hAnsi="GHEA Mariam" w:cs="Sylfaen"/>
                <w:b/>
                <w:i/>
                <w:sz w:val="22"/>
                <w:szCs w:val="22"/>
              </w:rPr>
              <w:t>ԿՈՂՄԵՐԸ</w:t>
            </w:r>
          </w:p>
          <w:p w14:paraId="5D607B7C" w14:textId="77777777" w:rsidR="00033A41" w:rsidRPr="00033A41" w:rsidRDefault="00033A41" w:rsidP="00033A41">
            <w:pPr>
              <w:spacing w:line="276" w:lineRule="auto"/>
              <w:jc w:val="center"/>
              <w:rPr>
                <w:rFonts w:ascii="GHEA Mariam" w:hAnsi="GHEA Mariam" w:cs="Sylfaen"/>
                <w:b/>
                <w:i/>
                <w:sz w:val="22"/>
                <w:szCs w:val="22"/>
                <w:lang w:val="en-US"/>
              </w:rPr>
            </w:pPr>
          </w:p>
          <w:p w14:paraId="596E2AC6" w14:textId="77777777" w:rsidR="00D62138" w:rsidRPr="006D612D" w:rsidRDefault="00D62138">
            <w:pPr>
              <w:pStyle w:val="ListParagraph"/>
              <w:numPr>
                <w:ilvl w:val="0"/>
                <w:numId w:val="13"/>
              </w:numPr>
              <w:ind w:left="360"/>
              <w:rPr>
                <w:rFonts w:ascii="GHEA Mariam" w:hAnsi="GHEA Mariam"/>
                <w:sz w:val="22"/>
                <w:lang w:val="ro-RO"/>
              </w:rPr>
            </w:pPr>
            <w:r w:rsidRPr="00F668BF">
              <w:rPr>
                <w:rFonts w:ascii="GHEA Mariam" w:hAnsi="GHEA Mariam" w:cs="Arian AMU"/>
                <w:color w:val="000000"/>
                <w:sz w:val="22"/>
                <w:lang w:val="ro-RO"/>
              </w:rPr>
              <w:t xml:space="preserve">Համայնքում  առկա  են  բազմաթիվ  </w:t>
            </w:r>
            <w:r w:rsidR="00BC0E8F" w:rsidRPr="00F668BF">
              <w:rPr>
                <w:rFonts w:ascii="GHEA Mariam" w:hAnsi="GHEA Mariam" w:cs="Arian AMU"/>
                <w:color w:val="000000"/>
                <w:sz w:val="22"/>
                <w:lang w:val="ro-RO"/>
              </w:rPr>
              <w:t>պատմամշակութային  հուշարձաններ,</w:t>
            </w:r>
            <w:r w:rsidR="0077397E" w:rsidRPr="00F668BF">
              <w:rPr>
                <w:rFonts w:ascii="GHEA Mariam" w:hAnsi="GHEA Mariam" w:cs="Arian AMU"/>
                <w:color w:val="000000"/>
                <w:sz w:val="22"/>
                <w:lang w:val="ro-RO"/>
              </w:rPr>
              <w:t xml:space="preserve">եկեղեցիներ, </w:t>
            </w:r>
            <w:r w:rsidRPr="00F668BF">
              <w:rPr>
                <w:rFonts w:ascii="GHEA Mariam" w:hAnsi="GHEA Mariam" w:cs="Arian AMU"/>
                <w:color w:val="000000"/>
                <w:sz w:val="22"/>
                <w:lang w:val="ro-RO"/>
              </w:rPr>
              <w:t>մատու</w:t>
            </w:r>
            <w:r w:rsidR="0077397E" w:rsidRPr="00F668BF">
              <w:rPr>
                <w:rFonts w:ascii="GHEA Mariam" w:hAnsi="GHEA Mariam" w:cs="Arian AMU"/>
                <w:color w:val="000000"/>
                <w:sz w:val="22"/>
                <w:lang w:val="ro-RO"/>
              </w:rPr>
              <w:t xml:space="preserve">ռներ, </w:t>
            </w:r>
            <w:r w:rsidRPr="00F668BF">
              <w:rPr>
                <w:rFonts w:ascii="GHEA Mariam" w:hAnsi="GHEA Mariam" w:cs="Arian AMU"/>
                <w:color w:val="000000"/>
                <w:sz w:val="22"/>
                <w:lang w:val="hy-AM"/>
              </w:rPr>
              <w:t xml:space="preserve"> խաչքարեր, </w:t>
            </w:r>
            <w:r w:rsidRPr="00F668BF">
              <w:rPr>
                <w:rFonts w:ascii="GHEA Mariam" w:hAnsi="GHEA Mariam" w:cs="Arian AMU"/>
                <w:color w:val="000000"/>
                <w:sz w:val="22"/>
                <w:lang w:val="ro-RO"/>
              </w:rPr>
              <w:t>քարանձավ</w:t>
            </w:r>
            <w:r w:rsidRPr="00F668BF">
              <w:rPr>
                <w:rFonts w:ascii="GHEA Mariam" w:hAnsi="GHEA Mariam" w:cs="Arian AMU"/>
                <w:color w:val="000000"/>
                <w:sz w:val="22"/>
                <w:lang w:val="hy-AM"/>
              </w:rPr>
              <w:t xml:space="preserve">ներ </w:t>
            </w:r>
            <w:r w:rsidRPr="00F668BF">
              <w:rPr>
                <w:rFonts w:ascii="GHEA Mariam" w:hAnsi="GHEA Mariam" w:cs="Arian AMU"/>
                <w:color w:val="000000"/>
                <w:sz w:val="22"/>
                <w:lang w:val="ro-RO"/>
              </w:rPr>
              <w:t>,</w:t>
            </w:r>
            <w:r w:rsidRPr="00F668BF">
              <w:rPr>
                <w:rFonts w:ascii="GHEA Mariam" w:hAnsi="GHEA Mariam" w:cs="Arian AMU"/>
                <w:color w:val="000000"/>
                <w:sz w:val="22"/>
                <w:lang w:val="hy-AM"/>
              </w:rPr>
              <w:t xml:space="preserve">որոնք </w:t>
            </w:r>
            <w:r w:rsidRPr="00F668BF">
              <w:rPr>
                <w:rFonts w:ascii="GHEA Mariam" w:hAnsi="GHEA Mariam" w:cs="Arian AMU"/>
                <w:color w:val="000000"/>
                <w:sz w:val="22"/>
                <w:lang w:val="ro-RO"/>
              </w:rPr>
              <w:t xml:space="preserve"> կարող  </w:t>
            </w:r>
            <w:r w:rsidRPr="00F668BF">
              <w:rPr>
                <w:rFonts w:ascii="GHEA Mariam" w:hAnsi="GHEA Mariam" w:cs="Arian AMU"/>
                <w:color w:val="000000"/>
                <w:sz w:val="22"/>
                <w:lang w:val="hy-AM"/>
              </w:rPr>
              <w:t>են</w:t>
            </w:r>
            <w:r w:rsidRPr="00F668BF">
              <w:rPr>
                <w:rFonts w:ascii="GHEA Mariam" w:hAnsi="GHEA Mariam" w:cs="Arian AMU"/>
                <w:color w:val="000000"/>
                <w:sz w:val="22"/>
                <w:lang w:val="ro-RO"/>
              </w:rPr>
              <w:t xml:space="preserve">  նպաստել  տուրիզմի  զարգացմանը</w:t>
            </w:r>
          </w:p>
        </w:tc>
        <w:tc>
          <w:tcPr>
            <w:tcW w:w="5283" w:type="dxa"/>
          </w:tcPr>
          <w:p w14:paraId="726BC8E4" w14:textId="77777777" w:rsidR="00D62138" w:rsidRPr="00F668BF" w:rsidRDefault="00D62138" w:rsidP="00D62138">
            <w:pPr>
              <w:spacing w:line="276" w:lineRule="auto"/>
              <w:jc w:val="center"/>
              <w:rPr>
                <w:rFonts w:ascii="GHEA Mariam" w:hAnsi="GHEA Mariam" w:cs="Sylfaen"/>
                <w:b/>
                <w:i/>
                <w:sz w:val="22"/>
                <w:szCs w:val="22"/>
                <w:lang w:val="en-US"/>
              </w:rPr>
            </w:pPr>
            <w:r w:rsidRPr="00F668BF">
              <w:rPr>
                <w:rFonts w:ascii="GHEA Mariam" w:hAnsi="GHEA Mariam" w:cs="Sylfaen"/>
                <w:b/>
                <w:i/>
                <w:sz w:val="22"/>
                <w:szCs w:val="22"/>
              </w:rPr>
              <w:t>ԹՈՒՅԼ</w:t>
            </w:r>
            <w:r w:rsidRPr="00F668BF">
              <w:rPr>
                <w:rFonts w:ascii="GHEA Mariam" w:hAnsi="GHEA Mariam"/>
                <w:b/>
                <w:i/>
                <w:sz w:val="22"/>
                <w:szCs w:val="22"/>
                <w:lang w:val="ro-RO"/>
              </w:rPr>
              <w:t xml:space="preserve"> </w:t>
            </w:r>
            <w:r w:rsidRPr="00F668BF">
              <w:rPr>
                <w:rFonts w:ascii="GHEA Mariam" w:hAnsi="GHEA Mariam" w:cs="Sylfaen"/>
                <w:b/>
                <w:i/>
                <w:sz w:val="22"/>
                <w:szCs w:val="22"/>
              </w:rPr>
              <w:t>ԿՈՂՄԵՐԸ</w:t>
            </w:r>
          </w:p>
          <w:p w14:paraId="2C06C04D" w14:textId="77777777" w:rsidR="0077397E" w:rsidRPr="00033A41" w:rsidRDefault="0077397E" w:rsidP="00033A41">
            <w:pPr>
              <w:tabs>
                <w:tab w:val="left" w:pos="6660"/>
              </w:tabs>
              <w:rPr>
                <w:rFonts w:ascii="GHEA Mariam" w:hAnsi="GHEA Mariam"/>
                <w:sz w:val="22"/>
                <w:lang w:val="ro-RO"/>
              </w:rPr>
            </w:pPr>
          </w:p>
          <w:p w14:paraId="1A0C0BFD" w14:textId="77777777" w:rsidR="0077397E" w:rsidRPr="00F668BF" w:rsidRDefault="0077397E">
            <w:pPr>
              <w:pStyle w:val="ListParagraph"/>
              <w:numPr>
                <w:ilvl w:val="0"/>
                <w:numId w:val="12"/>
              </w:numPr>
              <w:tabs>
                <w:tab w:val="left" w:pos="6660"/>
              </w:tabs>
              <w:rPr>
                <w:rFonts w:ascii="GHEA Mariam" w:hAnsi="GHEA Mariam" w:cs="Sylfaen"/>
                <w:sz w:val="22"/>
                <w:lang w:val="ro-RO"/>
              </w:rPr>
            </w:pPr>
            <w:r w:rsidRPr="00F668BF">
              <w:rPr>
                <w:rFonts w:ascii="GHEA Mariam" w:hAnsi="GHEA Mariam" w:cs="Sylfaen"/>
                <w:sz w:val="22"/>
              </w:rPr>
              <w:t>Գործազրկության</w:t>
            </w:r>
            <w:r w:rsidRPr="00F668BF">
              <w:rPr>
                <w:rFonts w:ascii="GHEA Mariam" w:hAnsi="GHEA Mariam" w:cs="Sylfaen"/>
                <w:sz w:val="22"/>
                <w:lang w:val="ro-RO"/>
              </w:rPr>
              <w:t xml:space="preserve">    </w:t>
            </w:r>
            <w:r w:rsidRPr="00F668BF">
              <w:rPr>
                <w:rFonts w:ascii="GHEA Mariam" w:hAnsi="GHEA Mariam" w:cs="Sylfaen"/>
                <w:sz w:val="22"/>
              </w:rPr>
              <w:t>առկայությունը</w:t>
            </w:r>
            <w:r w:rsidRPr="00F668BF">
              <w:rPr>
                <w:rFonts w:ascii="GHEA Mariam" w:hAnsi="GHEA Mariam" w:cs="Sylfaen"/>
                <w:sz w:val="22"/>
                <w:lang w:val="ro-RO"/>
              </w:rPr>
              <w:t xml:space="preserve">   </w:t>
            </w:r>
            <w:r w:rsidRPr="00F668BF">
              <w:rPr>
                <w:rFonts w:ascii="GHEA Mariam" w:hAnsi="GHEA Mariam" w:cs="Sylfaen"/>
                <w:sz w:val="22"/>
              </w:rPr>
              <w:t>և</w:t>
            </w:r>
            <w:r w:rsidRPr="00F668BF">
              <w:rPr>
                <w:rFonts w:ascii="GHEA Mariam" w:hAnsi="GHEA Mariam" w:cs="Sylfaen"/>
                <w:sz w:val="22"/>
                <w:lang w:val="ro-RO"/>
              </w:rPr>
              <w:t xml:space="preserve">    </w:t>
            </w:r>
            <w:r w:rsidRPr="00F668BF">
              <w:rPr>
                <w:rFonts w:ascii="GHEA Mariam" w:hAnsi="GHEA Mariam" w:cs="Sylfaen"/>
                <w:sz w:val="22"/>
              </w:rPr>
              <w:t>արտագնա</w:t>
            </w:r>
            <w:r w:rsidRPr="00F668BF">
              <w:rPr>
                <w:rFonts w:ascii="GHEA Mariam" w:hAnsi="GHEA Mariam" w:cs="Sylfaen"/>
                <w:sz w:val="22"/>
                <w:lang w:val="ro-RO"/>
              </w:rPr>
              <w:t xml:space="preserve">    </w:t>
            </w:r>
            <w:r w:rsidRPr="00F668BF">
              <w:rPr>
                <w:rFonts w:ascii="GHEA Mariam" w:hAnsi="GHEA Mariam" w:cs="Sylfaen"/>
                <w:sz w:val="22"/>
              </w:rPr>
              <w:t>աշխատանքի</w:t>
            </w:r>
            <w:r w:rsidRPr="00F668BF">
              <w:rPr>
                <w:rFonts w:ascii="GHEA Mariam" w:hAnsi="GHEA Mariam" w:cs="Sylfaen"/>
                <w:sz w:val="22"/>
                <w:lang w:val="ro-RO"/>
              </w:rPr>
              <w:t xml:space="preserve">   </w:t>
            </w:r>
            <w:r w:rsidRPr="00F668BF">
              <w:rPr>
                <w:rFonts w:ascii="GHEA Mariam" w:hAnsi="GHEA Mariam" w:cs="Sylfaen"/>
                <w:sz w:val="22"/>
              </w:rPr>
              <w:t>մեկնողների</w:t>
            </w:r>
            <w:r w:rsidRPr="00F668BF">
              <w:rPr>
                <w:rFonts w:ascii="GHEA Mariam" w:hAnsi="GHEA Mariam" w:cs="Sylfaen"/>
                <w:sz w:val="22"/>
                <w:lang w:val="ro-RO"/>
              </w:rPr>
              <w:t xml:space="preserve">     </w:t>
            </w:r>
            <w:r w:rsidRPr="00F668BF">
              <w:rPr>
                <w:rFonts w:ascii="GHEA Mariam" w:hAnsi="GHEA Mariam" w:cs="Sylfaen"/>
                <w:sz w:val="22"/>
              </w:rPr>
              <w:t>քանակը</w:t>
            </w:r>
          </w:p>
          <w:p w14:paraId="5B349D5C" w14:textId="77777777" w:rsidR="0077397E" w:rsidRPr="00033A41" w:rsidRDefault="0077397E">
            <w:pPr>
              <w:pStyle w:val="ListParagraph"/>
              <w:numPr>
                <w:ilvl w:val="0"/>
                <w:numId w:val="12"/>
              </w:numPr>
              <w:tabs>
                <w:tab w:val="left" w:pos="6660"/>
              </w:tabs>
              <w:rPr>
                <w:rFonts w:ascii="GHEA Mariam" w:hAnsi="GHEA Mariam"/>
                <w:sz w:val="22"/>
              </w:rPr>
            </w:pPr>
            <w:r w:rsidRPr="00F668BF">
              <w:rPr>
                <w:rFonts w:ascii="GHEA Mariam" w:hAnsi="GHEA Mariam" w:cs="Sylfaen"/>
                <w:sz w:val="22"/>
              </w:rPr>
              <w:t>Աշխատատեղերի      պակասը</w:t>
            </w:r>
          </w:p>
          <w:p w14:paraId="0C85B1F5" w14:textId="77777777" w:rsidR="00D62138" w:rsidRPr="00F668BF" w:rsidRDefault="00D62138" w:rsidP="00033A41">
            <w:pPr>
              <w:pStyle w:val="ListParagraph"/>
              <w:tabs>
                <w:tab w:val="left" w:pos="6660"/>
              </w:tabs>
              <w:rPr>
                <w:rFonts w:ascii="GHEA Mariam" w:hAnsi="GHEA Mariam"/>
                <w:b/>
                <w:caps/>
                <w:sz w:val="28"/>
                <w:szCs w:val="28"/>
                <w:lang w:val="pt-BR"/>
              </w:rPr>
            </w:pPr>
          </w:p>
        </w:tc>
      </w:tr>
      <w:tr w:rsidR="00D62138" w:rsidRPr="00B26CE2" w14:paraId="5D72EFFF" w14:textId="77777777" w:rsidTr="00D62138">
        <w:tc>
          <w:tcPr>
            <w:tcW w:w="5283" w:type="dxa"/>
          </w:tcPr>
          <w:p w14:paraId="6CDAB42B" w14:textId="77777777" w:rsidR="00D62138" w:rsidRPr="00F668BF" w:rsidRDefault="00D62138" w:rsidP="00D62138">
            <w:pPr>
              <w:spacing w:line="276" w:lineRule="auto"/>
              <w:jc w:val="center"/>
              <w:rPr>
                <w:rFonts w:ascii="GHEA Mariam" w:hAnsi="GHEA Mariam" w:cs="Sylfaen"/>
                <w:b/>
                <w:i/>
                <w:sz w:val="22"/>
                <w:szCs w:val="22"/>
                <w:lang w:val="en-US"/>
              </w:rPr>
            </w:pPr>
            <w:r w:rsidRPr="00F668BF">
              <w:rPr>
                <w:rFonts w:ascii="GHEA Mariam" w:hAnsi="GHEA Mariam" w:cs="Sylfaen"/>
                <w:b/>
                <w:i/>
                <w:sz w:val="22"/>
                <w:szCs w:val="22"/>
              </w:rPr>
              <w:t>ԶԱՐԳԱՑՄԱՆ</w:t>
            </w:r>
            <w:r w:rsidRPr="00F668BF">
              <w:rPr>
                <w:rFonts w:ascii="GHEA Mariam" w:hAnsi="GHEA Mariam"/>
                <w:b/>
                <w:i/>
                <w:sz w:val="22"/>
                <w:szCs w:val="22"/>
                <w:lang w:val="ro-RO"/>
              </w:rPr>
              <w:t xml:space="preserve"> </w:t>
            </w:r>
            <w:r w:rsidRPr="00F668BF">
              <w:rPr>
                <w:rFonts w:ascii="GHEA Mariam" w:hAnsi="GHEA Mariam" w:cs="Sylfaen"/>
                <w:b/>
                <w:i/>
                <w:sz w:val="22"/>
                <w:szCs w:val="22"/>
              </w:rPr>
              <w:t>ՀԻՄՆԱԿԱՆ</w:t>
            </w:r>
            <w:r w:rsidRPr="00F668BF">
              <w:rPr>
                <w:rFonts w:ascii="GHEA Mariam" w:hAnsi="GHEA Mariam"/>
                <w:b/>
                <w:i/>
                <w:sz w:val="22"/>
                <w:szCs w:val="22"/>
                <w:lang w:val="ro-RO"/>
              </w:rPr>
              <w:t xml:space="preserve"> </w:t>
            </w:r>
            <w:r w:rsidRPr="00F668BF">
              <w:rPr>
                <w:rFonts w:ascii="GHEA Mariam" w:hAnsi="GHEA Mariam" w:cs="Sylfaen"/>
                <w:b/>
                <w:i/>
                <w:sz w:val="22"/>
                <w:szCs w:val="22"/>
              </w:rPr>
              <w:t>ՀՆԱՐԱՎՈՐՈՒԹՅՈՒՆՆԵՐԸ</w:t>
            </w:r>
          </w:p>
          <w:p w14:paraId="0B64E43B" w14:textId="77777777" w:rsidR="00D62138" w:rsidRPr="00F668BF" w:rsidRDefault="00D62138" w:rsidP="00D62138">
            <w:pPr>
              <w:spacing w:line="276" w:lineRule="auto"/>
              <w:rPr>
                <w:rFonts w:ascii="GHEA Mariam" w:hAnsi="GHEA Mariam" w:cs="Sylfaen"/>
                <w:sz w:val="22"/>
                <w:szCs w:val="22"/>
                <w:lang w:val="en-US"/>
              </w:rPr>
            </w:pPr>
          </w:p>
          <w:p w14:paraId="306B7269" w14:textId="28E6FE3D" w:rsidR="00D62138" w:rsidRPr="00C5406C" w:rsidRDefault="0077397E" w:rsidP="00C5406C">
            <w:pPr>
              <w:pStyle w:val="ListParagraph"/>
              <w:numPr>
                <w:ilvl w:val="0"/>
                <w:numId w:val="13"/>
              </w:numPr>
              <w:rPr>
                <w:rFonts w:ascii="GHEA Mariam" w:hAnsi="GHEA Mariam" w:cs="Sylfaen"/>
                <w:sz w:val="22"/>
                <w:lang w:val="en-US"/>
              </w:rPr>
            </w:pPr>
            <w:r w:rsidRPr="00F668BF">
              <w:rPr>
                <w:rFonts w:ascii="GHEA Mariam" w:hAnsi="GHEA Mariam" w:cs="Sylfaen"/>
                <w:sz w:val="22"/>
              </w:rPr>
              <w:t>Տուրիզմի</w:t>
            </w:r>
            <w:r w:rsidRPr="00C5406C">
              <w:rPr>
                <w:rFonts w:ascii="GHEA Mariam" w:hAnsi="GHEA Mariam" w:cs="Sylfaen"/>
                <w:sz w:val="22"/>
                <w:lang w:val="en-US"/>
              </w:rPr>
              <w:t xml:space="preserve">  </w:t>
            </w:r>
            <w:r w:rsidRPr="00F668BF">
              <w:rPr>
                <w:rFonts w:ascii="GHEA Mariam" w:hAnsi="GHEA Mariam" w:cs="Sylfaen"/>
                <w:sz w:val="22"/>
              </w:rPr>
              <w:t>զարգացման</w:t>
            </w:r>
            <w:r w:rsidRPr="00C5406C">
              <w:rPr>
                <w:rFonts w:ascii="GHEA Mariam" w:hAnsi="GHEA Mariam" w:cs="Sylfaen"/>
                <w:sz w:val="22"/>
                <w:lang w:val="en-US"/>
              </w:rPr>
              <w:t xml:space="preserve">  </w:t>
            </w:r>
            <w:r w:rsidRPr="00F668BF">
              <w:rPr>
                <w:rFonts w:ascii="GHEA Mariam" w:hAnsi="GHEA Mariam" w:cs="Sylfaen"/>
                <w:sz w:val="22"/>
              </w:rPr>
              <w:t>համար</w:t>
            </w:r>
            <w:r w:rsidRPr="00C5406C">
              <w:rPr>
                <w:rFonts w:ascii="GHEA Mariam" w:hAnsi="GHEA Mariam" w:cs="Sylfaen"/>
                <w:sz w:val="22"/>
                <w:lang w:val="en-US"/>
              </w:rPr>
              <w:t xml:space="preserve">  </w:t>
            </w:r>
            <w:r w:rsidRPr="00F668BF">
              <w:rPr>
                <w:rFonts w:ascii="GHEA Mariam" w:hAnsi="GHEA Mariam" w:cs="Sylfaen"/>
                <w:sz w:val="22"/>
              </w:rPr>
              <w:t>բարենպաստ</w:t>
            </w:r>
            <w:r w:rsidRPr="00C5406C">
              <w:rPr>
                <w:rFonts w:ascii="GHEA Mariam" w:hAnsi="GHEA Mariam" w:cs="Sylfaen"/>
                <w:sz w:val="22"/>
                <w:lang w:val="en-US"/>
              </w:rPr>
              <w:t xml:space="preserve">  </w:t>
            </w:r>
            <w:r w:rsidRPr="00F668BF">
              <w:rPr>
                <w:rFonts w:ascii="GHEA Mariam" w:hAnsi="GHEA Mariam" w:cs="Sylfaen"/>
                <w:sz w:val="22"/>
              </w:rPr>
              <w:t>պայմաններ</w:t>
            </w:r>
          </w:p>
        </w:tc>
        <w:tc>
          <w:tcPr>
            <w:tcW w:w="5283" w:type="dxa"/>
          </w:tcPr>
          <w:p w14:paraId="2510F75E" w14:textId="77777777" w:rsidR="00D62138" w:rsidRPr="00F668BF" w:rsidRDefault="00D62138" w:rsidP="00D62138">
            <w:pPr>
              <w:spacing w:line="276" w:lineRule="auto"/>
              <w:jc w:val="center"/>
              <w:rPr>
                <w:rFonts w:ascii="GHEA Mariam" w:hAnsi="GHEA Mariam" w:cs="Sylfaen"/>
                <w:b/>
                <w:i/>
                <w:sz w:val="22"/>
                <w:szCs w:val="22"/>
                <w:lang w:val="en-US"/>
              </w:rPr>
            </w:pPr>
            <w:r w:rsidRPr="00F668BF">
              <w:rPr>
                <w:rFonts w:ascii="GHEA Mariam" w:hAnsi="GHEA Mariam"/>
                <w:b/>
                <w:i/>
                <w:sz w:val="22"/>
                <w:szCs w:val="22"/>
                <w:lang w:val="en-US"/>
              </w:rPr>
              <w:t xml:space="preserve"> </w:t>
            </w:r>
            <w:r w:rsidRPr="00F668BF">
              <w:rPr>
                <w:rFonts w:ascii="GHEA Mariam" w:hAnsi="GHEA Mariam" w:cs="Sylfaen"/>
                <w:b/>
                <w:i/>
                <w:sz w:val="22"/>
                <w:szCs w:val="22"/>
              </w:rPr>
              <w:t>ՍՊԱՌՆԱՑՈՂ</w:t>
            </w:r>
            <w:r w:rsidRPr="00F668BF">
              <w:rPr>
                <w:rFonts w:ascii="GHEA Mariam" w:hAnsi="GHEA Mariam"/>
                <w:b/>
                <w:i/>
                <w:sz w:val="22"/>
                <w:szCs w:val="22"/>
                <w:lang w:val="en-US"/>
              </w:rPr>
              <w:t xml:space="preserve"> </w:t>
            </w:r>
            <w:r w:rsidRPr="00F668BF">
              <w:rPr>
                <w:rFonts w:ascii="GHEA Mariam" w:hAnsi="GHEA Mariam" w:cs="Sylfaen"/>
                <w:b/>
                <w:i/>
                <w:sz w:val="22"/>
                <w:szCs w:val="22"/>
              </w:rPr>
              <w:t>ՀԻՄՆԱԿԱՆ</w:t>
            </w:r>
            <w:r w:rsidRPr="00F668BF">
              <w:rPr>
                <w:rFonts w:ascii="GHEA Mariam" w:hAnsi="GHEA Mariam"/>
                <w:b/>
                <w:i/>
                <w:sz w:val="22"/>
                <w:szCs w:val="22"/>
                <w:lang w:val="en-US"/>
              </w:rPr>
              <w:t xml:space="preserve"> </w:t>
            </w:r>
            <w:r w:rsidRPr="00F668BF">
              <w:rPr>
                <w:rFonts w:ascii="GHEA Mariam" w:hAnsi="GHEA Mariam" w:cs="Sylfaen"/>
                <w:b/>
                <w:i/>
                <w:sz w:val="22"/>
                <w:szCs w:val="22"/>
              </w:rPr>
              <w:t>ՎՏԱՆԳՆԵՐԸ</w:t>
            </w:r>
          </w:p>
          <w:p w14:paraId="16EEA718" w14:textId="77777777" w:rsidR="0077397E" w:rsidRPr="00F668BF" w:rsidRDefault="0077397E" w:rsidP="0077397E">
            <w:pPr>
              <w:spacing w:line="276" w:lineRule="auto"/>
              <w:rPr>
                <w:rFonts w:ascii="GHEA Mariam" w:hAnsi="GHEA Mariam" w:cs="Sylfaen"/>
                <w:sz w:val="22"/>
                <w:szCs w:val="22"/>
                <w:lang w:val="en-US"/>
              </w:rPr>
            </w:pPr>
          </w:p>
          <w:p w14:paraId="28EB1435" w14:textId="1E56A5C3" w:rsidR="00D62138" w:rsidRPr="00C5406C" w:rsidRDefault="0077397E" w:rsidP="00033A41">
            <w:pPr>
              <w:pStyle w:val="ListParagraph"/>
              <w:numPr>
                <w:ilvl w:val="0"/>
                <w:numId w:val="13"/>
              </w:numPr>
              <w:rPr>
                <w:rFonts w:ascii="GHEA Mariam" w:hAnsi="GHEA Mariam" w:cs="Sylfaen"/>
                <w:sz w:val="22"/>
                <w:lang w:val="en-US"/>
              </w:rPr>
            </w:pPr>
            <w:r w:rsidRPr="00F668BF">
              <w:rPr>
                <w:rFonts w:ascii="GHEA Mariam" w:hAnsi="GHEA Mariam" w:cs="Sylfaen"/>
                <w:sz w:val="22"/>
              </w:rPr>
              <w:t>Բնական</w:t>
            </w:r>
            <w:r w:rsidRPr="00553807">
              <w:rPr>
                <w:rFonts w:ascii="GHEA Mariam" w:hAnsi="GHEA Mariam" w:cs="Sylfaen"/>
                <w:sz w:val="22"/>
                <w:lang w:val="en-US"/>
              </w:rPr>
              <w:t xml:space="preserve"> </w:t>
            </w:r>
            <w:r w:rsidRPr="00F668BF">
              <w:rPr>
                <w:rFonts w:ascii="GHEA Mariam" w:hAnsi="GHEA Mariam" w:cs="Sylfaen"/>
                <w:sz w:val="22"/>
              </w:rPr>
              <w:t>տարերային</w:t>
            </w:r>
            <w:r w:rsidRPr="00553807">
              <w:rPr>
                <w:rFonts w:ascii="GHEA Mariam" w:hAnsi="GHEA Mariam" w:cs="Sylfaen"/>
                <w:sz w:val="22"/>
                <w:lang w:val="en-US"/>
              </w:rPr>
              <w:t xml:space="preserve"> </w:t>
            </w:r>
            <w:r w:rsidRPr="00F668BF">
              <w:rPr>
                <w:rFonts w:ascii="GHEA Mariam" w:hAnsi="GHEA Mariam" w:cs="Sylfaen"/>
                <w:sz w:val="22"/>
              </w:rPr>
              <w:t>աղետների</w:t>
            </w:r>
            <w:r w:rsidRPr="00553807">
              <w:rPr>
                <w:rFonts w:ascii="GHEA Mariam" w:hAnsi="GHEA Mariam" w:cs="Sylfaen"/>
                <w:sz w:val="22"/>
                <w:lang w:val="en-US"/>
              </w:rPr>
              <w:t xml:space="preserve"> </w:t>
            </w:r>
            <w:r w:rsidRPr="00F668BF">
              <w:rPr>
                <w:rFonts w:ascii="GHEA Mariam" w:hAnsi="GHEA Mariam" w:cs="Sylfaen"/>
                <w:sz w:val="22"/>
              </w:rPr>
              <w:t>հնարավոր</w:t>
            </w:r>
            <w:r w:rsidRPr="00553807">
              <w:rPr>
                <w:rFonts w:ascii="GHEA Mariam" w:hAnsi="GHEA Mariam" w:cs="Sylfaen"/>
                <w:sz w:val="22"/>
                <w:lang w:val="en-US"/>
              </w:rPr>
              <w:t xml:space="preserve"> </w:t>
            </w:r>
            <w:r w:rsidRPr="00F668BF">
              <w:rPr>
                <w:rFonts w:ascii="GHEA Mariam" w:hAnsi="GHEA Mariam" w:cs="Sylfaen"/>
                <w:sz w:val="22"/>
              </w:rPr>
              <w:t>պատճառած</w:t>
            </w:r>
            <w:r w:rsidRPr="00553807">
              <w:rPr>
                <w:rFonts w:ascii="GHEA Mariam" w:hAnsi="GHEA Mariam" w:cs="Sylfaen"/>
                <w:sz w:val="22"/>
                <w:lang w:val="en-US"/>
              </w:rPr>
              <w:t xml:space="preserve"> </w:t>
            </w:r>
            <w:r w:rsidRPr="00F668BF">
              <w:rPr>
                <w:rFonts w:ascii="GHEA Mariam" w:hAnsi="GHEA Mariam" w:cs="Sylfaen"/>
                <w:sz w:val="22"/>
              </w:rPr>
              <w:t>վնասները</w:t>
            </w:r>
            <w:r w:rsidRPr="00553807">
              <w:rPr>
                <w:rFonts w:ascii="GHEA Mariam" w:hAnsi="GHEA Mariam" w:cs="Sylfaen"/>
                <w:sz w:val="22"/>
                <w:lang w:val="en-US"/>
              </w:rPr>
              <w:t xml:space="preserve"> (</w:t>
            </w:r>
            <w:r w:rsidRPr="00F668BF">
              <w:rPr>
                <w:rFonts w:ascii="GHEA Mariam" w:hAnsi="GHEA Mariam" w:cs="Sylfaen"/>
                <w:sz w:val="22"/>
              </w:rPr>
              <w:t>երկրաշարժ</w:t>
            </w:r>
            <w:r w:rsidRPr="00553807">
              <w:rPr>
                <w:rFonts w:ascii="GHEA Mariam" w:hAnsi="GHEA Mariam" w:cs="Sylfaen"/>
                <w:sz w:val="22"/>
                <w:lang w:val="en-US"/>
              </w:rPr>
              <w:t xml:space="preserve">,  </w:t>
            </w:r>
            <w:r w:rsidRPr="00F668BF">
              <w:rPr>
                <w:rFonts w:ascii="GHEA Mariam" w:hAnsi="GHEA Mariam" w:cs="Sylfaen"/>
                <w:sz w:val="22"/>
              </w:rPr>
              <w:t>հեղեղումներ</w:t>
            </w:r>
            <w:r w:rsidRPr="00553807">
              <w:rPr>
                <w:rFonts w:ascii="GHEA Mariam" w:hAnsi="GHEA Mariam" w:cs="Sylfaen"/>
                <w:sz w:val="22"/>
                <w:lang w:val="en-US"/>
              </w:rPr>
              <w:t xml:space="preserve">, </w:t>
            </w:r>
            <w:r w:rsidRPr="00F668BF">
              <w:rPr>
                <w:rFonts w:ascii="GHEA Mariam" w:hAnsi="GHEA Mariam" w:cs="Sylfaen"/>
                <w:sz w:val="22"/>
              </w:rPr>
              <w:t>սողանքների</w:t>
            </w:r>
            <w:r w:rsidRPr="00553807">
              <w:rPr>
                <w:rFonts w:ascii="GHEA Mariam" w:hAnsi="GHEA Mariam" w:cs="Sylfaen"/>
                <w:sz w:val="22"/>
                <w:lang w:val="en-US"/>
              </w:rPr>
              <w:t xml:space="preserve"> </w:t>
            </w:r>
            <w:r w:rsidRPr="00F668BF">
              <w:rPr>
                <w:rFonts w:ascii="GHEA Mariam" w:hAnsi="GHEA Mariam" w:cs="Sylfaen"/>
                <w:sz w:val="22"/>
              </w:rPr>
              <w:t>առաջացում</w:t>
            </w:r>
            <w:r w:rsidRPr="00553807">
              <w:rPr>
                <w:rFonts w:ascii="GHEA Mariam" w:hAnsi="GHEA Mariam" w:cs="Sylfaen"/>
                <w:sz w:val="22"/>
                <w:lang w:val="en-US"/>
              </w:rPr>
              <w:t>)</w:t>
            </w:r>
          </w:p>
        </w:tc>
      </w:tr>
    </w:tbl>
    <w:p w14:paraId="1D6DF310" w14:textId="77777777" w:rsidR="001C34F3" w:rsidRPr="00F668BF" w:rsidRDefault="001C34F3" w:rsidP="00146BB6">
      <w:pPr>
        <w:rPr>
          <w:rFonts w:ascii="GHEA Mariam" w:hAnsi="GHEA Mariam"/>
          <w:b/>
          <w:caps/>
          <w:sz w:val="28"/>
          <w:szCs w:val="28"/>
          <w:lang w:val="pt-BR"/>
        </w:rPr>
      </w:pPr>
    </w:p>
    <w:p w14:paraId="1E127618" w14:textId="77777777" w:rsidR="00146BB6" w:rsidRPr="00F668BF" w:rsidRDefault="00146BB6" w:rsidP="00EE3A44">
      <w:pPr>
        <w:jc w:val="center"/>
        <w:rPr>
          <w:rFonts w:ascii="GHEA Mariam" w:hAnsi="GHEA Mariam"/>
          <w:b/>
          <w:caps/>
          <w:sz w:val="28"/>
          <w:szCs w:val="28"/>
          <w:lang w:val="pt-BR"/>
        </w:rPr>
      </w:pPr>
    </w:p>
    <w:p w14:paraId="454942EC" w14:textId="77777777" w:rsidR="00146BB6" w:rsidRPr="00F668BF" w:rsidRDefault="00146BB6" w:rsidP="00133486">
      <w:pPr>
        <w:jc w:val="center"/>
        <w:rPr>
          <w:rFonts w:ascii="GHEA Mariam" w:hAnsi="GHEA Mariam"/>
          <w:b/>
          <w:lang w:val="ro-RO"/>
        </w:rPr>
      </w:pPr>
      <w:r w:rsidRPr="00F668BF">
        <w:rPr>
          <w:rFonts w:ascii="GHEA Mariam" w:hAnsi="GHEA Mariam"/>
          <w:b/>
          <w:lang w:val="ro-RO"/>
        </w:rPr>
        <w:t>Ջրաբեր  բնակավայր</w:t>
      </w:r>
    </w:p>
    <w:p w14:paraId="26992729" w14:textId="77777777" w:rsidR="00BC0E8F" w:rsidRPr="00F668BF" w:rsidRDefault="00BC0E8F" w:rsidP="00146BB6">
      <w:pPr>
        <w:rPr>
          <w:rFonts w:ascii="GHEA Mariam" w:hAnsi="GHEA Mariam"/>
          <w:b/>
          <w:lang w:val="ro-RO"/>
        </w:rPr>
      </w:pPr>
    </w:p>
    <w:tbl>
      <w:tblPr>
        <w:tblStyle w:val="TableGrid"/>
        <w:tblW w:w="0" w:type="auto"/>
        <w:tblLook w:val="04A0" w:firstRow="1" w:lastRow="0" w:firstColumn="1" w:lastColumn="0" w:noHBand="0" w:noVBand="1"/>
      </w:tblPr>
      <w:tblGrid>
        <w:gridCol w:w="5179"/>
        <w:gridCol w:w="5161"/>
      </w:tblGrid>
      <w:tr w:rsidR="007734FF" w:rsidRPr="00B26CE2" w14:paraId="33279E04" w14:textId="77777777" w:rsidTr="007734FF">
        <w:tc>
          <w:tcPr>
            <w:tcW w:w="5283" w:type="dxa"/>
          </w:tcPr>
          <w:p w14:paraId="5C80180D" w14:textId="77777777" w:rsidR="007734FF" w:rsidRPr="00F668BF" w:rsidRDefault="007734FF" w:rsidP="007734FF">
            <w:pPr>
              <w:spacing w:line="276" w:lineRule="auto"/>
              <w:jc w:val="center"/>
              <w:rPr>
                <w:rFonts w:ascii="GHEA Mariam" w:hAnsi="GHEA Mariam" w:cs="Sylfaen"/>
                <w:b/>
                <w:i/>
                <w:sz w:val="22"/>
                <w:szCs w:val="22"/>
                <w:lang w:val="en-US"/>
              </w:rPr>
            </w:pPr>
            <w:r w:rsidRPr="00F668BF">
              <w:rPr>
                <w:rFonts w:ascii="GHEA Mariam" w:hAnsi="GHEA Mariam" w:cs="Sylfaen"/>
                <w:b/>
                <w:i/>
                <w:sz w:val="22"/>
                <w:szCs w:val="22"/>
              </w:rPr>
              <w:t>ՈՒԺԵՂ</w:t>
            </w:r>
            <w:r w:rsidRPr="00F668BF">
              <w:rPr>
                <w:rFonts w:ascii="GHEA Mariam" w:hAnsi="GHEA Mariam"/>
                <w:b/>
                <w:i/>
                <w:sz w:val="22"/>
                <w:szCs w:val="22"/>
                <w:lang w:val="ro-RO"/>
              </w:rPr>
              <w:t xml:space="preserve"> </w:t>
            </w:r>
            <w:r w:rsidRPr="00F668BF">
              <w:rPr>
                <w:rFonts w:ascii="GHEA Mariam" w:hAnsi="GHEA Mariam" w:cs="Sylfaen"/>
                <w:b/>
                <w:i/>
                <w:sz w:val="22"/>
                <w:szCs w:val="22"/>
              </w:rPr>
              <w:t>ԿՈՂՄԵՐԸ</w:t>
            </w:r>
          </w:p>
          <w:p w14:paraId="3927817E" w14:textId="77777777" w:rsidR="00BC0E8F" w:rsidRPr="00F668BF" w:rsidRDefault="00BC0E8F" w:rsidP="00BC0E8F">
            <w:pPr>
              <w:spacing w:line="276" w:lineRule="auto"/>
              <w:jc w:val="center"/>
              <w:rPr>
                <w:rFonts w:ascii="GHEA Mariam" w:hAnsi="GHEA Mariam"/>
                <w:b/>
                <w:i/>
                <w:sz w:val="22"/>
                <w:szCs w:val="22"/>
                <w:lang w:val="en-US"/>
              </w:rPr>
            </w:pPr>
          </w:p>
          <w:p w14:paraId="3B9F7F4A" w14:textId="77777777" w:rsidR="00BC0E8F" w:rsidRPr="00F668BF" w:rsidRDefault="00BC0E8F">
            <w:pPr>
              <w:pStyle w:val="ListParagraph"/>
              <w:numPr>
                <w:ilvl w:val="0"/>
                <w:numId w:val="13"/>
              </w:numPr>
              <w:ind w:left="360"/>
              <w:rPr>
                <w:rFonts w:ascii="GHEA Mariam" w:hAnsi="GHEA Mariam"/>
                <w:sz w:val="22"/>
                <w:lang w:val="ro-RO"/>
              </w:rPr>
            </w:pPr>
            <w:r w:rsidRPr="00F668BF">
              <w:rPr>
                <w:rFonts w:ascii="GHEA Mariam" w:hAnsi="GHEA Mariam" w:cs="Sylfaen"/>
                <w:sz w:val="22"/>
              </w:rPr>
              <w:t xml:space="preserve">Որակյալ </w:t>
            </w:r>
            <w:r w:rsidRPr="00F668BF">
              <w:rPr>
                <w:rFonts w:ascii="GHEA Mariam" w:hAnsi="GHEA Mariam"/>
                <w:sz w:val="22"/>
                <w:lang w:val="ro-RO"/>
              </w:rPr>
              <w:t xml:space="preserve"> </w:t>
            </w:r>
            <w:r w:rsidRPr="00F668BF">
              <w:rPr>
                <w:rFonts w:ascii="GHEA Mariam" w:hAnsi="GHEA Mariam" w:cs="Sylfaen"/>
                <w:sz w:val="22"/>
              </w:rPr>
              <w:t>աշխատուժի</w:t>
            </w:r>
            <w:r w:rsidRPr="00F668BF">
              <w:rPr>
                <w:rFonts w:ascii="GHEA Mariam" w:hAnsi="GHEA Mariam"/>
                <w:sz w:val="22"/>
                <w:lang w:val="ro-RO"/>
              </w:rPr>
              <w:t xml:space="preserve"> </w:t>
            </w:r>
            <w:r w:rsidRPr="00F668BF">
              <w:rPr>
                <w:rFonts w:ascii="GHEA Mariam" w:hAnsi="GHEA Mariam" w:cs="Sylfaen"/>
                <w:sz w:val="22"/>
              </w:rPr>
              <w:t>առկայությունը</w:t>
            </w:r>
          </w:p>
          <w:p w14:paraId="70E2FC6B" w14:textId="77777777" w:rsidR="007734FF" w:rsidRPr="006D612D" w:rsidRDefault="00BC0E8F">
            <w:pPr>
              <w:pStyle w:val="ListParagraph"/>
              <w:numPr>
                <w:ilvl w:val="0"/>
                <w:numId w:val="13"/>
              </w:numPr>
              <w:ind w:left="360"/>
              <w:rPr>
                <w:rFonts w:ascii="GHEA Mariam" w:hAnsi="GHEA Mariam"/>
                <w:sz w:val="22"/>
                <w:lang w:val="ro-RO"/>
              </w:rPr>
            </w:pPr>
            <w:r w:rsidRPr="00F668BF">
              <w:rPr>
                <w:rFonts w:ascii="GHEA Mariam" w:hAnsi="GHEA Mariam"/>
                <w:sz w:val="22"/>
                <w:lang w:val="ro-RO"/>
              </w:rPr>
              <w:t xml:space="preserve">Ավազի հանքերի և մեծ պաշարների առկայությունը </w:t>
            </w:r>
          </w:p>
        </w:tc>
        <w:tc>
          <w:tcPr>
            <w:tcW w:w="5283" w:type="dxa"/>
          </w:tcPr>
          <w:p w14:paraId="4EFA7A19" w14:textId="77777777" w:rsidR="00BC0E8F" w:rsidRPr="00F668BF" w:rsidRDefault="00BC0E8F" w:rsidP="00BC0E8F">
            <w:pPr>
              <w:pStyle w:val="ListParagraph"/>
              <w:rPr>
                <w:rFonts w:ascii="GHEA Mariam" w:hAnsi="GHEA Mariam" w:cs="Sylfaen"/>
                <w:sz w:val="22"/>
                <w:lang w:val="ro-RO"/>
              </w:rPr>
            </w:pPr>
            <w:r w:rsidRPr="00F668BF">
              <w:rPr>
                <w:rFonts w:ascii="GHEA Mariam" w:hAnsi="GHEA Mariam" w:cs="Sylfaen"/>
                <w:b/>
                <w:i/>
                <w:sz w:val="22"/>
              </w:rPr>
              <w:t>ԹՈՒՅԼ</w:t>
            </w:r>
            <w:r w:rsidRPr="00F668BF">
              <w:rPr>
                <w:rFonts w:ascii="GHEA Mariam" w:hAnsi="GHEA Mariam"/>
                <w:b/>
                <w:i/>
                <w:sz w:val="22"/>
                <w:lang w:val="ro-RO"/>
              </w:rPr>
              <w:t xml:space="preserve"> </w:t>
            </w:r>
            <w:r w:rsidRPr="00F668BF">
              <w:rPr>
                <w:rFonts w:ascii="GHEA Mariam" w:hAnsi="GHEA Mariam" w:cs="Sylfaen"/>
                <w:b/>
                <w:i/>
                <w:sz w:val="22"/>
              </w:rPr>
              <w:t>ԿՈՂՄԵՐԸ</w:t>
            </w:r>
          </w:p>
          <w:p w14:paraId="7A2AFA34" w14:textId="77777777" w:rsidR="00BC0E8F" w:rsidRPr="00F668BF" w:rsidRDefault="00BC0E8F" w:rsidP="00BC0E8F">
            <w:pPr>
              <w:pStyle w:val="ListParagraph"/>
              <w:rPr>
                <w:rFonts w:ascii="GHEA Mariam" w:hAnsi="GHEA Mariam" w:cs="Sylfaen"/>
                <w:sz w:val="22"/>
                <w:lang w:val="ro-RO"/>
              </w:rPr>
            </w:pPr>
          </w:p>
          <w:p w14:paraId="5DCD9706" w14:textId="77777777" w:rsidR="007734FF" w:rsidRPr="00F668BF" w:rsidRDefault="00E05219">
            <w:pPr>
              <w:pStyle w:val="ListParagraph"/>
              <w:numPr>
                <w:ilvl w:val="0"/>
                <w:numId w:val="13"/>
              </w:numPr>
              <w:rPr>
                <w:rFonts w:ascii="GHEA Mariam" w:hAnsi="GHEA Mariam"/>
                <w:b/>
                <w:sz w:val="22"/>
                <w:lang w:val="ro-RO"/>
              </w:rPr>
            </w:pPr>
            <w:r>
              <w:rPr>
                <w:rFonts w:ascii="GHEA Mariam" w:hAnsi="GHEA Mariam" w:cs="Sylfaen"/>
                <w:sz w:val="22"/>
              </w:rPr>
              <w:t>Բարձր</w:t>
            </w:r>
            <w:r w:rsidRPr="00553807">
              <w:rPr>
                <w:rFonts w:ascii="GHEA Mariam" w:hAnsi="GHEA Mariam" w:cs="Sylfaen"/>
                <w:sz w:val="22"/>
                <w:lang w:val="ro-RO"/>
              </w:rPr>
              <w:t xml:space="preserve"> </w:t>
            </w:r>
            <w:r>
              <w:rPr>
                <w:rFonts w:ascii="GHEA Mariam" w:hAnsi="GHEA Mariam" w:cs="Sylfaen"/>
                <w:sz w:val="22"/>
              </w:rPr>
              <w:t>դիրքում</w:t>
            </w:r>
            <w:r w:rsidRPr="00553807">
              <w:rPr>
                <w:rFonts w:ascii="GHEA Mariam" w:hAnsi="GHEA Mariam" w:cs="Sylfaen"/>
                <w:sz w:val="22"/>
                <w:lang w:val="ro-RO"/>
              </w:rPr>
              <w:t xml:space="preserve"> </w:t>
            </w:r>
            <w:r>
              <w:rPr>
                <w:rFonts w:ascii="GHEA Mariam" w:hAnsi="GHEA Mariam" w:cs="Sylfaen"/>
                <w:sz w:val="22"/>
              </w:rPr>
              <w:t>գտնվելը</w:t>
            </w:r>
            <w:r w:rsidRPr="00553807">
              <w:rPr>
                <w:rFonts w:ascii="GHEA Mariam" w:hAnsi="GHEA Mariam" w:cs="Sylfaen"/>
                <w:sz w:val="22"/>
                <w:lang w:val="ro-RO"/>
              </w:rPr>
              <w:t xml:space="preserve">, </w:t>
            </w:r>
            <w:r>
              <w:rPr>
                <w:rFonts w:ascii="GHEA Mariam" w:hAnsi="GHEA Mariam" w:cs="Sylfaen"/>
                <w:sz w:val="22"/>
              </w:rPr>
              <w:t>բնակլիմայական</w:t>
            </w:r>
            <w:r w:rsidRPr="00553807">
              <w:rPr>
                <w:rFonts w:ascii="GHEA Mariam" w:hAnsi="GHEA Mariam" w:cs="Sylfaen"/>
                <w:sz w:val="22"/>
                <w:lang w:val="ro-RO"/>
              </w:rPr>
              <w:t xml:space="preserve"> </w:t>
            </w:r>
            <w:r>
              <w:rPr>
                <w:rFonts w:ascii="GHEA Mariam" w:hAnsi="GHEA Mariam" w:cs="Sylfaen"/>
                <w:sz w:val="22"/>
              </w:rPr>
              <w:t>խիստ</w:t>
            </w:r>
            <w:r w:rsidRPr="00553807">
              <w:rPr>
                <w:rFonts w:ascii="GHEA Mariam" w:hAnsi="GHEA Mariam" w:cs="Sylfaen"/>
                <w:sz w:val="22"/>
                <w:lang w:val="ro-RO"/>
              </w:rPr>
              <w:t xml:space="preserve"> </w:t>
            </w:r>
            <w:r>
              <w:rPr>
                <w:rFonts w:ascii="GHEA Mariam" w:hAnsi="GHEA Mariam" w:cs="Sylfaen"/>
                <w:sz w:val="22"/>
              </w:rPr>
              <w:t>պայմանները</w:t>
            </w:r>
            <w:r w:rsidRPr="00553807">
              <w:rPr>
                <w:rFonts w:ascii="GHEA Mariam" w:hAnsi="GHEA Mariam" w:cs="Sylfaen"/>
                <w:sz w:val="22"/>
                <w:lang w:val="ro-RO"/>
              </w:rPr>
              <w:t xml:space="preserve"> </w:t>
            </w:r>
          </w:p>
        </w:tc>
      </w:tr>
      <w:tr w:rsidR="007734FF" w:rsidRPr="00B26CE2" w14:paraId="50CEF122" w14:textId="77777777" w:rsidTr="007734FF">
        <w:tc>
          <w:tcPr>
            <w:tcW w:w="5283" w:type="dxa"/>
          </w:tcPr>
          <w:p w14:paraId="11E5DB51" w14:textId="77777777" w:rsidR="007734FF" w:rsidRPr="00F668BF" w:rsidRDefault="007734FF" w:rsidP="007734FF">
            <w:pPr>
              <w:spacing w:line="276" w:lineRule="auto"/>
              <w:jc w:val="center"/>
              <w:rPr>
                <w:rFonts w:ascii="GHEA Mariam" w:hAnsi="GHEA Mariam" w:cs="Sylfaen"/>
                <w:b/>
                <w:i/>
                <w:sz w:val="22"/>
                <w:szCs w:val="22"/>
                <w:lang w:val="en-US"/>
              </w:rPr>
            </w:pPr>
            <w:r w:rsidRPr="00F668BF">
              <w:rPr>
                <w:rFonts w:ascii="GHEA Mariam" w:hAnsi="GHEA Mariam" w:cs="Sylfaen"/>
                <w:b/>
                <w:i/>
                <w:sz w:val="22"/>
                <w:szCs w:val="22"/>
              </w:rPr>
              <w:t>ԶԱՐԳԱՑՄԱՆ</w:t>
            </w:r>
            <w:r w:rsidRPr="00F668BF">
              <w:rPr>
                <w:rFonts w:ascii="GHEA Mariam" w:hAnsi="GHEA Mariam"/>
                <w:b/>
                <w:i/>
                <w:sz w:val="22"/>
                <w:szCs w:val="22"/>
                <w:lang w:val="ro-RO"/>
              </w:rPr>
              <w:t xml:space="preserve"> </w:t>
            </w:r>
            <w:r w:rsidRPr="00F668BF">
              <w:rPr>
                <w:rFonts w:ascii="GHEA Mariam" w:hAnsi="GHEA Mariam" w:cs="Sylfaen"/>
                <w:b/>
                <w:i/>
                <w:sz w:val="22"/>
                <w:szCs w:val="22"/>
              </w:rPr>
              <w:t>ՀԻՄՆԱԿԱՆ</w:t>
            </w:r>
            <w:r w:rsidRPr="00F668BF">
              <w:rPr>
                <w:rFonts w:ascii="GHEA Mariam" w:hAnsi="GHEA Mariam"/>
                <w:b/>
                <w:i/>
                <w:sz w:val="22"/>
                <w:szCs w:val="22"/>
                <w:lang w:val="ro-RO"/>
              </w:rPr>
              <w:t xml:space="preserve"> </w:t>
            </w:r>
            <w:r w:rsidRPr="00F668BF">
              <w:rPr>
                <w:rFonts w:ascii="GHEA Mariam" w:hAnsi="GHEA Mariam" w:cs="Sylfaen"/>
                <w:b/>
                <w:i/>
                <w:sz w:val="22"/>
                <w:szCs w:val="22"/>
              </w:rPr>
              <w:t>ՀՆԱՐԱՎՈՐՈՒԹՅՈՒՆՆԵՐԸ</w:t>
            </w:r>
          </w:p>
          <w:p w14:paraId="3A1B806D" w14:textId="77777777" w:rsidR="007734FF" w:rsidRPr="00F668BF" w:rsidRDefault="007734FF" w:rsidP="007734FF">
            <w:pPr>
              <w:spacing w:line="276" w:lineRule="auto"/>
              <w:jc w:val="center"/>
              <w:rPr>
                <w:rFonts w:ascii="GHEA Mariam" w:hAnsi="GHEA Mariam" w:cs="Sylfaen"/>
                <w:b/>
                <w:i/>
                <w:sz w:val="22"/>
                <w:szCs w:val="22"/>
                <w:lang w:val="en-US"/>
              </w:rPr>
            </w:pPr>
          </w:p>
          <w:p w14:paraId="4C1AB2CF" w14:textId="77777777" w:rsidR="00AF1DF9" w:rsidRPr="00F668BF" w:rsidRDefault="00AF1DF9">
            <w:pPr>
              <w:pStyle w:val="ListParagraph"/>
              <w:numPr>
                <w:ilvl w:val="0"/>
                <w:numId w:val="13"/>
              </w:numPr>
              <w:ind w:left="360"/>
              <w:rPr>
                <w:rFonts w:ascii="GHEA Mariam" w:hAnsi="GHEA Mariam"/>
                <w:sz w:val="22"/>
                <w:lang w:val="ro-RO"/>
              </w:rPr>
            </w:pPr>
            <w:r w:rsidRPr="00F668BF">
              <w:rPr>
                <w:rFonts w:ascii="GHEA Mariam" w:hAnsi="GHEA Mariam" w:cs="Sylfaen"/>
                <w:sz w:val="22"/>
              </w:rPr>
              <w:t xml:space="preserve">Որակյալ </w:t>
            </w:r>
            <w:r w:rsidRPr="00F668BF">
              <w:rPr>
                <w:rFonts w:ascii="GHEA Mariam" w:hAnsi="GHEA Mariam"/>
                <w:sz w:val="22"/>
                <w:lang w:val="ro-RO"/>
              </w:rPr>
              <w:t xml:space="preserve"> </w:t>
            </w:r>
            <w:r w:rsidRPr="00F668BF">
              <w:rPr>
                <w:rFonts w:ascii="GHEA Mariam" w:hAnsi="GHEA Mariam" w:cs="Sylfaen"/>
                <w:sz w:val="22"/>
              </w:rPr>
              <w:t>աշխատուժի</w:t>
            </w:r>
            <w:r w:rsidRPr="00F668BF">
              <w:rPr>
                <w:rFonts w:ascii="GHEA Mariam" w:hAnsi="GHEA Mariam"/>
                <w:sz w:val="22"/>
                <w:lang w:val="ro-RO"/>
              </w:rPr>
              <w:t xml:space="preserve"> </w:t>
            </w:r>
            <w:r w:rsidRPr="00F668BF">
              <w:rPr>
                <w:rFonts w:ascii="GHEA Mariam" w:hAnsi="GHEA Mariam" w:cs="Sylfaen"/>
                <w:sz w:val="22"/>
              </w:rPr>
              <w:t>առկայությունը</w:t>
            </w:r>
          </w:p>
          <w:p w14:paraId="374A878A" w14:textId="77777777" w:rsidR="007734FF" w:rsidRPr="00F668BF" w:rsidRDefault="007734FF" w:rsidP="007734FF">
            <w:pPr>
              <w:jc w:val="center"/>
              <w:rPr>
                <w:rFonts w:ascii="GHEA Mariam" w:hAnsi="GHEA Mariam"/>
                <w:b/>
                <w:sz w:val="22"/>
                <w:szCs w:val="22"/>
                <w:lang w:val="ro-RO"/>
              </w:rPr>
            </w:pPr>
          </w:p>
        </w:tc>
        <w:tc>
          <w:tcPr>
            <w:tcW w:w="5283" w:type="dxa"/>
          </w:tcPr>
          <w:p w14:paraId="413E98E4" w14:textId="77777777" w:rsidR="007734FF" w:rsidRPr="00F668BF" w:rsidRDefault="007734FF" w:rsidP="007734FF">
            <w:pPr>
              <w:spacing w:line="276" w:lineRule="auto"/>
              <w:jc w:val="center"/>
              <w:rPr>
                <w:rFonts w:ascii="GHEA Mariam" w:hAnsi="GHEA Mariam" w:cs="Sylfaen"/>
                <w:b/>
                <w:i/>
                <w:sz w:val="22"/>
                <w:szCs w:val="22"/>
                <w:lang w:val="en-US"/>
              </w:rPr>
            </w:pPr>
            <w:r w:rsidRPr="00F668BF">
              <w:rPr>
                <w:rFonts w:ascii="GHEA Mariam" w:hAnsi="GHEA Mariam" w:cs="Sylfaen"/>
                <w:b/>
                <w:i/>
                <w:sz w:val="22"/>
                <w:szCs w:val="22"/>
              </w:rPr>
              <w:t>ՍՊԱՌՆԱՑՈՂ</w:t>
            </w:r>
            <w:r w:rsidRPr="00F668BF">
              <w:rPr>
                <w:rFonts w:ascii="GHEA Mariam" w:hAnsi="GHEA Mariam"/>
                <w:b/>
                <w:i/>
                <w:sz w:val="22"/>
                <w:szCs w:val="22"/>
                <w:lang w:val="en-US"/>
              </w:rPr>
              <w:t xml:space="preserve"> </w:t>
            </w:r>
            <w:r w:rsidRPr="00F668BF">
              <w:rPr>
                <w:rFonts w:ascii="GHEA Mariam" w:hAnsi="GHEA Mariam" w:cs="Sylfaen"/>
                <w:b/>
                <w:i/>
                <w:sz w:val="22"/>
                <w:szCs w:val="22"/>
              </w:rPr>
              <w:t>ՀԻՄՆԱԿԱՆ</w:t>
            </w:r>
            <w:r w:rsidRPr="00F668BF">
              <w:rPr>
                <w:rFonts w:ascii="GHEA Mariam" w:hAnsi="GHEA Mariam"/>
                <w:b/>
                <w:i/>
                <w:sz w:val="22"/>
                <w:szCs w:val="22"/>
                <w:lang w:val="en-US"/>
              </w:rPr>
              <w:t xml:space="preserve"> </w:t>
            </w:r>
            <w:r w:rsidRPr="00F668BF">
              <w:rPr>
                <w:rFonts w:ascii="GHEA Mariam" w:hAnsi="GHEA Mariam" w:cs="Sylfaen"/>
                <w:b/>
                <w:i/>
                <w:sz w:val="22"/>
                <w:szCs w:val="22"/>
              </w:rPr>
              <w:t>ՎՏԱՆԳՆԵՐԸ</w:t>
            </w:r>
          </w:p>
          <w:p w14:paraId="197C41EA" w14:textId="77777777" w:rsidR="007734FF" w:rsidRPr="00F668BF" w:rsidRDefault="007734FF" w:rsidP="007734FF">
            <w:pPr>
              <w:spacing w:line="276" w:lineRule="auto"/>
              <w:rPr>
                <w:rFonts w:ascii="GHEA Mariam" w:hAnsi="GHEA Mariam" w:cs="Sylfaen"/>
                <w:sz w:val="22"/>
                <w:szCs w:val="22"/>
                <w:lang w:val="en-US"/>
              </w:rPr>
            </w:pPr>
          </w:p>
          <w:p w14:paraId="5300627B" w14:textId="26372188" w:rsidR="007734FF" w:rsidRPr="00C5406C" w:rsidRDefault="002804AF" w:rsidP="00C5406C">
            <w:pPr>
              <w:pStyle w:val="ListParagraph"/>
              <w:numPr>
                <w:ilvl w:val="0"/>
                <w:numId w:val="13"/>
              </w:numPr>
              <w:rPr>
                <w:rFonts w:ascii="GHEA Mariam" w:hAnsi="GHEA Mariam" w:cs="Sylfaen"/>
                <w:sz w:val="22"/>
                <w:lang w:val="en-US"/>
              </w:rPr>
            </w:pPr>
            <w:r w:rsidRPr="00F668BF">
              <w:rPr>
                <w:rFonts w:ascii="GHEA Mariam" w:hAnsi="GHEA Mariam" w:cs="Sylfaen"/>
                <w:sz w:val="22"/>
              </w:rPr>
              <w:t>Բնական</w:t>
            </w:r>
            <w:r w:rsidRPr="00553807">
              <w:rPr>
                <w:rFonts w:ascii="GHEA Mariam" w:hAnsi="GHEA Mariam" w:cs="Sylfaen"/>
                <w:sz w:val="22"/>
                <w:lang w:val="en-US"/>
              </w:rPr>
              <w:t xml:space="preserve"> </w:t>
            </w:r>
            <w:r w:rsidRPr="00F668BF">
              <w:rPr>
                <w:rFonts w:ascii="GHEA Mariam" w:hAnsi="GHEA Mariam" w:cs="Sylfaen"/>
                <w:sz w:val="22"/>
              </w:rPr>
              <w:t>տարերային</w:t>
            </w:r>
            <w:r w:rsidRPr="00553807">
              <w:rPr>
                <w:rFonts w:ascii="GHEA Mariam" w:hAnsi="GHEA Mariam" w:cs="Sylfaen"/>
                <w:sz w:val="22"/>
                <w:lang w:val="en-US"/>
              </w:rPr>
              <w:t xml:space="preserve"> </w:t>
            </w:r>
            <w:r w:rsidRPr="00F668BF">
              <w:rPr>
                <w:rFonts w:ascii="GHEA Mariam" w:hAnsi="GHEA Mariam" w:cs="Sylfaen"/>
                <w:sz w:val="22"/>
              </w:rPr>
              <w:t>աղետների</w:t>
            </w:r>
            <w:r w:rsidRPr="00553807">
              <w:rPr>
                <w:rFonts w:ascii="GHEA Mariam" w:hAnsi="GHEA Mariam" w:cs="Sylfaen"/>
                <w:sz w:val="22"/>
                <w:lang w:val="en-US"/>
              </w:rPr>
              <w:t xml:space="preserve"> </w:t>
            </w:r>
            <w:r w:rsidRPr="00F668BF">
              <w:rPr>
                <w:rFonts w:ascii="GHEA Mariam" w:hAnsi="GHEA Mariam" w:cs="Sylfaen"/>
                <w:sz w:val="22"/>
              </w:rPr>
              <w:t>հնարավոր</w:t>
            </w:r>
            <w:r w:rsidRPr="00553807">
              <w:rPr>
                <w:rFonts w:ascii="GHEA Mariam" w:hAnsi="GHEA Mariam" w:cs="Sylfaen"/>
                <w:sz w:val="22"/>
                <w:lang w:val="en-US"/>
              </w:rPr>
              <w:t xml:space="preserve"> </w:t>
            </w:r>
            <w:r w:rsidRPr="00F668BF">
              <w:rPr>
                <w:rFonts w:ascii="GHEA Mariam" w:hAnsi="GHEA Mariam" w:cs="Sylfaen"/>
                <w:sz w:val="22"/>
              </w:rPr>
              <w:t>պատճառած</w:t>
            </w:r>
            <w:r w:rsidRPr="00553807">
              <w:rPr>
                <w:rFonts w:ascii="GHEA Mariam" w:hAnsi="GHEA Mariam" w:cs="Sylfaen"/>
                <w:sz w:val="22"/>
                <w:lang w:val="en-US"/>
              </w:rPr>
              <w:t xml:space="preserve"> </w:t>
            </w:r>
            <w:r w:rsidRPr="00F668BF">
              <w:rPr>
                <w:rFonts w:ascii="GHEA Mariam" w:hAnsi="GHEA Mariam" w:cs="Sylfaen"/>
                <w:sz w:val="22"/>
              </w:rPr>
              <w:t>վնասները</w:t>
            </w:r>
            <w:r w:rsidRPr="00553807">
              <w:rPr>
                <w:rFonts w:ascii="GHEA Mariam" w:hAnsi="GHEA Mariam" w:cs="Sylfaen"/>
                <w:sz w:val="22"/>
                <w:lang w:val="en-US"/>
              </w:rPr>
              <w:t xml:space="preserve"> (</w:t>
            </w:r>
            <w:r w:rsidRPr="00F668BF">
              <w:rPr>
                <w:rFonts w:ascii="GHEA Mariam" w:hAnsi="GHEA Mariam" w:cs="Sylfaen"/>
                <w:sz w:val="22"/>
              </w:rPr>
              <w:t>երկրաշարժ</w:t>
            </w:r>
            <w:r w:rsidRPr="00553807">
              <w:rPr>
                <w:rFonts w:ascii="GHEA Mariam" w:hAnsi="GHEA Mariam" w:cs="Sylfaen"/>
                <w:sz w:val="22"/>
                <w:lang w:val="en-US"/>
              </w:rPr>
              <w:t xml:space="preserve">,  </w:t>
            </w:r>
            <w:r w:rsidRPr="00F668BF">
              <w:rPr>
                <w:rFonts w:ascii="GHEA Mariam" w:hAnsi="GHEA Mariam" w:cs="Sylfaen"/>
                <w:sz w:val="22"/>
              </w:rPr>
              <w:t>հեղեղումներ</w:t>
            </w:r>
            <w:r w:rsidRPr="00553807">
              <w:rPr>
                <w:rFonts w:ascii="GHEA Mariam" w:hAnsi="GHEA Mariam" w:cs="Sylfaen"/>
                <w:sz w:val="22"/>
                <w:lang w:val="en-US"/>
              </w:rPr>
              <w:t xml:space="preserve">, </w:t>
            </w:r>
            <w:r w:rsidRPr="00F668BF">
              <w:rPr>
                <w:rFonts w:ascii="GHEA Mariam" w:hAnsi="GHEA Mariam" w:cs="Sylfaen"/>
                <w:sz w:val="22"/>
              </w:rPr>
              <w:t>սողանքների</w:t>
            </w:r>
            <w:r w:rsidRPr="00553807">
              <w:rPr>
                <w:rFonts w:ascii="GHEA Mariam" w:hAnsi="GHEA Mariam" w:cs="Sylfaen"/>
                <w:sz w:val="22"/>
                <w:lang w:val="en-US"/>
              </w:rPr>
              <w:t xml:space="preserve"> </w:t>
            </w:r>
            <w:r w:rsidRPr="00F668BF">
              <w:rPr>
                <w:rFonts w:ascii="GHEA Mariam" w:hAnsi="GHEA Mariam" w:cs="Sylfaen"/>
                <w:sz w:val="22"/>
              </w:rPr>
              <w:t>առաջացում</w:t>
            </w:r>
            <w:r w:rsidRPr="00553807">
              <w:rPr>
                <w:rFonts w:ascii="GHEA Mariam" w:hAnsi="GHEA Mariam" w:cs="Sylfaen"/>
                <w:sz w:val="22"/>
                <w:lang w:val="en-US"/>
              </w:rPr>
              <w:t>)</w:t>
            </w:r>
          </w:p>
        </w:tc>
      </w:tr>
    </w:tbl>
    <w:p w14:paraId="2E058722" w14:textId="77777777" w:rsidR="007734FF" w:rsidRPr="00F668BF" w:rsidRDefault="007734FF" w:rsidP="00146BB6">
      <w:pPr>
        <w:rPr>
          <w:rFonts w:ascii="GHEA Mariam" w:hAnsi="GHEA Mariam"/>
          <w:b/>
          <w:lang w:val="ro-RO"/>
        </w:rPr>
      </w:pPr>
    </w:p>
    <w:p w14:paraId="3E3709D1" w14:textId="77777777" w:rsidR="003329DB" w:rsidRDefault="003329DB" w:rsidP="005B3183">
      <w:pPr>
        <w:rPr>
          <w:rFonts w:ascii="GHEA Mariam" w:hAnsi="GHEA Mariam"/>
          <w:b/>
          <w:caps/>
          <w:sz w:val="28"/>
          <w:szCs w:val="28"/>
          <w:lang w:val="pt-BR"/>
        </w:rPr>
      </w:pPr>
    </w:p>
    <w:p w14:paraId="60806573" w14:textId="77777777" w:rsidR="001B2675" w:rsidRPr="00F668BF" w:rsidRDefault="00D609A7" w:rsidP="000703E5">
      <w:pPr>
        <w:jc w:val="center"/>
        <w:rPr>
          <w:rFonts w:ascii="GHEA Mariam" w:hAnsi="GHEA Mariam"/>
          <w:b/>
          <w:caps/>
          <w:sz w:val="28"/>
          <w:szCs w:val="28"/>
          <w:lang w:val="pt-BR"/>
        </w:rPr>
      </w:pPr>
      <w:r w:rsidRPr="00F668BF">
        <w:rPr>
          <w:rFonts w:ascii="GHEA Mariam" w:hAnsi="GHEA Mariam"/>
          <w:b/>
          <w:caps/>
          <w:sz w:val="28"/>
          <w:szCs w:val="28"/>
          <w:lang w:val="pt-BR"/>
        </w:rPr>
        <w:t>3. ՆՊԱՏԱԿՆԵՐԻ ՍԱՀՄԱՆՈՒՄ ԵՎ ԳՈՐԾՈՂՈՒԹՅՈՒՆՆԵՐԻ ՊԼԱՆԱՎՈՐՈՒՄ</w:t>
      </w:r>
      <w:bookmarkStart w:id="6" w:name="_Toc467322450"/>
      <w:bookmarkEnd w:id="5"/>
    </w:p>
    <w:p w14:paraId="38C0D467" w14:textId="77777777" w:rsidR="00CC1AD2" w:rsidRPr="00F668BF" w:rsidRDefault="00CC1AD2" w:rsidP="000703E5">
      <w:pPr>
        <w:jc w:val="center"/>
        <w:rPr>
          <w:rFonts w:ascii="GHEA Mariam" w:hAnsi="GHEA Mariam"/>
          <w:b/>
          <w:caps/>
          <w:sz w:val="28"/>
          <w:szCs w:val="28"/>
          <w:lang w:val="pt-BR"/>
        </w:rPr>
      </w:pPr>
    </w:p>
    <w:p w14:paraId="58A15546" w14:textId="2A51150F" w:rsidR="00D609A7" w:rsidRPr="00F668BF" w:rsidRDefault="001B2675" w:rsidP="00491C62">
      <w:pPr>
        <w:pStyle w:val="Heading2"/>
        <w:spacing w:before="200" w:line="276" w:lineRule="auto"/>
        <w:ind w:left="576" w:hanging="576"/>
        <w:jc w:val="center"/>
        <w:rPr>
          <w:rFonts w:ascii="GHEA Mariam" w:hAnsi="GHEA Mariam" w:cs="Sylfaen"/>
          <w:color w:val="000000" w:themeColor="text1"/>
          <w:sz w:val="22"/>
          <w:lang w:val="pt-BR"/>
        </w:rPr>
      </w:pPr>
      <w:r w:rsidRPr="00F668BF">
        <w:rPr>
          <w:rFonts w:ascii="GHEA Mariam" w:hAnsi="GHEA Mariam" w:cs="Sylfaen"/>
          <w:color w:val="000000" w:themeColor="text1"/>
          <w:sz w:val="22"/>
          <w:lang w:val="pt-BR"/>
        </w:rPr>
        <w:t>3.1</w:t>
      </w:r>
      <w:r w:rsidR="00ED517F">
        <w:rPr>
          <w:rFonts w:ascii="GHEA Mariam" w:hAnsi="GHEA Mariam" w:cs="Sylfaen"/>
          <w:color w:val="000000" w:themeColor="text1"/>
          <w:sz w:val="22"/>
          <w:lang w:val="pt-BR"/>
        </w:rPr>
        <w:t>.</w:t>
      </w:r>
      <w:r w:rsidRPr="00F668BF">
        <w:rPr>
          <w:rFonts w:ascii="GHEA Mariam" w:hAnsi="GHEA Mariam" w:cs="Sylfaen"/>
          <w:color w:val="000000" w:themeColor="text1"/>
          <w:sz w:val="22"/>
          <w:lang w:val="pt-BR"/>
        </w:rPr>
        <w:t xml:space="preserve"> </w:t>
      </w:r>
      <w:r w:rsidRPr="00F668BF">
        <w:rPr>
          <w:rFonts w:ascii="GHEA Mariam" w:hAnsi="GHEA Mariam" w:cs="Sylfaen"/>
          <w:color w:val="000000" w:themeColor="text1"/>
          <w:sz w:val="22"/>
        </w:rPr>
        <w:t>ՀԱՄԱՅՆՔԻ</w:t>
      </w:r>
      <w:r w:rsidRPr="00F668BF">
        <w:rPr>
          <w:rFonts w:ascii="GHEA Mariam" w:hAnsi="GHEA Mariam" w:cs="Sylfaen"/>
          <w:color w:val="000000" w:themeColor="text1"/>
          <w:sz w:val="22"/>
          <w:lang w:val="pt-BR"/>
        </w:rPr>
        <w:t xml:space="preserve"> </w:t>
      </w:r>
      <w:r w:rsidRPr="00F668BF">
        <w:rPr>
          <w:rFonts w:ascii="GHEA Mariam" w:hAnsi="GHEA Mariam" w:cs="Sylfaen"/>
          <w:color w:val="000000" w:themeColor="text1"/>
          <w:sz w:val="22"/>
        </w:rPr>
        <w:t>ԶԱՐԳԱՑՄԱՆ</w:t>
      </w:r>
      <w:r w:rsidRPr="00F668BF">
        <w:rPr>
          <w:rFonts w:ascii="GHEA Mariam" w:hAnsi="GHEA Mariam" w:cs="Sylfaen"/>
          <w:color w:val="000000" w:themeColor="text1"/>
          <w:sz w:val="22"/>
          <w:lang w:val="pt-BR"/>
        </w:rPr>
        <w:t xml:space="preserve"> </w:t>
      </w:r>
      <w:r w:rsidRPr="00F668BF">
        <w:rPr>
          <w:rFonts w:ascii="GHEA Mariam" w:hAnsi="GHEA Mariam" w:cs="Sylfaen"/>
          <w:color w:val="000000" w:themeColor="text1"/>
          <w:sz w:val="22"/>
        </w:rPr>
        <w:t>ՏԵՍԼԱԿԱՆ</w:t>
      </w:r>
      <w:bookmarkEnd w:id="6"/>
    </w:p>
    <w:p w14:paraId="405140D0" w14:textId="77777777" w:rsidR="009C1E18" w:rsidRDefault="009C1E18" w:rsidP="009C1E18">
      <w:pPr>
        <w:pStyle w:val="Heading2"/>
        <w:rPr>
          <w:lang w:val="hy-AM"/>
        </w:rPr>
      </w:pPr>
      <w:bookmarkStart w:id="7" w:name="_Toc467322451"/>
    </w:p>
    <w:p w14:paraId="08303200" w14:textId="77777777" w:rsidR="009C1E18" w:rsidRPr="00C121D7" w:rsidRDefault="009C1E18" w:rsidP="009C1E18">
      <w:pPr>
        <w:rPr>
          <w:rFonts w:ascii="Arial" w:hAnsi="Arial" w:cs="Arial"/>
          <w:b/>
          <w:sz w:val="2"/>
          <w:szCs w:val="32"/>
          <w:lang w:val="hy-AM"/>
        </w:rPr>
      </w:pPr>
    </w:p>
    <w:p w14:paraId="3BFAD396" w14:textId="77777777" w:rsidR="009C1E18" w:rsidRPr="009C1E18" w:rsidRDefault="009C1E18" w:rsidP="00C5406C">
      <w:pPr>
        <w:spacing w:line="360" w:lineRule="auto"/>
        <w:rPr>
          <w:rFonts w:ascii="GHEA Mariam" w:hAnsi="GHEA Mariam" w:cs="Sylfaen"/>
          <w:lang w:val="ro-RO"/>
        </w:rPr>
      </w:pPr>
      <w:r w:rsidRPr="009C1E18">
        <w:rPr>
          <w:rFonts w:ascii="GHEA Mariam" w:hAnsi="GHEA Mariam" w:cs="Sylfaen"/>
          <w:lang w:val="ro-RO"/>
        </w:rPr>
        <w:t>Բյուրեղավանը վաղը՝</w:t>
      </w:r>
    </w:p>
    <w:p w14:paraId="6706EA18" w14:textId="0B9195BD" w:rsidR="009C1E18" w:rsidRPr="00C5406C" w:rsidRDefault="009C1E18" w:rsidP="00C5406C">
      <w:pPr>
        <w:pStyle w:val="ListParagraph"/>
        <w:numPr>
          <w:ilvl w:val="0"/>
          <w:numId w:val="26"/>
        </w:numPr>
        <w:spacing w:line="360" w:lineRule="auto"/>
        <w:rPr>
          <w:rFonts w:ascii="GHEA Mariam" w:hAnsi="GHEA Mariam" w:cs="Sylfaen"/>
          <w:lang w:val="ro-RO"/>
        </w:rPr>
      </w:pPr>
      <w:r w:rsidRPr="009C1E18">
        <w:rPr>
          <w:rFonts w:ascii="GHEA Mariam" w:hAnsi="GHEA Mariam" w:cs="Sylfaen"/>
          <w:lang w:val="ro-RO"/>
        </w:rPr>
        <w:t>Բարեկարգ, մաքուր, կանաչապատ, գեղատեսիլ, բնակչության արժանապատիվ կեցության համար անհրաժեշտ պայմաններով բազմաբնակավայր համայնք է՝ որակյալ մասնագիտական ռեսուրսներով, զարգացած տնտեսությամբ, սոցիալական ենթակառուցվածքներով, հանգստի ու ժամանցի ժամանակակից գոտիներով։ Այն նաև ճանաչված է որպես մարզական և մանկապատանեկան մշակութային համայնք։</w:t>
      </w:r>
    </w:p>
    <w:p w14:paraId="78902897" w14:textId="3754CC4A" w:rsidR="009C1E18" w:rsidRPr="00C5406C" w:rsidRDefault="009C1E18" w:rsidP="00C5406C">
      <w:pPr>
        <w:pStyle w:val="ListParagraph"/>
        <w:numPr>
          <w:ilvl w:val="0"/>
          <w:numId w:val="26"/>
        </w:numPr>
        <w:spacing w:line="360" w:lineRule="auto"/>
        <w:rPr>
          <w:rFonts w:ascii="GHEA Mariam" w:hAnsi="GHEA Mariam" w:cs="Sylfaen"/>
          <w:lang w:val="ro-RO"/>
        </w:rPr>
      </w:pPr>
      <w:r w:rsidRPr="009C1E18">
        <w:rPr>
          <w:rFonts w:ascii="GHEA Mariam" w:hAnsi="GHEA Mariam" w:cs="Sylfaen"/>
          <w:lang w:val="ro-RO"/>
        </w:rPr>
        <w:t>Համայնքին բնորոշ են բարձր ներգաղթի տեմպը։ Զարգացած տնտեսությունը բոլոր ոլորտներում ապահովում է բնակչության բարձր կենսամակարդակը և բարեկեցիկ կյանքը։</w:t>
      </w:r>
    </w:p>
    <w:p w14:paraId="2CF4B4EC" w14:textId="1990F0F0" w:rsidR="009C1E18" w:rsidRPr="00C5406C" w:rsidRDefault="009C1E18" w:rsidP="00C5406C">
      <w:pPr>
        <w:pStyle w:val="ListParagraph"/>
        <w:numPr>
          <w:ilvl w:val="0"/>
          <w:numId w:val="26"/>
        </w:numPr>
        <w:spacing w:line="360" w:lineRule="auto"/>
        <w:rPr>
          <w:rFonts w:ascii="GHEA Mariam" w:hAnsi="GHEA Mariam" w:cs="Sylfaen"/>
          <w:lang w:val="ro-RO"/>
        </w:rPr>
      </w:pPr>
      <w:r w:rsidRPr="009C1E18">
        <w:rPr>
          <w:rFonts w:ascii="GHEA Mariam" w:hAnsi="GHEA Mariam" w:cs="Sylfaen"/>
          <w:lang w:val="ro-RO"/>
        </w:rPr>
        <w:t xml:space="preserve">Բյուրեղավանի ապակու գործարանը աշխատում է ամբողջ ծավալով։ Արտադրված վերջնական արտադրանքը մրցունակ է տեղական շուկայում։ Արտադրանքի զգալի մասը արտահանվում է։ </w:t>
      </w:r>
    </w:p>
    <w:p w14:paraId="63BF549E" w14:textId="46285F36" w:rsidR="009C1E18" w:rsidRPr="00C5406C" w:rsidRDefault="009C1E18" w:rsidP="00C5406C">
      <w:pPr>
        <w:pStyle w:val="ListParagraph"/>
        <w:numPr>
          <w:ilvl w:val="0"/>
          <w:numId w:val="26"/>
        </w:numPr>
        <w:spacing w:line="360" w:lineRule="auto"/>
        <w:rPr>
          <w:rFonts w:ascii="GHEA Mariam" w:hAnsi="GHEA Mariam" w:cs="Sylfaen"/>
          <w:lang w:val="ro-RO"/>
        </w:rPr>
      </w:pPr>
      <w:r w:rsidRPr="009C1E18">
        <w:rPr>
          <w:rFonts w:ascii="GHEA Mariam" w:hAnsi="GHEA Mariam" w:cs="Sylfaen"/>
          <w:lang w:val="ro-RO"/>
        </w:rPr>
        <w:lastRenderedPageBreak/>
        <w:t>Համայնքում գործում են քարի վերամշակման  արտադրամաս, որ</w:t>
      </w:r>
      <w:r w:rsidR="006D1C50">
        <w:rPr>
          <w:rFonts w:ascii="GHEA Mariam" w:hAnsi="GHEA Mariam" w:cs="Sylfaen"/>
          <w:lang w:val="ro-RO"/>
        </w:rPr>
        <w:t xml:space="preserve">ը </w:t>
      </w:r>
      <w:r w:rsidRPr="009C1E18">
        <w:rPr>
          <w:rFonts w:ascii="GHEA Mariam" w:hAnsi="GHEA Mariam" w:cs="Sylfaen"/>
          <w:lang w:val="ro-RO"/>
        </w:rPr>
        <w:t>համայնքից արտահանում են վերջնական արտադրանքը։</w:t>
      </w:r>
    </w:p>
    <w:p w14:paraId="23FAB9CE" w14:textId="7622E72E" w:rsidR="009C1E18" w:rsidRPr="00C5406C" w:rsidRDefault="009C1E18" w:rsidP="00C5406C">
      <w:pPr>
        <w:pStyle w:val="ListParagraph"/>
        <w:numPr>
          <w:ilvl w:val="0"/>
          <w:numId w:val="26"/>
        </w:numPr>
        <w:spacing w:line="360" w:lineRule="auto"/>
        <w:rPr>
          <w:rFonts w:ascii="GHEA Mariam" w:hAnsi="GHEA Mariam" w:cs="Sylfaen"/>
          <w:lang w:val="ro-RO"/>
        </w:rPr>
      </w:pPr>
      <w:r w:rsidRPr="009C1E18">
        <w:rPr>
          <w:rFonts w:ascii="GHEA Mariam" w:hAnsi="GHEA Mariam" w:cs="Sylfaen"/>
          <w:lang w:val="ro-RO"/>
        </w:rPr>
        <w:t xml:space="preserve">Համայնքի տարածքում բնական աղբյուրներից դուրս եկող ջուրը ամբողջությամբ վերամշակվում է, շշալցում և վաճառվում երկրի ներսում ու արտերկրում։ Արտադրվող շշալցված ջուրը բրենդավորված է։ Բրենդը հայտնի է և մրցակցում է հայաստանյան առաջատար շշալցված ջուր արտադրող ընկերությունների բրենդների հետ։ </w:t>
      </w:r>
    </w:p>
    <w:p w14:paraId="561F962B" w14:textId="7D450C87" w:rsidR="009C1E18" w:rsidRPr="00C5406C" w:rsidRDefault="009C1E18" w:rsidP="00C5406C">
      <w:pPr>
        <w:pStyle w:val="ListParagraph"/>
        <w:numPr>
          <w:ilvl w:val="0"/>
          <w:numId w:val="26"/>
        </w:numPr>
        <w:spacing w:line="360" w:lineRule="auto"/>
        <w:rPr>
          <w:rFonts w:ascii="GHEA Mariam" w:hAnsi="GHEA Mariam" w:cs="Sylfaen"/>
          <w:lang w:val="ro-RO"/>
        </w:rPr>
      </w:pPr>
      <w:r w:rsidRPr="009C1E18">
        <w:rPr>
          <w:rFonts w:ascii="GHEA Mariam" w:hAnsi="GHEA Mariam" w:cs="Sylfaen"/>
          <w:lang w:val="ro-RO"/>
        </w:rPr>
        <w:t>Համայնքում զարգացված է տեղեկատվական տեխնոլոգիաների ոլորտը։ Գործում են բազմաթիվ փոքր ձեռնարկություններ, որոնցում  ներգրավված աշխատակիցների թիվը կտրուկ աճում է։</w:t>
      </w:r>
    </w:p>
    <w:p w14:paraId="2B5FC7ED" w14:textId="58254DBE" w:rsidR="009C1E18" w:rsidRPr="00C5406C" w:rsidRDefault="009C1E18" w:rsidP="00C5406C">
      <w:pPr>
        <w:pStyle w:val="ListParagraph"/>
        <w:numPr>
          <w:ilvl w:val="0"/>
          <w:numId w:val="26"/>
        </w:numPr>
        <w:spacing w:line="360" w:lineRule="auto"/>
        <w:rPr>
          <w:rFonts w:ascii="GHEA Mariam" w:hAnsi="GHEA Mariam" w:cs="Sylfaen"/>
          <w:lang w:val="ro-RO"/>
        </w:rPr>
      </w:pPr>
      <w:r w:rsidRPr="009C1E18">
        <w:rPr>
          <w:rFonts w:ascii="GHEA Mariam" w:hAnsi="GHEA Mariam" w:cs="Sylfaen"/>
          <w:lang w:val="ro-RO"/>
        </w:rPr>
        <w:t xml:space="preserve">Համայնքի գյուղական բնակավայրերում զարգանում է էկո գյուղատնտեսությունը։ Ստացվող գյուղմթերքի մեծ մասը վերամշակվում է համայնքի ներսում վերամշակող փոքր արտադրամասերի կողմից։ </w:t>
      </w:r>
    </w:p>
    <w:p w14:paraId="1485917D" w14:textId="77777777" w:rsidR="009C1E18" w:rsidRPr="006D1C50" w:rsidRDefault="009C1E18" w:rsidP="00C5406C">
      <w:pPr>
        <w:pStyle w:val="ListParagraph"/>
        <w:numPr>
          <w:ilvl w:val="0"/>
          <w:numId w:val="26"/>
        </w:numPr>
        <w:spacing w:line="360" w:lineRule="auto"/>
        <w:rPr>
          <w:rFonts w:ascii="GHEA Mariam" w:hAnsi="GHEA Mariam" w:cs="Sylfaen"/>
          <w:lang w:val="ro-RO"/>
        </w:rPr>
      </w:pPr>
      <w:r w:rsidRPr="006D1C50">
        <w:rPr>
          <w:rFonts w:ascii="GHEA Mariam" w:hAnsi="GHEA Mariam" w:cs="Sylfaen"/>
          <w:lang w:val="ro-RO"/>
        </w:rPr>
        <w:t xml:space="preserve">Համայնքում գործում են բազմաթիվ կրթական հաստատություններ (այդ թվում՝ նախադպրոցական) և ուսումնական կենտրոններ, որոնց հիմքում ժամանակակից կրթական տեխնոլոգիաներն են ընկած։ Մեծ ճանաչում ունի </w:t>
      </w:r>
      <w:r w:rsidR="006D1C50" w:rsidRPr="00F668BF">
        <w:rPr>
          <w:rFonts w:ascii="GHEA Mariam" w:hAnsi="GHEA Mariam" w:cs="Arian AMU"/>
          <w:color w:val="000000"/>
          <w:lang w:eastAsia="ru-RU"/>
        </w:rPr>
        <w:t>Բյուրեղավանի</w:t>
      </w:r>
      <w:r w:rsidR="006D1C50">
        <w:rPr>
          <w:rFonts w:ascii="GHEA Mariam" w:hAnsi="GHEA Mariam" w:cs="Arian AMU"/>
          <w:color w:val="000000"/>
          <w:lang w:val="hy-AM" w:eastAsia="ru-RU"/>
        </w:rPr>
        <w:t xml:space="preserve"> Շառլ Ազնավուրի անվան</w:t>
      </w:r>
      <w:r w:rsidR="006D1C50" w:rsidRPr="00F668BF">
        <w:rPr>
          <w:rFonts w:ascii="GHEA Mariam" w:hAnsi="GHEA Mariam" w:cs="Arian AMU"/>
          <w:color w:val="000000"/>
          <w:lang w:val="af-ZA" w:eastAsia="ru-RU"/>
        </w:rPr>
        <w:t xml:space="preserve"> </w:t>
      </w:r>
      <w:r w:rsidR="006D1C50" w:rsidRPr="00F668BF">
        <w:rPr>
          <w:rFonts w:ascii="GHEA Mariam" w:hAnsi="GHEA Mariam" w:cs="Arian AMU"/>
          <w:color w:val="000000"/>
          <w:lang w:eastAsia="ru-RU"/>
        </w:rPr>
        <w:t>արվեստի</w:t>
      </w:r>
      <w:r w:rsidR="006D1C50" w:rsidRPr="00F668BF">
        <w:rPr>
          <w:rFonts w:ascii="GHEA Mariam" w:hAnsi="GHEA Mariam" w:cs="Arian AMU"/>
          <w:color w:val="000000"/>
          <w:lang w:val="af-ZA" w:eastAsia="ru-RU"/>
        </w:rPr>
        <w:t xml:space="preserve"> </w:t>
      </w:r>
      <w:r w:rsidR="006D1C50" w:rsidRPr="00F668BF">
        <w:rPr>
          <w:rFonts w:ascii="GHEA Mariam" w:hAnsi="GHEA Mariam" w:cs="Arian AMU"/>
          <w:color w:val="000000"/>
          <w:lang w:eastAsia="ru-RU"/>
        </w:rPr>
        <w:t>դպրոց</w:t>
      </w:r>
      <w:r w:rsidR="006D1C50">
        <w:rPr>
          <w:rFonts w:ascii="GHEA Mariam" w:hAnsi="GHEA Mariam" w:cs="Arian AMU"/>
          <w:color w:val="000000"/>
          <w:lang w:eastAsia="ru-RU"/>
        </w:rPr>
        <w:t>ը:</w:t>
      </w:r>
    </w:p>
    <w:p w14:paraId="0777E98A" w14:textId="5AA7D523" w:rsidR="009C1E18" w:rsidRPr="00C5406C" w:rsidRDefault="009C1E18" w:rsidP="00C5406C">
      <w:pPr>
        <w:pStyle w:val="ListParagraph"/>
        <w:numPr>
          <w:ilvl w:val="0"/>
          <w:numId w:val="26"/>
        </w:numPr>
        <w:spacing w:line="360" w:lineRule="auto"/>
        <w:rPr>
          <w:rFonts w:ascii="GHEA Mariam" w:hAnsi="GHEA Mariam" w:cs="Sylfaen"/>
          <w:lang w:val="ro-RO"/>
        </w:rPr>
      </w:pPr>
      <w:r w:rsidRPr="009C1E18">
        <w:rPr>
          <w:rFonts w:ascii="GHEA Mariam" w:hAnsi="GHEA Mariam" w:cs="Sylfaen"/>
          <w:lang w:val="ro-RO"/>
        </w:rPr>
        <w:t>Զարգացած է համայնքի մշակութային կյանքը։ Կազմակերպվում են բազմաթիվ մարզական և մանկապատանեկական միջոցառումներ, ճամբարներ։ Գործում են գերհագեցած ժամանակակից մարզադպրոց և բազմաթիվ մշակութային օջախներ։</w:t>
      </w:r>
    </w:p>
    <w:p w14:paraId="23C47824" w14:textId="5C90B4AD" w:rsidR="009C1E18" w:rsidRPr="00C5406C" w:rsidRDefault="009C1E18" w:rsidP="00C5406C">
      <w:pPr>
        <w:pStyle w:val="ListParagraph"/>
        <w:numPr>
          <w:ilvl w:val="0"/>
          <w:numId w:val="26"/>
        </w:numPr>
        <w:spacing w:line="360" w:lineRule="auto"/>
        <w:rPr>
          <w:rFonts w:ascii="GHEA Mariam" w:hAnsi="GHEA Mariam" w:cs="Sylfaen"/>
          <w:lang w:val="ro-RO"/>
        </w:rPr>
      </w:pPr>
      <w:r w:rsidRPr="009C1E18">
        <w:rPr>
          <w:rFonts w:ascii="GHEA Mariam" w:hAnsi="GHEA Mariam" w:cs="Sylfaen"/>
          <w:lang w:val="ro-RO"/>
        </w:rPr>
        <w:t xml:space="preserve">Համայնքը ամբողջությամբ բարեկարգ և մաքուր է: Առկա են բարեկարգ զբոսայգիներ, գործում են երեկոյան ժամանցի, արվեստի ու մշակույթի բազմաթիվ կենտրոններ։ </w:t>
      </w:r>
    </w:p>
    <w:p w14:paraId="69DEAC29" w14:textId="6184F4C8" w:rsidR="009C1E18" w:rsidRPr="005B3183" w:rsidRDefault="009C1E18" w:rsidP="005B3183">
      <w:pPr>
        <w:pStyle w:val="ListParagraph"/>
        <w:numPr>
          <w:ilvl w:val="0"/>
          <w:numId w:val="26"/>
        </w:numPr>
        <w:spacing w:line="360" w:lineRule="auto"/>
        <w:rPr>
          <w:rFonts w:ascii="GHEA Mariam" w:hAnsi="GHEA Mariam" w:cs="Sylfaen"/>
          <w:lang w:val="ro-RO"/>
        </w:rPr>
      </w:pPr>
      <w:r w:rsidRPr="009C1E18">
        <w:rPr>
          <w:rFonts w:ascii="GHEA Mariam" w:hAnsi="GHEA Mariam" w:cs="Sylfaen"/>
          <w:lang w:val="ro-RO"/>
        </w:rPr>
        <w:t xml:space="preserve">Համայնքի տնտեսական և սոցիալական ենթակառուցվածքները ամբողջությամբ կառուցված և վերանորոգված են։ </w:t>
      </w:r>
    </w:p>
    <w:p w14:paraId="1E7F8CA5" w14:textId="77777777" w:rsidR="009C1E18" w:rsidRPr="009C1E18" w:rsidRDefault="009C1E18" w:rsidP="009C1E18">
      <w:pPr>
        <w:rPr>
          <w:rFonts w:ascii="GHEA Mariam" w:hAnsi="GHEA Mariam" w:cs="Sylfaen"/>
          <w:lang w:val="ro-RO"/>
        </w:rPr>
      </w:pPr>
    </w:p>
    <w:p w14:paraId="1E435110" w14:textId="77777777" w:rsidR="006E2330" w:rsidRPr="00553807" w:rsidRDefault="001B6427" w:rsidP="007243E5">
      <w:pPr>
        <w:pStyle w:val="Heading2"/>
        <w:spacing w:before="200" w:line="276" w:lineRule="auto"/>
        <w:ind w:left="576" w:hanging="576"/>
        <w:jc w:val="center"/>
        <w:rPr>
          <w:rFonts w:ascii="GHEA Mariam" w:hAnsi="GHEA Mariam" w:cs="Sylfaen"/>
          <w:sz w:val="22"/>
          <w:lang w:val="ro-RO"/>
        </w:rPr>
      </w:pPr>
      <w:r w:rsidRPr="00553807">
        <w:rPr>
          <w:rFonts w:ascii="GHEA Mariam" w:hAnsi="GHEA Mariam" w:cs="Sylfaen"/>
          <w:sz w:val="22"/>
          <w:lang w:val="ro-RO"/>
        </w:rPr>
        <w:t xml:space="preserve">3.2 </w:t>
      </w:r>
      <w:r w:rsidRPr="009C41F2">
        <w:rPr>
          <w:rFonts w:ascii="GHEA Mariam" w:hAnsi="GHEA Mariam" w:cs="Sylfaen"/>
          <w:sz w:val="22"/>
        </w:rPr>
        <w:t>ՀԱՄԱՅՆՔԻ</w:t>
      </w:r>
      <w:r w:rsidRPr="00553807">
        <w:rPr>
          <w:rFonts w:ascii="GHEA Mariam" w:hAnsi="GHEA Mariam" w:cs="Sylfaen"/>
          <w:sz w:val="22"/>
          <w:lang w:val="ro-RO"/>
        </w:rPr>
        <w:t xml:space="preserve"> </w:t>
      </w:r>
      <w:r w:rsidRPr="009C41F2">
        <w:rPr>
          <w:rFonts w:ascii="GHEA Mariam" w:hAnsi="GHEA Mariam" w:cs="Sylfaen"/>
          <w:sz w:val="22"/>
        </w:rPr>
        <w:t>ԶԱՐԳԱՑՄԱՆ</w:t>
      </w:r>
      <w:r w:rsidRPr="00553807">
        <w:rPr>
          <w:rFonts w:ascii="GHEA Mariam" w:hAnsi="GHEA Mariam" w:cs="Sylfaen"/>
          <w:sz w:val="22"/>
          <w:lang w:val="ro-RO"/>
        </w:rPr>
        <w:t xml:space="preserve"> </w:t>
      </w:r>
      <w:r w:rsidRPr="009C41F2">
        <w:rPr>
          <w:rFonts w:ascii="GHEA Mariam" w:hAnsi="GHEA Mariam" w:cs="Sylfaen"/>
          <w:sz w:val="22"/>
        </w:rPr>
        <w:t>ԱՆՄԻՋԱԿԱՆ</w:t>
      </w:r>
      <w:r w:rsidRPr="00553807">
        <w:rPr>
          <w:rFonts w:ascii="GHEA Mariam" w:hAnsi="GHEA Mariam" w:cs="Sylfaen"/>
          <w:sz w:val="22"/>
          <w:lang w:val="ro-RO"/>
        </w:rPr>
        <w:t xml:space="preserve"> </w:t>
      </w:r>
      <w:r w:rsidRPr="009C41F2">
        <w:rPr>
          <w:rFonts w:ascii="GHEA Mariam" w:hAnsi="GHEA Mariam" w:cs="Sylfaen"/>
          <w:sz w:val="22"/>
        </w:rPr>
        <w:t>ՆՊԱՏԱԿՆԵՐԸ</w:t>
      </w:r>
      <w:bookmarkEnd w:id="7"/>
    </w:p>
    <w:p w14:paraId="1789925B" w14:textId="77777777" w:rsidR="00A311EE" w:rsidRPr="00553807" w:rsidRDefault="00A311EE" w:rsidP="00CF553D">
      <w:pPr>
        <w:spacing w:line="20" w:lineRule="atLeast"/>
        <w:rPr>
          <w:rFonts w:ascii="GHEA Mariam" w:hAnsi="GHEA Mariam" w:cs="Sylfaen"/>
          <w:i/>
          <w:lang w:val="ro-RO"/>
        </w:rPr>
      </w:pPr>
    </w:p>
    <w:p w14:paraId="5672375F" w14:textId="6F978E40" w:rsidR="006E2330" w:rsidRPr="00553807" w:rsidRDefault="004E6AED" w:rsidP="00C5406C">
      <w:pPr>
        <w:spacing w:line="360" w:lineRule="auto"/>
        <w:rPr>
          <w:rFonts w:ascii="GHEA Mariam" w:hAnsi="GHEA Mariam"/>
          <w:lang w:val="ro-RO"/>
        </w:rPr>
      </w:pPr>
      <w:r w:rsidRPr="009C41F2">
        <w:rPr>
          <w:rFonts w:ascii="GHEA Mariam" w:hAnsi="GHEA Mariam"/>
          <w:lang w:val="en-US"/>
        </w:rPr>
        <w:t>Ըստ</w:t>
      </w:r>
      <w:r w:rsidRPr="00553807">
        <w:rPr>
          <w:rFonts w:ascii="GHEA Mariam" w:hAnsi="GHEA Mariam"/>
          <w:lang w:val="ro-RO"/>
        </w:rPr>
        <w:t xml:space="preserve"> </w:t>
      </w:r>
      <w:r w:rsidRPr="009C41F2">
        <w:rPr>
          <w:rFonts w:ascii="GHEA Mariam" w:hAnsi="GHEA Mariam"/>
          <w:lang w:val="en-US"/>
        </w:rPr>
        <w:t>զարգացման</w:t>
      </w:r>
      <w:r w:rsidRPr="00553807">
        <w:rPr>
          <w:rFonts w:ascii="GHEA Mariam" w:hAnsi="GHEA Mariam"/>
          <w:lang w:val="ro-RO"/>
        </w:rPr>
        <w:t xml:space="preserve"> </w:t>
      </w:r>
      <w:r w:rsidRPr="009C41F2">
        <w:rPr>
          <w:rFonts w:ascii="GHEA Mariam" w:hAnsi="GHEA Mariam"/>
          <w:lang w:val="en-US"/>
        </w:rPr>
        <w:t>ուղղությունների՝</w:t>
      </w:r>
      <w:r w:rsidRPr="00553807">
        <w:rPr>
          <w:rFonts w:ascii="GHEA Mariam" w:hAnsi="GHEA Mariam"/>
          <w:lang w:val="ro-RO"/>
        </w:rPr>
        <w:t xml:space="preserve"> </w:t>
      </w:r>
      <w:r w:rsidR="003E7F68" w:rsidRPr="009C41F2">
        <w:rPr>
          <w:rFonts w:ascii="GHEA Mariam" w:hAnsi="GHEA Mariam"/>
        </w:rPr>
        <w:t>համայնքի</w:t>
      </w:r>
      <w:r w:rsidR="003E7F68" w:rsidRPr="00553807">
        <w:rPr>
          <w:rFonts w:ascii="GHEA Mariam" w:hAnsi="GHEA Mariam"/>
          <w:lang w:val="ro-RO"/>
        </w:rPr>
        <w:t xml:space="preserve"> </w:t>
      </w:r>
      <w:r w:rsidRPr="009C41F2">
        <w:rPr>
          <w:rFonts w:ascii="GHEA Mariam" w:hAnsi="GHEA Mariam"/>
          <w:lang w:val="en-US"/>
        </w:rPr>
        <w:t>անմիջական</w:t>
      </w:r>
      <w:r w:rsidRPr="00553807">
        <w:rPr>
          <w:rFonts w:ascii="GHEA Mariam" w:hAnsi="GHEA Mariam"/>
          <w:lang w:val="ro-RO"/>
        </w:rPr>
        <w:t xml:space="preserve"> </w:t>
      </w:r>
      <w:r w:rsidR="003E7F68" w:rsidRPr="009C41F2">
        <w:rPr>
          <w:rFonts w:ascii="GHEA Mariam" w:hAnsi="GHEA Mariam"/>
        </w:rPr>
        <w:t>նպատակներն</w:t>
      </w:r>
      <w:r w:rsidR="003E7F68" w:rsidRPr="00553807">
        <w:rPr>
          <w:rFonts w:ascii="GHEA Mariam" w:hAnsi="GHEA Mariam"/>
          <w:lang w:val="ro-RO"/>
        </w:rPr>
        <w:t xml:space="preserve"> </w:t>
      </w:r>
      <w:r w:rsidR="003E7F68" w:rsidRPr="009C41F2">
        <w:rPr>
          <w:rFonts w:ascii="GHEA Mariam" w:hAnsi="GHEA Mariam"/>
        </w:rPr>
        <w:t>են</w:t>
      </w:r>
      <w:r w:rsidR="003E7F68" w:rsidRPr="00553807">
        <w:rPr>
          <w:rFonts w:ascii="GHEA Mariam" w:hAnsi="GHEA Mariam"/>
          <w:lang w:val="ro-RO"/>
        </w:rPr>
        <w:t>`</w:t>
      </w:r>
      <w:r w:rsidRPr="00553807">
        <w:rPr>
          <w:rFonts w:ascii="GHEA Mariam" w:hAnsi="GHEA Mariam"/>
          <w:lang w:val="ro-RO"/>
        </w:rPr>
        <w:t xml:space="preserve"> </w:t>
      </w:r>
    </w:p>
    <w:p w14:paraId="76C31BB0" w14:textId="77777777" w:rsidR="006E2330" w:rsidRPr="009C41F2" w:rsidRDefault="00917ACE" w:rsidP="00C5406C">
      <w:pPr>
        <w:tabs>
          <w:tab w:val="left" w:pos="993"/>
        </w:tabs>
        <w:spacing w:line="360" w:lineRule="auto"/>
        <w:rPr>
          <w:rFonts w:ascii="GHEA Mariam" w:hAnsi="GHEA Mariam" w:cs="Calibri"/>
          <w:lang w:val="ro-RO"/>
        </w:rPr>
      </w:pPr>
      <w:r w:rsidRPr="009C41F2">
        <w:rPr>
          <w:rFonts w:ascii="GHEA Mariam" w:hAnsi="GHEA Mariam" w:cs="Sylfaen"/>
          <w:lang w:val="ro-RO"/>
        </w:rPr>
        <w:t xml:space="preserve">      1</w:t>
      </w:r>
      <w:r w:rsidR="006E2330" w:rsidRPr="009C41F2">
        <w:rPr>
          <w:rFonts w:ascii="GHEA Mariam" w:hAnsi="GHEA Mariam" w:cs="Sylfaen"/>
          <w:lang w:val="ro-RO"/>
        </w:rPr>
        <w:t xml:space="preserve">) </w:t>
      </w:r>
      <w:r w:rsidR="006E2330" w:rsidRPr="009C41F2">
        <w:rPr>
          <w:rFonts w:ascii="GHEA Mariam" w:hAnsi="GHEA Mariam"/>
          <w:lang w:val="en-US"/>
        </w:rPr>
        <w:t>Նախադպրոցական</w:t>
      </w:r>
      <w:r w:rsidR="006E2330" w:rsidRPr="009C41F2">
        <w:rPr>
          <w:rFonts w:ascii="GHEA Mariam" w:hAnsi="GHEA Mariam"/>
          <w:lang w:val="ro-RO"/>
        </w:rPr>
        <w:t xml:space="preserve"> </w:t>
      </w:r>
      <w:r w:rsidR="006E2330" w:rsidRPr="009C41F2">
        <w:rPr>
          <w:rFonts w:ascii="GHEA Mariam" w:hAnsi="GHEA Mariam"/>
          <w:lang w:val="en-US"/>
        </w:rPr>
        <w:t>կրթության</w:t>
      </w:r>
      <w:r w:rsidR="006E2330" w:rsidRPr="009C41F2">
        <w:rPr>
          <w:rFonts w:ascii="GHEA Mariam" w:hAnsi="GHEA Mariam"/>
          <w:lang w:val="ro-RO"/>
        </w:rPr>
        <w:t xml:space="preserve"> </w:t>
      </w:r>
      <w:r w:rsidR="006E2330" w:rsidRPr="009C41F2">
        <w:rPr>
          <w:rFonts w:ascii="GHEA Mariam" w:hAnsi="GHEA Mariam"/>
          <w:lang w:val="en-US"/>
        </w:rPr>
        <w:t>և</w:t>
      </w:r>
      <w:r w:rsidR="006E2330" w:rsidRPr="009C41F2">
        <w:rPr>
          <w:rFonts w:ascii="GHEA Mariam" w:hAnsi="GHEA Mariam"/>
          <w:lang w:val="ro-RO"/>
        </w:rPr>
        <w:t xml:space="preserve"> </w:t>
      </w:r>
      <w:r w:rsidR="006E2330" w:rsidRPr="009C41F2">
        <w:rPr>
          <w:rFonts w:ascii="GHEA Mariam" w:hAnsi="GHEA Mariam"/>
          <w:lang w:val="en-US"/>
        </w:rPr>
        <w:t>արտադպրոցական</w:t>
      </w:r>
      <w:r w:rsidR="006E2330" w:rsidRPr="009C41F2">
        <w:rPr>
          <w:rFonts w:ascii="GHEA Mariam" w:hAnsi="GHEA Mariam"/>
          <w:lang w:val="ro-RO"/>
        </w:rPr>
        <w:t xml:space="preserve"> </w:t>
      </w:r>
      <w:r w:rsidR="006E2330" w:rsidRPr="009C41F2">
        <w:rPr>
          <w:rFonts w:ascii="GHEA Mariam" w:hAnsi="GHEA Mariam"/>
          <w:lang w:val="en-US"/>
        </w:rPr>
        <w:t>դաստիարակության</w:t>
      </w:r>
      <w:r w:rsidR="006E2330" w:rsidRPr="009C41F2">
        <w:rPr>
          <w:rFonts w:ascii="GHEA Mariam" w:hAnsi="GHEA Mariam"/>
          <w:lang w:val="ro-RO"/>
        </w:rPr>
        <w:t xml:space="preserve"> </w:t>
      </w:r>
      <w:r w:rsidR="006E2330" w:rsidRPr="009C41F2">
        <w:rPr>
          <w:rFonts w:ascii="GHEA Mariam" w:hAnsi="GHEA Mariam"/>
          <w:lang w:val="en-US"/>
        </w:rPr>
        <w:t>կազմակերպումը</w:t>
      </w:r>
      <w:r w:rsidR="006E2330" w:rsidRPr="009C41F2">
        <w:rPr>
          <w:rFonts w:ascii="GHEA Mariam" w:hAnsi="GHEA Mariam" w:cs="Calibri"/>
          <w:lang w:val="ro-RO"/>
        </w:rPr>
        <w:t xml:space="preserve"> `</w:t>
      </w:r>
    </w:p>
    <w:p w14:paraId="360A2985" w14:textId="77777777" w:rsidR="00DE56DE" w:rsidRDefault="006E2330" w:rsidP="00C5406C">
      <w:pPr>
        <w:spacing w:line="360" w:lineRule="auto"/>
        <w:rPr>
          <w:rFonts w:ascii="GHEA Mariam" w:hAnsi="GHEA Mariam" w:cs="Sylfaen"/>
          <w:i/>
        </w:rPr>
      </w:pPr>
      <w:r w:rsidRPr="00F83D87">
        <w:rPr>
          <w:rFonts w:ascii="GHEA Mariam" w:hAnsi="GHEA Mariam"/>
          <w:lang w:val="ro-RO"/>
        </w:rPr>
        <w:t>Ա</w:t>
      </w:r>
      <w:r w:rsidRPr="00F83D87">
        <w:rPr>
          <w:rFonts w:ascii="GHEA Mariam" w:hAnsi="GHEA Mariam"/>
          <w:lang w:val="en-US"/>
        </w:rPr>
        <w:t>նմիջական</w:t>
      </w:r>
      <w:r w:rsidRPr="00F83D87">
        <w:rPr>
          <w:rFonts w:ascii="GHEA Mariam" w:hAnsi="GHEA Mariam"/>
          <w:lang w:val="ro-RO"/>
        </w:rPr>
        <w:t xml:space="preserve"> </w:t>
      </w:r>
      <w:r w:rsidRPr="00F83D87">
        <w:rPr>
          <w:rFonts w:ascii="GHEA Mariam" w:hAnsi="GHEA Mariam"/>
        </w:rPr>
        <w:t>նպատակներ</w:t>
      </w:r>
      <w:r w:rsidR="003D2C22" w:rsidRPr="00F83D87">
        <w:rPr>
          <w:rFonts w:ascii="GHEA Mariam" w:hAnsi="GHEA Mariam" w:cs="Sylfaen"/>
          <w:i/>
        </w:rPr>
        <w:t>՝</w:t>
      </w:r>
    </w:p>
    <w:p w14:paraId="59DC1E57" w14:textId="71EA4EBB" w:rsidR="006E2330" w:rsidRPr="00C5406C" w:rsidRDefault="003D2C22" w:rsidP="00C5406C">
      <w:pPr>
        <w:pStyle w:val="ListParagraph"/>
        <w:numPr>
          <w:ilvl w:val="0"/>
          <w:numId w:val="29"/>
        </w:numPr>
        <w:spacing w:line="360" w:lineRule="auto"/>
        <w:rPr>
          <w:rFonts w:ascii="GHEA Mariam" w:hAnsi="GHEA Mariam" w:cs="Sylfaen"/>
          <w:b/>
          <w:i/>
          <w:lang w:val="ro-RO"/>
        </w:rPr>
      </w:pPr>
      <w:r w:rsidRPr="00DE56DE">
        <w:rPr>
          <w:rFonts w:ascii="GHEA Mariam" w:hAnsi="GHEA Mariam" w:cs="Sylfaen"/>
          <w:b/>
          <w:i/>
          <w:lang w:val="ro-RO"/>
        </w:rPr>
        <w:lastRenderedPageBreak/>
        <w:t>Բյուրեղավան համայնքի «Արև» մանկապարտեզ նախադպրոցական ուսումնական հաստատություն  ՀՈԱԿ-ի,</w:t>
      </w:r>
      <w:r w:rsidR="003367AE" w:rsidRPr="00DE56DE">
        <w:rPr>
          <w:rFonts w:ascii="GHEA Mariam" w:hAnsi="GHEA Mariam" w:cs="Sylfaen"/>
          <w:b/>
          <w:i/>
          <w:lang w:val="ro-RO"/>
        </w:rPr>
        <w:t xml:space="preserve"> </w:t>
      </w:r>
      <w:r w:rsidR="009C41F2" w:rsidRPr="00DE56DE">
        <w:rPr>
          <w:rFonts w:ascii="GHEA Mariam" w:hAnsi="GHEA Mariam" w:cs="Sylfaen"/>
          <w:b/>
          <w:i/>
          <w:lang w:val="ro-RO"/>
        </w:rPr>
        <w:t xml:space="preserve">«Բյուրեղավանի Մարզամշակութային կենտրոն» բյուջետային հիմնարկի և </w:t>
      </w:r>
      <w:r w:rsidR="003367AE" w:rsidRPr="00DE56DE">
        <w:rPr>
          <w:rFonts w:ascii="GHEA Mariam" w:hAnsi="GHEA Mariam" w:cs="Sylfaen"/>
          <w:b/>
          <w:i/>
          <w:lang w:val="ro-RO"/>
        </w:rPr>
        <w:t>«Բյուրեղավանի Շառլ Ազնավուրի անվան արվեստի դպրոց» արտադպրոցական ուսումնական հաստատություն ՀՈԱԿ</w:t>
      </w:r>
      <w:r w:rsidR="009C41F2" w:rsidRPr="00DE56DE">
        <w:rPr>
          <w:rFonts w:ascii="GHEA Mariam" w:hAnsi="GHEA Mariam" w:cs="Sylfaen"/>
          <w:b/>
          <w:i/>
          <w:lang w:val="ro-RO"/>
        </w:rPr>
        <w:t xml:space="preserve">-ի </w:t>
      </w:r>
      <w:r w:rsidRPr="00DE56DE">
        <w:rPr>
          <w:rFonts w:ascii="GHEA Mariam" w:hAnsi="GHEA Mariam" w:cs="Sylfaen"/>
          <w:b/>
          <w:i/>
          <w:lang w:val="ro-RO"/>
        </w:rPr>
        <w:t xml:space="preserve"> բնականոն գործունեության ապահովում</w:t>
      </w:r>
      <w:r w:rsidR="00917ACE" w:rsidRPr="00DE56DE">
        <w:rPr>
          <w:rFonts w:ascii="GHEA Mariam" w:hAnsi="GHEA Mariam" w:cs="Sylfaen"/>
          <w:b/>
          <w:i/>
          <w:lang w:val="ro-RO"/>
        </w:rPr>
        <w:t>:</w:t>
      </w:r>
      <w:r w:rsidR="006E2330" w:rsidRPr="00DE56DE">
        <w:rPr>
          <w:rFonts w:ascii="GHEA Mariam" w:hAnsi="GHEA Mariam" w:cs="Sylfaen"/>
          <w:b/>
          <w:i/>
          <w:lang w:val="ro-RO"/>
        </w:rPr>
        <w:t xml:space="preserve"> </w:t>
      </w:r>
    </w:p>
    <w:p w14:paraId="6C84C818" w14:textId="77777777" w:rsidR="006E2330" w:rsidRPr="00F83D87" w:rsidRDefault="00917ACE" w:rsidP="00C5406C">
      <w:pPr>
        <w:tabs>
          <w:tab w:val="left" w:pos="993"/>
        </w:tabs>
        <w:spacing w:line="360" w:lineRule="auto"/>
        <w:rPr>
          <w:rFonts w:ascii="GHEA Mariam" w:hAnsi="GHEA Mariam"/>
          <w:lang w:val="ro-RO"/>
        </w:rPr>
      </w:pPr>
      <w:r w:rsidRPr="00F83D87">
        <w:rPr>
          <w:rFonts w:ascii="GHEA Mariam" w:hAnsi="GHEA Mariam" w:cs="Sylfaen"/>
          <w:lang w:val="ro-RO"/>
        </w:rPr>
        <w:t xml:space="preserve">       2</w:t>
      </w:r>
      <w:r w:rsidR="006E2330" w:rsidRPr="00F83D87">
        <w:rPr>
          <w:rFonts w:ascii="GHEA Mariam" w:hAnsi="GHEA Mariam" w:cs="Sylfaen"/>
          <w:lang w:val="ro-RO"/>
        </w:rPr>
        <w:t>)Հ</w:t>
      </w:r>
      <w:r w:rsidR="006E2330" w:rsidRPr="00F83D87">
        <w:rPr>
          <w:rFonts w:ascii="GHEA Mariam" w:hAnsi="GHEA Mariam"/>
          <w:lang w:val="en-US"/>
        </w:rPr>
        <w:t>ամայնքում</w:t>
      </w:r>
      <w:r w:rsidR="006E2330" w:rsidRPr="00F83D87">
        <w:rPr>
          <w:rFonts w:ascii="GHEA Mariam" w:hAnsi="GHEA Mariam"/>
          <w:lang w:val="ro-RO"/>
        </w:rPr>
        <w:t xml:space="preserve"> </w:t>
      </w:r>
      <w:r w:rsidR="006E2330" w:rsidRPr="00F83D87">
        <w:rPr>
          <w:rFonts w:ascii="GHEA Mariam" w:hAnsi="GHEA Mariam"/>
          <w:lang w:val="en-US"/>
        </w:rPr>
        <w:t>մարզական</w:t>
      </w:r>
      <w:r w:rsidR="006E2330" w:rsidRPr="00F83D87">
        <w:rPr>
          <w:rFonts w:ascii="GHEA Mariam" w:hAnsi="GHEA Mariam"/>
          <w:lang w:val="ro-RO"/>
        </w:rPr>
        <w:t xml:space="preserve"> </w:t>
      </w:r>
      <w:r w:rsidR="006E2330" w:rsidRPr="00F83D87">
        <w:rPr>
          <w:rFonts w:ascii="GHEA Mariam" w:hAnsi="GHEA Mariam"/>
          <w:lang w:val="en-US"/>
        </w:rPr>
        <w:t>կյանքի</w:t>
      </w:r>
      <w:r w:rsidR="006E2330" w:rsidRPr="00F83D87">
        <w:rPr>
          <w:rFonts w:ascii="GHEA Mariam" w:hAnsi="GHEA Mariam"/>
          <w:lang w:val="ro-RO"/>
        </w:rPr>
        <w:t xml:space="preserve"> </w:t>
      </w:r>
      <w:r w:rsidR="006E2330" w:rsidRPr="00F83D87">
        <w:rPr>
          <w:rFonts w:ascii="GHEA Mariam" w:hAnsi="GHEA Mariam"/>
          <w:lang w:val="en-US"/>
        </w:rPr>
        <w:t>կազմակերպումը</w:t>
      </w:r>
      <w:r w:rsidR="006E2330" w:rsidRPr="00F83D87">
        <w:rPr>
          <w:rFonts w:ascii="GHEA Mariam" w:hAnsi="GHEA Mariam"/>
          <w:lang w:val="ro-RO"/>
        </w:rPr>
        <w:t xml:space="preserve">, </w:t>
      </w:r>
      <w:r w:rsidR="006E2330" w:rsidRPr="00F83D87">
        <w:rPr>
          <w:rFonts w:ascii="GHEA Mariam" w:hAnsi="GHEA Mariam"/>
          <w:lang w:val="en-US"/>
        </w:rPr>
        <w:t>ֆիզիկական</w:t>
      </w:r>
      <w:r w:rsidR="006E2330" w:rsidRPr="00F83D87">
        <w:rPr>
          <w:rFonts w:ascii="GHEA Mariam" w:hAnsi="GHEA Mariam"/>
          <w:lang w:val="ro-RO"/>
        </w:rPr>
        <w:t xml:space="preserve"> </w:t>
      </w:r>
      <w:r w:rsidR="006E2330" w:rsidRPr="00F83D87">
        <w:rPr>
          <w:rFonts w:ascii="GHEA Mariam" w:hAnsi="GHEA Mariam"/>
          <w:lang w:val="en-US"/>
        </w:rPr>
        <w:t>կուլտուրայի</w:t>
      </w:r>
      <w:r w:rsidR="006E2330" w:rsidRPr="00F83D87">
        <w:rPr>
          <w:rFonts w:ascii="GHEA Mariam" w:hAnsi="GHEA Mariam"/>
          <w:lang w:val="ro-RO"/>
        </w:rPr>
        <w:t xml:space="preserve"> </w:t>
      </w:r>
      <w:r w:rsidR="006E2330" w:rsidRPr="00F83D87">
        <w:rPr>
          <w:rFonts w:ascii="GHEA Mariam" w:hAnsi="GHEA Mariam"/>
          <w:lang w:val="en-US"/>
        </w:rPr>
        <w:t>և</w:t>
      </w:r>
      <w:r w:rsidR="006E2330" w:rsidRPr="00F83D87">
        <w:rPr>
          <w:rFonts w:ascii="GHEA Mariam" w:hAnsi="GHEA Mariam"/>
          <w:lang w:val="ro-RO"/>
        </w:rPr>
        <w:t xml:space="preserve"> </w:t>
      </w:r>
      <w:r w:rsidR="006E2330" w:rsidRPr="00F83D87">
        <w:rPr>
          <w:rFonts w:ascii="GHEA Mariam" w:hAnsi="GHEA Mariam"/>
          <w:lang w:val="en-US"/>
        </w:rPr>
        <w:t>առողջ</w:t>
      </w:r>
      <w:r w:rsidR="006E2330" w:rsidRPr="00F83D87">
        <w:rPr>
          <w:rFonts w:ascii="GHEA Mariam" w:hAnsi="GHEA Mariam"/>
          <w:lang w:val="ro-RO"/>
        </w:rPr>
        <w:t xml:space="preserve"> </w:t>
      </w:r>
      <w:r w:rsidR="006E2330" w:rsidRPr="00F83D87">
        <w:rPr>
          <w:rFonts w:ascii="GHEA Mariam" w:hAnsi="GHEA Mariam"/>
          <w:lang w:val="en-US"/>
        </w:rPr>
        <w:t>ապրելակերպի</w:t>
      </w:r>
      <w:r w:rsidR="006E2330" w:rsidRPr="00F83D87">
        <w:rPr>
          <w:rFonts w:ascii="GHEA Mariam" w:hAnsi="GHEA Mariam"/>
          <w:lang w:val="ro-RO"/>
        </w:rPr>
        <w:t xml:space="preserve"> </w:t>
      </w:r>
      <w:r w:rsidR="006E2330" w:rsidRPr="00F83D87">
        <w:rPr>
          <w:rFonts w:ascii="GHEA Mariam" w:hAnsi="GHEA Mariam"/>
          <w:lang w:val="en-US"/>
        </w:rPr>
        <w:t>խրախուսումը՝</w:t>
      </w:r>
    </w:p>
    <w:p w14:paraId="3CFD2E6A" w14:textId="77777777" w:rsidR="0038460C" w:rsidRDefault="006E2330" w:rsidP="00C5406C">
      <w:pPr>
        <w:tabs>
          <w:tab w:val="left" w:pos="993"/>
        </w:tabs>
        <w:spacing w:line="360" w:lineRule="auto"/>
        <w:rPr>
          <w:rFonts w:ascii="GHEA Mariam" w:hAnsi="GHEA Mariam"/>
          <w:i/>
          <w:lang w:val="ro-RO"/>
        </w:rPr>
      </w:pPr>
      <w:r w:rsidRPr="00F83D87">
        <w:rPr>
          <w:rFonts w:ascii="GHEA Mariam" w:hAnsi="GHEA Mariam"/>
          <w:lang w:val="ro-RO"/>
        </w:rPr>
        <w:t>Ա</w:t>
      </w:r>
      <w:r w:rsidRPr="00F83D87">
        <w:rPr>
          <w:rFonts w:ascii="GHEA Mariam" w:hAnsi="GHEA Mariam"/>
          <w:lang w:val="en-US"/>
        </w:rPr>
        <w:t>նմիջական</w:t>
      </w:r>
      <w:r w:rsidRPr="00F83D87">
        <w:rPr>
          <w:rFonts w:ascii="GHEA Mariam" w:hAnsi="GHEA Mariam"/>
          <w:lang w:val="ro-RO"/>
        </w:rPr>
        <w:t xml:space="preserve"> </w:t>
      </w:r>
      <w:r w:rsidRPr="00F83D87">
        <w:rPr>
          <w:rFonts w:ascii="GHEA Mariam" w:hAnsi="GHEA Mariam"/>
        </w:rPr>
        <w:t>նպատակներ</w:t>
      </w:r>
      <w:r w:rsidRPr="00F83D87">
        <w:rPr>
          <w:rFonts w:ascii="GHEA Mariam" w:hAnsi="GHEA Mariam"/>
          <w:i/>
          <w:lang w:val="ro-RO"/>
        </w:rPr>
        <w:t>՝</w:t>
      </w:r>
    </w:p>
    <w:p w14:paraId="57BE972D" w14:textId="675287F4" w:rsidR="006E2330" w:rsidRPr="00C5406C" w:rsidRDefault="006E2330" w:rsidP="00C5406C">
      <w:pPr>
        <w:pStyle w:val="ListParagraph"/>
        <w:numPr>
          <w:ilvl w:val="0"/>
          <w:numId w:val="28"/>
        </w:numPr>
        <w:tabs>
          <w:tab w:val="left" w:pos="993"/>
        </w:tabs>
        <w:spacing w:line="360" w:lineRule="auto"/>
        <w:rPr>
          <w:rFonts w:ascii="GHEA Mariam" w:hAnsi="GHEA Mariam"/>
          <w:b/>
          <w:i/>
          <w:lang w:val="ro-RO" w:eastAsia="ru-RU"/>
        </w:rPr>
      </w:pPr>
      <w:r w:rsidRPr="0038460C">
        <w:rPr>
          <w:rFonts w:ascii="GHEA Mariam" w:hAnsi="GHEA Mariam" w:cs="Arial"/>
          <w:b/>
          <w:i/>
          <w:lang w:eastAsia="ru-RU"/>
        </w:rPr>
        <w:t>Հ</w:t>
      </w:r>
      <w:r w:rsidRPr="0038460C">
        <w:rPr>
          <w:rFonts w:ascii="GHEA Mariam" w:hAnsi="GHEA Mariam"/>
          <w:b/>
          <w:i/>
          <w:lang w:eastAsia="ru-RU"/>
        </w:rPr>
        <w:t>ամայնքում</w:t>
      </w:r>
      <w:r w:rsidRPr="0038460C">
        <w:rPr>
          <w:rFonts w:ascii="GHEA Mariam" w:hAnsi="GHEA Mariam"/>
          <w:b/>
          <w:i/>
          <w:lang w:val="ro-RO" w:eastAsia="ru-RU"/>
        </w:rPr>
        <w:t xml:space="preserve"> </w:t>
      </w:r>
      <w:r w:rsidRPr="0038460C">
        <w:rPr>
          <w:rFonts w:ascii="GHEA Mariam" w:hAnsi="GHEA Mariam"/>
          <w:b/>
          <w:i/>
          <w:lang w:eastAsia="ru-RU"/>
        </w:rPr>
        <w:t>սպորտային</w:t>
      </w:r>
      <w:r w:rsidRPr="0038460C">
        <w:rPr>
          <w:rFonts w:ascii="GHEA Mariam" w:hAnsi="GHEA Mariam"/>
          <w:b/>
          <w:i/>
          <w:lang w:val="ro-RO" w:eastAsia="ru-RU"/>
        </w:rPr>
        <w:t xml:space="preserve"> </w:t>
      </w:r>
      <w:r w:rsidRPr="0038460C">
        <w:rPr>
          <w:rFonts w:ascii="GHEA Mariam" w:hAnsi="GHEA Mariam"/>
          <w:b/>
          <w:i/>
          <w:lang w:eastAsia="ru-RU"/>
        </w:rPr>
        <w:t>հրապարակների</w:t>
      </w:r>
      <w:r w:rsidRPr="0038460C">
        <w:rPr>
          <w:rFonts w:ascii="GHEA Mariam" w:hAnsi="GHEA Mariam"/>
          <w:b/>
          <w:i/>
          <w:lang w:val="ro-RO" w:eastAsia="ru-RU"/>
        </w:rPr>
        <w:t xml:space="preserve"> </w:t>
      </w:r>
      <w:r w:rsidRPr="0038460C">
        <w:rPr>
          <w:rFonts w:ascii="GHEA Mariam" w:hAnsi="GHEA Mariam"/>
          <w:b/>
          <w:i/>
          <w:lang w:eastAsia="ru-RU"/>
        </w:rPr>
        <w:t>և</w:t>
      </w:r>
      <w:r w:rsidRPr="0038460C">
        <w:rPr>
          <w:rFonts w:ascii="GHEA Mariam" w:hAnsi="GHEA Mariam"/>
          <w:b/>
          <w:i/>
          <w:lang w:val="ro-RO" w:eastAsia="ru-RU"/>
        </w:rPr>
        <w:t xml:space="preserve"> </w:t>
      </w:r>
      <w:r w:rsidRPr="0038460C">
        <w:rPr>
          <w:rFonts w:ascii="GHEA Mariam" w:hAnsi="GHEA Mariam"/>
          <w:b/>
          <w:i/>
          <w:lang w:eastAsia="ru-RU"/>
        </w:rPr>
        <w:t>մարզական</w:t>
      </w:r>
      <w:r w:rsidRPr="0038460C">
        <w:rPr>
          <w:rFonts w:ascii="GHEA Mariam" w:hAnsi="GHEA Mariam"/>
          <w:b/>
          <w:i/>
          <w:lang w:val="ro-RO" w:eastAsia="ru-RU"/>
        </w:rPr>
        <w:t xml:space="preserve"> </w:t>
      </w:r>
      <w:r w:rsidRPr="0038460C">
        <w:rPr>
          <w:rFonts w:ascii="GHEA Mariam" w:hAnsi="GHEA Mariam"/>
          <w:b/>
          <w:i/>
          <w:lang w:eastAsia="ru-RU"/>
        </w:rPr>
        <w:t>այլ</w:t>
      </w:r>
      <w:r w:rsidRPr="0038460C">
        <w:rPr>
          <w:rFonts w:ascii="GHEA Mariam" w:hAnsi="GHEA Mariam"/>
          <w:b/>
          <w:i/>
          <w:lang w:val="ro-RO" w:eastAsia="ru-RU"/>
        </w:rPr>
        <w:t xml:space="preserve"> </w:t>
      </w:r>
      <w:r w:rsidRPr="0038460C">
        <w:rPr>
          <w:rFonts w:ascii="GHEA Mariam" w:hAnsi="GHEA Mariam"/>
          <w:b/>
          <w:i/>
          <w:lang w:eastAsia="ru-RU"/>
        </w:rPr>
        <w:t>կառույցների</w:t>
      </w:r>
      <w:r w:rsidRPr="0038460C">
        <w:rPr>
          <w:rFonts w:ascii="GHEA Mariam" w:hAnsi="GHEA Mariam"/>
          <w:b/>
          <w:i/>
          <w:lang w:val="ro-RO" w:eastAsia="ru-RU"/>
        </w:rPr>
        <w:t xml:space="preserve"> </w:t>
      </w:r>
      <w:r w:rsidR="00F83D87" w:rsidRPr="0038460C">
        <w:rPr>
          <w:rFonts w:ascii="GHEA Mariam" w:hAnsi="GHEA Mariam"/>
          <w:b/>
          <w:i/>
          <w:lang w:val="ro-RO" w:eastAsia="ru-RU"/>
        </w:rPr>
        <w:t xml:space="preserve"> պահպանումն ու արդիականացումը:</w:t>
      </w:r>
    </w:p>
    <w:p w14:paraId="45BA7E20" w14:textId="77777777" w:rsidR="006E2330" w:rsidRPr="00F83D87" w:rsidRDefault="00473DC3" w:rsidP="00C5406C">
      <w:pPr>
        <w:shd w:val="clear" w:color="auto" w:fill="FFFFFF"/>
        <w:spacing w:line="360" w:lineRule="auto"/>
        <w:ind w:firstLine="375"/>
        <w:rPr>
          <w:rFonts w:ascii="GHEA Mariam" w:hAnsi="GHEA Mariam"/>
          <w:lang w:val="ro-RO"/>
        </w:rPr>
      </w:pPr>
      <w:r w:rsidRPr="00F83D87">
        <w:rPr>
          <w:rFonts w:ascii="GHEA Mariam" w:hAnsi="GHEA Mariam"/>
          <w:lang w:val="ro-RO"/>
        </w:rPr>
        <w:t>3</w:t>
      </w:r>
      <w:r w:rsidR="006E2330" w:rsidRPr="00F83D87">
        <w:rPr>
          <w:rFonts w:ascii="GHEA Mariam" w:hAnsi="GHEA Mariam"/>
          <w:lang w:val="ro-RO"/>
        </w:rPr>
        <w:t xml:space="preserve">) </w:t>
      </w:r>
      <w:r w:rsidR="006E2330" w:rsidRPr="00F83D87">
        <w:rPr>
          <w:rFonts w:ascii="GHEA Mariam" w:hAnsi="GHEA Mariam"/>
          <w:lang w:val="en-US"/>
        </w:rPr>
        <w:t>Համայնքում</w:t>
      </w:r>
      <w:r w:rsidR="006E2330" w:rsidRPr="00F83D87">
        <w:rPr>
          <w:rFonts w:ascii="GHEA Mariam" w:hAnsi="GHEA Mariam"/>
          <w:lang w:val="ro-RO"/>
        </w:rPr>
        <w:t xml:space="preserve"> </w:t>
      </w:r>
      <w:r w:rsidR="006E2330" w:rsidRPr="00F83D87">
        <w:rPr>
          <w:rFonts w:ascii="GHEA Mariam" w:hAnsi="GHEA Mariam"/>
          <w:lang w:val="en-US"/>
        </w:rPr>
        <w:t>բնակարանային</w:t>
      </w:r>
      <w:r w:rsidR="006E2330" w:rsidRPr="00F83D87">
        <w:rPr>
          <w:rFonts w:ascii="GHEA Mariam" w:hAnsi="GHEA Mariam"/>
          <w:lang w:val="ro-RO"/>
        </w:rPr>
        <w:t xml:space="preserve"> </w:t>
      </w:r>
      <w:r w:rsidR="006E2330" w:rsidRPr="00F83D87">
        <w:rPr>
          <w:rFonts w:ascii="GHEA Mariam" w:hAnsi="GHEA Mariam"/>
          <w:lang w:val="en-US"/>
        </w:rPr>
        <w:t>շինարարության</w:t>
      </w:r>
      <w:r w:rsidR="006E2330" w:rsidRPr="00F83D87">
        <w:rPr>
          <w:rFonts w:ascii="GHEA Mariam" w:hAnsi="GHEA Mariam"/>
          <w:lang w:val="ro-RO"/>
        </w:rPr>
        <w:t xml:space="preserve"> </w:t>
      </w:r>
      <w:r w:rsidR="006E2330" w:rsidRPr="00F83D87">
        <w:rPr>
          <w:rFonts w:ascii="GHEA Mariam" w:hAnsi="GHEA Mariam"/>
          <w:lang w:val="en-US"/>
        </w:rPr>
        <w:t>խթանումը</w:t>
      </w:r>
      <w:r w:rsidR="00917ACE" w:rsidRPr="00F83D87">
        <w:rPr>
          <w:rFonts w:ascii="GHEA Mariam" w:hAnsi="GHEA Mariam"/>
          <w:lang w:val="ro-RO"/>
        </w:rPr>
        <w:t>՝</w:t>
      </w:r>
    </w:p>
    <w:p w14:paraId="1E85773B" w14:textId="77777777" w:rsidR="0038460C" w:rsidRDefault="00917ACE" w:rsidP="00C5406C">
      <w:pPr>
        <w:shd w:val="clear" w:color="auto" w:fill="FFFFFF"/>
        <w:spacing w:line="360" w:lineRule="auto"/>
        <w:rPr>
          <w:rFonts w:ascii="GHEA Mariam" w:hAnsi="GHEA Mariam"/>
          <w:lang w:val="ro-RO"/>
        </w:rPr>
      </w:pPr>
      <w:r w:rsidRPr="00F83D87">
        <w:rPr>
          <w:rFonts w:ascii="GHEA Mariam" w:hAnsi="GHEA Mariam"/>
          <w:lang w:val="ro-RO"/>
        </w:rPr>
        <w:t>Ա</w:t>
      </w:r>
      <w:r w:rsidRPr="00F83D87">
        <w:rPr>
          <w:rFonts w:ascii="GHEA Mariam" w:hAnsi="GHEA Mariam"/>
          <w:lang w:val="en-US"/>
        </w:rPr>
        <w:t>նմիջական</w:t>
      </w:r>
      <w:r w:rsidRPr="00F83D87">
        <w:rPr>
          <w:rFonts w:ascii="GHEA Mariam" w:hAnsi="GHEA Mariam"/>
          <w:lang w:val="ro-RO"/>
        </w:rPr>
        <w:t xml:space="preserve"> </w:t>
      </w:r>
      <w:r w:rsidRPr="00F83D87">
        <w:rPr>
          <w:rFonts w:ascii="GHEA Mariam" w:hAnsi="GHEA Mariam"/>
        </w:rPr>
        <w:t>նպատակներ</w:t>
      </w:r>
      <w:r w:rsidRPr="00F83D87">
        <w:rPr>
          <w:rFonts w:ascii="GHEA Mariam" w:hAnsi="GHEA Mariam"/>
          <w:lang w:val="en-US"/>
        </w:rPr>
        <w:t>՝</w:t>
      </w:r>
      <w:r w:rsidRPr="00F83D87">
        <w:rPr>
          <w:rFonts w:ascii="GHEA Mariam" w:hAnsi="GHEA Mariam"/>
          <w:lang w:val="ro-RO"/>
        </w:rPr>
        <w:t xml:space="preserve"> </w:t>
      </w:r>
    </w:p>
    <w:p w14:paraId="6EE4B924" w14:textId="495F771F" w:rsidR="00917ACE" w:rsidRPr="00C5406C" w:rsidRDefault="008D4DD5" w:rsidP="00C5406C">
      <w:pPr>
        <w:pStyle w:val="ListParagraph"/>
        <w:numPr>
          <w:ilvl w:val="0"/>
          <w:numId w:val="13"/>
        </w:numPr>
        <w:shd w:val="clear" w:color="auto" w:fill="FFFFFF"/>
        <w:spacing w:line="360" w:lineRule="auto"/>
        <w:rPr>
          <w:rFonts w:ascii="GHEA Mariam" w:hAnsi="GHEA Mariam"/>
          <w:b/>
          <w:i/>
          <w:lang w:val="ro-RO"/>
        </w:rPr>
      </w:pPr>
      <w:r w:rsidRPr="0038460C">
        <w:rPr>
          <w:rFonts w:ascii="GHEA Mariam" w:hAnsi="GHEA Mariam" w:cs="Arial"/>
          <w:b/>
          <w:i/>
        </w:rPr>
        <w:t>Ք</w:t>
      </w:r>
      <w:r w:rsidR="00F83FD9" w:rsidRPr="0038460C">
        <w:rPr>
          <w:rFonts w:ascii="GHEA Mariam" w:hAnsi="GHEA Mariam"/>
          <w:b/>
          <w:i/>
        </w:rPr>
        <w:t>աղաք</w:t>
      </w:r>
      <w:r w:rsidR="00917ACE" w:rsidRPr="0038460C">
        <w:rPr>
          <w:rFonts w:ascii="GHEA Mariam" w:hAnsi="GHEA Mariam"/>
          <w:b/>
          <w:i/>
        </w:rPr>
        <w:t>ի</w:t>
      </w:r>
      <w:r w:rsidR="00917ACE" w:rsidRPr="0038460C">
        <w:rPr>
          <w:rFonts w:ascii="GHEA Mariam" w:hAnsi="GHEA Mariam"/>
          <w:b/>
          <w:i/>
          <w:lang w:val="ro-RO"/>
        </w:rPr>
        <w:t xml:space="preserve"> </w:t>
      </w:r>
      <w:r w:rsidR="00917ACE" w:rsidRPr="0038460C">
        <w:rPr>
          <w:rFonts w:ascii="GHEA Mariam" w:hAnsi="GHEA Mariam"/>
          <w:b/>
          <w:i/>
        </w:rPr>
        <w:t>գլխավոր</w:t>
      </w:r>
      <w:r w:rsidR="00917ACE" w:rsidRPr="0038460C">
        <w:rPr>
          <w:rFonts w:ascii="GHEA Mariam" w:hAnsi="GHEA Mariam"/>
          <w:b/>
          <w:i/>
          <w:lang w:val="ro-RO"/>
        </w:rPr>
        <w:t xml:space="preserve"> </w:t>
      </w:r>
      <w:r w:rsidR="00917ACE" w:rsidRPr="0038460C">
        <w:rPr>
          <w:rFonts w:ascii="GHEA Mariam" w:hAnsi="GHEA Mariam"/>
          <w:b/>
          <w:i/>
        </w:rPr>
        <w:t>հատակագծ</w:t>
      </w:r>
      <w:r w:rsidR="006936F3" w:rsidRPr="0038460C">
        <w:rPr>
          <w:rFonts w:ascii="GHEA Mariam" w:hAnsi="GHEA Mariam"/>
          <w:b/>
          <w:i/>
        </w:rPr>
        <w:t>ի</w:t>
      </w:r>
      <w:r w:rsidR="006936F3" w:rsidRPr="00553807">
        <w:rPr>
          <w:rFonts w:ascii="GHEA Mariam" w:hAnsi="GHEA Mariam"/>
          <w:b/>
          <w:i/>
          <w:lang w:val="ro-RO"/>
        </w:rPr>
        <w:t xml:space="preserve"> </w:t>
      </w:r>
      <w:r w:rsidR="006936F3" w:rsidRPr="0038460C">
        <w:rPr>
          <w:rFonts w:ascii="GHEA Mariam" w:hAnsi="GHEA Mariam"/>
          <w:b/>
          <w:i/>
        </w:rPr>
        <w:t>կազմում</w:t>
      </w:r>
      <w:r w:rsidR="006936F3" w:rsidRPr="00553807">
        <w:rPr>
          <w:rFonts w:ascii="GHEA Mariam" w:hAnsi="GHEA Mariam"/>
          <w:b/>
          <w:i/>
          <w:lang w:val="ro-RO"/>
        </w:rPr>
        <w:t xml:space="preserve">, </w:t>
      </w:r>
      <w:r w:rsidR="006936F3" w:rsidRPr="0038460C">
        <w:rPr>
          <w:rFonts w:ascii="GHEA Mariam" w:hAnsi="GHEA Mariam"/>
          <w:b/>
          <w:i/>
        </w:rPr>
        <w:t>որտեղ</w:t>
      </w:r>
      <w:r w:rsidR="00917ACE" w:rsidRPr="0038460C">
        <w:rPr>
          <w:rFonts w:ascii="GHEA Mariam" w:hAnsi="GHEA Mariam"/>
          <w:b/>
          <w:i/>
          <w:lang w:val="ro-RO"/>
        </w:rPr>
        <w:t xml:space="preserve"> </w:t>
      </w:r>
      <w:r w:rsidR="00917ACE" w:rsidRPr="0038460C">
        <w:rPr>
          <w:rFonts w:ascii="GHEA Mariam" w:hAnsi="GHEA Mariam"/>
          <w:b/>
          <w:i/>
        </w:rPr>
        <w:t>լրացուցիչ</w:t>
      </w:r>
      <w:r w:rsidR="00917ACE" w:rsidRPr="0038460C">
        <w:rPr>
          <w:rFonts w:ascii="GHEA Mariam" w:hAnsi="GHEA Mariam"/>
          <w:b/>
          <w:i/>
          <w:lang w:val="ro-RO"/>
        </w:rPr>
        <w:t xml:space="preserve"> </w:t>
      </w:r>
      <w:r w:rsidR="00917ACE" w:rsidRPr="0038460C">
        <w:rPr>
          <w:rFonts w:ascii="GHEA Mariam" w:hAnsi="GHEA Mariam"/>
          <w:b/>
          <w:i/>
        </w:rPr>
        <w:t>տարածք</w:t>
      </w:r>
      <w:r w:rsidR="00917ACE" w:rsidRPr="0038460C">
        <w:rPr>
          <w:rFonts w:ascii="GHEA Mariam" w:hAnsi="GHEA Mariam"/>
          <w:b/>
          <w:i/>
          <w:lang w:val="ro-RO"/>
        </w:rPr>
        <w:t xml:space="preserve"> </w:t>
      </w:r>
      <w:r w:rsidR="006936F3" w:rsidRPr="0038460C">
        <w:rPr>
          <w:rFonts w:ascii="GHEA Mariam" w:hAnsi="GHEA Mariam"/>
          <w:b/>
          <w:i/>
          <w:lang w:val="ro-RO"/>
        </w:rPr>
        <w:t>կ</w:t>
      </w:r>
      <w:r w:rsidR="00917ACE" w:rsidRPr="0038460C">
        <w:rPr>
          <w:rFonts w:ascii="GHEA Mariam" w:hAnsi="GHEA Mariam"/>
          <w:b/>
          <w:i/>
        </w:rPr>
        <w:t>նախատես</w:t>
      </w:r>
      <w:r w:rsidR="006936F3" w:rsidRPr="0038460C">
        <w:rPr>
          <w:rFonts w:ascii="GHEA Mariam" w:hAnsi="GHEA Mariam"/>
          <w:b/>
          <w:i/>
        </w:rPr>
        <w:t>վի</w:t>
      </w:r>
      <w:r w:rsidR="006936F3" w:rsidRPr="00553807">
        <w:rPr>
          <w:rFonts w:ascii="GHEA Mariam" w:hAnsi="GHEA Mariam"/>
          <w:b/>
          <w:i/>
          <w:lang w:val="ro-RO"/>
        </w:rPr>
        <w:t xml:space="preserve"> </w:t>
      </w:r>
      <w:r w:rsidR="00917ACE" w:rsidRPr="0038460C">
        <w:rPr>
          <w:rFonts w:ascii="GHEA Mariam" w:hAnsi="GHEA Mariam"/>
          <w:b/>
          <w:i/>
          <w:lang w:val="ro-RO"/>
        </w:rPr>
        <w:t xml:space="preserve"> բնակարանային շինարարության համար:</w:t>
      </w:r>
    </w:p>
    <w:p w14:paraId="579F7CC2" w14:textId="77777777" w:rsidR="006E2330" w:rsidRPr="00F83D87" w:rsidRDefault="00473DC3" w:rsidP="00C5406C">
      <w:pPr>
        <w:shd w:val="clear" w:color="auto" w:fill="FFFFFF"/>
        <w:spacing w:line="360" w:lineRule="auto"/>
        <w:ind w:firstLine="375"/>
        <w:rPr>
          <w:rFonts w:ascii="GHEA Mariam" w:hAnsi="GHEA Mariam"/>
          <w:lang w:val="ro-RO"/>
        </w:rPr>
      </w:pPr>
      <w:r w:rsidRPr="00F83D87">
        <w:rPr>
          <w:rFonts w:ascii="GHEA Mariam" w:hAnsi="GHEA Mariam"/>
          <w:lang w:val="ro-RO"/>
        </w:rPr>
        <w:t>4</w:t>
      </w:r>
      <w:r w:rsidR="006E2330" w:rsidRPr="00F83D87">
        <w:rPr>
          <w:rFonts w:ascii="GHEA Mariam" w:hAnsi="GHEA Mariam"/>
          <w:lang w:val="ro-RO"/>
        </w:rPr>
        <w:t xml:space="preserve">) </w:t>
      </w:r>
      <w:r w:rsidR="006E2330" w:rsidRPr="00F83D87">
        <w:rPr>
          <w:rFonts w:ascii="GHEA Mariam" w:hAnsi="GHEA Mariam"/>
          <w:lang w:val="en-US"/>
        </w:rPr>
        <w:t>Համայնքի</w:t>
      </w:r>
      <w:r w:rsidR="006E2330" w:rsidRPr="00F83D87">
        <w:rPr>
          <w:rFonts w:ascii="GHEA Mariam" w:hAnsi="GHEA Mariam"/>
          <w:lang w:val="ro-RO"/>
        </w:rPr>
        <w:t xml:space="preserve"> </w:t>
      </w:r>
      <w:r w:rsidR="006E2330" w:rsidRPr="00F83D87">
        <w:rPr>
          <w:rFonts w:ascii="GHEA Mariam" w:hAnsi="GHEA Mariam"/>
          <w:lang w:val="en-US"/>
        </w:rPr>
        <w:t>բնակավայրերի</w:t>
      </w:r>
      <w:r w:rsidR="006E2330" w:rsidRPr="00F83D87">
        <w:rPr>
          <w:rFonts w:ascii="GHEA Mariam" w:hAnsi="GHEA Mariam"/>
          <w:lang w:val="ro-RO"/>
        </w:rPr>
        <w:t xml:space="preserve"> </w:t>
      </w:r>
      <w:r w:rsidR="006E2330" w:rsidRPr="00F83D87">
        <w:rPr>
          <w:rFonts w:ascii="GHEA Mariam" w:hAnsi="GHEA Mariam"/>
          <w:lang w:val="en-US"/>
        </w:rPr>
        <w:t>կառուցապատումը</w:t>
      </w:r>
      <w:r w:rsidR="006E2330" w:rsidRPr="00F83D87">
        <w:rPr>
          <w:rFonts w:ascii="GHEA Mariam" w:hAnsi="GHEA Mariam"/>
          <w:lang w:val="ro-RO"/>
        </w:rPr>
        <w:t xml:space="preserve">, </w:t>
      </w:r>
      <w:r w:rsidR="006E2330" w:rsidRPr="00F83D87">
        <w:rPr>
          <w:rFonts w:ascii="GHEA Mariam" w:hAnsi="GHEA Mariam"/>
          <w:lang w:val="en-US"/>
        </w:rPr>
        <w:t>բարեկարգումը</w:t>
      </w:r>
      <w:r w:rsidR="006E2330" w:rsidRPr="00F83D87">
        <w:rPr>
          <w:rFonts w:ascii="GHEA Mariam" w:hAnsi="GHEA Mariam"/>
          <w:lang w:val="ro-RO"/>
        </w:rPr>
        <w:t xml:space="preserve"> </w:t>
      </w:r>
      <w:r w:rsidR="006E2330" w:rsidRPr="00F83D87">
        <w:rPr>
          <w:rFonts w:ascii="GHEA Mariam" w:hAnsi="GHEA Mariam"/>
          <w:lang w:val="en-US"/>
        </w:rPr>
        <w:t>և</w:t>
      </w:r>
      <w:r w:rsidR="006E2330" w:rsidRPr="00F83D87">
        <w:rPr>
          <w:rFonts w:ascii="GHEA Mariam" w:hAnsi="GHEA Mariam"/>
          <w:lang w:val="ro-RO"/>
        </w:rPr>
        <w:t xml:space="preserve"> </w:t>
      </w:r>
      <w:r w:rsidR="006E2330" w:rsidRPr="00F83D87">
        <w:rPr>
          <w:rFonts w:ascii="GHEA Mariam" w:hAnsi="GHEA Mariam"/>
          <w:lang w:val="en-US"/>
        </w:rPr>
        <w:t>կանաչապատումը</w:t>
      </w:r>
      <w:r w:rsidR="006E2330" w:rsidRPr="00F83D87">
        <w:rPr>
          <w:rFonts w:ascii="GHEA Mariam" w:hAnsi="GHEA Mariam"/>
          <w:lang w:val="ro-RO"/>
        </w:rPr>
        <w:t xml:space="preserve">, </w:t>
      </w:r>
      <w:r w:rsidR="006E2330" w:rsidRPr="00F83D87">
        <w:rPr>
          <w:rFonts w:ascii="GHEA Mariam" w:hAnsi="GHEA Mariam"/>
          <w:lang w:val="en-US"/>
        </w:rPr>
        <w:t>համայնքի</w:t>
      </w:r>
      <w:r w:rsidR="006E2330" w:rsidRPr="00F83D87">
        <w:rPr>
          <w:rFonts w:ascii="GHEA Mariam" w:hAnsi="GHEA Mariam"/>
          <w:lang w:val="ro-RO"/>
        </w:rPr>
        <w:t xml:space="preserve"> </w:t>
      </w:r>
      <w:r w:rsidR="006E2330" w:rsidRPr="00F83D87">
        <w:rPr>
          <w:rFonts w:ascii="GHEA Mariam" w:hAnsi="GHEA Mariam"/>
          <w:lang w:val="en-US"/>
        </w:rPr>
        <w:t>աղբահանությունը</w:t>
      </w:r>
      <w:r w:rsidR="006E2330" w:rsidRPr="00F83D87">
        <w:rPr>
          <w:rFonts w:ascii="GHEA Mariam" w:hAnsi="GHEA Mariam"/>
          <w:lang w:val="ro-RO"/>
        </w:rPr>
        <w:t xml:space="preserve"> </w:t>
      </w:r>
      <w:r w:rsidR="006E2330" w:rsidRPr="00F83D87">
        <w:rPr>
          <w:rFonts w:ascii="GHEA Mariam" w:hAnsi="GHEA Mariam"/>
          <w:lang w:val="en-US"/>
        </w:rPr>
        <w:t>և</w:t>
      </w:r>
      <w:r w:rsidR="006E2330" w:rsidRPr="00F83D87">
        <w:rPr>
          <w:rFonts w:ascii="GHEA Mariam" w:hAnsi="GHEA Mariam"/>
          <w:lang w:val="ro-RO"/>
        </w:rPr>
        <w:t xml:space="preserve"> </w:t>
      </w:r>
      <w:r w:rsidR="006E2330" w:rsidRPr="00F83D87">
        <w:rPr>
          <w:rFonts w:ascii="GHEA Mariam" w:hAnsi="GHEA Mariam"/>
          <w:lang w:val="en-US"/>
        </w:rPr>
        <w:t>սանիտարական</w:t>
      </w:r>
      <w:r w:rsidR="006E2330" w:rsidRPr="00F83D87">
        <w:rPr>
          <w:rFonts w:ascii="GHEA Mariam" w:hAnsi="GHEA Mariam"/>
          <w:lang w:val="ro-RO"/>
        </w:rPr>
        <w:t xml:space="preserve"> </w:t>
      </w:r>
      <w:r w:rsidR="006E2330" w:rsidRPr="00F83D87">
        <w:rPr>
          <w:rFonts w:ascii="GHEA Mariam" w:hAnsi="GHEA Mariam"/>
          <w:lang w:val="en-US"/>
        </w:rPr>
        <w:t>մաքրումը</w:t>
      </w:r>
      <w:r w:rsidR="006E2330" w:rsidRPr="00F83D87">
        <w:rPr>
          <w:rFonts w:ascii="GHEA Mariam" w:hAnsi="GHEA Mariam"/>
          <w:lang w:val="ro-RO"/>
        </w:rPr>
        <w:t xml:space="preserve">, </w:t>
      </w:r>
      <w:r w:rsidR="006E2330" w:rsidRPr="00F83D87">
        <w:rPr>
          <w:rFonts w:ascii="GHEA Mariam" w:hAnsi="GHEA Mariam"/>
          <w:lang w:val="en-US"/>
        </w:rPr>
        <w:t>կոմունալ</w:t>
      </w:r>
      <w:r w:rsidR="006E2330" w:rsidRPr="00F83D87">
        <w:rPr>
          <w:rFonts w:ascii="GHEA Mariam" w:hAnsi="GHEA Mariam"/>
          <w:lang w:val="ro-RO"/>
        </w:rPr>
        <w:t xml:space="preserve"> </w:t>
      </w:r>
      <w:r w:rsidR="006E2330" w:rsidRPr="00F83D87">
        <w:rPr>
          <w:rFonts w:ascii="GHEA Mariam" w:hAnsi="GHEA Mariam"/>
          <w:lang w:val="en-US"/>
        </w:rPr>
        <w:t>տնտեսության</w:t>
      </w:r>
      <w:r w:rsidR="006E2330" w:rsidRPr="00F83D87">
        <w:rPr>
          <w:rFonts w:ascii="GHEA Mariam" w:hAnsi="GHEA Mariam"/>
          <w:lang w:val="ro-RO"/>
        </w:rPr>
        <w:t xml:space="preserve"> </w:t>
      </w:r>
      <w:r w:rsidR="006E2330" w:rsidRPr="00F83D87">
        <w:rPr>
          <w:rFonts w:ascii="GHEA Mariam" w:hAnsi="GHEA Mariam"/>
          <w:lang w:val="en-US"/>
        </w:rPr>
        <w:t>աշխատանքների</w:t>
      </w:r>
      <w:r w:rsidR="006E2330" w:rsidRPr="00F83D87">
        <w:rPr>
          <w:rFonts w:ascii="GHEA Mariam" w:hAnsi="GHEA Mariam"/>
          <w:lang w:val="ro-RO"/>
        </w:rPr>
        <w:t xml:space="preserve"> </w:t>
      </w:r>
      <w:r w:rsidR="006E2330" w:rsidRPr="00F83D87">
        <w:rPr>
          <w:rFonts w:ascii="GHEA Mariam" w:hAnsi="GHEA Mariam"/>
          <w:lang w:val="en-US"/>
        </w:rPr>
        <w:t>ապահովումը</w:t>
      </w:r>
      <w:r w:rsidR="006E2330" w:rsidRPr="00F83D87">
        <w:rPr>
          <w:rFonts w:ascii="GHEA Mariam" w:hAnsi="GHEA Mariam"/>
          <w:lang w:val="ro-RO"/>
        </w:rPr>
        <w:t xml:space="preserve">, </w:t>
      </w:r>
      <w:r w:rsidR="006E2330" w:rsidRPr="00F83D87">
        <w:rPr>
          <w:rFonts w:ascii="GHEA Mariam" w:hAnsi="GHEA Mariam"/>
          <w:lang w:val="en-US"/>
        </w:rPr>
        <w:t>ինչպես</w:t>
      </w:r>
      <w:r w:rsidR="006E2330" w:rsidRPr="00F83D87">
        <w:rPr>
          <w:rFonts w:ascii="GHEA Mariam" w:hAnsi="GHEA Mariam"/>
          <w:lang w:val="ro-RO"/>
        </w:rPr>
        <w:t xml:space="preserve"> </w:t>
      </w:r>
      <w:r w:rsidR="006E2330" w:rsidRPr="00F83D87">
        <w:rPr>
          <w:rFonts w:ascii="GHEA Mariam" w:hAnsi="GHEA Mariam"/>
          <w:lang w:val="en-US"/>
        </w:rPr>
        <w:t>նաև</w:t>
      </w:r>
      <w:r w:rsidR="006E2330" w:rsidRPr="00F83D87">
        <w:rPr>
          <w:rFonts w:ascii="GHEA Mariam" w:hAnsi="GHEA Mariam"/>
          <w:lang w:val="ro-RO"/>
        </w:rPr>
        <w:t xml:space="preserve"> </w:t>
      </w:r>
      <w:r w:rsidR="006E2330" w:rsidRPr="00F83D87">
        <w:rPr>
          <w:rFonts w:ascii="GHEA Mariam" w:hAnsi="GHEA Mariam"/>
          <w:lang w:val="en-US"/>
        </w:rPr>
        <w:t>համայնքային</w:t>
      </w:r>
      <w:r w:rsidR="006E2330" w:rsidRPr="00F83D87">
        <w:rPr>
          <w:rFonts w:ascii="GHEA Mariam" w:hAnsi="GHEA Mariam"/>
          <w:lang w:val="ro-RO"/>
        </w:rPr>
        <w:t xml:space="preserve"> </w:t>
      </w:r>
      <w:r w:rsidR="006E2330" w:rsidRPr="00F83D87">
        <w:rPr>
          <w:rFonts w:ascii="GHEA Mariam" w:hAnsi="GHEA Mariam"/>
          <w:lang w:val="en-US"/>
        </w:rPr>
        <w:t>գերեզմանատների</w:t>
      </w:r>
      <w:r w:rsidR="006E2330" w:rsidRPr="00F83D87">
        <w:rPr>
          <w:rFonts w:ascii="GHEA Mariam" w:hAnsi="GHEA Mariam"/>
          <w:lang w:val="ro-RO"/>
        </w:rPr>
        <w:t xml:space="preserve"> </w:t>
      </w:r>
      <w:r w:rsidR="006E2330" w:rsidRPr="00F83D87">
        <w:rPr>
          <w:rFonts w:ascii="GHEA Mariam" w:hAnsi="GHEA Mariam"/>
          <w:lang w:val="en-US"/>
        </w:rPr>
        <w:t>պահպանումը</w:t>
      </w:r>
      <w:r w:rsidR="006E2330" w:rsidRPr="00F83D87">
        <w:rPr>
          <w:rFonts w:ascii="GHEA Mariam" w:hAnsi="GHEA Mariam"/>
          <w:lang w:val="ro-RO"/>
        </w:rPr>
        <w:t xml:space="preserve"> </w:t>
      </w:r>
      <w:r w:rsidR="006E2330" w:rsidRPr="00F83D87">
        <w:rPr>
          <w:rFonts w:ascii="GHEA Mariam" w:hAnsi="GHEA Mariam"/>
          <w:lang w:val="en-US"/>
        </w:rPr>
        <w:t>և</w:t>
      </w:r>
      <w:r w:rsidR="006E2330" w:rsidRPr="00F83D87">
        <w:rPr>
          <w:rFonts w:ascii="GHEA Mariam" w:hAnsi="GHEA Mariam"/>
          <w:lang w:val="ro-RO"/>
        </w:rPr>
        <w:t xml:space="preserve"> </w:t>
      </w:r>
      <w:r w:rsidR="006E2330" w:rsidRPr="00F83D87">
        <w:rPr>
          <w:rFonts w:ascii="GHEA Mariam" w:hAnsi="GHEA Mariam"/>
          <w:lang w:val="en-US"/>
        </w:rPr>
        <w:t>գործունեության</w:t>
      </w:r>
      <w:r w:rsidR="006E2330" w:rsidRPr="00F83D87">
        <w:rPr>
          <w:rFonts w:ascii="GHEA Mariam" w:hAnsi="GHEA Mariam"/>
          <w:lang w:val="ro-RO"/>
        </w:rPr>
        <w:t xml:space="preserve"> </w:t>
      </w:r>
      <w:r w:rsidR="006E2330" w:rsidRPr="00F83D87">
        <w:rPr>
          <w:rFonts w:ascii="GHEA Mariam" w:hAnsi="GHEA Mariam"/>
          <w:lang w:val="en-US"/>
        </w:rPr>
        <w:t>ապահովումը</w:t>
      </w:r>
      <w:r w:rsidR="006E2330" w:rsidRPr="00F83D87">
        <w:rPr>
          <w:rFonts w:ascii="GHEA Mariam" w:hAnsi="GHEA Mariam"/>
          <w:lang w:val="ro-RO"/>
        </w:rPr>
        <w:t>`</w:t>
      </w:r>
    </w:p>
    <w:p w14:paraId="1C820C66" w14:textId="77777777" w:rsidR="00917ACE" w:rsidRPr="00F83D87" w:rsidRDefault="006E2330" w:rsidP="00C5406C">
      <w:pPr>
        <w:shd w:val="clear" w:color="auto" w:fill="FFFFFF"/>
        <w:spacing w:line="360" w:lineRule="auto"/>
        <w:rPr>
          <w:rFonts w:ascii="GHEA Mariam" w:hAnsi="GHEA Mariam" w:cs="Calibri"/>
          <w:i/>
          <w:lang w:val="ro-RO"/>
        </w:rPr>
      </w:pPr>
      <w:r w:rsidRPr="00F83D87">
        <w:rPr>
          <w:rFonts w:ascii="GHEA Mariam" w:hAnsi="GHEA Mariam"/>
          <w:lang w:val="ro-RO"/>
        </w:rPr>
        <w:t>Ա</w:t>
      </w:r>
      <w:r w:rsidRPr="00F83D87">
        <w:rPr>
          <w:rFonts w:ascii="GHEA Mariam" w:hAnsi="GHEA Mariam"/>
          <w:lang w:val="en-US"/>
        </w:rPr>
        <w:t>նմիջական</w:t>
      </w:r>
      <w:r w:rsidRPr="00F83D87">
        <w:rPr>
          <w:rFonts w:ascii="GHEA Mariam" w:hAnsi="GHEA Mariam"/>
          <w:lang w:val="ro-RO"/>
        </w:rPr>
        <w:t xml:space="preserve"> </w:t>
      </w:r>
      <w:r w:rsidRPr="00F83D87">
        <w:rPr>
          <w:rFonts w:ascii="GHEA Mariam" w:hAnsi="GHEA Mariam"/>
        </w:rPr>
        <w:t>նպատակներ</w:t>
      </w:r>
      <w:r w:rsidRPr="00F83D87">
        <w:rPr>
          <w:rFonts w:ascii="GHEA Mariam" w:hAnsi="GHEA Mariam" w:cs="Calibri"/>
          <w:i/>
          <w:lang w:val="ro-RO"/>
        </w:rPr>
        <w:t xml:space="preserve">՝ </w:t>
      </w:r>
    </w:p>
    <w:p w14:paraId="44226A70" w14:textId="77777777" w:rsidR="0099274E" w:rsidRPr="00F83D87" w:rsidRDefault="0099274E" w:rsidP="00C5406C">
      <w:pPr>
        <w:pStyle w:val="ListParagraph"/>
        <w:shd w:val="clear" w:color="auto" w:fill="FFFFFF"/>
        <w:spacing w:line="360" w:lineRule="auto"/>
        <w:ind w:left="360"/>
        <w:rPr>
          <w:rFonts w:ascii="GHEA Mariam" w:hAnsi="GHEA Mariam"/>
          <w:b/>
          <w:i/>
          <w:lang w:val="ro-RO" w:eastAsia="ru-RU"/>
        </w:rPr>
      </w:pPr>
      <w:r w:rsidRPr="00F83D87">
        <w:rPr>
          <w:rFonts w:ascii="GHEA Mariam" w:hAnsi="GHEA Mariam"/>
          <w:b/>
          <w:i/>
          <w:lang w:val="ro-RO" w:eastAsia="ru-RU"/>
        </w:rPr>
        <w:t xml:space="preserve"> </w:t>
      </w:r>
    </w:p>
    <w:p w14:paraId="775A2C2B" w14:textId="77777777" w:rsidR="006E2330" w:rsidRPr="006936F3" w:rsidRDefault="00F83D87" w:rsidP="00C5406C">
      <w:pPr>
        <w:pStyle w:val="ListParagraph"/>
        <w:numPr>
          <w:ilvl w:val="0"/>
          <w:numId w:val="22"/>
        </w:numPr>
        <w:shd w:val="clear" w:color="auto" w:fill="FFFFFF"/>
        <w:spacing w:line="360" w:lineRule="auto"/>
        <w:rPr>
          <w:rFonts w:ascii="GHEA Mariam" w:hAnsi="GHEA Mariam"/>
          <w:b/>
          <w:i/>
          <w:lang w:val="ro-RO" w:eastAsia="ru-RU"/>
        </w:rPr>
      </w:pPr>
      <w:r w:rsidRPr="00F668BF">
        <w:rPr>
          <w:rFonts w:ascii="GHEA Mariam" w:hAnsi="GHEA Mariam" w:cs="Sylfaen"/>
          <w:b/>
          <w:i/>
        </w:rPr>
        <w:t>Բյուրեղավան</w:t>
      </w:r>
      <w:r w:rsidRPr="00F668BF">
        <w:rPr>
          <w:rFonts w:ascii="GHEA Mariam" w:hAnsi="GHEA Mariam" w:cs="Sylfaen"/>
          <w:b/>
          <w:i/>
          <w:lang w:val="ro-RO"/>
        </w:rPr>
        <w:t xml:space="preserve"> </w:t>
      </w:r>
      <w:r>
        <w:rPr>
          <w:rFonts w:ascii="GHEA Mariam" w:hAnsi="GHEA Mariam" w:cs="Sylfaen"/>
          <w:b/>
          <w:i/>
        </w:rPr>
        <w:t>համայնքի</w:t>
      </w:r>
      <w:r w:rsidRPr="00553807">
        <w:rPr>
          <w:rFonts w:ascii="GHEA Mariam" w:hAnsi="GHEA Mariam" w:cs="Sylfaen"/>
          <w:b/>
          <w:i/>
          <w:lang w:val="ro-RO"/>
        </w:rPr>
        <w:t xml:space="preserve"> </w:t>
      </w:r>
      <w:r>
        <w:rPr>
          <w:rFonts w:ascii="GHEA Mariam" w:hAnsi="GHEA Mariam" w:cs="Sylfaen"/>
          <w:b/>
          <w:i/>
        </w:rPr>
        <w:t>հ</w:t>
      </w:r>
      <w:r w:rsidR="006E2330" w:rsidRPr="00F668BF">
        <w:rPr>
          <w:rFonts w:ascii="GHEA Mariam" w:hAnsi="GHEA Mariam"/>
          <w:b/>
          <w:i/>
          <w:lang w:eastAsia="ru-RU"/>
        </w:rPr>
        <w:t>անգստի</w:t>
      </w:r>
      <w:r w:rsidR="006E2330" w:rsidRPr="00F668BF">
        <w:rPr>
          <w:rFonts w:ascii="GHEA Mariam" w:hAnsi="GHEA Mariam"/>
          <w:b/>
          <w:i/>
          <w:lang w:val="ro-RO" w:eastAsia="ru-RU"/>
        </w:rPr>
        <w:t xml:space="preserve"> </w:t>
      </w:r>
      <w:r w:rsidR="006E2330" w:rsidRPr="00F668BF">
        <w:rPr>
          <w:rFonts w:ascii="GHEA Mariam" w:hAnsi="GHEA Mariam"/>
          <w:b/>
          <w:i/>
          <w:lang w:eastAsia="ru-RU"/>
        </w:rPr>
        <w:t>վայրերի</w:t>
      </w:r>
      <w:r w:rsidR="006E2330" w:rsidRPr="00F668BF">
        <w:rPr>
          <w:rFonts w:ascii="GHEA Mariam" w:hAnsi="GHEA Mariam"/>
          <w:b/>
          <w:i/>
          <w:lang w:val="ro-RO" w:eastAsia="ru-RU"/>
        </w:rPr>
        <w:t xml:space="preserve"> </w:t>
      </w:r>
      <w:r w:rsidR="006E2330" w:rsidRPr="00F668BF">
        <w:rPr>
          <w:rFonts w:ascii="GHEA Mariam" w:hAnsi="GHEA Mariam"/>
          <w:b/>
          <w:i/>
          <w:lang w:eastAsia="ru-RU"/>
        </w:rPr>
        <w:t>խնամքի</w:t>
      </w:r>
      <w:r w:rsidR="006E2330" w:rsidRPr="00F668BF">
        <w:rPr>
          <w:rFonts w:ascii="GHEA Mariam" w:hAnsi="GHEA Mariam"/>
          <w:b/>
          <w:i/>
          <w:lang w:val="ro-RO" w:eastAsia="ru-RU"/>
        </w:rPr>
        <w:t xml:space="preserve"> </w:t>
      </w:r>
      <w:r w:rsidR="006E2330" w:rsidRPr="00F668BF">
        <w:rPr>
          <w:rFonts w:ascii="GHEA Mariam" w:hAnsi="GHEA Mariam"/>
          <w:b/>
          <w:i/>
          <w:lang w:eastAsia="ru-RU"/>
        </w:rPr>
        <w:t>և</w:t>
      </w:r>
      <w:r w:rsidR="006E2330" w:rsidRPr="00F668BF">
        <w:rPr>
          <w:rFonts w:ascii="GHEA Mariam" w:hAnsi="GHEA Mariam"/>
          <w:b/>
          <w:i/>
          <w:lang w:val="ro-RO" w:eastAsia="ru-RU"/>
        </w:rPr>
        <w:t xml:space="preserve"> </w:t>
      </w:r>
      <w:r w:rsidR="006E2330" w:rsidRPr="00F668BF">
        <w:rPr>
          <w:rFonts w:ascii="GHEA Mariam" w:hAnsi="GHEA Mariam"/>
          <w:b/>
          <w:i/>
          <w:lang w:eastAsia="ru-RU"/>
        </w:rPr>
        <w:t>պահպանության</w:t>
      </w:r>
      <w:r w:rsidR="006E2330" w:rsidRPr="00F668BF">
        <w:rPr>
          <w:rFonts w:ascii="GHEA Mariam" w:hAnsi="GHEA Mariam"/>
          <w:b/>
          <w:i/>
          <w:lang w:val="ro-RO" w:eastAsia="ru-RU"/>
        </w:rPr>
        <w:t xml:space="preserve"> </w:t>
      </w:r>
      <w:r w:rsidR="006E2330" w:rsidRPr="00F668BF">
        <w:rPr>
          <w:rFonts w:ascii="GHEA Mariam" w:hAnsi="GHEA Mariam"/>
          <w:b/>
          <w:i/>
          <w:lang w:eastAsia="ru-RU"/>
        </w:rPr>
        <w:t>կազմակերպումը</w:t>
      </w:r>
      <w:r w:rsidR="006E2330" w:rsidRPr="00F668BF">
        <w:rPr>
          <w:rFonts w:ascii="GHEA Mariam" w:hAnsi="GHEA Mariam"/>
          <w:b/>
          <w:i/>
          <w:lang w:val="ro-RO" w:eastAsia="ru-RU"/>
        </w:rPr>
        <w:t xml:space="preserve">, </w:t>
      </w:r>
      <w:r w:rsidR="006E2330" w:rsidRPr="00F668BF">
        <w:rPr>
          <w:rFonts w:ascii="GHEA Mariam" w:hAnsi="GHEA Mariam"/>
          <w:b/>
          <w:i/>
          <w:lang w:eastAsia="ru-RU"/>
        </w:rPr>
        <w:t>այդ</w:t>
      </w:r>
      <w:r w:rsidR="006E2330" w:rsidRPr="00F668BF">
        <w:rPr>
          <w:rFonts w:ascii="GHEA Mariam" w:hAnsi="GHEA Mariam"/>
          <w:b/>
          <w:i/>
          <w:lang w:val="ro-RO" w:eastAsia="ru-RU"/>
        </w:rPr>
        <w:t xml:space="preserve"> </w:t>
      </w:r>
      <w:r w:rsidR="006E2330" w:rsidRPr="00F668BF">
        <w:rPr>
          <w:rFonts w:ascii="GHEA Mariam" w:hAnsi="GHEA Mariam"/>
          <w:b/>
          <w:i/>
          <w:lang w:eastAsia="ru-RU"/>
        </w:rPr>
        <w:t>թվում</w:t>
      </w:r>
      <w:r w:rsidR="006E2330" w:rsidRPr="00F668BF">
        <w:rPr>
          <w:rFonts w:ascii="GHEA Mariam" w:hAnsi="GHEA Mariam"/>
          <w:b/>
          <w:i/>
          <w:lang w:val="ro-RO" w:eastAsia="ru-RU"/>
        </w:rPr>
        <w:t xml:space="preserve"> </w:t>
      </w:r>
      <w:r w:rsidR="006E2330" w:rsidRPr="00F668BF">
        <w:rPr>
          <w:rFonts w:ascii="GHEA Mariam" w:hAnsi="GHEA Mariam"/>
          <w:b/>
          <w:i/>
          <w:lang w:eastAsia="ru-RU"/>
        </w:rPr>
        <w:t>՝</w:t>
      </w:r>
      <w:r w:rsidR="006E2330" w:rsidRPr="00F668BF">
        <w:rPr>
          <w:rFonts w:ascii="GHEA Mariam" w:hAnsi="GHEA Mariam"/>
          <w:b/>
          <w:i/>
          <w:lang w:val="ro-RO" w:eastAsia="ru-RU"/>
        </w:rPr>
        <w:t xml:space="preserve">  </w:t>
      </w:r>
      <w:r w:rsidR="006E2330" w:rsidRPr="00F668BF">
        <w:rPr>
          <w:rFonts w:ascii="GHEA Mariam" w:hAnsi="GHEA Mariam"/>
          <w:b/>
          <w:i/>
          <w:lang w:eastAsia="ru-RU"/>
        </w:rPr>
        <w:t>հանգստի</w:t>
      </w:r>
      <w:r w:rsidR="006E2330" w:rsidRPr="00F668BF">
        <w:rPr>
          <w:rFonts w:ascii="GHEA Mariam" w:hAnsi="GHEA Mariam"/>
          <w:b/>
          <w:i/>
          <w:lang w:val="ro-RO" w:eastAsia="ru-RU"/>
        </w:rPr>
        <w:t xml:space="preserve"> </w:t>
      </w:r>
      <w:r w:rsidR="006E2330" w:rsidRPr="00F668BF">
        <w:rPr>
          <w:rFonts w:ascii="GHEA Mariam" w:hAnsi="GHEA Mariam"/>
          <w:b/>
          <w:i/>
          <w:lang w:eastAsia="ru-RU"/>
        </w:rPr>
        <w:t>գոտու</w:t>
      </w:r>
      <w:r w:rsidR="006E2330" w:rsidRPr="00F668BF">
        <w:rPr>
          <w:rFonts w:ascii="GHEA Mariam" w:hAnsi="GHEA Mariam"/>
          <w:b/>
          <w:i/>
          <w:lang w:val="ro-RO" w:eastAsia="ru-RU"/>
        </w:rPr>
        <w:t xml:space="preserve"> </w:t>
      </w:r>
      <w:r w:rsidR="006E2330" w:rsidRPr="00F668BF">
        <w:rPr>
          <w:rFonts w:ascii="GHEA Mariam" w:hAnsi="GHEA Mariam"/>
          <w:b/>
          <w:i/>
          <w:lang w:eastAsia="ru-RU"/>
        </w:rPr>
        <w:t>վերականգնումը</w:t>
      </w:r>
      <w:r w:rsidR="006E2330" w:rsidRPr="00F668BF">
        <w:rPr>
          <w:rFonts w:ascii="GHEA Mariam" w:hAnsi="GHEA Mariam"/>
          <w:b/>
          <w:i/>
          <w:lang w:val="ro-RO" w:eastAsia="ru-RU"/>
        </w:rPr>
        <w:t xml:space="preserve">  </w:t>
      </w:r>
    </w:p>
    <w:p w14:paraId="595D5386" w14:textId="77777777" w:rsidR="0046471C" w:rsidRPr="004E6BBF" w:rsidRDefault="004E6BBF" w:rsidP="00C5406C">
      <w:pPr>
        <w:pStyle w:val="ListParagraph"/>
        <w:numPr>
          <w:ilvl w:val="0"/>
          <w:numId w:val="22"/>
        </w:numPr>
        <w:shd w:val="clear" w:color="auto" w:fill="FFFFFF"/>
        <w:spacing w:line="360" w:lineRule="auto"/>
        <w:rPr>
          <w:rFonts w:ascii="GHEA Mariam" w:hAnsi="GHEA Mariam"/>
          <w:b/>
          <w:i/>
          <w:lang w:val="ro-RO" w:eastAsia="ru-RU"/>
        </w:rPr>
      </w:pPr>
      <w:r>
        <w:rPr>
          <w:rFonts w:ascii="GHEA Mariam" w:hAnsi="GHEA Mariam" w:cs="Sylfaen"/>
          <w:b/>
          <w:i/>
          <w:lang w:val="hy-AM"/>
        </w:rPr>
        <w:t>Բյուրեղավան</w:t>
      </w:r>
      <w:r w:rsidR="0046471C" w:rsidRPr="00F668BF">
        <w:rPr>
          <w:rFonts w:ascii="GHEA Mariam" w:hAnsi="GHEA Mariam" w:cs="Calibri"/>
          <w:lang w:val="ro-RO"/>
        </w:rPr>
        <w:t xml:space="preserve">  </w:t>
      </w:r>
      <w:r w:rsidR="0046471C" w:rsidRPr="00F668BF">
        <w:rPr>
          <w:rFonts w:ascii="GHEA Mariam" w:hAnsi="GHEA Mariam" w:cs="Sylfaen"/>
          <w:b/>
          <w:i/>
        </w:rPr>
        <w:t>բնակավայրերում</w:t>
      </w:r>
      <w:r w:rsidR="0046471C" w:rsidRPr="00F668BF">
        <w:rPr>
          <w:rFonts w:ascii="GHEA Mariam" w:hAnsi="GHEA Mariam" w:cs="Sylfaen"/>
          <w:b/>
          <w:i/>
          <w:lang w:val="ro-RO"/>
        </w:rPr>
        <w:t xml:space="preserve"> </w:t>
      </w:r>
      <w:r w:rsidR="0046471C" w:rsidRPr="00F668BF">
        <w:rPr>
          <w:rFonts w:ascii="GHEA Mariam" w:hAnsi="GHEA Mariam"/>
          <w:b/>
          <w:i/>
        </w:rPr>
        <w:t>մ</w:t>
      </w:r>
      <w:r>
        <w:rPr>
          <w:rFonts w:ascii="GHEA Mariam" w:hAnsi="GHEA Mariam"/>
          <w:b/>
          <w:i/>
          <w:lang w:val="hy-AM"/>
        </w:rPr>
        <w:t>անկապարտեզի կառուցում</w:t>
      </w:r>
    </w:p>
    <w:p w14:paraId="6C5A16B7" w14:textId="77777777" w:rsidR="004E6BBF" w:rsidRPr="00276B65" w:rsidRDefault="00506961" w:rsidP="00C5406C">
      <w:pPr>
        <w:pStyle w:val="ListParagraph"/>
        <w:numPr>
          <w:ilvl w:val="0"/>
          <w:numId w:val="22"/>
        </w:numPr>
        <w:shd w:val="clear" w:color="auto" w:fill="FFFFFF"/>
        <w:spacing w:line="360" w:lineRule="auto"/>
        <w:rPr>
          <w:rFonts w:ascii="GHEA Mariam" w:hAnsi="GHEA Mariam"/>
          <w:b/>
          <w:i/>
          <w:lang w:val="ro-RO" w:eastAsia="ru-RU"/>
        </w:rPr>
      </w:pPr>
      <w:r w:rsidRPr="00506961">
        <w:rPr>
          <w:rFonts w:ascii="GHEA Mariam" w:hAnsi="GHEA Mariam" w:cs="Sylfaen"/>
          <w:b/>
          <w:i/>
        </w:rPr>
        <w:t>Բյուրեղավան</w:t>
      </w:r>
      <w:r w:rsidRPr="00553807">
        <w:rPr>
          <w:rFonts w:ascii="GHEA Mariam" w:hAnsi="GHEA Mariam" w:cs="Sylfaen"/>
          <w:b/>
          <w:i/>
          <w:lang w:val="ro-RO"/>
        </w:rPr>
        <w:t xml:space="preserve"> </w:t>
      </w:r>
      <w:r w:rsidRPr="00506961">
        <w:rPr>
          <w:rFonts w:ascii="GHEA Mariam" w:hAnsi="GHEA Mariam" w:cs="Sylfaen"/>
          <w:b/>
          <w:i/>
        </w:rPr>
        <w:t>բնակավայրի</w:t>
      </w:r>
      <w:r w:rsidRPr="00553807">
        <w:rPr>
          <w:rFonts w:ascii="GHEA Mariam" w:hAnsi="GHEA Mariam" w:cs="Sylfaen"/>
          <w:b/>
          <w:i/>
          <w:lang w:val="ro-RO"/>
        </w:rPr>
        <w:t xml:space="preserve"> </w:t>
      </w:r>
      <w:r w:rsidRPr="00506961">
        <w:rPr>
          <w:rFonts w:ascii="GHEA Mariam" w:hAnsi="GHEA Mariam" w:cs="Sylfaen"/>
          <w:b/>
          <w:i/>
        </w:rPr>
        <w:t>մարզադպրոցի</w:t>
      </w:r>
      <w:r w:rsidRPr="00553807">
        <w:rPr>
          <w:rFonts w:ascii="GHEA Mariam" w:hAnsi="GHEA Mariam" w:cs="Sylfaen"/>
          <w:b/>
          <w:i/>
          <w:lang w:val="ro-RO"/>
        </w:rPr>
        <w:t xml:space="preserve"> </w:t>
      </w:r>
      <w:r w:rsidRPr="00506961">
        <w:rPr>
          <w:rFonts w:ascii="GHEA Mariam" w:hAnsi="GHEA Mariam" w:cs="Sylfaen"/>
          <w:b/>
          <w:i/>
        </w:rPr>
        <w:t>կառուցումը</w:t>
      </w:r>
      <w:r w:rsidRPr="00553807">
        <w:rPr>
          <w:rFonts w:ascii="GHEA Mariam" w:hAnsi="GHEA Mariam" w:cs="Sylfaen"/>
          <w:b/>
          <w:i/>
          <w:lang w:val="ro-RO"/>
        </w:rPr>
        <w:t xml:space="preserve"> </w:t>
      </w:r>
      <w:r w:rsidRPr="00506961">
        <w:rPr>
          <w:rFonts w:ascii="GHEA Mariam" w:hAnsi="GHEA Mariam" w:cs="Sylfaen"/>
          <w:b/>
          <w:i/>
        </w:rPr>
        <w:t>և</w:t>
      </w:r>
      <w:r w:rsidRPr="00553807">
        <w:rPr>
          <w:rFonts w:ascii="GHEA Mariam" w:hAnsi="GHEA Mariam" w:cs="Sylfaen"/>
          <w:b/>
          <w:i/>
          <w:lang w:val="ro-RO"/>
        </w:rPr>
        <w:t xml:space="preserve"> </w:t>
      </w:r>
      <w:r w:rsidRPr="00506961">
        <w:rPr>
          <w:rFonts w:ascii="GHEA Mariam" w:hAnsi="GHEA Mariam" w:cs="Sylfaen"/>
          <w:b/>
          <w:i/>
        </w:rPr>
        <w:t>մարզադաշտի</w:t>
      </w:r>
      <w:r w:rsidRPr="00553807">
        <w:rPr>
          <w:rFonts w:ascii="GHEA Mariam" w:hAnsi="GHEA Mariam" w:cs="Sylfaen"/>
          <w:b/>
          <w:i/>
          <w:lang w:val="ro-RO"/>
        </w:rPr>
        <w:t xml:space="preserve"> </w:t>
      </w:r>
      <w:r w:rsidRPr="00506961">
        <w:rPr>
          <w:rFonts w:ascii="GHEA Mariam" w:hAnsi="GHEA Mariam" w:cs="Sylfaen"/>
          <w:b/>
          <w:i/>
        </w:rPr>
        <w:t>հիմնանորոգումը</w:t>
      </w:r>
    </w:p>
    <w:p w14:paraId="57265EEB" w14:textId="77777777" w:rsidR="00276B65" w:rsidRPr="00276B65" w:rsidRDefault="00276B65" w:rsidP="00C5406C">
      <w:pPr>
        <w:pStyle w:val="ListParagraph"/>
        <w:numPr>
          <w:ilvl w:val="0"/>
          <w:numId w:val="22"/>
        </w:numPr>
        <w:shd w:val="clear" w:color="auto" w:fill="FFFFFF"/>
        <w:spacing w:line="360" w:lineRule="auto"/>
        <w:rPr>
          <w:rFonts w:ascii="GHEA Mariam" w:hAnsi="GHEA Mariam"/>
          <w:b/>
          <w:i/>
          <w:lang w:val="ro-RO" w:eastAsia="ru-RU"/>
        </w:rPr>
      </w:pPr>
      <w:r>
        <w:rPr>
          <w:rFonts w:ascii="GHEA Mariam" w:hAnsi="GHEA Mariam" w:cs="Sylfaen"/>
          <w:b/>
          <w:i/>
        </w:rPr>
        <w:t xml:space="preserve">Նուռնուս բնակավայրում համայնքային կենտրոնի </w:t>
      </w:r>
      <w:r w:rsidR="00A15CAD">
        <w:rPr>
          <w:rFonts w:ascii="GHEA Mariam" w:hAnsi="GHEA Mariam" w:cs="Sylfaen"/>
          <w:b/>
          <w:i/>
        </w:rPr>
        <w:t>վերա</w:t>
      </w:r>
      <w:r>
        <w:rPr>
          <w:rFonts w:ascii="GHEA Mariam" w:hAnsi="GHEA Mariam" w:cs="Sylfaen"/>
          <w:b/>
          <w:i/>
        </w:rPr>
        <w:t>կառուցում</w:t>
      </w:r>
    </w:p>
    <w:p w14:paraId="761441B2" w14:textId="77777777" w:rsidR="00276B65" w:rsidRPr="004E6BBF" w:rsidRDefault="00276B65" w:rsidP="00C5406C">
      <w:pPr>
        <w:pStyle w:val="ListParagraph"/>
        <w:numPr>
          <w:ilvl w:val="0"/>
          <w:numId w:val="22"/>
        </w:numPr>
        <w:shd w:val="clear" w:color="auto" w:fill="FFFFFF"/>
        <w:spacing w:line="360" w:lineRule="auto"/>
        <w:rPr>
          <w:rFonts w:ascii="GHEA Mariam" w:hAnsi="GHEA Mariam"/>
          <w:b/>
          <w:i/>
          <w:lang w:val="ro-RO" w:eastAsia="ru-RU"/>
        </w:rPr>
      </w:pPr>
      <w:r>
        <w:rPr>
          <w:rFonts w:ascii="GHEA Mariam" w:hAnsi="GHEA Mariam" w:cs="Sylfaen"/>
          <w:b/>
          <w:i/>
        </w:rPr>
        <w:t xml:space="preserve">Ջրաբեր բնակավայրի վարչական շենքի հիմնանորոգում </w:t>
      </w:r>
    </w:p>
    <w:p w14:paraId="02295230" w14:textId="77777777" w:rsidR="004E6BBF" w:rsidRPr="004E6BBF" w:rsidRDefault="004E6BBF" w:rsidP="00C5406C">
      <w:pPr>
        <w:pStyle w:val="ListParagraph"/>
        <w:shd w:val="clear" w:color="auto" w:fill="FFFFFF"/>
        <w:spacing w:line="360" w:lineRule="auto"/>
        <w:ind w:left="644"/>
        <w:rPr>
          <w:rFonts w:ascii="GHEA Mariam" w:hAnsi="GHEA Mariam"/>
          <w:b/>
          <w:i/>
          <w:lang w:val="ro-RO" w:eastAsia="ru-RU"/>
        </w:rPr>
      </w:pPr>
    </w:p>
    <w:p w14:paraId="0642AD1E" w14:textId="77777777" w:rsidR="006E2330" w:rsidRPr="00F668BF" w:rsidRDefault="00473DC3" w:rsidP="00C5406C">
      <w:pPr>
        <w:tabs>
          <w:tab w:val="left" w:pos="993"/>
        </w:tabs>
        <w:spacing w:line="360" w:lineRule="auto"/>
        <w:rPr>
          <w:rFonts w:ascii="GHEA Mariam" w:hAnsi="GHEA Mariam"/>
          <w:lang w:val="ro-RO"/>
        </w:rPr>
      </w:pPr>
      <w:r w:rsidRPr="00F668BF">
        <w:rPr>
          <w:rFonts w:ascii="GHEA Mariam" w:hAnsi="GHEA Mariam" w:cs="Sylfaen"/>
          <w:lang w:val="ro-RO"/>
        </w:rPr>
        <w:t xml:space="preserve">   5</w:t>
      </w:r>
      <w:r w:rsidR="006E2330" w:rsidRPr="00F668BF">
        <w:rPr>
          <w:rFonts w:ascii="GHEA Mariam" w:hAnsi="GHEA Mariam"/>
          <w:lang w:val="ro-RO"/>
        </w:rPr>
        <w:t>)</w:t>
      </w:r>
      <w:r w:rsidR="006E2330" w:rsidRPr="00F668BF">
        <w:rPr>
          <w:rFonts w:ascii="GHEA Mariam" w:hAnsi="GHEA Mariam"/>
          <w:lang w:val="en-US"/>
        </w:rPr>
        <w:t>Համայնքի</w:t>
      </w:r>
      <w:r w:rsidR="006E2330" w:rsidRPr="00F668BF">
        <w:rPr>
          <w:rFonts w:ascii="GHEA Mariam" w:hAnsi="GHEA Mariam"/>
          <w:lang w:val="ro-RO"/>
        </w:rPr>
        <w:t xml:space="preserve"> </w:t>
      </w:r>
      <w:r w:rsidR="006E2330" w:rsidRPr="00F668BF">
        <w:rPr>
          <w:rFonts w:ascii="GHEA Mariam" w:hAnsi="GHEA Mariam"/>
          <w:lang w:val="en-US"/>
        </w:rPr>
        <w:t>հասարակական</w:t>
      </w:r>
      <w:r w:rsidR="006E2330" w:rsidRPr="00F668BF">
        <w:rPr>
          <w:rFonts w:ascii="GHEA Mariam" w:hAnsi="GHEA Mariam"/>
          <w:lang w:val="ro-RO"/>
        </w:rPr>
        <w:t xml:space="preserve"> </w:t>
      </w:r>
      <w:r w:rsidR="006E2330" w:rsidRPr="00F668BF">
        <w:rPr>
          <w:rFonts w:ascii="GHEA Mariam" w:hAnsi="GHEA Mariam"/>
          <w:lang w:val="en-US"/>
        </w:rPr>
        <w:t>տրանսպորտի</w:t>
      </w:r>
      <w:r w:rsidR="006E2330" w:rsidRPr="00F668BF">
        <w:rPr>
          <w:rFonts w:ascii="GHEA Mariam" w:hAnsi="GHEA Mariam"/>
          <w:lang w:val="ro-RO"/>
        </w:rPr>
        <w:t xml:space="preserve"> </w:t>
      </w:r>
      <w:r w:rsidR="006E2330" w:rsidRPr="00F668BF">
        <w:rPr>
          <w:rFonts w:ascii="GHEA Mariam" w:hAnsi="GHEA Mariam"/>
          <w:lang w:val="en-US"/>
        </w:rPr>
        <w:t>աշխատանքի</w:t>
      </w:r>
      <w:r w:rsidR="006E2330" w:rsidRPr="00F668BF">
        <w:rPr>
          <w:rFonts w:ascii="GHEA Mariam" w:hAnsi="GHEA Mariam"/>
          <w:lang w:val="ro-RO"/>
        </w:rPr>
        <w:t xml:space="preserve"> </w:t>
      </w:r>
      <w:r w:rsidR="006E2330" w:rsidRPr="00F668BF">
        <w:rPr>
          <w:rFonts w:ascii="GHEA Mariam" w:hAnsi="GHEA Mariam"/>
          <w:lang w:val="en-US"/>
        </w:rPr>
        <w:t>կազմակերպումը</w:t>
      </w:r>
      <w:r w:rsidR="006E2330" w:rsidRPr="00F668BF">
        <w:rPr>
          <w:rFonts w:ascii="GHEA Mariam" w:hAnsi="GHEA Mariam"/>
          <w:lang w:val="ro-RO"/>
        </w:rPr>
        <w:t xml:space="preserve">, </w:t>
      </w:r>
      <w:r w:rsidR="006E2330" w:rsidRPr="00F668BF">
        <w:rPr>
          <w:rFonts w:ascii="GHEA Mariam" w:hAnsi="GHEA Mariam"/>
          <w:lang w:val="en-US"/>
        </w:rPr>
        <w:t>համայնքային</w:t>
      </w:r>
      <w:r w:rsidR="006E2330" w:rsidRPr="00F668BF">
        <w:rPr>
          <w:rFonts w:ascii="GHEA Mariam" w:hAnsi="GHEA Mariam"/>
          <w:lang w:val="ro-RO"/>
        </w:rPr>
        <w:t xml:space="preserve"> </w:t>
      </w:r>
      <w:r w:rsidR="006E2330" w:rsidRPr="00F668BF">
        <w:rPr>
          <w:rFonts w:ascii="GHEA Mariam" w:hAnsi="GHEA Mariam"/>
          <w:lang w:val="en-US"/>
        </w:rPr>
        <w:t>ճանապարհային</w:t>
      </w:r>
      <w:r w:rsidR="006E2330" w:rsidRPr="00F668BF">
        <w:rPr>
          <w:rFonts w:ascii="GHEA Mariam" w:hAnsi="GHEA Mariam"/>
          <w:lang w:val="ro-RO"/>
        </w:rPr>
        <w:t xml:space="preserve"> </w:t>
      </w:r>
      <w:r w:rsidR="006E2330" w:rsidRPr="00F668BF">
        <w:rPr>
          <w:rFonts w:ascii="GHEA Mariam" w:hAnsi="GHEA Mariam"/>
          <w:lang w:val="en-US"/>
        </w:rPr>
        <w:t>ենթակառուցվածքների</w:t>
      </w:r>
      <w:r w:rsidR="006E2330" w:rsidRPr="00F668BF">
        <w:rPr>
          <w:rFonts w:ascii="GHEA Mariam" w:hAnsi="GHEA Mariam"/>
          <w:lang w:val="ro-RO"/>
        </w:rPr>
        <w:t xml:space="preserve"> </w:t>
      </w:r>
      <w:r w:rsidR="006E2330" w:rsidRPr="00F668BF">
        <w:rPr>
          <w:rFonts w:ascii="GHEA Mariam" w:hAnsi="GHEA Mariam"/>
          <w:lang w:val="en-US"/>
        </w:rPr>
        <w:t>պահպանումը</w:t>
      </w:r>
      <w:r w:rsidR="006E2330" w:rsidRPr="00F668BF">
        <w:rPr>
          <w:rFonts w:ascii="GHEA Mariam" w:hAnsi="GHEA Mariam"/>
          <w:lang w:val="ro-RO"/>
        </w:rPr>
        <w:t xml:space="preserve"> </w:t>
      </w:r>
      <w:r w:rsidR="006E2330" w:rsidRPr="00F668BF">
        <w:rPr>
          <w:rFonts w:ascii="GHEA Mariam" w:hAnsi="GHEA Mariam"/>
          <w:lang w:val="en-US"/>
        </w:rPr>
        <w:t>և</w:t>
      </w:r>
      <w:r w:rsidR="006E2330" w:rsidRPr="00F668BF">
        <w:rPr>
          <w:rFonts w:ascii="GHEA Mariam" w:hAnsi="GHEA Mariam"/>
          <w:lang w:val="ro-RO"/>
        </w:rPr>
        <w:t xml:space="preserve"> </w:t>
      </w:r>
      <w:r w:rsidR="006E2330" w:rsidRPr="00F668BF">
        <w:rPr>
          <w:rFonts w:ascii="GHEA Mariam" w:hAnsi="GHEA Mariam"/>
          <w:lang w:val="en-US"/>
        </w:rPr>
        <w:t>շահագործումը՝</w:t>
      </w:r>
    </w:p>
    <w:p w14:paraId="46F81BC9" w14:textId="77777777" w:rsidR="0038460C" w:rsidRDefault="006E2330" w:rsidP="00C5406C">
      <w:pPr>
        <w:spacing w:line="360" w:lineRule="auto"/>
        <w:rPr>
          <w:rFonts w:ascii="GHEA Mariam" w:hAnsi="GHEA Mariam" w:cs="Sylfaen"/>
          <w:lang w:val="ro-RO"/>
        </w:rPr>
      </w:pPr>
      <w:r w:rsidRPr="00F668BF">
        <w:rPr>
          <w:rFonts w:ascii="GHEA Mariam" w:hAnsi="GHEA Mariam"/>
          <w:lang w:val="ro-RO"/>
        </w:rPr>
        <w:lastRenderedPageBreak/>
        <w:t>Ա</w:t>
      </w:r>
      <w:r w:rsidRPr="00F668BF">
        <w:rPr>
          <w:rFonts w:ascii="GHEA Mariam" w:hAnsi="GHEA Mariam"/>
          <w:lang w:val="en-US"/>
        </w:rPr>
        <w:t>նմիջական</w:t>
      </w:r>
      <w:r w:rsidRPr="00F668BF">
        <w:rPr>
          <w:rFonts w:ascii="GHEA Mariam" w:hAnsi="GHEA Mariam"/>
          <w:lang w:val="ro-RO"/>
        </w:rPr>
        <w:t xml:space="preserve"> </w:t>
      </w:r>
      <w:r w:rsidRPr="00F668BF">
        <w:rPr>
          <w:rFonts w:ascii="GHEA Mariam" w:hAnsi="GHEA Mariam"/>
        </w:rPr>
        <w:t>նպատակներ</w:t>
      </w:r>
      <w:r w:rsidRPr="00F668BF">
        <w:rPr>
          <w:rFonts w:ascii="GHEA Mariam" w:hAnsi="GHEA Mariam" w:cs="Sylfaen"/>
          <w:lang w:val="ro-RO"/>
        </w:rPr>
        <w:t xml:space="preserve"> </w:t>
      </w:r>
      <w:r w:rsidRPr="00F668BF">
        <w:rPr>
          <w:rFonts w:ascii="GHEA Mariam" w:hAnsi="GHEA Mariam" w:cs="Sylfaen"/>
          <w:lang w:val="en-US"/>
        </w:rPr>
        <w:t>՝</w:t>
      </w:r>
      <w:r w:rsidRPr="00F668BF">
        <w:rPr>
          <w:rFonts w:ascii="GHEA Mariam" w:hAnsi="GHEA Mariam" w:cs="Sylfaen"/>
          <w:lang w:val="ro-RO"/>
        </w:rPr>
        <w:t xml:space="preserve"> </w:t>
      </w:r>
    </w:p>
    <w:p w14:paraId="654A0D96" w14:textId="150D6ADD" w:rsidR="006E2330" w:rsidRPr="00C5406C" w:rsidRDefault="006E2330" w:rsidP="00C5406C">
      <w:pPr>
        <w:pStyle w:val="ListParagraph"/>
        <w:numPr>
          <w:ilvl w:val="0"/>
          <w:numId w:val="28"/>
        </w:numPr>
        <w:spacing w:line="360" w:lineRule="auto"/>
        <w:rPr>
          <w:rFonts w:ascii="GHEA Mariam" w:hAnsi="GHEA Mariam"/>
          <w:b/>
          <w:i/>
          <w:lang w:val="ro-RO"/>
        </w:rPr>
      </w:pPr>
      <w:r w:rsidRPr="0038460C">
        <w:rPr>
          <w:rFonts w:ascii="GHEA Mariam" w:hAnsi="GHEA Mariam" w:cs="Arial"/>
          <w:b/>
          <w:i/>
        </w:rPr>
        <w:t>Հ</w:t>
      </w:r>
      <w:r w:rsidRPr="0038460C">
        <w:rPr>
          <w:rFonts w:ascii="GHEA Mariam" w:hAnsi="GHEA Mariam"/>
          <w:b/>
          <w:i/>
        </w:rPr>
        <w:t>ամայնքի</w:t>
      </w:r>
      <w:r w:rsidRPr="0038460C">
        <w:rPr>
          <w:rFonts w:ascii="GHEA Mariam" w:hAnsi="GHEA Mariam"/>
          <w:b/>
          <w:i/>
          <w:lang w:val="ro-RO"/>
        </w:rPr>
        <w:t xml:space="preserve"> </w:t>
      </w:r>
      <w:r w:rsidRPr="0038460C">
        <w:rPr>
          <w:rFonts w:ascii="GHEA Mariam" w:hAnsi="GHEA Mariam"/>
          <w:b/>
          <w:i/>
        </w:rPr>
        <w:t>փողոցների</w:t>
      </w:r>
      <w:r w:rsidRPr="0038460C">
        <w:rPr>
          <w:rFonts w:ascii="GHEA Mariam" w:hAnsi="GHEA Mariam"/>
          <w:b/>
          <w:i/>
          <w:lang w:val="ro-RO"/>
        </w:rPr>
        <w:t xml:space="preserve"> </w:t>
      </w:r>
      <w:r w:rsidRPr="0038460C">
        <w:rPr>
          <w:rFonts w:ascii="GHEA Mariam" w:hAnsi="GHEA Mariam"/>
          <w:b/>
          <w:i/>
        </w:rPr>
        <w:t>բարեկարգումը</w:t>
      </w:r>
      <w:r w:rsidR="00DE56DE">
        <w:rPr>
          <w:rFonts w:ascii="GHEA Mariam" w:hAnsi="GHEA Mariam"/>
          <w:b/>
          <w:i/>
          <w:lang w:val="ro-RO"/>
        </w:rPr>
        <w:t>, գծանշումը և ճանապարհային երթևեկության նշաններով կահավորումը:</w:t>
      </w:r>
    </w:p>
    <w:p w14:paraId="64F82C20" w14:textId="77777777" w:rsidR="006E2330" w:rsidRPr="00F668BF" w:rsidRDefault="00F83D87" w:rsidP="00C5406C">
      <w:pPr>
        <w:shd w:val="clear" w:color="auto" w:fill="FFFFFF"/>
        <w:spacing w:line="360" w:lineRule="auto"/>
        <w:rPr>
          <w:rFonts w:ascii="GHEA Mariam" w:hAnsi="GHEA Mariam"/>
          <w:lang w:val="ro-RO"/>
        </w:rPr>
      </w:pPr>
      <w:r>
        <w:rPr>
          <w:rFonts w:ascii="GHEA Mariam" w:hAnsi="GHEA Mariam"/>
          <w:lang w:val="ro-RO"/>
        </w:rPr>
        <w:t xml:space="preserve">   </w:t>
      </w:r>
      <w:r w:rsidR="00473DC3" w:rsidRPr="00F668BF">
        <w:rPr>
          <w:rFonts w:ascii="GHEA Mariam" w:hAnsi="GHEA Mariam"/>
          <w:lang w:val="ro-RO"/>
        </w:rPr>
        <w:t>6</w:t>
      </w:r>
      <w:r w:rsidR="006E2330" w:rsidRPr="00F668BF">
        <w:rPr>
          <w:rFonts w:ascii="GHEA Mariam" w:hAnsi="GHEA Mariam"/>
          <w:lang w:val="ro-RO"/>
        </w:rPr>
        <w:t xml:space="preserve">) </w:t>
      </w:r>
      <w:r w:rsidR="006E2330" w:rsidRPr="00F668BF">
        <w:rPr>
          <w:rFonts w:ascii="GHEA Mariam" w:hAnsi="GHEA Mariam"/>
          <w:lang w:val="en-US"/>
        </w:rPr>
        <w:t>Համայնքում</w:t>
      </w:r>
      <w:r w:rsidR="006E2330" w:rsidRPr="00F668BF">
        <w:rPr>
          <w:rFonts w:ascii="GHEA Mariam" w:hAnsi="GHEA Mariam"/>
          <w:lang w:val="ro-RO"/>
        </w:rPr>
        <w:t xml:space="preserve"> </w:t>
      </w:r>
      <w:r w:rsidR="006E2330" w:rsidRPr="00F668BF">
        <w:rPr>
          <w:rFonts w:ascii="GHEA Mariam" w:hAnsi="GHEA Mariam"/>
          <w:lang w:val="en-US"/>
        </w:rPr>
        <w:t>շրջակա</w:t>
      </w:r>
      <w:r w:rsidR="006E2330" w:rsidRPr="00F668BF">
        <w:rPr>
          <w:rFonts w:ascii="GHEA Mariam" w:hAnsi="GHEA Mariam"/>
          <w:lang w:val="ro-RO"/>
        </w:rPr>
        <w:t xml:space="preserve"> </w:t>
      </w:r>
      <w:r w:rsidR="006E2330" w:rsidRPr="00F668BF">
        <w:rPr>
          <w:rFonts w:ascii="GHEA Mariam" w:hAnsi="GHEA Mariam"/>
          <w:lang w:val="en-US"/>
        </w:rPr>
        <w:t>միջավայրի</w:t>
      </w:r>
      <w:r w:rsidR="006E2330" w:rsidRPr="00F668BF">
        <w:rPr>
          <w:rFonts w:ascii="GHEA Mariam" w:hAnsi="GHEA Mariam"/>
          <w:lang w:val="ro-RO"/>
        </w:rPr>
        <w:t xml:space="preserve"> </w:t>
      </w:r>
      <w:r w:rsidR="006E2330" w:rsidRPr="00F668BF">
        <w:rPr>
          <w:rFonts w:ascii="GHEA Mariam" w:hAnsi="GHEA Mariam"/>
          <w:lang w:val="en-US"/>
        </w:rPr>
        <w:t>պահպանությունը</w:t>
      </w:r>
      <w:r w:rsidR="0020514F" w:rsidRPr="00F668BF">
        <w:rPr>
          <w:rFonts w:ascii="GHEA Mariam" w:hAnsi="GHEA Mariam"/>
          <w:lang w:val="ro-RO"/>
        </w:rPr>
        <w:t xml:space="preserve"> </w:t>
      </w:r>
      <w:r w:rsidR="006E2330" w:rsidRPr="00F668BF">
        <w:rPr>
          <w:rFonts w:ascii="GHEA Mariam" w:hAnsi="GHEA Mariam"/>
          <w:lang w:val="ro-RO"/>
        </w:rPr>
        <w:t>`</w:t>
      </w:r>
    </w:p>
    <w:p w14:paraId="1FC1B266" w14:textId="77777777" w:rsidR="00496108" w:rsidRDefault="00A3740F" w:rsidP="00C5406C">
      <w:pPr>
        <w:tabs>
          <w:tab w:val="left" w:pos="720"/>
        </w:tabs>
        <w:spacing w:line="360" w:lineRule="auto"/>
        <w:rPr>
          <w:rFonts w:ascii="GHEA Mariam" w:hAnsi="GHEA Mariam"/>
          <w:b/>
          <w:i/>
          <w:lang w:val="ro-RO"/>
        </w:rPr>
      </w:pPr>
      <w:r w:rsidRPr="00F668BF">
        <w:rPr>
          <w:rFonts w:ascii="GHEA Mariam" w:hAnsi="GHEA Mariam"/>
          <w:lang w:val="ro-RO"/>
        </w:rPr>
        <w:t>Ա</w:t>
      </w:r>
      <w:r w:rsidRPr="00F668BF">
        <w:rPr>
          <w:rFonts w:ascii="GHEA Mariam" w:hAnsi="GHEA Mariam"/>
          <w:lang w:val="en-US"/>
        </w:rPr>
        <w:t>նմիջական</w:t>
      </w:r>
      <w:r w:rsidRPr="00F668BF">
        <w:rPr>
          <w:rFonts w:ascii="GHEA Mariam" w:hAnsi="GHEA Mariam"/>
          <w:lang w:val="ro-RO"/>
        </w:rPr>
        <w:t xml:space="preserve"> </w:t>
      </w:r>
      <w:r w:rsidRPr="00F668BF">
        <w:rPr>
          <w:rFonts w:ascii="GHEA Mariam" w:hAnsi="GHEA Mariam"/>
        </w:rPr>
        <w:t>նպատակներ</w:t>
      </w:r>
      <w:r w:rsidRPr="00F668BF">
        <w:rPr>
          <w:rFonts w:ascii="GHEA Mariam" w:hAnsi="GHEA Mariam"/>
          <w:b/>
          <w:i/>
          <w:lang w:val="ro-RO"/>
        </w:rPr>
        <w:t>՝</w:t>
      </w:r>
    </w:p>
    <w:p w14:paraId="5E03A999" w14:textId="6109FFA3" w:rsidR="006E2330" w:rsidRPr="00C5406C" w:rsidRDefault="00D75B8C" w:rsidP="00C5406C">
      <w:pPr>
        <w:pStyle w:val="ListParagraph"/>
        <w:numPr>
          <w:ilvl w:val="0"/>
          <w:numId w:val="28"/>
        </w:numPr>
        <w:tabs>
          <w:tab w:val="left" w:pos="720"/>
        </w:tabs>
        <w:spacing w:line="360" w:lineRule="auto"/>
        <w:rPr>
          <w:rFonts w:ascii="GHEA Mariam" w:hAnsi="GHEA Mariam"/>
          <w:b/>
          <w:i/>
          <w:lang w:val="ro-RO"/>
        </w:rPr>
      </w:pPr>
      <w:r w:rsidRPr="00496108">
        <w:rPr>
          <w:rFonts w:ascii="GHEA Mariam" w:hAnsi="GHEA Mariam" w:cs="Arial"/>
          <w:b/>
          <w:i/>
          <w:lang w:val="ro-RO"/>
        </w:rPr>
        <w:t>Համայնքի</w:t>
      </w:r>
      <w:r w:rsidRPr="00496108">
        <w:rPr>
          <w:rFonts w:ascii="GHEA Mariam" w:hAnsi="GHEA Mariam"/>
          <w:b/>
          <w:i/>
          <w:lang w:val="ro-RO"/>
        </w:rPr>
        <w:t xml:space="preserve"> </w:t>
      </w:r>
      <w:r w:rsidR="006936F3" w:rsidRPr="00496108">
        <w:rPr>
          <w:rFonts w:ascii="GHEA Mariam" w:hAnsi="GHEA Mariam"/>
          <w:b/>
          <w:i/>
        </w:rPr>
        <w:t>բնակավայրերի</w:t>
      </w:r>
      <w:r w:rsidR="006936F3" w:rsidRPr="00553807">
        <w:rPr>
          <w:rFonts w:ascii="GHEA Mariam" w:hAnsi="GHEA Mariam"/>
          <w:b/>
          <w:i/>
          <w:lang w:val="ro-RO"/>
        </w:rPr>
        <w:t xml:space="preserve"> </w:t>
      </w:r>
      <w:r w:rsidR="006936F3" w:rsidRPr="00496108">
        <w:rPr>
          <w:rFonts w:ascii="GHEA Mariam" w:hAnsi="GHEA Mariam"/>
          <w:b/>
          <w:i/>
        </w:rPr>
        <w:t>բարեկարգումը</w:t>
      </w:r>
      <w:r w:rsidR="006936F3" w:rsidRPr="00553807">
        <w:rPr>
          <w:rFonts w:ascii="GHEA Mariam" w:hAnsi="GHEA Mariam"/>
          <w:b/>
          <w:i/>
          <w:lang w:val="ro-RO"/>
        </w:rPr>
        <w:t xml:space="preserve"> </w:t>
      </w:r>
      <w:r w:rsidR="006936F3" w:rsidRPr="00496108">
        <w:rPr>
          <w:rFonts w:ascii="GHEA Mariam" w:hAnsi="GHEA Mariam"/>
          <w:b/>
          <w:i/>
        </w:rPr>
        <w:t>և</w:t>
      </w:r>
      <w:r w:rsidR="006936F3" w:rsidRPr="00553807">
        <w:rPr>
          <w:rFonts w:ascii="GHEA Mariam" w:hAnsi="GHEA Mariam"/>
          <w:b/>
          <w:i/>
          <w:lang w:val="ro-RO"/>
        </w:rPr>
        <w:t xml:space="preserve"> </w:t>
      </w:r>
      <w:r w:rsidR="006936F3" w:rsidRPr="00496108">
        <w:rPr>
          <w:rFonts w:ascii="GHEA Mariam" w:hAnsi="GHEA Mariam"/>
          <w:b/>
          <w:i/>
        </w:rPr>
        <w:t>կանաչապատումը</w:t>
      </w:r>
      <w:r w:rsidR="006936F3" w:rsidRPr="00553807">
        <w:rPr>
          <w:rFonts w:ascii="GHEA Mariam" w:hAnsi="GHEA Mariam"/>
          <w:b/>
          <w:i/>
          <w:lang w:val="ro-RO"/>
        </w:rPr>
        <w:t xml:space="preserve">, </w:t>
      </w:r>
      <w:r w:rsidR="006936F3" w:rsidRPr="00496108">
        <w:rPr>
          <w:rFonts w:ascii="GHEA Mariam" w:hAnsi="GHEA Mariam"/>
          <w:b/>
          <w:i/>
        </w:rPr>
        <w:t>հետևողական</w:t>
      </w:r>
      <w:r w:rsidRPr="00496108">
        <w:rPr>
          <w:rFonts w:ascii="GHEA Mariam" w:hAnsi="GHEA Mariam"/>
          <w:b/>
          <w:i/>
        </w:rPr>
        <w:t>ություն</w:t>
      </w:r>
      <w:r w:rsidRPr="00553807">
        <w:rPr>
          <w:rFonts w:ascii="GHEA Mariam" w:hAnsi="GHEA Mariam"/>
          <w:b/>
          <w:i/>
          <w:lang w:val="ro-RO"/>
        </w:rPr>
        <w:t xml:space="preserve"> </w:t>
      </w:r>
      <w:r w:rsidR="006936F3" w:rsidRPr="00553807">
        <w:rPr>
          <w:rFonts w:ascii="GHEA Mariam" w:hAnsi="GHEA Mariam"/>
          <w:b/>
          <w:i/>
          <w:lang w:val="ro-RO"/>
        </w:rPr>
        <w:t xml:space="preserve"> </w:t>
      </w:r>
      <w:r w:rsidR="006936F3" w:rsidRPr="00496108">
        <w:rPr>
          <w:rFonts w:ascii="GHEA Mariam" w:hAnsi="GHEA Mariam"/>
          <w:b/>
          <w:i/>
        </w:rPr>
        <w:t>հանք</w:t>
      </w:r>
      <w:r w:rsidR="006936F3" w:rsidRPr="00553807">
        <w:rPr>
          <w:rFonts w:ascii="GHEA Mariam" w:hAnsi="GHEA Mariam"/>
          <w:b/>
          <w:i/>
          <w:lang w:val="ro-RO"/>
        </w:rPr>
        <w:t xml:space="preserve"> </w:t>
      </w:r>
      <w:r w:rsidR="006936F3" w:rsidRPr="00496108">
        <w:rPr>
          <w:rFonts w:ascii="GHEA Mariam" w:hAnsi="GHEA Mariam"/>
          <w:b/>
          <w:i/>
        </w:rPr>
        <w:t>շահագործող</w:t>
      </w:r>
      <w:r w:rsidR="006936F3" w:rsidRPr="00553807">
        <w:rPr>
          <w:rFonts w:ascii="GHEA Mariam" w:hAnsi="GHEA Mariam"/>
          <w:b/>
          <w:i/>
          <w:lang w:val="ro-RO"/>
        </w:rPr>
        <w:t xml:space="preserve"> </w:t>
      </w:r>
      <w:r w:rsidR="006936F3" w:rsidRPr="00496108">
        <w:rPr>
          <w:rFonts w:ascii="GHEA Mariam" w:hAnsi="GHEA Mariam"/>
          <w:b/>
          <w:i/>
        </w:rPr>
        <w:t>ընկերությունների</w:t>
      </w:r>
      <w:r w:rsidR="006936F3" w:rsidRPr="00553807">
        <w:rPr>
          <w:rFonts w:ascii="GHEA Mariam" w:hAnsi="GHEA Mariam"/>
          <w:b/>
          <w:i/>
          <w:lang w:val="ro-RO"/>
        </w:rPr>
        <w:t xml:space="preserve"> </w:t>
      </w:r>
      <w:r w:rsidR="006936F3" w:rsidRPr="00496108">
        <w:rPr>
          <w:rFonts w:ascii="GHEA Mariam" w:hAnsi="GHEA Mariam"/>
          <w:b/>
          <w:i/>
        </w:rPr>
        <w:t>կողմից</w:t>
      </w:r>
      <w:r w:rsidR="006936F3" w:rsidRPr="00553807">
        <w:rPr>
          <w:rFonts w:ascii="GHEA Mariam" w:hAnsi="GHEA Mariam"/>
          <w:b/>
          <w:i/>
          <w:lang w:val="ro-RO"/>
        </w:rPr>
        <w:t xml:space="preserve">, </w:t>
      </w:r>
      <w:r w:rsidR="006936F3" w:rsidRPr="00496108">
        <w:rPr>
          <w:rFonts w:ascii="GHEA Mariam" w:hAnsi="GHEA Mariam"/>
          <w:b/>
          <w:i/>
        </w:rPr>
        <w:t>շրջակա</w:t>
      </w:r>
      <w:r w:rsidR="006936F3" w:rsidRPr="00553807">
        <w:rPr>
          <w:rFonts w:ascii="GHEA Mariam" w:hAnsi="GHEA Mariam"/>
          <w:b/>
          <w:i/>
          <w:lang w:val="ro-RO"/>
        </w:rPr>
        <w:t xml:space="preserve"> </w:t>
      </w:r>
      <w:r w:rsidR="006936F3" w:rsidRPr="00496108">
        <w:rPr>
          <w:rFonts w:ascii="GHEA Mariam" w:hAnsi="GHEA Mariam"/>
          <w:b/>
          <w:i/>
        </w:rPr>
        <w:t>միջավայրի</w:t>
      </w:r>
      <w:r w:rsidR="006936F3" w:rsidRPr="00553807">
        <w:rPr>
          <w:rFonts w:ascii="GHEA Mariam" w:hAnsi="GHEA Mariam"/>
          <w:b/>
          <w:i/>
          <w:lang w:val="ro-RO"/>
        </w:rPr>
        <w:t xml:space="preserve"> </w:t>
      </w:r>
      <w:r w:rsidR="006936F3" w:rsidRPr="00496108">
        <w:rPr>
          <w:rFonts w:ascii="GHEA Mariam" w:hAnsi="GHEA Mariam"/>
          <w:b/>
          <w:i/>
        </w:rPr>
        <w:t>պահպանությունը</w:t>
      </w:r>
      <w:r w:rsidR="006936F3" w:rsidRPr="00553807">
        <w:rPr>
          <w:rFonts w:ascii="GHEA Mariam" w:hAnsi="GHEA Mariam"/>
          <w:b/>
          <w:i/>
          <w:lang w:val="ro-RO"/>
        </w:rPr>
        <w:t xml:space="preserve"> </w:t>
      </w:r>
      <w:r w:rsidR="006936F3" w:rsidRPr="00496108">
        <w:rPr>
          <w:rFonts w:ascii="GHEA Mariam" w:hAnsi="GHEA Mariam"/>
          <w:b/>
          <w:i/>
        </w:rPr>
        <w:t>ուղղված</w:t>
      </w:r>
      <w:r w:rsidR="006936F3" w:rsidRPr="00553807">
        <w:rPr>
          <w:rFonts w:ascii="GHEA Mariam" w:hAnsi="GHEA Mariam"/>
          <w:b/>
          <w:i/>
          <w:lang w:val="ro-RO"/>
        </w:rPr>
        <w:t xml:space="preserve">,  </w:t>
      </w:r>
      <w:r w:rsidR="006936F3" w:rsidRPr="00496108">
        <w:rPr>
          <w:rFonts w:ascii="GHEA Mariam" w:hAnsi="GHEA Mariam"/>
          <w:b/>
          <w:i/>
        </w:rPr>
        <w:t>ստանձնած</w:t>
      </w:r>
      <w:r w:rsidR="00A3740F" w:rsidRPr="00553807">
        <w:rPr>
          <w:rFonts w:ascii="GHEA Mariam" w:hAnsi="GHEA Mariam"/>
          <w:b/>
          <w:i/>
          <w:lang w:val="ro-RO"/>
        </w:rPr>
        <w:t xml:space="preserve"> </w:t>
      </w:r>
      <w:r w:rsidRPr="00496108">
        <w:rPr>
          <w:rFonts w:ascii="GHEA Mariam" w:hAnsi="GHEA Mariam"/>
          <w:b/>
          <w:i/>
        </w:rPr>
        <w:t>պարտավորությունների</w:t>
      </w:r>
      <w:r w:rsidRPr="00553807">
        <w:rPr>
          <w:rFonts w:ascii="GHEA Mariam" w:hAnsi="GHEA Mariam"/>
          <w:b/>
          <w:i/>
          <w:lang w:val="ro-RO"/>
        </w:rPr>
        <w:t xml:space="preserve"> </w:t>
      </w:r>
      <w:r w:rsidRPr="00496108">
        <w:rPr>
          <w:rFonts w:ascii="GHEA Mariam" w:hAnsi="GHEA Mariam"/>
          <w:b/>
          <w:i/>
        </w:rPr>
        <w:t>կատարման</w:t>
      </w:r>
      <w:r w:rsidRPr="00553807">
        <w:rPr>
          <w:rFonts w:ascii="GHEA Mariam" w:hAnsi="GHEA Mariam"/>
          <w:b/>
          <w:i/>
          <w:lang w:val="ro-RO"/>
        </w:rPr>
        <w:t xml:space="preserve"> </w:t>
      </w:r>
      <w:r w:rsidRPr="00496108">
        <w:rPr>
          <w:rFonts w:ascii="GHEA Mariam" w:hAnsi="GHEA Mariam"/>
          <w:b/>
          <w:i/>
        </w:rPr>
        <w:t>ուղղությամբ</w:t>
      </w:r>
      <w:r w:rsidRPr="00553807">
        <w:rPr>
          <w:rFonts w:ascii="GHEA Mariam" w:hAnsi="GHEA Mariam"/>
          <w:b/>
          <w:i/>
          <w:lang w:val="ro-RO"/>
        </w:rPr>
        <w:t>:</w:t>
      </w:r>
    </w:p>
    <w:p w14:paraId="4D8E28C0" w14:textId="77777777" w:rsidR="006E2330" w:rsidRPr="00F668BF" w:rsidRDefault="0020514F" w:rsidP="00C5406C">
      <w:pPr>
        <w:shd w:val="clear" w:color="auto" w:fill="FFFFFF"/>
        <w:spacing w:line="360" w:lineRule="auto"/>
        <w:rPr>
          <w:rFonts w:ascii="GHEA Mariam" w:hAnsi="GHEA Mariam"/>
          <w:lang w:val="ro-RO"/>
        </w:rPr>
      </w:pPr>
      <w:r w:rsidRPr="00F668BF">
        <w:rPr>
          <w:rFonts w:ascii="GHEA Mariam" w:hAnsi="GHEA Mariam"/>
          <w:lang w:val="ro-RO"/>
        </w:rPr>
        <w:t xml:space="preserve">    </w:t>
      </w:r>
      <w:r w:rsidR="00656A33" w:rsidRPr="00F668BF">
        <w:rPr>
          <w:rFonts w:ascii="GHEA Mariam" w:hAnsi="GHEA Mariam"/>
          <w:lang w:val="ro-RO"/>
        </w:rPr>
        <w:t>7</w:t>
      </w:r>
      <w:r w:rsidR="006E2330" w:rsidRPr="00F668BF">
        <w:rPr>
          <w:rFonts w:ascii="GHEA Mariam" w:hAnsi="GHEA Mariam"/>
          <w:lang w:val="ro-RO"/>
        </w:rPr>
        <w:t xml:space="preserve">) </w:t>
      </w:r>
      <w:r w:rsidR="006E2330" w:rsidRPr="00F668BF">
        <w:rPr>
          <w:rFonts w:ascii="GHEA Mariam" w:hAnsi="GHEA Mariam"/>
          <w:lang w:val="en-US"/>
        </w:rPr>
        <w:t>Հ</w:t>
      </w:r>
      <w:r w:rsidR="00A3740F" w:rsidRPr="00F668BF">
        <w:rPr>
          <w:rFonts w:ascii="GHEA Mariam" w:hAnsi="GHEA Mariam"/>
          <w:lang w:val="en-US"/>
        </w:rPr>
        <w:t>ամայնք</w:t>
      </w:r>
      <w:r w:rsidR="006E2330" w:rsidRPr="00F668BF">
        <w:rPr>
          <w:rFonts w:ascii="GHEA Mariam" w:hAnsi="GHEA Mariam"/>
          <w:lang w:val="en-US"/>
        </w:rPr>
        <w:t>ում</w:t>
      </w:r>
      <w:r w:rsidR="006E2330" w:rsidRPr="00F668BF">
        <w:rPr>
          <w:rFonts w:ascii="GHEA Mariam" w:hAnsi="GHEA Mariam"/>
          <w:lang w:val="ro-RO"/>
        </w:rPr>
        <w:t xml:space="preserve"> </w:t>
      </w:r>
      <w:r w:rsidR="006E2330" w:rsidRPr="00F668BF">
        <w:rPr>
          <w:rFonts w:ascii="GHEA Mariam" w:hAnsi="GHEA Mariam"/>
          <w:lang w:val="en-US"/>
        </w:rPr>
        <w:t>զբոսաշրջության</w:t>
      </w:r>
      <w:r w:rsidR="006E2330" w:rsidRPr="00F668BF">
        <w:rPr>
          <w:rFonts w:ascii="GHEA Mariam" w:hAnsi="GHEA Mariam"/>
          <w:lang w:val="ro-RO"/>
        </w:rPr>
        <w:t xml:space="preserve"> </w:t>
      </w:r>
      <w:r w:rsidR="006E2330" w:rsidRPr="00F668BF">
        <w:rPr>
          <w:rFonts w:ascii="GHEA Mariam" w:hAnsi="GHEA Mariam"/>
          <w:lang w:val="en-US"/>
        </w:rPr>
        <w:t>զարգացման</w:t>
      </w:r>
      <w:r w:rsidR="006E2330" w:rsidRPr="00F668BF">
        <w:rPr>
          <w:rFonts w:ascii="GHEA Mariam" w:hAnsi="GHEA Mariam"/>
          <w:lang w:val="ro-RO"/>
        </w:rPr>
        <w:t xml:space="preserve"> </w:t>
      </w:r>
      <w:r w:rsidR="006E2330" w:rsidRPr="00F668BF">
        <w:rPr>
          <w:rFonts w:ascii="GHEA Mariam" w:hAnsi="GHEA Mariam"/>
          <w:lang w:val="en-US"/>
        </w:rPr>
        <w:t>խթանումը</w:t>
      </w:r>
      <w:r w:rsidRPr="00F668BF">
        <w:rPr>
          <w:rFonts w:ascii="GHEA Mariam" w:hAnsi="GHEA Mariam"/>
          <w:lang w:val="ro-RO"/>
        </w:rPr>
        <w:t>՝</w:t>
      </w:r>
    </w:p>
    <w:p w14:paraId="61BE233E" w14:textId="77777777" w:rsidR="00496108" w:rsidRDefault="0020514F" w:rsidP="00C5406C">
      <w:pPr>
        <w:shd w:val="clear" w:color="auto" w:fill="FFFFFF"/>
        <w:spacing w:line="360" w:lineRule="auto"/>
        <w:rPr>
          <w:rFonts w:ascii="GHEA Mariam" w:hAnsi="GHEA Mariam"/>
          <w:b/>
          <w:i/>
          <w:lang w:val="ro-RO"/>
        </w:rPr>
      </w:pPr>
      <w:r w:rsidRPr="00F668BF">
        <w:rPr>
          <w:rFonts w:ascii="GHEA Mariam" w:hAnsi="GHEA Mariam"/>
          <w:lang w:val="ro-RO"/>
        </w:rPr>
        <w:t>Ա</w:t>
      </w:r>
      <w:r w:rsidRPr="00F668BF">
        <w:rPr>
          <w:rFonts w:ascii="GHEA Mariam" w:hAnsi="GHEA Mariam"/>
          <w:lang w:val="en-US"/>
        </w:rPr>
        <w:t>նմիջական</w:t>
      </w:r>
      <w:r w:rsidRPr="00F668BF">
        <w:rPr>
          <w:rFonts w:ascii="GHEA Mariam" w:hAnsi="GHEA Mariam"/>
          <w:lang w:val="ro-RO"/>
        </w:rPr>
        <w:t xml:space="preserve"> </w:t>
      </w:r>
      <w:r w:rsidRPr="00F668BF">
        <w:rPr>
          <w:rFonts w:ascii="GHEA Mariam" w:hAnsi="GHEA Mariam"/>
        </w:rPr>
        <w:t>նպատակներ</w:t>
      </w:r>
      <w:r w:rsidR="008D4DD5" w:rsidRPr="00F668BF">
        <w:rPr>
          <w:rFonts w:ascii="GHEA Mariam" w:hAnsi="GHEA Mariam"/>
          <w:b/>
          <w:i/>
          <w:lang w:val="ro-RO"/>
        </w:rPr>
        <w:t>՝</w:t>
      </w:r>
    </w:p>
    <w:p w14:paraId="78111FC5" w14:textId="49BA7F12" w:rsidR="006E2330" w:rsidRPr="00C5406C" w:rsidRDefault="009E0601" w:rsidP="00C5406C">
      <w:pPr>
        <w:pStyle w:val="ListParagraph"/>
        <w:numPr>
          <w:ilvl w:val="0"/>
          <w:numId w:val="28"/>
        </w:numPr>
        <w:shd w:val="clear" w:color="auto" w:fill="FFFFFF"/>
        <w:spacing w:line="360" w:lineRule="auto"/>
        <w:rPr>
          <w:rFonts w:ascii="GHEA Mariam" w:hAnsi="GHEA Mariam"/>
          <w:lang w:val="ro-RO"/>
        </w:rPr>
      </w:pPr>
      <w:r w:rsidRPr="00496108">
        <w:rPr>
          <w:rFonts w:ascii="GHEA Mariam" w:hAnsi="GHEA Mariam" w:cs="Arial"/>
          <w:b/>
          <w:i/>
          <w:lang w:val="ro-RO"/>
        </w:rPr>
        <w:t>Նուռնուս</w:t>
      </w:r>
      <w:r w:rsidRPr="00496108">
        <w:rPr>
          <w:rFonts w:ascii="GHEA Mariam" w:hAnsi="GHEA Mariam"/>
          <w:b/>
          <w:i/>
          <w:lang w:val="ro-RO"/>
        </w:rPr>
        <w:t xml:space="preserve"> </w:t>
      </w:r>
      <w:r w:rsidRPr="00496108">
        <w:rPr>
          <w:rFonts w:ascii="GHEA Mariam" w:hAnsi="GHEA Mariam" w:cs="Arial"/>
          <w:b/>
          <w:i/>
          <w:lang w:val="ro-RO"/>
        </w:rPr>
        <w:t>բնակավայրի</w:t>
      </w:r>
      <w:r w:rsidRPr="00496108">
        <w:rPr>
          <w:rFonts w:ascii="GHEA Mariam" w:hAnsi="GHEA Mariam"/>
          <w:b/>
          <w:i/>
          <w:lang w:val="ro-RO"/>
        </w:rPr>
        <w:t xml:space="preserve"> </w:t>
      </w:r>
      <w:r w:rsidRPr="00496108">
        <w:rPr>
          <w:rFonts w:ascii="GHEA Mariam" w:hAnsi="GHEA Mariam" w:cs="Arial"/>
          <w:b/>
          <w:i/>
          <w:lang w:val="ro-RO"/>
        </w:rPr>
        <w:t>զբոսաշրջային</w:t>
      </w:r>
      <w:r w:rsidRPr="00496108">
        <w:rPr>
          <w:rFonts w:ascii="GHEA Mariam" w:hAnsi="GHEA Mariam"/>
          <w:b/>
          <w:i/>
          <w:lang w:val="ro-RO"/>
        </w:rPr>
        <w:t xml:space="preserve"> </w:t>
      </w:r>
      <w:r w:rsidRPr="00496108">
        <w:rPr>
          <w:rFonts w:ascii="GHEA Mariam" w:hAnsi="GHEA Mariam" w:cs="Arial"/>
          <w:b/>
          <w:i/>
          <w:lang w:val="ro-RO"/>
        </w:rPr>
        <w:t>հնարավորությունների</w:t>
      </w:r>
      <w:r w:rsidRPr="00496108">
        <w:rPr>
          <w:rFonts w:ascii="GHEA Mariam" w:hAnsi="GHEA Mariam"/>
          <w:b/>
          <w:i/>
          <w:lang w:val="ro-RO"/>
        </w:rPr>
        <w:t xml:space="preserve"> </w:t>
      </w:r>
      <w:r w:rsidRPr="00496108">
        <w:rPr>
          <w:rFonts w:ascii="GHEA Mariam" w:hAnsi="GHEA Mariam" w:cs="Arial"/>
          <w:b/>
          <w:i/>
          <w:lang w:val="ro-RO"/>
        </w:rPr>
        <w:t>օգտագործում</w:t>
      </w:r>
      <w:r w:rsidR="0020514F" w:rsidRPr="00496108">
        <w:rPr>
          <w:rFonts w:ascii="GHEA Mariam" w:hAnsi="GHEA Mariam"/>
          <w:b/>
          <w:i/>
          <w:lang w:val="ro-RO"/>
        </w:rPr>
        <w:t>:</w:t>
      </w:r>
    </w:p>
    <w:p w14:paraId="43FCCDCA" w14:textId="77777777" w:rsidR="006E2330" w:rsidRPr="00F668BF" w:rsidRDefault="00D23B78" w:rsidP="00C5406C">
      <w:pPr>
        <w:shd w:val="clear" w:color="auto" w:fill="FFFFFF"/>
        <w:spacing w:line="360" w:lineRule="auto"/>
        <w:ind w:firstLine="375"/>
        <w:rPr>
          <w:rFonts w:ascii="GHEA Mariam" w:hAnsi="GHEA Mariam"/>
          <w:lang w:val="ro-RO"/>
        </w:rPr>
      </w:pPr>
      <w:r w:rsidRPr="00F668BF">
        <w:rPr>
          <w:rFonts w:ascii="GHEA Mariam" w:hAnsi="GHEA Mariam"/>
          <w:lang w:val="ro-RO"/>
        </w:rPr>
        <w:t>8</w:t>
      </w:r>
      <w:r w:rsidR="006E2330" w:rsidRPr="00F668BF">
        <w:rPr>
          <w:rFonts w:ascii="GHEA Mariam" w:hAnsi="GHEA Mariam"/>
          <w:lang w:val="ro-RO"/>
        </w:rPr>
        <w:t>)</w:t>
      </w:r>
      <w:r w:rsidR="00A3740F" w:rsidRPr="00F668BF">
        <w:rPr>
          <w:rFonts w:ascii="GHEA Mariam" w:hAnsi="GHEA Mariam"/>
          <w:lang w:val="en-US"/>
        </w:rPr>
        <w:t>Բ</w:t>
      </w:r>
      <w:r w:rsidR="006E2330" w:rsidRPr="00F668BF">
        <w:rPr>
          <w:rFonts w:ascii="GHEA Mariam" w:hAnsi="GHEA Mariam"/>
          <w:lang w:val="en-US"/>
        </w:rPr>
        <w:t>արեգործության</w:t>
      </w:r>
      <w:r w:rsidR="006E2330" w:rsidRPr="00F668BF">
        <w:rPr>
          <w:rFonts w:ascii="GHEA Mariam" w:hAnsi="GHEA Mariam"/>
          <w:lang w:val="ro-RO"/>
        </w:rPr>
        <w:t xml:space="preserve"> </w:t>
      </w:r>
      <w:r w:rsidR="006E2330" w:rsidRPr="00F668BF">
        <w:rPr>
          <w:rFonts w:ascii="GHEA Mariam" w:hAnsi="GHEA Mariam"/>
          <w:lang w:val="en-US"/>
        </w:rPr>
        <w:t>խթանումը</w:t>
      </w:r>
      <w:r w:rsidR="006E2330" w:rsidRPr="00F668BF">
        <w:rPr>
          <w:rFonts w:ascii="GHEA Mariam" w:hAnsi="GHEA Mariam"/>
          <w:lang w:val="ro-RO"/>
        </w:rPr>
        <w:t xml:space="preserve">` </w:t>
      </w:r>
      <w:r w:rsidR="006E2330" w:rsidRPr="00F668BF">
        <w:rPr>
          <w:rFonts w:ascii="GHEA Mariam" w:hAnsi="GHEA Mariam"/>
          <w:lang w:val="en-US"/>
        </w:rPr>
        <w:t>համայնքում</w:t>
      </w:r>
      <w:r w:rsidR="006E2330" w:rsidRPr="00F668BF">
        <w:rPr>
          <w:rFonts w:ascii="GHEA Mariam" w:hAnsi="GHEA Mariam"/>
          <w:lang w:val="ro-RO"/>
        </w:rPr>
        <w:t xml:space="preserve"> </w:t>
      </w:r>
      <w:r w:rsidR="006E2330" w:rsidRPr="00F668BF">
        <w:rPr>
          <w:rFonts w:ascii="GHEA Mariam" w:hAnsi="GHEA Mariam"/>
          <w:lang w:val="en-US"/>
        </w:rPr>
        <w:t>մշակութային</w:t>
      </w:r>
      <w:r w:rsidR="006E2330" w:rsidRPr="00F668BF">
        <w:rPr>
          <w:rFonts w:ascii="GHEA Mariam" w:hAnsi="GHEA Mariam"/>
          <w:lang w:val="ro-RO"/>
        </w:rPr>
        <w:t xml:space="preserve">, </w:t>
      </w:r>
      <w:r w:rsidR="006E2330" w:rsidRPr="00F668BF">
        <w:rPr>
          <w:rFonts w:ascii="GHEA Mariam" w:hAnsi="GHEA Mariam"/>
          <w:lang w:val="en-US"/>
        </w:rPr>
        <w:t>կրթական</w:t>
      </w:r>
      <w:r w:rsidR="006E2330" w:rsidRPr="00F668BF">
        <w:rPr>
          <w:rFonts w:ascii="GHEA Mariam" w:hAnsi="GHEA Mariam"/>
          <w:lang w:val="ro-RO"/>
        </w:rPr>
        <w:t xml:space="preserve">, </w:t>
      </w:r>
      <w:r w:rsidR="006E2330" w:rsidRPr="00F668BF">
        <w:rPr>
          <w:rFonts w:ascii="GHEA Mariam" w:hAnsi="GHEA Mariam"/>
          <w:lang w:val="en-US"/>
        </w:rPr>
        <w:t>գիտական</w:t>
      </w:r>
      <w:r w:rsidR="006E2330" w:rsidRPr="00F668BF">
        <w:rPr>
          <w:rFonts w:ascii="GHEA Mariam" w:hAnsi="GHEA Mariam"/>
          <w:lang w:val="ro-RO"/>
        </w:rPr>
        <w:t xml:space="preserve">, </w:t>
      </w:r>
      <w:r w:rsidR="006E2330" w:rsidRPr="00F668BF">
        <w:rPr>
          <w:rFonts w:ascii="GHEA Mariam" w:hAnsi="GHEA Mariam"/>
          <w:lang w:val="en-US"/>
        </w:rPr>
        <w:t>առողջապահական</w:t>
      </w:r>
      <w:r w:rsidR="006E2330" w:rsidRPr="00F668BF">
        <w:rPr>
          <w:rFonts w:ascii="GHEA Mariam" w:hAnsi="GHEA Mariam"/>
          <w:lang w:val="ro-RO"/>
        </w:rPr>
        <w:t xml:space="preserve">, </w:t>
      </w:r>
      <w:r w:rsidR="006E2330" w:rsidRPr="00F668BF">
        <w:rPr>
          <w:rFonts w:ascii="GHEA Mariam" w:hAnsi="GHEA Mariam"/>
          <w:lang w:val="en-US"/>
        </w:rPr>
        <w:t>մարզական</w:t>
      </w:r>
      <w:r w:rsidR="006E2330" w:rsidRPr="00F668BF">
        <w:rPr>
          <w:rFonts w:ascii="GHEA Mariam" w:hAnsi="GHEA Mariam"/>
          <w:lang w:val="ro-RO"/>
        </w:rPr>
        <w:t xml:space="preserve">, </w:t>
      </w:r>
      <w:r w:rsidR="006E2330" w:rsidRPr="00F668BF">
        <w:rPr>
          <w:rFonts w:ascii="GHEA Mariam" w:hAnsi="GHEA Mariam"/>
          <w:lang w:val="en-US"/>
        </w:rPr>
        <w:t>սոցիալական</w:t>
      </w:r>
      <w:r w:rsidR="006E2330" w:rsidRPr="00F668BF">
        <w:rPr>
          <w:rFonts w:ascii="GHEA Mariam" w:hAnsi="GHEA Mariam"/>
          <w:lang w:val="ro-RO"/>
        </w:rPr>
        <w:t xml:space="preserve"> </w:t>
      </w:r>
      <w:r w:rsidR="006E2330" w:rsidRPr="00F668BF">
        <w:rPr>
          <w:rFonts w:ascii="GHEA Mariam" w:hAnsi="GHEA Mariam"/>
          <w:lang w:val="en-US"/>
        </w:rPr>
        <w:t>և</w:t>
      </w:r>
      <w:r w:rsidR="006E2330" w:rsidRPr="00F668BF">
        <w:rPr>
          <w:rFonts w:ascii="GHEA Mariam" w:hAnsi="GHEA Mariam"/>
          <w:lang w:val="ro-RO"/>
        </w:rPr>
        <w:t xml:space="preserve"> </w:t>
      </w:r>
      <w:r w:rsidR="006E2330" w:rsidRPr="00F668BF">
        <w:rPr>
          <w:rFonts w:ascii="GHEA Mariam" w:hAnsi="GHEA Mariam"/>
          <w:lang w:val="en-US"/>
        </w:rPr>
        <w:t>այլ</w:t>
      </w:r>
      <w:r w:rsidR="006E2330" w:rsidRPr="00F668BF">
        <w:rPr>
          <w:rFonts w:ascii="GHEA Mariam" w:hAnsi="GHEA Mariam"/>
          <w:lang w:val="ro-RO"/>
        </w:rPr>
        <w:t xml:space="preserve"> </w:t>
      </w:r>
      <w:r w:rsidR="006E2330" w:rsidRPr="00F668BF">
        <w:rPr>
          <w:rFonts w:ascii="GHEA Mariam" w:hAnsi="GHEA Mariam"/>
          <w:lang w:val="en-US"/>
        </w:rPr>
        <w:t>հաստատությունների</w:t>
      </w:r>
      <w:r w:rsidR="006E2330" w:rsidRPr="00F668BF">
        <w:rPr>
          <w:rFonts w:ascii="GHEA Mariam" w:hAnsi="GHEA Mariam"/>
          <w:lang w:val="ro-RO"/>
        </w:rPr>
        <w:t xml:space="preserve"> </w:t>
      </w:r>
      <w:r w:rsidR="006E2330" w:rsidRPr="00F668BF">
        <w:rPr>
          <w:rFonts w:ascii="GHEA Mariam" w:hAnsi="GHEA Mariam"/>
          <w:lang w:val="en-US"/>
        </w:rPr>
        <w:t>հիմնադրման</w:t>
      </w:r>
      <w:r w:rsidR="006E2330" w:rsidRPr="00F668BF">
        <w:rPr>
          <w:rFonts w:ascii="GHEA Mariam" w:hAnsi="GHEA Mariam"/>
          <w:lang w:val="ro-RO"/>
        </w:rPr>
        <w:t xml:space="preserve">, </w:t>
      </w:r>
      <w:r w:rsidR="006E2330" w:rsidRPr="00F668BF">
        <w:rPr>
          <w:rFonts w:ascii="GHEA Mariam" w:hAnsi="GHEA Mariam"/>
          <w:lang w:val="en-US"/>
        </w:rPr>
        <w:t>ֆինանսավորման</w:t>
      </w:r>
      <w:r w:rsidR="006E2330" w:rsidRPr="00F668BF">
        <w:rPr>
          <w:rFonts w:ascii="GHEA Mariam" w:hAnsi="GHEA Mariam"/>
          <w:lang w:val="ro-RO"/>
        </w:rPr>
        <w:t xml:space="preserve">, </w:t>
      </w:r>
      <w:r w:rsidR="006E2330" w:rsidRPr="00F668BF">
        <w:rPr>
          <w:rFonts w:ascii="GHEA Mariam" w:hAnsi="GHEA Mariam"/>
          <w:lang w:val="en-US"/>
        </w:rPr>
        <w:t>ինչպես</w:t>
      </w:r>
      <w:r w:rsidR="006E2330" w:rsidRPr="00F668BF">
        <w:rPr>
          <w:rFonts w:ascii="GHEA Mariam" w:hAnsi="GHEA Mariam"/>
          <w:lang w:val="ro-RO"/>
        </w:rPr>
        <w:t xml:space="preserve"> </w:t>
      </w:r>
      <w:r w:rsidR="006E2330" w:rsidRPr="00F668BF">
        <w:rPr>
          <w:rFonts w:ascii="GHEA Mariam" w:hAnsi="GHEA Mariam"/>
          <w:lang w:val="en-US"/>
        </w:rPr>
        <w:t>նաև</w:t>
      </w:r>
      <w:r w:rsidR="006E2330" w:rsidRPr="00F668BF">
        <w:rPr>
          <w:rFonts w:ascii="GHEA Mariam" w:hAnsi="GHEA Mariam"/>
          <w:lang w:val="ro-RO"/>
        </w:rPr>
        <w:t xml:space="preserve"> </w:t>
      </w:r>
      <w:r w:rsidR="006E2330" w:rsidRPr="00F668BF">
        <w:rPr>
          <w:rFonts w:ascii="GHEA Mariam" w:hAnsi="GHEA Mariam"/>
          <w:lang w:val="en-US"/>
        </w:rPr>
        <w:t>դրանց</w:t>
      </w:r>
      <w:r w:rsidR="006E2330" w:rsidRPr="00F668BF">
        <w:rPr>
          <w:rFonts w:ascii="GHEA Mariam" w:hAnsi="GHEA Mariam"/>
          <w:lang w:val="ro-RO"/>
        </w:rPr>
        <w:t xml:space="preserve"> </w:t>
      </w:r>
      <w:r w:rsidR="006E2330" w:rsidRPr="00F668BF">
        <w:rPr>
          <w:rFonts w:ascii="GHEA Mariam" w:hAnsi="GHEA Mariam"/>
          <w:lang w:val="en-US"/>
        </w:rPr>
        <w:t>ֆինանսական</w:t>
      </w:r>
      <w:r w:rsidR="006E2330" w:rsidRPr="00F668BF">
        <w:rPr>
          <w:rFonts w:ascii="GHEA Mariam" w:hAnsi="GHEA Mariam"/>
          <w:lang w:val="ro-RO"/>
        </w:rPr>
        <w:t xml:space="preserve"> </w:t>
      </w:r>
      <w:r w:rsidR="006E2330" w:rsidRPr="00F668BF">
        <w:rPr>
          <w:rFonts w:ascii="GHEA Mariam" w:hAnsi="GHEA Mariam"/>
          <w:lang w:val="en-US"/>
        </w:rPr>
        <w:t>անկախության</w:t>
      </w:r>
      <w:r w:rsidR="006E2330" w:rsidRPr="00F668BF">
        <w:rPr>
          <w:rFonts w:ascii="GHEA Mariam" w:hAnsi="GHEA Mariam"/>
          <w:lang w:val="ro-RO"/>
        </w:rPr>
        <w:t xml:space="preserve"> </w:t>
      </w:r>
      <w:r w:rsidR="006E2330" w:rsidRPr="00F668BF">
        <w:rPr>
          <w:rFonts w:ascii="GHEA Mariam" w:hAnsi="GHEA Mariam"/>
          <w:lang w:val="en-US"/>
        </w:rPr>
        <w:t>ապահովման</w:t>
      </w:r>
      <w:r w:rsidR="006E2330" w:rsidRPr="00F668BF">
        <w:rPr>
          <w:rFonts w:ascii="GHEA Mariam" w:hAnsi="GHEA Mariam"/>
          <w:lang w:val="ro-RO"/>
        </w:rPr>
        <w:t xml:space="preserve"> </w:t>
      </w:r>
      <w:r w:rsidR="006E2330" w:rsidRPr="00F668BF">
        <w:rPr>
          <w:rFonts w:ascii="GHEA Mariam" w:hAnsi="GHEA Mariam"/>
          <w:lang w:val="en-US"/>
        </w:rPr>
        <w:t>նպատակով</w:t>
      </w:r>
      <w:r w:rsidR="006E2330" w:rsidRPr="00F668BF">
        <w:rPr>
          <w:rFonts w:ascii="GHEA Mariam" w:hAnsi="GHEA Mariam"/>
          <w:lang w:val="ro-RO"/>
        </w:rPr>
        <w:t>`</w:t>
      </w:r>
    </w:p>
    <w:p w14:paraId="546F96B9" w14:textId="77777777" w:rsidR="00496108" w:rsidRDefault="006E2330" w:rsidP="00C5406C">
      <w:pPr>
        <w:tabs>
          <w:tab w:val="left" w:pos="993"/>
        </w:tabs>
        <w:spacing w:line="360" w:lineRule="auto"/>
        <w:rPr>
          <w:rFonts w:ascii="GHEA Mariam" w:hAnsi="GHEA Mariam" w:cs="Sylfaen"/>
          <w:lang w:val="ro-RO"/>
        </w:rPr>
      </w:pPr>
      <w:r w:rsidRPr="00F668BF">
        <w:rPr>
          <w:rFonts w:ascii="GHEA Mariam" w:hAnsi="GHEA Mariam"/>
          <w:lang w:val="ro-RO"/>
        </w:rPr>
        <w:t>Ա</w:t>
      </w:r>
      <w:r w:rsidRPr="00F668BF">
        <w:rPr>
          <w:rFonts w:ascii="GHEA Mariam" w:hAnsi="GHEA Mariam"/>
          <w:lang w:val="en-US"/>
        </w:rPr>
        <w:t>նմիջական</w:t>
      </w:r>
      <w:r w:rsidRPr="00F668BF">
        <w:rPr>
          <w:rFonts w:ascii="GHEA Mariam" w:hAnsi="GHEA Mariam"/>
          <w:lang w:val="ro-RO"/>
        </w:rPr>
        <w:t xml:space="preserve"> </w:t>
      </w:r>
      <w:r w:rsidRPr="00F668BF">
        <w:rPr>
          <w:rFonts w:ascii="GHEA Mariam" w:hAnsi="GHEA Mariam"/>
        </w:rPr>
        <w:t>նպատակներ</w:t>
      </w:r>
      <w:r w:rsidRPr="00F668BF">
        <w:rPr>
          <w:rFonts w:ascii="GHEA Mariam" w:hAnsi="GHEA Mariam" w:cs="Sylfaen"/>
          <w:lang w:val="ro-RO"/>
        </w:rPr>
        <w:t xml:space="preserve"> `</w:t>
      </w:r>
    </w:p>
    <w:p w14:paraId="16DBE0D1" w14:textId="3C5A35AC" w:rsidR="00D75B8C" w:rsidRPr="00C5406C" w:rsidRDefault="00496108" w:rsidP="00C5406C">
      <w:pPr>
        <w:pStyle w:val="ListParagraph"/>
        <w:numPr>
          <w:ilvl w:val="0"/>
          <w:numId w:val="28"/>
        </w:numPr>
        <w:tabs>
          <w:tab w:val="left" w:pos="993"/>
        </w:tabs>
        <w:spacing w:line="360" w:lineRule="auto"/>
        <w:rPr>
          <w:rFonts w:ascii="GHEA Mariam" w:hAnsi="GHEA Mariam"/>
          <w:b/>
          <w:i/>
          <w:lang w:val="ro-RO"/>
        </w:rPr>
      </w:pPr>
      <w:r w:rsidRPr="00496108">
        <w:rPr>
          <w:rFonts w:ascii="GHEA Mariam" w:hAnsi="GHEA Mariam" w:cs="Sylfaen"/>
          <w:b/>
          <w:i/>
          <w:lang w:val="ro-RO"/>
        </w:rPr>
        <w:t>Բյուրեղավան բնակավայրի</w:t>
      </w:r>
      <w:r w:rsidR="006E2330" w:rsidRPr="00496108">
        <w:rPr>
          <w:rFonts w:ascii="GHEA Mariam" w:hAnsi="GHEA Mariam" w:cs="Sylfaen"/>
          <w:b/>
          <w:i/>
          <w:lang w:val="ro-RO"/>
        </w:rPr>
        <w:t xml:space="preserve"> </w:t>
      </w:r>
      <w:r w:rsidR="006E2330" w:rsidRPr="00496108">
        <w:rPr>
          <w:rFonts w:ascii="GHEA Mariam" w:hAnsi="GHEA Mariam" w:cs="Sylfaen"/>
          <w:b/>
          <w:i/>
        </w:rPr>
        <w:t>եկեղեց</w:t>
      </w:r>
      <w:r w:rsidR="006E2330" w:rsidRPr="00496108">
        <w:rPr>
          <w:rFonts w:ascii="GHEA Mariam" w:hAnsi="GHEA Mariam"/>
          <w:b/>
          <w:i/>
        </w:rPr>
        <w:t>ու</w:t>
      </w:r>
      <w:r w:rsidR="006E2330" w:rsidRPr="00496108">
        <w:rPr>
          <w:rFonts w:ascii="GHEA Mariam" w:hAnsi="GHEA Mariam"/>
          <w:b/>
          <w:i/>
          <w:lang w:val="ro-RO"/>
        </w:rPr>
        <w:t xml:space="preserve"> </w:t>
      </w:r>
      <w:r w:rsidR="006E2330" w:rsidRPr="00496108">
        <w:rPr>
          <w:rFonts w:ascii="GHEA Mariam" w:hAnsi="GHEA Mariam"/>
          <w:b/>
          <w:i/>
        </w:rPr>
        <w:t>կառուցման</w:t>
      </w:r>
      <w:r w:rsidR="006E2330" w:rsidRPr="00496108">
        <w:rPr>
          <w:rFonts w:ascii="GHEA Mariam" w:hAnsi="GHEA Mariam"/>
          <w:b/>
          <w:i/>
          <w:lang w:val="ro-RO"/>
        </w:rPr>
        <w:t xml:space="preserve"> </w:t>
      </w:r>
      <w:r w:rsidR="006E2330" w:rsidRPr="00496108">
        <w:rPr>
          <w:rFonts w:ascii="GHEA Mariam" w:hAnsi="GHEA Mariam"/>
          <w:b/>
          <w:i/>
        </w:rPr>
        <w:t>աշխատանքների</w:t>
      </w:r>
      <w:r w:rsidR="006E2330" w:rsidRPr="00496108">
        <w:rPr>
          <w:rFonts w:ascii="GHEA Mariam" w:hAnsi="GHEA Mariam"/>
          <w:b/>
          <w:i/>
          <w:lang w:val="ro-RO"/>
        </w:rPr>
        <w:t xml:space="preserve"> </w:t>
      </w:r>
      <w:r w:rsidR="006E2330" w:rsidRPr="00496108">
        <w:rPr>
          <w:rFonts w:ascii="GHEA Mariam" w:hAnsi="GHEA Mariam"/>
          <w:b/>
          <w:i/>
        </w:rPr>
        <w:t>ավարտը</w:t>
      </w:r>
      <w:r w:rsidR="006E2330" w:rsidRPr="00496108">
        <w:rPr>
          <w:rFonts w:ascii="GHEA Mariam" w:hAnsi="GHEA Mariam"/>
          <w:b/>
          <w:i/>
          <w:lang w:val="ro-RO"/>
        </w:rPr>
        <w:t>:</w:t>
      </w:r>
    </w:p>
    <w:p w14:paraId="0C4C78A9" w14:textId="77777777" w:rsidR="006D595C" w:rsidRPr="005563DA" w:rsidRDefault="004A3312" w:rsidP="00C5406C">
      <w:pPr>
        <w:tabs>
          <w:tab w:val="left" w:pos="993"/>
        </w:tabs>
        <w:spacing w:line="360" w:lineRule="auto"/>
        <w:rPr>
          <w:rFonts w:ascii="GHEA Mariam" w:hAnsi="GHEA Mariam"/>
          <w:lang w:val="ro-RO"/>
        </w:rPr>
      </w:pPr>
      <w:r>
        <w:rPr>
          <w:rFonts w:ascii="GHEA Mariam" w:hAnsi="GHEA Mariam" w:cs="Sylfaen"/>
          <w:lang w:val="ro-RO"/>
        </w:rPr>
        <w:t xml:space="preserve">    </w:t>
      </w:r>
      <w:r w:rsidRPr="005563DA">
        <w:rPr>
          <w:rFonts w:ascii="GHEA Mariam" w:hAnsi="GHEA Mariam"/>
          <w:lang w:val="ro-RO"/>
        </w:rPr>
        <w:t>9)</w:t>
      </w:r>
      <w:r w:rsidRPr="00E37835">
        <w:rPr>
          <w:rFonts w:ascii="GHEA Mariam" w:hAnsi="GHEA Mariam"/>
          <w:lang w:val="en-US"/>
        </w:rPr>
        <w:t>Բյուրեղավան</w:t>
      </w:r>
      <w:r w:rsidRPr="005563DA">
        <w:rPr>
          <w:rFonts w:ascii="GHEA Mariam" w:hAnsi="GHEA Mariam"/>
          <w:lang w:val="ro-RO"/>
        </w:rPr>
        <w:t xml:space="preserve"> </w:t>
      </w:r>
      <w:r w:rsidRPr="00E37835">
        <w:rPr>
          <w:rFonts w:ascii="GHEA Mariam" w:hAnsi="GHEA Mariam"/>
          <w:lang w:val="en-US"/>
        </w:rPr>
        <w:t>համայնքում</w:t>
      </w:r>
      <w:r w:rsidRPr="005563DA">
        <w:rPr>
          <w:rFonts w:ascii="GHEA Mariam" w:hAnsi="GHEA Mariam"/>
          <w:lang w:val="ro-RO"/>
        </w:rPr>
        <w:t xml:space="preserve"> </w:t>
      </w:r>
      <w:r w:rsidRPr="00E37835">
        <w:rPr>
          <w:rFonts w:ascii="GHEA Mariam" w:hAnsi="GHEA Mariam"/>
          <w:lang w:val="en-US"/>
        </w:rPr>
        <w:t>բնակչության</w:t>
      </w:r>
      <w:r w:rsidRPr="005563DA">
        <w:rPr>
          <w:rFonts w:ascii="GHEA Mariam" w:hAnsi="GHEA Mariam"/>
          <w:lang w:val="ro-RO"/>
        </w:rPr>
        <w:t xml:space="preserve"> </w:t>
      </w:r>
      <w:r w:rsidRPr="00E37835">
        <w:rPr>
          <w:rFonts w:ascii="GHEA Mariam" w:hAnsi="GHEA Mariam"/>
          <w:lang w:val="en-US"/>
        </w:rPr>
        <w:t>առողջության</w:t>
      </w:r>
      <w:r w:rsidRPr="005563DA">
        <w:rPr>
          <w:rFonts w:ascii="GHEA Mariam" w:hAnsi="GHEA Mariam"/>
          <w:lang w:val="ro-RO"/>
        </w:rPr>
        <w:t xml:space="preserve"> </w:t>
      </w:r>
      <w:r w:rsidRPr="00E37835">
        <w:rPr>
          <w:rFonts w:ascii="GHEA Mariam" w:hAnsi="GHEA Mariam"/>
          <w:lang w:val="en-US"/>
        </w:rPr>
        <w:t>պահպանման</w:t>
      </w:r>
      <w:r w:rsidRPr="005563DA">
        <w:rPr>
          <w:rFonts w:ascii="GHEA Mariam" w:hAnsi="GHEA Mariam"/>
          <w:lang w:val="ro-RO"/>
        </w:rPr>
        <w:t xml:space="preserve"> </w:t>
      </w:r>
      <w:r w:rsidRPr="00E37835">
        <w:rPr>
          <w:rFonts w:ascii="GHEA Mariam" w:hAnsi="GHEA Mariam"/>
          <w:lang w:val="en-US"/>
        </w:rPr>
        <w:t>և</w:t>
      </w:r>
      <w:r w:rsidRPr="005563DA">
        <w:rPr>
          <w:rFonts w:ascii="GHEA Mariam" w:hAnsi="GHEA Mariam"/>
          <w:lang w:val="ro-RO"/>
        </w:rPr>
        <w:t xml:space="preserve"> </w:t>
      </w:r>
      <w:r w:rsidRPr="00E37835">
        <w:rPr>
          <w:rFonts w:ascii="GHEA Mariam" w:hAnsi="GHEA Mariam"/>
          <w:lang w:val="en-US"/>
        </w:rPr>
        <w:t>բարելավման</w:t>
      </w:r>
      <w:r w:rsidRPr="005563DA">
        <w:rPr>
          <w:rFonts w:ascii="GHEA Mariam" w:hAnsi="GHEA Mariam"/>
          <w:lang w:val="ro-RO"/>
        </w:rPr>
        <w:t xml:space="preserve"> </w:t>
      </w:r>
      <w:r w:rsidRPr="00E37835">
        <w:rPr>
          <w:rFonts w:ascii="GHEA Mariam" w:hAnsi="GHEA Mariam"/>
          <w:lang w:val="en-US"/>
        </w:rPr>
        <w:t>ծրագրերի</w:t>
      </w:r>
      <w:r w:rsidRPr="005563DA">
        <w:rPr>
          <w:rFonts w:ascii="GHEA Mariam" w:hAnsi="GHEA Mariam"/>
          <w:lang w:val="ro-RO"/>
        </w:rPr>
        <w:t xml:space="preserve"> </w:t>
      </w:r>
      <w:r w:rsidRPr="00E37835">
        <w:rPr>
          <w:rFonts w:ascii="GHEA Mariam" w:hAnsi="GHEA Mariam"/>
          <w:lang w:val="en-US"/>
        </w:rPr>
        <w:t>իրականացման</w:t>
      </w:r>
      <w:r w:rsidRPr="005563DA">
        <w:rPr>
          <w:rFonts w:ascii="GHEA Mariam" w:hAnsi="GHEA Mariam"/>
          <w:lang w:val="ro-RO"/>
        </w:rPr>
        <w:t xml:space="preserve">, </w:t>
      </w:r>
      <w:r w:rsidRPr="00E37835">
        <w:rPr>
          <w:rFonts w:ascii="GHEA Mariam" w:hAnsi="GHEA Mariam"/>
          <w:lang w:val="en-US"/>
        </w:rPr>
        <w:t>արդյունավետ</w:t>
      </w:r>
      <w:r w:rsidRPr="005563DA">
        <w:rPr>
          <w:rFonts w:ascii="GHEA Mariam" w:hAnsi="GHEA Mariam"/>
          <w:lang w:val="ro-RO"/>
        </w:rPr>
        <w:t xml:space="preserve"> </w:t>
      </w:r>
      <w:r w:rsidRPr="00E37835">
        <w:rPr>
          <w:rFonts w:ascii="GHEA Mariam" w:hAnsi="GHEA Mariam"/>
          <w:lang w:val="en-US"/>
        </w:rPr>
        <w:t>և</w:t>
      </w:r>
      <w:r w:rsidRPr="005563DA">
        <w:rPr>
          <w:rFonts w:ascii="GHEA Mariam" w:hAnsi="GHEA Mariam"/>
          <w:lang w:val="ro-RO"/>
        </w:rPr>
        <w:t xml:space="preserve"> </w:t>
      </w:r>
      <w:r w:rsidRPr="00E37835">
        <w:rPr>
          <w:rFonts w:ascii="GHEA Mariam" w:hAnsi="GHEA Mariam"/>
          <w:lang w:val="en-US"/>
        </w:rPr>
        <w:t>մատչելի</w:t>
      </w:r>
      <w:r w:rsidRPr="005563DA">
        <w:rPr>
          <w:rFonts w:ascii="GHEA Mariam" w:hAnsi="GHEA Mariam"/>
          <w:lang w:val="ro-RO"/>
        </w:rPr>
        <w:t xml:space="preserve"> </w:t>
      </w:r>
      <w:r w:rsidRPr="00E37835">
        <w:rPr>
          <w:rFonts w:ascii="GHEA Mariam" w:hAnsi="GHEA Mariam"/>
          <w:lang w:val="en-US"/>
        </w:rPr>
        <w:t>բժշկական</w:t>
      </w:r>
      <w:r w:rsidRPr="005563DA">
        <w:rPr>
          <w:rFonts w:ascii="GHEA Mariam" w:hAnsi="GHEA Mariam"/>
          <w:lang w:val="ro-RO"/>
        </w:rPr>
        <w:t xml:space="preserve"> </w:t>
      </w:r>
      <w:r w:rsidRPr="00E37835">
        <w:rPr>
          <w:rFonts w:ascii="GHEA Mariam" w:hAnsi="GHEA Mariam"/>
          <w:lang w:val="en-US"/>
        </w:rPr>
        <w:t>սպասարկման</w:t>
      </w:r>
      <w:r w:rsidRPr="005563DA">
        <w:rPr>
          <w:rFonts w:ascii="GHEA Mariam" w:hAnsi="GHEA Mariam"/>
          <w:lang w:val="ro-RO"/>
        </w:rPr>
        <w:t xml:space="preserve"> </w:t>
      </w:r>
      <w:r w:rsidRPr="00E37835">
        <w:rPr>
          <w:rFonts w:ascii="GHEA Mariam" w:hAnsi="GHEA Mariam"/>
          <w:lang w:val="en-US"/>
        </w:rPr>
        <w:t>պայմանների</w:t>
      </w:r>
      <w:r w:rsidRPr="005563DA">
        <w:rPr>
          <w:rFonts w:ascii="GHEA Mariam" w:hAnsi="GHEA Mariam"/>
          <w:lang w:val="ro-RO"/>
        </w:rPr>
        <w:t xml:space="preserve"> </w:t>
      </w:r>
      <w:r w:rsidRPr="00E37835">
        <w:rPr>
          <w:rFonts w:ascii="GHEA Mariam" w:hAnsi="GHEA Mariam"/>
          <w:lang w:val="en-US"/>
        </w:rPr>
        <w:t>ստեղծումը՝</w:t>
      </w:r>
    </w:p>
    <w:p w14:paraId="6CBDB0DA" w14:textId="77777777" w:rsidR="00496108" w:rsidRDefault="004A3312" w:rsidP="00C5406C">
      <w:pPr>
        <w:tabs>
          <w:tab w:val="left" w:pos="993"/>
        </w:tabs>
        <w:spacing w:line="360" w:lineRule="auto"/>
        <w:rPr>
          <w:rFonts w:ascii="GHEA Mariam" w:hAnsi="GHEA Mariam"/>
          <w:lang w:val="ro-RO"/>
        </w:rPr>
      </w:pPr>
      <w:r w:rsidRPr="00E37835">
        <w:rPr>
          <w:rFonts w:ascii="GHEA Mariam" w:hAnsi="GHEA Mariam"/>
          <w:lang w:val="en-US"/>
        </w:rPr>
        <w:t>Անմիջական</w:t>
      </w:r>
      <w:r w:rsidRPr="005563DA">
        <w:rPr>
          <w:rFonts w:ascii="GHEA Mariam" w:hAnsi="GHEA Mariam"/>
          <w:lang w:val="ro-RO"/>
        </w:rPr>
        <w:t xml:space="preserve"> </w:t>
      </w:r>
      <w:r w:rsidRPr="00E37835">
        <w:rPr>
          <w:rFonts w:ascii="GHEA Mariam" w:hAnsi="GHEA Mariam"/>
          <w:lang w:val="en-US"/>
        </w:rPr>
        <w:t>նպատակներ</w:t>
      </w:r>
      <w:r w:rsidRPr="005563DA">
        <w:rPr>
          <w:rFonts w:ascii="GHEA Mariam" w:hAnsi="GHEA Mariam"/>
          <w:lang w:val="ro-RO"/>
        </w:rPr>
        <w:t xml:space="preserve"> `</w:t>
      </w:r>
    </w:p>
    <w:p w14:paraId="443683A5" w14:textId="77777777" w:rsidR="004A3312" w:rsidRPr="00496108" w:rsidRDefault="004A3312" w:rsidP="00C5406C">
      <w:pPr>
        <w:pStyle w:val="ListParagraph"/>
        <w:numPr>
          <w:ilvl w:val="0"/>
          <w:numId w:val="28"/>
        </w:numPr>
        <w:tabs>
          <w:tab w:val="left" w:pos="993"/>
        </w:tabs>
        <w:spacing w:line="360" w:lineRule="auto"/>
        <w:rPr>
          <w:rFonts w:ascii="GHEA Mariam" w:hAnsi="GHEA Mariam" w:cs="Sylfaen"/>
          <w:b/>
          <w:i/>
          <w:lang w:val="ro-RO"/>
        </w:rPr>
      </w:pPr>
      <w:r w:rsidRPr="00496108">
        <w:rPr>
          <w:rFonts w:ascii="GHEA Mariam" w:hAnsi="GHEA Mariam" w:cs="Sylfaen"/>
          <w:b/>
          <w:i/>
          <w:lang w:val="ro-RO"/>
        </w:rPr>
        <w:t>Բյուրեղավան համայնքի Բյուրեղավան բնակավայրի «Անդրանիկ Պետրոսյանի անվան Բյուրեղավանի քաղաքային պոլիկլինիկա» ՓԲԸ</w:t>
      </w:r>
      <w:r w:rsidR="00D75B8C" w:rsidRPr="00496108">
        <w:rPr>
          <w:rFonts w:ascii="GHEA Mariam" w:hAnsi="GHEA Mariam" w:cs="Sylfaen"/>
          <w:b/>
          <w:i/>
          <w:lang w:val="ro-RO"/>
        </w:rPr>
        <w:t>-ն ժամանակակից բժշկական սարքավորումներով վերազինելը:</w:t>
      </w:r>
    </w:p>
    <w:p w14:paraId="78C5783E" w14:textId="77777777" w:rsidR="00036922" w:rsidRPr="00553807" w:rsidRDefault="006D595C" w:rsidP="00C5406C">
      <w:pPr>
        <w:spacing w:line="360" w:lineRule="auto"/>
        <w:rPr>
          <w:rFonts w:ascii="GHEA Mariam" w:hAnsi="GHEA Mariam"/>
          <w:lang w:val="ro-RO"/>
        </w:rPr>
      </w:pPr>
      <w:r w:rsidRPr="00F668BF">
        <w:rPr>
          <w:rFonts w:ascii="GHEA Mariam" w:hAnsi="GHEA Mariam"/>
          <w:b/>
          <w:i/>
          <w:lang w:val="ro-RO"/>
        </w:rPr>
        <w:t xml:space="preserve">   Համայնքի զարգացման համար </w:t>
      </w:r>
      <w:r w:rsidRPr="00F668BF">
        <w:rPr>
          <w:rFonts w:ascii="GHEA Mariam" w:hAnsi="GHEA Mariam"/>
          <w:lang w:val="ro-RO"/>
        </w:rPr>
        <w:t xml:space="preserve">անհրաժեշտ են մեծ կապիտալ ներդրումներ տնտեսության տարբեր ճյուղերում: </w:t>
      </w:r>
      <w:r w:rsidR="00A358B5" w:rsidRPr="00F668BF">
        <w:rPr>
          <w:rFonts w:ascii="GHEA Mariam" w:hAnsi="GHEA Mariam" w:cs="Sylfaen"/>
          <w:lang w:eastAsia="ru-RU"/>
        </w:rPr>
        <w:t>Նշված</w:t>
      </w:r>
      <w:r w:rsidR="00A358B5" w:rsidRPr="00F668BF">
        <w:rPr>
          <w:rFonts w:ascii="GHEA Mariam" w:hAnsi="GHEA Mariam" w:cs="Sylfaen"/>
          <w:lang w:val="af-ZA" w:eastAsia="ru-RU"/>
        </w:rPr>
        <w:t xml:space="preserve">  </w:t>
      </w:r>
      <w:r w:rsidR="00A358B5" w:rsidRPr="00F668BF">
        <w:rPr>
          <w:rFonts w:ascii="GHEA Mariam" w:hAnsi="GHEA Mariam" w:cs="Sylfaen"/>
          <w:lang w:val="en-US" w:eastAsia="ru-RU"/>
        </w:rPr>
        <w:t>նպատակներին</w:t>
      </w:r>
      <w:r w:rsidR="00A358B5" w:rsidRPr="00F668BF">
        <w:rPr>
          <w:rFonts w:ascii="GHEA Mariam" w:hAnsi="GHEA Mariam" w:cs="Sylfaen"/>
          <w:lang w:val="af-ZA" w:eastAsia="ru-RU"/>
        </w:rPr>
        <w:t xml:space="preserve">  </w:t>
      </w:r>
      <w:r w:rsidR="00A358B5" w:rsidRPr="00F668BF">
        <w:rPr>
          <w:rFonts w:ascii="GHEA Mariam" w:hAnsi="GHEA Mariam" w:cs="Sylfaen"/>
          <w:lang w:val="en-US" w:eastAsia="ru-RU"/>
        </w:rPr>
        <w:t>իրականացնելու</w:t>
      </w:r>
      <w:r w:rsidR="00A358B5" w:rsidRPr="00F668BF">
        <w:rPr>
          <w:rFonts w:ascii="GHEA Mariam" w:hAnsi="GHEA Mariam" w:cs="Sylfaen"/>
          <w:lang w:val="af-ZA" w:eastAsia="ru-RU"/>
        </w:rPr>
        <w:t xml:space="preserve"> </w:t>
      </w:r>
      <w:r w:rsidR="00A358B5" w:rsidRPr="00F668BF">
        <w:rPr>
          <w:rFonts w:ascii="GHEA Mariam" w:hAnsi="GHEA Mariam" w:cs="Sylfaen"/>
          <w:lang w:eastAsia="ru-RU"/>
        </w:rPr>
        <w:t>նպատակով</w:t>
      </w:r>
      <w:r w:rsidR="00A358B5" w:rsidRPr="00F668BF">
        <w:rPr>
          <w:rFonts w:ascii="GHEA Mariam" w:hAnsi="GHEA Mariam" w:cs="Sylfaen"/>
          <w:lang w:val="af-ZA" w:eastAsia="ru-RU"/>
        </w:rPr>
        <w:t xml:space="preserve"> </w:t>
      </w:r>
      <w:r w:rsidR="00A358B5" w:rsidRPr="00F668BF">
        <w:rPr>
          <w:rFonts w:ascii="GHEA Mariam" w:hAnsi="GHEA Mariam" w:cs="Sylfaen"/>
          <w:lang w:eastAsia="ru-RU"/>
        </w:rPr>
        <w:t>նախատեսվող</w:t>
      </w:r>
      <w:r w:rsidR="00A358B5" w:rsidRPr="00F668BF">
        <w:rPr>
          <w:rFonts w:ascii="GHEA Mariam" w:hAnsi="GHEA Mariam" w:cs="Sylfaen"/>
          <w:lang w:val="af-ZA" w:eastAsia="ru-RU"/>
        </w:rPr>
        <w:t xml:space="preserve"> </w:t>
      </w:r>
      <w:r w:rsidR="00A358B5" w:rsidRPr="00F668BF">
        <w:rPr>
          <w:rFonts w:ascii="GHEA Mariam" w:hAnsi="GHEA Mariam" w:cs="Sylfaen"/>
          <w:lang w:eastAsia="ru-RU"/>
        </w:rPr>
        <w:t>ծրագրերը</w:t>
      </w:r>
      <w:r w:rsidR="00A358B5" w:rsidRPr="00F668BF">
        <w:rPr>
          <w:rFonts w:ascii="GHEA Mariam" w:hAnsi="GHEA Mariam" w:cs="Sylfaen"/>
          <w:lang w:val="af-ZA" w:eastAsia="ru-RU"/>
        </w:rPr>
        <w:t xml:space="preserve"> </w:t>
      </w:r>
      <w:r w:rsidR="00A358B5" w:rsidRPr="00F668BF">
        <w:rPr>
          <w:rFonts w:ascii="GHEA Mariam" w:hAnsi="GHEA Mariam" w:cs="Sylfaen"/>
          <w:lang w:eastAsia="ru-RU"/>
        </w:rPr>
        <w:t>ներկայացված</w:t>
      </w:r>
      <w:r w:rsidR="00A358B5" w:rsidRPr="00F668BF">
        <w:rPr>
          <w:rFonts w:ascii="GHEA Mariam" w:hAnsi="GHEA Mariam" w:cs="Sylfaen"/>
          <w:lang w:val="af-ZA" w:eastAsia="ru-RU"/>
        </w:rPr>
        <w:t xml:space="preserve">  </w:t>
      </w:r>
      <w:r w:rsidR="00A358B5" w:rsidRPr="00F668BF">
        <w:rPr>
          <w:rFonts w:ascii="GHEA Mariam" w:hAnsi="GHEA Mariam" w:cs="Sylfaen"/>
          <w:lang w:eastAsia="ru-RU"/>
        </w:rPr>
        <w:t>են</w:t>
      </w:r>
      <w:r w:rsidR="00A358B5" w:rsidRPr="00F668BF">
        <w:rPr>
          <w:rFonts w:ascii="GHEA Mariam" w:hAnsi="GHEA Mariam" w:cs="Sylfaen"/>
          <w:lang w:val="af-ZA" w:eastAsia="ru-RU"/>
        </w:rPr>
        <w:t xml:space="preserve"> </w:t>
      </w:r>
      <w:r w:rsidR="00A358B5" w:rsidRPr="00F668BF">
        <w:rPr>
          <w:rFonts w:ascii="GHEA Mariam" w:hAnsi="GHEA Mariam" w:cs="Sylfaen"/>
          <w:lang w:eastAsia="ru-RU"/>
        </w:rPr>
        <w:t>ծրագր</w:t>
      </w:r>
      <w:r w:rsidR="00141D19">
        <w:rPr>
          <w:rFonts w:ascii="GHEA Mariam" w:hAnsi="GHEA Mariam" w:cs="Sylfaen"/>
          <w:lang w:val="en-US" w:eastAsia="ru-RU"/>
        </w:rPr>
        <w:t>եր</w:t>
      </w:r>
      <w:r w:rsidR="00A358B5" w:rsidRPr="00F668BF">
        <w:rPr>
          <w:rFonts w:ascii="GHEA Mariam" w:hAnsi="GHEA Mariam" w:cs="Sylfaen"/>
          <w:lang w:eastAsia="ru-RU"/>
        </w:rPr>
        <w:t>ի</w:t>
      </w:r>
      <w:r w:rsidR="00A358B5" w:rsidRPr="00F668BF">
        <w:rPr>
          <w:rFonts w:ascii="GHEA Mariam" w:hAnsi="GHEA Mariam" w:cs="Sylfaen"/>
          <w:lang w:val="af-ZA" w:eastAsia="ru-RU"/>
        </w:rPr>
        <w:t xml:space="preserve"> </w:t>
      </w:r>
      <w:r w:rsidR="00532D83" w:rsidRPr="00F668BF">
        <w:rPr>
          <w:rFonts w:ascii="GHEA Mariam" w:hAnsi="GHEA Mariam" w:cs="Sylfaen"/>
          <w:lang w:eastAsia="ru-RU"/>
        </w:rPr>
        <w:t>անձնագրեր</w:t>
      </w:r>
      <w:r w:rsidR="00141D19">
        <w:rPr>
          <w:rFonts w:ascii="GHEA Mariam" w:hAnsi="GHEA Mariam" w:cs="Sylfaen"/>
          <w:lang w:val="en-US" w:eastAsia="ru-RU"/>
        </w:rPr>
        <w:t>ում</w:t>
      </w:r>
      <w:r w:rsidR="00141D19" w:rsidRPr="00553807">
        <w:rPr>
          <w:rFonts w:ascii="GHEA Mariam" w:hAnsi="GHEA Mariam" w:cs="Sylfaen"/>
          <w:lang w:val="ro-RO" w:eastAsia="ru-RU"/>
        </w:rPr>
        <w:t>:</w:t>
      </w:r>
    </w:p>
    <w:p w14:paraId="4AA2E725" w14:textId="77777777" w:rsidR="007E25B2" w:rsidRPr="00F668BF" w:rsidRDefault="00F309B1" w:rsidP="00F309B1">
      <w:pPr>
        <w:contextualSpacing/>
        <w:rPr>
          <w:rFonts w:ascii="GHEA Mariam" w:hAnsi="GHEA Mariam" w:cs="ArTarumianMatenagir"/>
          <w:b/>
          <w:bCs/>
          <w:lang w:val="af-ZA"/>
        </w:rPr>
      </w:pPr>
      <w:r w:rsidRPr="00F668BF">
        <w:rPr>
          <w:rFonts w:ascii="GHEA Mariam" w:hAnsi="GHEA Mariam" w:cs="ArTarumianMatenagir"/>
          <w:b/>
          <w:bCs/>
          <w:lang w:val="af-ZA"/>
        </w:rPr>
        <w:t xml:space="preserve">                     </w:t>
      </w:r>
      <w:r w:rsidR="00C8413D" w:rsidRPr="00F668BF">
        <w:rPr>
          <w:rFonts w:ascii="GHEA Mariam" w:hAnsi="GHEA Mariam" w:cs="ArTarumianMatenagir"/>
          <w:b/>
          <w:bCs/>
          <w:lang w:val="af-ZA"/>
        </w:rPr>
        <w:t xml:space="preserve">               </w:t>
      </w:r>
    </w:p>
    <w:p w14:paraId="57A0EF37" w14:textId="77777777" w:rsidR="00C5406C" w:rsidRPr="00F668BF" w:rsidRDefault="00C5406C" w:rsidP="00F309B1">
      <w:pPr>
        <w:contextualSpacing/>
        <w:rPr>
          <w:rFonts w:ascii="GHEA Mariam" w:hAnsi="GHEA Mariam" w:cs="ArTarumianMatenagir"/>
          <w:b/>
          <w:bCs/>
          <w:lang w:val="af-ZA"/>
        </w:rPr>
      </w:pPr>
    </w:p>
    <w:p w14:paraId="3F291B56" w14:textId="77777777" w:rsidR="00217CF7" w:rsidRPr="00F668BF" w:rsidRDefault="00217CF7" w:rsidP="00846210">
      <w:pPr>
        <w:contextualSpacing/>
        <w:jc w:val="center"/>
        <w:rPr>
          <w:rFonts w:ascii="GHEA Mariam" w:hAnsi="GHEA Mariam" w:cs="ArTarumianMatenagir"/>
          <w:b/>
          <w:bCs/>
          <w:lang w:val="af-ZA"/>
        </w:rPr>
      </w:pPr>
      <w:r w:rsidRPr="00F668BF">
        <w:rPr>
          <w:rFonts w:ascii="GHEA Mariam" w:hAnsi="GHEA Mariam" w:cs="ArTarumianMatenagir"/>
          <w:b/>
          <w:bCs/>
          <w:lang w:val="af-ZA"/>
        </w:rPr>
        <w:t xml:space="preserve">Ծ Ր Ա Գ Ր Ի   Ա Ն Ձ Ն Ա Գ Ի Ր </w:t>
      </w:r>
      <w:r w:rsidR="00E9714E" w:rsidRPr="00F668BF">
        <w:rPr>
          <w:rFonts w:ascii="GHEA Mariam" w:hAnsi="GHEA Mariam" w:cs="ArTarumianMatenagir"/>
          <w:b/>
          <w:bCs/>
          <w:lang w:val="af-ZA"/>
        </w:rPr>
        <w:t>N 1</w:t>
      </w:r>
    </w:p>
    <w:p w14:paraId="270A8770" w14:textId="77777777" w:rsidR="0039204D" w:rsidRPr="00F668BF" w:rsidRDefault="0039204D" w:rsidP="00846210">
      <w:pPr>
        <w:contextualSpacing/>
        <w:jc w:val="center"/>
        <w:rPr>
          <w:rFonts w:ascii="GHEA Mariam" w:hAnsi="GHEA Mariam" w:cs="ArTarumianMatenagir"/>
          <w:b/>
          <w:bCs/>
          <w:lang w:val="af-ZA"/>
        </w:rPr>
      </w:pPr>
    </w:p>
    <w:p w14:paraId="59FA9B51" w14:textId="77777777" w:rsidR="00217CF7" w:rsidRPr="00CF6671" w:rsidRDefault="00217CF7" w:rsidP="00661BB0">
      <w:pPr>
        <w:tabs>
          <w:tab w:val="left" w:pos="993"/>
        </w:tabs>
        <w:jc w:val="center"/>
        <w:rPr>
          <w:rFonts w:ascii="GHEA Mariam" w:hAnsi="GHEA Mariam"/>
          <w:lang w:val="af-ZA"/>
        </w:rPr>
      </w:pPr>
      <w:r w:rsidRPr="00F668BF">
        <w:rPr>
          <w:rFonts w:ascii="GHEA Mariam" w:hAnsi="GHEA Mariam" w:cs="ArTarumianMatenagir"/>
          <w:bCs/>
          <w:lang w:val="af-ZA"/>
        </w:rPr>
        <w:t>«</w:t>
      </w:r>
      <w:r w:rsidR="00CF6671" w:rsidRPr="00661BB0">
        <w:rPr>
          <w:rFonts w:ascii="GHEA Mariam" w:hAnsi="GHEA Mariam"/>
          <w:b/>
          <w:bCs/>
          <w:i/>
          <w:iCs/>
          <w:lang w:val="af-ZA"/>
        </w:rPr>
        <w:t>Համայնքում սպորտային հրապարակների և մարզական այլ կառույցների  պահպանումն ու արդիականացումը</w:t>
      </w:r>
      <w:r w:rsidRPr="00F668BF">
        <w:rPr>
          <w:rFonts w:ascii="GHEA Mariam" w:hAnsi="GHEA Mariam" w:cs="ArTarumianMatenagir"/>
          <w:bCs/>
          <w:lang w:val="af-ZA"/>
        </w:rPr>
        <w:t>»</w:t>
      </w:r>
    </w:p>
    <w:p w14:paraId="7E256523" w14:textId="77777777" w:rsidR="00217CF7" w:rsidRPr="00F668BF" w:rsidRDefault="00217CF7" w:rsidP="00036922">
      <w:pPr>
        <w:contextualSpacing/>
        <w:jc w:val="center"/>
        <w:rPr>
          <w:rFonts w:ascii="GHEA Mariam" w:hAnsi="GHEA Mariam"/>
          <w:vertAlign w:val="superscript"/>
          <w:lang w:val="af-ZA"/>
        </w:rPr>
      </w:pPr>
      <w:r w:rsidRPr="00F668BF">
        <w:rPr>
          <w:rFonts w:ascii="GHEA Mariam" w:hAnsi="GHEA Mariam"/>
          <w:vertAlign w:val="superscript"/>
          <w:lang w:val="af-ZA"/>
        </w:rPr>
        <w:t>(Ծրագրի</w:t>
      </w:r>
      <w:r w:rsidRPr="00F668BF">
        <w:rPr>
          <w:rFonts w:ascii="GHEA Mariam" w:hAnsi="GHEA Mariam"/>
          <w:b/>
          <w:vertAlign w:val="superscript"/>
          <w:lang w:val="af-ZA"/>
        </w:rPr>
        <w:t xml:space="preserve"> </w:t>
      </w:r>
      <w:r w:rsidRPr="00F668BF">
        <w:rPr>
          <w:rFonts w:ascii="GHEA Mariam" w:hAnsi="GHEA Mariam"/>
          <w:vertAlign w:val="superscript"/>
          <w:lang w:val="af-ZA"/>
        </w:rPr>
        <w:t>անվանում)</w:t>
      </w:r>
      <w:r w:rsidRPr="00F668BF">
        <w:rPr>
          <w:rFonts w:ascii="GHEA Mariam" w:hAnsi="GHEA Mariam" w:cs="ArTarumianMatenagir"/>
          <w:bCs/>
          <w:lang w:val="af-ZA"/>
        </w:rPr>
        <w:t xml:space="preserve"> </w:t>
      </w:r>
    </w:p>
    <w:tbl>
      <w:tblPr>
        <w:tblStyle w:val="TableGrid"/>
        <w:tblW w:w="0" w:type="auto"/>
        <w:tblInd w:w="-432" w:type="dxa"/>
        <w:tblLayout w:type="fixed"/>
        <w:tblLook w:val="04A0" w:firstRow="1" w:lastRow="0" w:firstColumn="1" w:lastColumn="0" w:noHBand="0" w:noVBand="1"/>
      </w:tblPr>
      <w:tblGrid>
        <w:gridCol w:w="2387"/>
        <w:gridCol w:w="1652"/>
        <w:gridCol w:w="1413"/>
        <w:gridCol w:w="797"/>
        <w:gridCol w:w="774"/>
        <w:gridCol w:w="1229"/>
        <w:gridCol w:w="1229"/>
        <w:gridCol w:w="1229"/>
      </w:tblGrid>
      <w:tr w:rsidR="00DB08F9" w:rsidRPr="00B26CE2" w14:paraId="43869C10" w14:textId="77777777" w:rsidTr="00666630">
        <w:trPr>
          <w:trHeight w:val="1160"/>
        </w:trPr>
        <w:tc>
          <w:tcPr>
            <w:tcW w:w="2387" w:type="dxa"/>
            <w:tcBorders>
              <w:right w:val="nil"/>
            </w:tcBorders>
          </w:tcPr>
          <w:p w14:paraId="7BA5F36F" w14:textId="77777777" w:rsidR="00DB08F9" w:rsidRPr="00F668BF" w:rsidRDefault="00DB08F9" w:rsidP="00217CF7">
            <w:pPr>
              <w:contextualSpacing/>
              <w:rPr>
                <w:rFonts w:ascii="GHEA Mariam" w:hAnsi="GHEA Mariam"/>
                <w:lang w:val="af-ZA"/>
              </w:rPr>
            </w:pPr>
            <w:r w:rsidRPr="00F668BF">
              <w:rPr>
                <w:rFonts w:ascii="GHEA Mariam" w:hAnsi="GHEA Mariam"/>
                <w:lang w:val="af-ZA"/>
              </w:rPr>
              <w:t>Պարտադիր խնդիր, որի լուծմանն է միտված ծրագիրը</w:t>
            </w:r>
          </w:p>
        </w:tc>
        <w:tc>
          <w:tcPr>
            <w:tcW w:w="8323" w:type="dxa"/>
            <w:gridSpan w:val="7"/>
          </w:tcPr>
          <w:p w14:paraId="2878F61E" w14:textId="77777777" w:rsidR="00DB08F9" w:rsidRPr="00F668BF" w:rsidRDefault="007F5A1B" w:rsidP="007F5A1B">
            <w:pPr>
              <w:rPr>
                <w:rFonts w:ascii="GHEA Mariam" w:hAnsi="GHEA Mariam" w:cs="Sylfaen"/>
                <w:b/>
                <w:i/>
                <w:lang w:val="af-ZA"/>
              </w:rPr>
            </w:pPr>
            <w:r w:rsidRPr="005369AA">
              <w:rPr>
                <w:rFonts w:ascii="GHEA Mariam" w:hAnsi="GHEA Mariam"/>
                <w:b/>
                <w:bCs/>
                <w:i/>
                <w:iCs/>
                <w:lang w:val="af-ZA"/>
              </w:rPr>
              <w:t>Համայնքում սպորտային հրապարակների և մարզական այլ կառույցների  պահպանումն ու արդիականացումը</w:t>
            </w:r>
            <w:r>
              <w:rPr>
                <w:rFonts w:ascii="GHEA Mariam" w:hAnsi="GHEA Mariam"/>
                <w:b/>
                <w:bCs/>
                <w:i/>
                <w:iCs/>
                <w:lang w:val="af-ZA"/>
              </w:rPr>
              <w:t xml:space="preserve"> միտված է առողջ ապրելակերպի խթանմանը, </w:t>
            </w:r>
            <w:r w:rsidR="00A32111">
              <w:rPr>
                <w:rFonts w:ascii="GHEA Mariam" w:hAnsi="GHEA Mariam"/>
                <w:b/>
                <w:bCs/>
                <w:i/>
                <w:iCs/>
                <w:lang w:val="af-ZA"/>
              </w:rPr>
              <w:t>բնակչության առողջության պահպանմանը, հիվանդությունների զարգացմանը նպաստող ռիսկի գործոնների կանխարգելմանը:</w:t>
            </w:r>
          </w:p>
        </w:tc>
      </w:tr>
      <w:tr w:rsidR="00217CF7" w:rsidRPr="00B26CE2" w14:paraId="2B4A0AA3" w14:textId="77777777" w:rsidTr="00666630">
        <w:tc>
          <w:tcPr>
            <w:tcW w:w="2387" w:type="dxa"/>
            <w:vMerge w:val="restart"/>
          </w:tcPr>
          <w:p w14:paraId="1E1DF060" w14:textId="77777777" w:rsidR="00217CF7" w:rsidRPr="00F668BF" w:rsidRDefault="00217CF7" w:rsidP="00C5406C">
            <w:pPr>
              <w:contextualSpacing/>
              <w:jc w:val="left"/>
              <w:rPr>
                <w:rFonts w:ascii="GHEA Mariam" w:hAnsi="GHEA Mariam"/>
                <w:lang w:val="af-ZA"/>
              </w:rPr>
            </w:pPr>
            <w:r w:rsidRPr="00F668BF">
              <w:rPr>
                <w:rFonts w:ascii="GHEA Mariam" w:hAnsi="GHEA Mariam"/>
                <w:lang w:val="af-ZA"/>
              </w:rPr>
              <w:t>Ծրագրի անմիջական նպատակ</w:t>
            </w:r>
            <w:r w:rsidR="007D6299" w:rsidRPr="00F668BF">
              <w:rPr>
                <w:rFonts w:ascii="GHEA Mariam" w:hAnsi="GHEA Mariam"/>
                <w:lang w:val="af-ZA"/>
              </w:rPr>
              <w:t>՝</w:t>
            </w:r>
          </w:p>
          <w:p w14:paraId="7D9B4F30" w14:textId="77777777" w:rsidR="007D6299" w:rsidRPr="005369AA" w:rsidRDefault="00E66DE4" w:rsidP="00C5406C">
            <w:pPr>
              <w:tabs>
                <w:tab w:val="left" w:pos="993"/>
              </w:tabs>
              <w:spacing w:line="276" w:lineRule="auto"/>
              <w:jc w:val="left"/>
              <w:rPr>
                <w:rFonts w:ascii="GHEA Mariam" w:hAnsi="GHEA Mariam" w:cs="Calibri"/>
                <w:b/>
                <w:bCs/>
                <w:lang w:val="ro-RO"/>
              </w:rPr>
            </w:pPr>
            <w:r w:rsidRPr="005369AA">
              <w:rPr>
                <w:rFonts w:ascii="GHEA Mariam" w:hAnsi="GHEA Mariam"/>
                <w:b/>
                <w:bCs/>
                <w:i/>
                <w:iCs/>
                <w:lang w:val="af-ZA"/>
              </w:rPr>
              <w:t>Համայնքում սպորտային հրապարակների և մարզական այլ կառույցների  պահպանումն ու արդիականացումը</w:t>
            </w:r>
            <w:r w:rsidR="00C11BDF" w:rsidRPr="005369AA">
              <w:rPr>
                <w:rFonts w:ascii="GHEA Mariam" w:hAnsi="GHEA Mariam"/>
                <w:b/>
                <w:bCs/>
                <w:i/>
                <w:lang w:val="ro-RO"/>
              </w:rPr>
              <w:t xml:space="preserve">: </w:t>
            </w:r>
          </w:p>
        </w:tc>
        <w:tc>
          <w:tcPr>
            <w:tcW w:w="8323" w:type="dxa"/>
            <w:gridSpan w:val="7"/>
          </w:tcPr>
          <w:p w14:paraId="4A39ED1B" w14:textId="77777777" w:rsidR="00217CF7" w:rsidRPr="00F668BF" w:rsidRDefault="00217CF7" w:rsidP="00217CF7">
            <w:pPr>
              <w:contextualSpacing/>
              <w:jc w:val="center"/>
              <w:rPr>
                <w:rFonts w:ascii="GHEA Mariam" w:hAnsi="GHEA Mariam"/>
                <w:lang w:val="af-ZA"/>
              </w:rPr>
            </w:pPr>
          </w:p>
        </w:tc>
      </w:tr>
      <w:tr w:rsidR="00217CF7" w:rsidRPr="00F668BF" w14:paraId="0F635EB9" w14:textId="77777777" w:rsidTr="00666630">
        <w:tc>
          <w:tcPr>
            <w:tcW w:w="2387" w:type="dxa"/>
            <w:vMerge/>
          </w:tcPr>
          <w:p w14:paraId="5286E349" w14:textId="77777777" w:rsidR="00217CF7" w:rsidRPr="00F668BF" w:rsidRDefault="00217CF7" w:rsidP="00217CF7">
            <w:pPr>
              <w:contextualSpacing/>
              <w:jc w:val="center"/>
              <w:rPr>
                <w:rFonts w:ascii="GHEA Mariam" w:hAnsi="GHEA Mariam"/>
                <w:lang w:val="af-ZA"/>
              </w:rPr>
            </w:pPr>
          </w:p>
        </w:tc>
        <w:tc>
          <w:tcPr>
            <w:tcW w:w="1652" w:type="dxa"/>
            <w:vMerge w:val="restart"/>
          </w:tcPr>
          <w:p w14:paraId="1BCA39B8" w14:textId="77777777" w:rsidR="00217CF7" w:rsidRPr="00F668BF" w:rsidRDefault="00FF1F2B" w:rsidP="00217CF7">
            <w:pPr>
              <w:contextualSpacing/>
              <w:rPr>
                <w:rFonts w:ascii="GHEA Mariam" w:hAnsi="GHEA Mariam"/>
                <w:lang w:val="af-ZA"/>
              </w:rPr>
            </w:pPr>
            <w:r w:rsidRPr="00F668BF">
              <w:rPr>
                <w:rFonts w:ascii="GHEA Mariam" w:hAnsi="GHEA Mariam"/>
                <w:lang w:val="af-ZA"/>
              </w:rPr>
              <w:t xml:space="preserve"> </w:t>
            </w:r>
            <w:r w:rsidR="00217CF7" w:rsidRPr="00F668BF">
              <w:rPr>
                <w:rFonts w:ascii="GHEA Mariam" w:hAnsi="GHEA Mariam"/>
                <w:lang w:val="af-ZA"/>
              </w:rPr>
              <w:t>Ցուցանիշներ</w:t>
            </w:r>
            <w:r w:rsidRPr="00F668BF">
              <w:rPr>
                <w:rFonts w:ascii="GHEA Mariam" w:hAnsi="GHEA Mariam"/>
                <w:lang w:val="af-ZA"/>
              </w:rPr>
              <w:t>՝</w:t>
            </w:r>
          </w:p>
          <w:p w14:paraId="38150549" w14:textId="77777777" w:rsidR="00FF1F2B" w:rsidRPr="00F668BF" w:rsidRDefault="00FF1F2B" w:rsidP="00217CF7">
            <w:pPr>
              <w:contextualSpacing/>
              <w:rPr>
                <w:rFonts w:ascii="GHEA Mariam" w:hAnsi="GHEA Mariam"/>
                <w:lang w:val="af-ZA"/>
              </w:rPr>
            </w:pPr>
          </w:p>
        </w:tc>
        <w:tc>
          <w:tcPr>
            <w:tcW w:w="1413" w:type="dxa"/>
          </w:tcPr>
          <w:p w14:paraId="19789943" w14:textId="77777777" w:rsidR="00217CF7" w:rsidRPr="00F668BF" w:rsidRDefault="00217CF7" w:rsidP="00217CF7">
            <w:pPr>
              <w:contextualSpacing/>
              <w:jc w:val="center"/>
              <w:rPr>
                <w:rFonts w:ascii="GHEA Mariam" w:hAnsi="GHEA Mariam"/>
                <w:lang w:val="af-ZA"/>
              </w:rPr>
            </w:pPr>
            <w:r w:rsidRPr="00F668BF">
              <w:rPr>
                <w:rFonts w:ascii="GHEA Mariam" w:hAnsi="GHEA Mariam"/>
                <w:lang w:val="af-ZA"/>
              </w:rPr>
              <w:t>Ելակետային</w:t>
            </w:r>
          </w:p>
          <w:p w14:paraId="429C6DB7" w14:textId="77777777" w:rsidR="00217CF7" w:rsidRPr="00F668BF" w:rsidRDefault="00217CF7" w:rsidP="00217CF7">
            <w:pPr>
              <w:contextualSpacing/>
              <w:jc w:val="center"/>
              <w:rPr>
                <w:rFonts w:ascii="GHEA Mariam" w:hAnsi="GHEA Mariam"/>
                <w:lang w:val="af-ZA"/>
              </w:rPr>
            </w:pPr>
            <w:r w:rsidRPr="00F668BF">
              <w:rPr>
                <w:rFonts w:ascii="GHEA Mariam" w:hAnsi="GHEA Mariam"/>
                <w:lang w:val="af-ZA"/>
              </w:rPr>
              <w:t>արժեք</w:t>
            </w:r>
          </w:p>
        </w:tc>
        <w:tc>
          <w:tcPr>
            <w:tcW w:w="5258" w:type="dxa"/>
            <w:gridSpan w:val="5"/>
          </w:tcPr>
          <w:p w14:paraId="0629DF2C" w14:textId="77777777" w:rsidR="00217CF7" w:rsidRPr="00F668BF" w:rsidRDefault="00217CF7" w:rsidP="00217CF7">
            <w:pPr>
              <w:contextualSpacing/>
              <w:jc w:val="center"/>
              <w:rPr>
                <w:rFonts w:ascii="GHEA Mariam" w:hAnsi="GHEA Mariam"/>
                <w:lang w:val="af-ZA"/>
              </w:rPr>
            </w:pPr>
            <w:r w:rsidRPr="00F668BF">
              <w:rPr>
                <w:rFonts w:ascii="GHEA Mariam" w:hAnsi="GHEA Mariam"/>
                <w:lang w:val="af-ZA"/>
              </w:rPr>
              <w:t>Թիրախային արժեքներ</w:t>
            </w:r>
          </w:p>
        </w:tc>
      </w:tr>
      <w:tr w:rsidR="00752E69" w:rsidRPr="00F668BF" w14:paraId="013D9EC6" w14:textId="77777777" w:rsidTr="00666630">
        <w:tc>
          <w:tcPr>
            <w:tcW w:w="2387" w:type="dxa"/>
            <w:vMerge/>
          </w:tcPr>
          <w:p w14:paraId="72359A79" w14:textId="77777777" w:rsidR="00752E69" w:rsidRPr="00F668BF" w:rsidRDefault="00752E69" w:rsidP="00217CF7">
            <w:pPr>
              <w:contextualSpacing/>
              <w:jc w:val="center"/>
              <w:rPr>
                <w:rFonts w:ascii="GHEA Mariam" w:hAnsi="GHEA Mariam"/>
                <w:lang w:val="af-ZA"/>
              </w:rPr>
            </w:pPr>
          </w:p>
        </w:tc>
        <w:tc>
          <w:tcPr>
            <w:tcW w:w="1652" w:type="dxa"/>
            <w:vMerge/>
          </w:tcPr>
          <w:p w14:paraId="0D7407CD" w14:textId="77777777" w:rsidR="00752E69" w:rsidRPr="00F668BF" w:rsidRDefault="00752E69" w:rsidP="00217CF7">
            <w:pPr>
              <w:contextualSpacing/>
              <w:jc w:val="center"/>
              <w:rPr>
                <w:rFonts w:ascii="GHEA Mariam" w:hAnsi="GHEA Mariam"/>
                <w:lang w:val="af-ZA"/>
              </w:rPr>
            </w:pPr>
          </w:p>
        </w:tc>
        <w:tc>
          <w:tcPr>
            <w:tcW w:w="1413" w:type="dxa"/>
          </w:tcPr>
          <w:p w14:paraId="375BF00E" w14:textId="77777777" w:rsidR="00752E69" w:rsidRPr="00F668BF" w:rsidRDefault="00752E69" w:rsidP="00752E69">
            <w:pPr>
              <w:contextualSpacing/>
              <w:jc w:val="center"/>
              <w:rPr>
                <w:rFonts w:ascii="GHEA Mariam" w:hAnsi="GHEA Mariam"/>
                <w:lang w:val="af-ZA"/>
              </w:rPr>
            </w:pPr>
            <w:r w:rsidRPr="00F668BF">
              <w:rPr>
                <w:rFonts w:ascii="GHEA Mariam" w:hAnsi="GHEA Mariam"/>
                <w:lang w:val="af-ZA"/>
              </w:rPr>
              <w:t>20</w:t>
            </w:r>
            <w:r w:rsidR="00CF6671">
              <w:rPr>
                <w:rFonts w:ascii="GHEA Mariam" w:hAnsi="GHEA Mariam"/>
                <w:lang w:val="af-ZA"/>
              </w:rPr>
              <w:t>22</w:t>
            </w:r>
          </w:p>
        </w:tc>
        <w:tc>
          <w:tcPr>
            <w:tcW w:w="797" w:type="dxa"/>
          </w:tcPr>
          <w:p w14:paraId="5D1525D9" w14:textId="77777777" w:rsidR="00752E69" w:rsidRPr="00F668BF" w:rsidRDefault="00752E69" w:rsidP="00752E69">
            <w:pPr>
              <w:contextualSpacing/>
              <w:jc w:val="center"/>
              <w:rPr>
                <w:rFonts w:ascii="GHEA Mariam" w:hAnsi="GHEA Mariam"/>
                <w:lang w:val="af-ZA"/>
              </w:rPr>
            </w:pPr>
            <w:r w:rsidRPr="00F668BF">
              <w:rPr>
                <w:rFonts w:ascii="GHEA Mariam" w:hAnsi="GHEA Mariam"/>
                <w:lang w:val="af-ZA"/>
              </w:rPr>
              <w:t>20</w:t>
            </w:r>
            <w:r w:rsidR="00CF6671">
              <w:rPr>
                <w:rFonts w:ascii="GHEA Mariam" w:hAnsi="GHEA Mariam"/>
                <w:lang w:val="af-ZA"/>
              </w:rPr>
              <w:t>23</w:t>
            </w:r>
          </w:p>
        </w:tc>
        <w:tc>
          <w:tcPr>
            <w:tcW w:w="774" w:type="dxa"/>
          </w:tcPr>
          <w:p w14:paraId="0F59CABB" w14:textId="77777777" w:rsidR="00752E69" w:rsidRPr="00F668BF" w:rsidRDefault="00752E69" w:rsidP="00752E69">
            <w:pPr>
              <w:contextualSpacing/>
              <w:jc w:val="center"/>
              <w:rPr>
                <w:rFonts w:ascii="GHEA Mariam" w:hAnsi="GHEA Mariam"/>
                <w:lang w:val="af-ZA"/>
              </w:rPr>
            </w:pPr>
            <w:r w:rsidRPr="00F668BF">
              <w:rPr>
                <w:rFonts w:ascii="GHEA Mariam" w:hAnsi="GHEA Mariam"/>
                <w:lang w:val="af-ZA"/>
              </w:rPr>
              <w:t>20</w:t>
            </w:r>
            <w:r w:rsidR="00CF6671">
              <w:rPr>
                <w:rFonts w:ascii="GHEA Mariam" w:hAnsi="GHEA Mariam"/>
                <w:lang w:val="af-ZA"/>
              </w:rPr>
              <w:t>24</w:t>
            </w:r>
          </w:p>
        </w:tc>
        <w:tc>
          <w:tcPr>
            <w:tcW w:w="1229" w:type="dxa"/>
          </w:tcPr>
          <w:p w14:paraId="02C313B2" w14:textId="77777777" w:rsidR="00752E69" w:rsidRPr="00F668BF" w:rsidRDefault="00752E69" w:rsidP="00752E69">
            <w:pPr>
              <w:contextualSpacing/>
              <w:jc w:val="center"/>
              <w:rPr>
                <w:rFonts w:ascii="GHEA Mariam" w:hAnsi="GHEA Mariam"/>
                <w:lang w:val="af-ZA"/>
              </w:rPr>
            </w:pPr>
            <w:r w:rsidRPr="00F668BF">
              <w:rPr>
                <w:rFonts w:ascii="GHEA Mariam" w:hAnsi="GHEA Mariam"/>
                <w:lang w:val="af-ZA"/>
              </w:rPr>
              <w:t>20</w:t>
            </w:r>
            <w:r w:rsidR="00CF6671">
              <w:rPr>
                <w:rFonts w:ascii="GHEA Mariam" w:hAnsi="GHEA Mariam"/>
                <w:lang w:val="af-ZA"/>
              </w:rPr>
              <w:t>25</w:t>
            </w:r>
          </w:p>
        </w:tc>
        <w:tc>
          <w:tcPr>
            <w:tcW w:w="1229" w:type="dxa"/>
          </w:tcPr>
          <w:p w14:paraId="10D74A24" w14:textId="77777777" w:rsidR="00752E69" w:rsidRPr="00F668BF" w:rsidRDefault="00752E69" w:rsidP="00752E69">
            <w:pPr>
              <w:contextualSpacing/>
              <w:jc w:val="center"/>
              <w:rPr>
                <w:rFonts w:ascii="GHEA Mariam" w:hAnsi="GHEA Mariam"/>
                <w:lang w:val="af-ZA"/>
              </w:rPr>
            </w:pPr>
            <w:r w:rsidRPr="00F668BF">
              <w:rPr>
                <w:rFonts w:ascii="GHEA Mariam" w:hAnsi="GHEA Mariam"/>
                <w:lang w:val="af-ZA"/>
              </w:rPr>
              <w:t>202</w:t>
            </w:r>
            <w:r w:rsidR="00CF6671">
              <w:rPr>
                <w:rFonts w:ascii="GHEA Mariam" w:hAnsi="GHEA Mariam"/>
                <w:lang w:val="af-ZA"/>
              </w:rPr>
              <w:t>6</w:t>
            </w:r>
          </w:p>
        </w:tc>
        <w:tc>
          <w:tcPr>
            <w:tcW w:w="1229" w:type="dxa"/>
          </w:tcPr>
          <w:p w14:paraId="2E43FC95" w14:textId="77777777" w:rsidR="00752E69" w:rsidRPr="00F668BF" w:rsidRDefault="00752E69" w:rsidP="00217CF7">
            <w:pPr>
              <w:contextualSpacing/>
              <w:jc w:val="center"/>
              <w:rPr>
                <w:rFonts w:ascii="GHEA Mariam" w:hAnsi="GHEA Mariam"/>
                <w:lang w:val="af-ZA"/>
              </w:rPr>
            </w:pPr>
            <w:r w:rsidRPr="00F668BF">
              <w:rPr>
                <w:rFonts w:ascii="GHEA Mariam" w:hAnsi="GHEA Mariam"/>
                <w:lang w:val="af-ZA"/>
              </w:rPr>
              <w:t>202</w:t>
            </w:r>
            <w:r w:rsidR="00CF6671">
              <w:rPr>
                <w:rFonts w:ascii="GHEA Mariam" w:hAnsi="GHEA Mariam"/>
                <w:lang w:val="af-ZA"/>
              </w:rPr>
              <w:t>7</w:t>
            </w:r>
          </w:p>
        </w:tc>
      </w:tr>
      <w:tr w:rsidR="00752E69" w:rsidRPr="00F668BF" w14:paraId="3784EF73" w14:textId="77777777" w:rsidTr="00666630">
        <w:tc>
          <w:tcPr>
            <w:tcW w:w="2387" w:type="dxa"/>
            <w:vMerge/>
          </w:tcPr>
          <w:p w14:paraId="3400BFB6" w14:textId="77777777" w:rsidR="00752E69" w:rsidRPr="00F668BF" w:rsidRDefault="00752E69" w:rsidP="00217CF7">
            <w:pPr>
              <w:contextualSpacing/>
              <w:jc w:val="center"/>
              <w:rPr>
                <w:rFonts w:ascii="GHEA Mariam" w:hAnsi="GHEA Mariam"/>
                <w:lang w:val="af-ZA"/>
              </w:rPr>
            </w:pPr>
          </w:p>
        </w:tc>
        <w:tc>
          <w:tcPr>
            <w:tcW w:w="1652" w:type="dxa"/>
            <w:vMerge/>
          </w:tcPr>
          <w:p w14:paraId="1BC78249" w14:textId="77777777" w:rsidR="00752E69" w:rsidRPr="00F668BF" w:rsidRDefault="00752E69" w:rsidP="00217CF7">
            <w:pPr>
              <w:contextualSpacing/>
              <w:jc w:val="center"/>
              <w:rPr>
                <w:rFonts w:ascii="GHEA Mariam" w:hAnsi="GHEA Mariam"/>
                <w:lang w:val="af-ZA"/>
              </w:rPr>
            </w:pPr>
          </w:p>
        </w:tc>
        <w:tc>
          <w:tcPr>
            <w:tcW w:w="1413" w:type="dxa"/>
          </w:tcPr>
          <w:p w14:paraId="4FDDEF57" w14:textId="77777777" w:rsidR="005369AA" w:rsidRPr="00F54FBE" w:rsidRDefault="005369AA" w:rsidP="00E66DE4">
            <w:pPr>
              <w:contextualSpacing/>
              <w:jc w:val="center"/>
              <w:rPr>
                <w:rFonts w:ascii="GHEA Mariam" w:hAnsi="GHEA Mariam"/>
                <w:b/>
                <w:bCs/>
                <w:i/>
                <w:iCs/>
                <w:lang w:val="af-ZA"/>
              </w:rPr>
            </w:pPr>
            <w:r w:rsidRPr="00F54FBE">
              <w:rPr>
                <w:rFonts w:ascii="GHEA Mariam" w:hAnsi="GHEA Mariam"/>
                <w:b/>
                <w:bCs/>
                <w:i/>
                <w:iCs/>
                <w:lang w:val="af-ZA"/>
              </w:rPr>
              <w:t>Առկա 2 խաղահրա</w:t>
            </w:r>
          </w:p>
          <w:p w14:paraId="1033C35F" w14:textId="77777777" w:rsidR="00752E69" w:rsidRPr="00E66DE4" w:rsidRDefault="005369AA" w:rsidP="00E66DE4">
            <w:pPr>
              <w:contextualSpacing/>
              <w:jc w:val="center"/>
              <w:rPr>
                <w:rFonts w:ascii="GHEA Mariam" w:hAnsi="GHEA Mariam"/>
                <w:b/>
                <w:lang w:val="af-ZA"/>
              </w:rPr>
            </w:pPr>
            <w:r w:rsidRPr="00F54FBE">
              <w:rPr>
                <w:rFonts w:ascii="GHEA Mariam" w:hAnsi="GHEA Mariam"/>
                <w:b/>
                <w:bCs/>
                <w:i/>
                <w:iCs/>
                <w:lang w:val="af-ZA"/>
              </w:rPr>
              <w:t>պարակ</w:t>
            </w:r>
          </w:p>
        </w:tc>
        <w:tc>
          <w:tcPr>
            <w:tcW w:w="797" w:type="dxa"/>
          </w:tcPr>
          <w:p w14:paraId="2CDADEBE" w14:textId="77777777" w:rsidR="00752E69" w:rsidRPr="00F668BF" w:rsidRDefault="00752E69" w:rsidP="00217CF7">
            <w:pPr>
              <w:contextualSpacing/>
              <w:jc w:val="center"/>
              <w:rPr>
                <w:rFonts w:ascii="GHEA Mariam" w:hAnsi="GHEA Mariam"/>
                <w:b/>
                <w:lang w:val="af-ZA"/>
              </w:rPr>
            </w:pPr>
          </w:p>
        </w:tc>
        <w:tc>
          <w:tcPr>
            <w:tcW w:w="774" w:type="dxa"/>
          </w:tcPr>
          <w:p w14:paraId="639FE095" w14:textId="77777777" w:rsidR="00752E69" w:rsidRPr="00F668BF" w:rsidRDefault="00752E69" w:rsidP="00217CF7">
            <w:pPr>
              <w:contextualSpacing/>
              <w:jc w:val="center"/>
              <w:rPr>
                <w:rFonts w:ascii="GHEA Mariam" w:hAnsi="GHEA Mariam"/>
                <w:b/>
                <w:lang w:val="af-ZA"/>
              </w:rPr>
            </w:pPr>
            <w:r w:rsidRPr="00F668BF">
              <w:rPr>
                <w:rFonts w:ascii="GHEA Mariam" w:hAnsi="GHEA Mariam"/>
                <w:b/>
                <w:lang w:val="af-ZA"/>
              </w:rPr>
              <w:t>-</w:t>
            </w:r>
          </w:p>
        </w:tc>
        <w:tc>
          <w:tcPr>
            <w:tcW w:w="1229" w:type="dxa"/>
          </w:tcPr>
          <w:p w14:paraId="0777B1DD" w14:textId="77777777" w:rsidR="00F54FBE" w:rsidRPr="00F54FBE" w:rsidRDefault="00F54FBE" w:rsidP="00F54FBE">
            <w:pPr>
              <w:contextualSpacing/>
              <w:jc w:val="center"/>
              <w:rPr>
                <w:rFonts w:ascii="GHEA Mariam" w:hAnsi="GHEA Mariam"/>
                <w:b/>
                <w:bCs/>
                <w:i/>
                <w:iCs/>
                <w:lang w:val="af-ZA"/>
              </w:rPr>
            </w:pPr>
            <w:r w:rsidRPr="00F54FBE">
              <w:rPr>
                <w:rFonts w:ascii="GHEA Mariam" w:hAnsi="GHEA Mariam"/>
                <w:b/>
                <w:bCs/>
                <w:i/>
                <w:iCs/>
                <w:lang w:val="af-ZA"/>
              </w:rPr>
              <w:t xml:space="preserve">Առկա </w:t>
            </w:r>
            <w:r>
              <w:rPr>
                <w:rFonts w:ascii="GHEA Mariam" w:hAnsi="GHEA Mariam"/>
                <w:b/>
                <w:bCs/>
                <w:i/>
                <w:iCs/>
                <w:lang w:val="af-ZA"/>
              </w:rPr>
              <w:t>3</w:t>
            </w:r>
            <w:r w:rsidRPr="00F54FBE">
              <w:rPr>
                <w:rFonts w:ascii="GHEA Mariam" w:hAnsi="GHEA Mariam"/>
                <w:b/>
                <w:bCs/>
                <w:i/>
                <w:iCs/>
                <w:lang w:val="af-ZA"/>
              </w:rPr>
              <w:t xml:space="preserve"> խաղահրա</w:t>
            </w:r>
          </w:p>
          <w:p w14:paraId="15EF16D2" w14:textId="77777777" w:rsidR="00752E69" w:rsidRPr="00F668BF" w:rsidRDefault="00F54FBE" w:rsidP="00F54FBE">
            <w:pPr>
              <w:contextualSpacing/>
              <w:jc w:val="center"/>
              <w:rPr>
                <w:rFonts w:ascii="GHEA Mariam" w:hAnsi="GHEA Mariam"/>
                <w:lang w:val="af-ZA"/>
              </w:rPr>
            </w:pPr>
            <w:r w:rsidRPr="00F54FBE">
              <w:rPr>
                <w:rFonts w:ascii="GHEA Mariam" w:hAnsi="GHEA Mariam"/>
                <w:b/>
                <w:bCs/>
                <w:i/>
                <w:iCs/>
                <w:lang w:val="af-ZA"/>
              </w:rPr>
              <w:t>պարակ</w:t>
            </w:r>
          </w:p>
        </w:tc>
        <w:tc>
          <w:tcPr>
            <w:tcW w:w="1229" w:type="dxa"/>
          </w:tcPr>
          <w:p w14:paraId="104B3E39" w14:textId="77777777" w:rsidR="00F54FBE" w:rsidRPr="00F54FBE" w:rsidRDefault="00F54FBE" w:rsidP="00F54FBE">
            <w:pPr>
              <w:contextualSpacing/>
              <w:jc w:val="center"/>
              <w:rPr>
                <w:rFonts w:ascii="GHEA Mariam" w:hAnsi="GHEA Mariam"/>
                <w:b/>
                <w:bCs/>
                <w:i/>
                <w:iCs/>
                <w:lang w:val="af-ZA"/>
              </w:rPr>
            </w:pPr>
            <w:r w:rsidRPr="00F54FBE">
              <w:rPr>
                <w:rFonts w:ascii="GHEA Mariam" w:hAnsi="GHEA Mariam"/>
                <w:b/>
                <w:bCs/>
                <w:i/>
                <w:iCs/>
                <w:lang w:val="af-ZA"/>
              </w:rPr>
              <w:t xml:space="preserve">Առկա </w:t>
            </w:r>
            <w:r>
              <w:rPr>
                <w:rFonts w:ascii="GHEA Mariam" w:hAnsi="GHEA Mariam"/>
                <w:b/>
                <w:bCs/>
                <w:i/>
                <w:iCs/>
                <w:lang w:val="af-ZA"/>
              </w:rPr>
              <w:t>4</w:t>
            </w:r>
            <w:r w:rsidRPr="00F54FBE">
              <w:rPr>
                <w:rFonts w:ascii="GHEA Mariam" w:hAnsi="GHEA Mariam"/>
                <w:b/>
                <w:bCs/>
                <w:i/>
                <w:iCs/>
                <w:lang w:val="af-ZA"/>
              </w:rPr>
              <w:t xml:space="preserve"> խաղահրա</w:t>
            </w:r>
          </w:p>
          <w:p w14:paraId="319ED292" w14:textId="77777777" w:rsidR="00752E69" w:rsidRPr="00F668BF" w:rsidRDefault="00F54FBE" w:rsidP="00F54FBE">
            <w:pPr>
              <w:contextualSpacing/>
              <w:jc w:val="center"/>
              <w:rPr>
                <w:rFonts w:ascii="GHEA Mariam" w:hAnsi="GHEA Mariam"/>
                <w:lang w:val="af-ZA"/>
              </w:rPr>
            </w:pPr>
            <w:r w:rsidRPr="00F54FBE">
              <w:rPr>
                <w:rFonts w:ascii="GHEA Mariam" w:hAnsi="GHEA Mariam"/>
                <w:b/>
                <w:bCs/>
                <w:i/>
                <w:iCs/>
                <w:lang w:val="af-ZA"/>
              </w:rPr>
              <w:t>պարակ</w:t>
            </w:r>
            <w:r w:rsidRPr="00F668BF">
              <w:rPr>
                <w:rFonts w:ascii="GHEA Mariam" w:hAnsi="GHEA Mariam"/>
                <w:lang w:val="af-ZA"/>
              </w:rPr>
              <w:t xml:space="preserve"> </w:t>
            </w:r>
          </w:p>
        </w:tc>
        <w:tc>
          <w:tcPr>
            <w:tcW w:w="1229" w:type="dxa"/>
          </w:tcPr>
          <w:p w14:paraId="3500F7EB" w14:textId="77777777" w:rsidR="00F54FBE" w:rsidRPr="00F54FBE" w:rsidRDefault="00F54FBE" w:rsidP="00F54FBE">
            <w:pPr>
              <w:contextualSpacing/>
              <w:jc w:val="center"/>
              <w:rPr>
                <w:rFonts w:ascii="GHEA Mariam" w:hAnsi="GHEA Mariam"/>
                <w:b/>
                <w:bCs/>
                <w:i/>
                <w:iCs/>
                <w:lang w:val="af-ZA"/>
              </w:rPr>
            </w:pPr>
            <w:r w:rsidRPr="00F54FBE">
              <w:rPr>
                <w:rFonts w:ascii="GHEA Mariam" w:hAnsi="GHEA Mariam"/>
                <w:b/>
                <w:bCs/>
                <w:i/>
                <w:iCs/>
                <w:lang w:val="af-ZA"/>
              </w:rPr>
              <w:t xml:space="preserve">Առկա </w:t>
            </w:r>
            <w:r>
              <w:rPr>
                <w:rFonts w:ascii="GHEA Mariam" w:hAnsi="GHEA Mariam"/>
                <w:b/>
                <w:bCs/>
                <w:i/>
                <w:iCs/>
                <w:lang w:val="af-ZA"/>
              </w:rPr>
              <w:t>5</w:t>
            </w:r>
            <w:r w:rsidRPr="00F54FBE">
              <w:rPr>
                <w:rFonts w:ascii="GHEA Mariam" w:hAnsi="GHEA Mariam"/>
                <w:b/>
                <w:bCs/>
                <w:i/>
                <w:iCs/>
                <w:lang w:val="af-ZA"/>
              </w:rPr>
              <w:t xml:space="preserve"> խաղահրա</w:t>
            </w:r>
          </w:p>
          <w:p w14:paraId="0133B3CA" w14:textId="77777777" w:rsidR="00752E69" w:rsidRPr="00F668BF" w:rsidRDefault="00F54FBE" w:rsidP="00F54FBE">
            <w:pPr>
              <w:contextualSpacing/>
              <w:jc w:val="center"/>
              <w:rPr>
                <w:rFonts w:ascii="GHEA Mariam" w:hAnsi="GHEA Mariam"/>
                <w:lang w:val="af-ZA"/>
              </w:rPr>
            </w:pPr>
            <w:r w:rsidRPr="00F54FBE">
              <w:rPr>
                <w:rFonts w:ascii="GHEA Mariam" w:hAnsi="GHEA Mariam"/>
                <w:b/>
                <w:bCs/>
                <w:i/>
                <w:iCs/>
                <w:lang w:val="af-ZA"/>
              </w:rPr>
              <w:t>պարակ</w:t>
            </w:r>
            <w:r w:rsidRPr="00F668BF">
              <w:rPr>
                <w:rFonts w:ascii="GHEA Mariam" w:hAnsi="GHEA Mariam"/>
                <w:lang w:val="af-ZA"/>
              </w:rPr>
              <w:t xml:space="preserve"> </w:t>
            </w:r>
          </w:p>
        </w:tc>
      </w:tr>
      <w:tr w:rsidR="00752E69" w:rsidRPr="00F668BF" w14:paraId="356D4AB5" w14:textId="77777777" w:rsidTr="00666630">
        <w:tc>
          <w:tcPr>
            <w:tcW w:w="2387" w:type="dxa"/>
            <w:vMerge w:val="restart"/>
          </w:tcPr>
          <w:p w14:paraId="01E2E8EC" w14:textId="77777777" w:rsidR="00752E69" w:rsidRPr="00F668BF" w:rsidRDefault="00752E69" w:rsidP="00217CF7">
            <w:pPr>
              <w:contextualSpacing/>
              <w:rPr>
                <w:rFonts w:ascii="GHEA Mariam" w:hAnsi="GHEA Mariam"/>
                <w:lang w:val="af-ZA"/>
              </w:rPr>
            </w:pPr>
            <w:r w:rsidRPr="00F668BF">
              <w:rPr>
                <w:rFonts w:ascii="GHEA Mariam" w:hAnsi="GHEA Mariam"/>
                <w:lang w:val="af-ZA"/>
              </w:rPr>
              <w:t>Ծրագրի միջանկյալ արդյունքներ</w:t>
            </w:r>
          </w:p>
        </w:tc>
        <w:tc>
          <w:tcPr>
            <w:tcW w:w="8323" w:type="dxa"/>
            <w:gridSpan w:val="7"/>
          </w:tcPr>
          <w:p w14:paraId="790E5204" w14:textId="77777777" w:rsidR="00752E69" w:rsidRPr="00F668BF" w:rsidRDefault="00752E69">
            <w:pPr>
              <w:pStyle w:val="ListParagraph"/>
              <w:numPr>
                <w:ilvl w:val="0"/>
                <w:numId w:val="15"/>
              </w:numPr>
              <w:ind w:left="403"/>
              <w:rPr>
                <w:rFonts w:ascii="GHEA Mariam" w:hAnsi="GHEA Mariam"/>
                <w:lang w:val="af-ZA"/>
              </w:rPr>
            </w:pPr>
          </w:p>
        </w:tc>
      </w:tr>
      <w:tr w:rsidR="00752E69" w:rsidRPr="00F668BF" w14:paraId="2B3D725E" w14:textId="77777777" w:rsidTr="00666630">
        <w:tc>
          <w:tcPr>
            <w:tcW w:w="2387" w:type="dxa"/>
            <w:vMerge/>
          </w:tcPr>
          <w:p w14:paraId="3CD7D7D9" w14:textId="77777777" w:rsidR="00752E69" w:rsidRPr="00F668BF" w:rsidRDefault="00752E69" w:rsidP="00217CF7">
            <w:pPr>
              <w:contextualSpacing/>
              <w:jc w:val="center"/>
              <w:rPr>
                <w:rFonts w:ascii="GHEA Mariam" w:hAnsi="GHEA Mariam"/>
                <w:lang w:val="af-ZA"/>
              </w:rPr>
            </w:pPr>
          </w:p>
        </w:tc>
        <w:tc>
          <w:tcPr>
            <w:tcW w:w="1652" w:type="dxa"/>
            <w:vMerge w:val="restart"/>
          </w:tcPr>
          <w:p w14:paraId="3F806E5B" w14:textId="77777777" w:rsidR="00752E69" w:rsidRPr="00F668BF" w:rsidRDefault="00752E69" w:rsidP="00FF1F2B">
            <w:pPr>
              <w:contextualSpacing/>
              <w:rPr>
                <w:rFonts w:ascii="GHEA Mariam" w:hAnsi="GHEA Mariam"/>
                <w:lang w:val="af-ZA"/>
              </w:rPr>
            </w:pPr>
            <w:r w:rsidRPr="00F668BF">
              <w:rPr>
                <w:rFonts w:ascii="GHEA Mariam" w:hAnsi="GHEA Mariam"/>
                <w:lang w:val="af-ZA"/>
              </w:rPr>
              <w:t xml:space="preserve">   Ցուցանիշներ՝</w:t>
            </w:r>
          </w:p>
          <w:p w14:paraId="3D1680AF" w14:textId="77777777" w:rsidR="00752E69" w:rsidRPr="00F668BF" w:rsidRDefault="00752E69" w:rsidP="00217CF7">
            <w:pPr>
              <w:contextualSpacing/>
              <w:jc w:val="center"/>
              <w:rPr>
                <w:rFonts w:ascii="GHEA Mariam" w:hAnsi="GHEA Mariam"/>
                <w:lang w:val="af-ZA"/>
              </w:rPr>
            </w:pPr>
            <w:r w:rsidRPr="00F668BF">
              <w:rPr>
                <w:rFonts w:ascii="GHEA Mariam" w:hAnsi="GHEA Mariam"/>
                <w:b/>
                <w:lang w:val="af-ZA"/>
              </w:rPr>
              <w:t>մլն.</w:t>
            </w:r>
            <w:r w:rsidRPr="00F668BF">
              <w:rPr>
                <w:rFonts w:ascii="GHEA Mariam" w:hAnsi="GHEA Mariam"/>
                <w:lang w:val="af-ZA"/>
              </w:rPr>
              <w:t xml:space="preserve"> </w:t>
            </w:r>
            <w:r w:rsidRPr="00F668BF">
              <w:rPr>
                <w:rFonts w:ascii="GHEA Mariam" w:hAnsi="GHEA Mariam"/>
                <w:b/>
                <w:lang w:val="af-ZA"/>
              </w:rPr>
              <w:t>ՀՀ դրամ</w:t>
            </w:r>
          </w:p>
        </w:tc>
        <w:tc>
          <w:tcPr>
            <w:tcW w:w="1413" w:type="dxa"/>
          </w:tcPr>
          <w:p w14:paraId="23539B6F" w14:textId="77777777" w:rsidR="00752E69" w:rsidRPr="00F668BF" w:rsidRDefault="00752E69" w:rsidP="00217CF7">
            <w:pPr>
              <w:contextualSpacing/>
              <w:jc w:val="center"/>
              <w:rPr>
                <w:rFonts w:ascii="GHEA Mariam" w:hAnsi="GHEA Mariam"/>
                <w:lang w:val="af-ZA"/>
              </w:rPr>
            </w:pPr>
            <w:r w:rsidRPr="00F668BF">
              <w:rPr>
                <w:rFonts w:ascii="GHEA Mariam" w:hAnsi="GHEA Mariam"/>
                <w:lang w:val="af-ZA"/>
              </w:rPr>
              <w:t>Ելակետային</w:t>
            </w:r>
          </w:p>
          <w:p w14:paraId="597EAD57" w14:textId="77777777" w:rsidR="00752E69" w:rsidRPr="00F668BF" w:rsidRDefault="00752E69" w:rsidP="00217CF7">
            <w:pPr>
              <w:contextualSpacing/>
              <w:jc w:val="center"/>
              <w:rPr>
                <w:rFonts w:ascii="GHEA Mariam" w:hAnsi="GHEA Mariam"/>
                <w:lang w:val="af-ZA"/>
              </w:rPr>
            </w:pPr>
            <w:r w:rsidRPr="00F668BF">
              <w:rPr>
                <w:rFonts w:ascii="GHEA Mariam" w:hAnsi="GHEA Mariam"/>
                <w:lang w:val="af-ZA"/>
              </w:rPr>
              <w:t>արժեք</w:t>
            </w:r>
          </w:p>
        </w:tc>
        <w:tc>
          <w:tcPr>
            <w:tcW w:w="5258" w:type="dxa"/>
            <w:gridSpan w:val="5"/>
          </w:tcPr>
          <w:p w14:paraId="6BCCCF66" w14:textId="77777777" w:rsidR="00752E69" w:rsidRPr="00F668BF" w:rsidRDefault="00752E69" w:rsidP="00217CF7">
            <w:pPr>
              <w:contextualSpacing/>
              <w:jc w:val="center"/>
              <w:rPr>
                <w:rFonts w:ascii="GHEA Mariam" w:hAnsi="GHEA Mariam"/>
                <w:lang w:val="af-ZA"/>
              </w:rPr>
            </w:pPr>
            <w:r w:rsidRPr="00F668BF">
              <w:rPr>
                <w:rFonts w:ascii="GHEA Mariam" w:hAnsi="GHEA Mariam"/>
                <w:lang w:val="af-ZA"/>
              </w:rPr>
              <w:t>Թիրախային արժեքներ</w:t>
            </w:r>
          </w:p>
        </w:tc>
      </w:tr>
      <w:tr w:rsidR="00865672" w:rsidRPr="00F668BF" w14:paraId="25B3D6FF" w14:textId="77777777" w:rsidTr="00666630">
        <w:tc>
          <w:tcPr>
            <w:tcW w:w="2387" w:type="dxa"/>
            <w:vMerge/>
          </w:tcPr>
          <w:p w14:paraId="6F5952CB" w14:textId="77777777" w:rsidR="00865672" w:rsidRPr="00F668BF" w:rsidRDefault="00865672" w:rsidP="00865672">
            <w:pPr>
              <w:contextualSpacing/>
              <w:jc w:val="center"/>
              <w:rPr>
                <w:rFonts w:ascii="GHEA Mariam" w:hAnsi="GHEA Mariam"/>
                <w:lang w:val="af-ZA"/>
              </w:rPr>
            </w:pPr>
          </w:p>
        </w:tc>
        <w:tc>
          <w:tcPr>
            <w:tcW w:w="1652" w:type="dxa"/>
            <w:vMerge/>
          </w:tcPr>
          <w:p w14:paraId="50CA1CFF" w14:textId="77777777" w:rsidR="00865672" w:rsidRPr="00F668BF" w:rsidRDefault="00865672" w:rsidP="00865672">
            <w:pPr>
              <w:contextualSpacing/>
              <w:jc w:val="center"/>
              <w:rPr>
                <w:rFonts w:ascii="GHEA Mariam" w:hAnsi="GHEA Mariam"/>
                <w:lang w:val="af-ZA"/>
              </w:rPr>
            </w:pPr>
          </w:p>
        </w:tc>
        <w:tc>
          <w:tcPr>
            <w:tcW w:w="1413" w:type="dxa"/>
          </w:tcPr>
          <w:p w14:paraId="74C74829" w14:textId="77777777" w:rsidR="00865672" w:rsidRPr="00F668BF" w:rsidRDefault="00865672" w:rsidP="00865672">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22</w:t>
            </w:r>
          </w:p>
        </w:tc>
        <w:tc>
          <w:tcPr>
            <w:tcW w:w="797" w:type="dxa"/>
          </w:tcPr>
          <w:p w14:paraId="1C2851D2" w14:textId="77777777" w:rsidR="00865672" w:rsidRPr="00F668BF" w:rsidRDefault="00865672" w:rsidP="00865672">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23</w:t>
            </w:r>
          </w:p>
        </w:tc>
        <w:tc>
          <w:tcPr>
            <w:tcW w:w="774" w:type="dxa"/>
          </w:tcPr>
          <w:p w14:paraId="51D7A1C1" w14:textId="77777777" w:rsidR="00865672" w:rsidRPr="00F668BF" w:rsidRDefault="00865672" w:rsidP="00865672">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24</w:t>
            </w:r>
          </w:p>
        </w:tc>
        <w:tc>
          <w:tcPr>
            <w:tcW w:w="1229" w:type="dxa"/>
          </w:tcPr>
          <w:p w14:paraId="5865595B" w14:textId="77777777" w:rsidR="00865672" w:rsidRPr="00F668BF" w:rsidRDefault="00865672" w:rsidP="00865672">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25</w:t>
            </w:r>
          </w:p>
        </w:tc>
        <w:tc>
          <w:tcPr>
            <w:tcW w:w="1229" w:type="dxa"/>
          </w:tcPr>
          <w:p w14:paraId="4321D5A5" w14:textId="77777777" w:rsidR="00865672" w:rsidRPr="00F668BF" w:rsidRDefault="00865672" w:rsidP="00865672">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6</w:t>
            </w:r>
          </w:p>
        </w:tc>
        <w:tc>
          <w:tcPr>
            <w:tcW w:w="1229" w:type="dxa"/>
          </w:tcPr>
          <w:p w14:paraId="040DEFC4" w14:textId="77777777" w:rsidR="00865672" w:rsidRPr="00F668BF" w:rsidRDefault="00865672" w:rsidP="00865672">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7</w:t>
            </w:r>
          </w:p>
        </w:tc>
      </w:tr>
      <w:tr w:rsidR="003B0553" w:rsidRPr="00F668BF" w14:paraId="4D1AFD9C" w14:textId="77777777" w:rsidTr="00666630">
        <w:tc>
          <w:tcPr>
            <w:tcW w:w="2387" w:type="dxa"/>
            <w:vMerge/>
          </w:tcPr>
          <w:p w14:paraId="7F4BAF3A" w14:textId="77777777" w:rsidR="003B0553" w:rsidRPr="00F668BF" w:rsidRDefault="003B0553" w:rsidP="003B0553">
            <w:pPr>
              <w:contextualSpacing/>
              <w:jc w:val="center"/>
              <w:rPr>
                <w:rFonts w:ascii="GHEA Mariam" w:hAnsi="GHEA Mariam"/>
                <w:lang w:val="af-ZA"/>
              </w:rPr>
            </w:pPr>
          </w:p>
        </w:tc>
        <w:tc>
          <w:tcPr>
            <w:tcW w:w="1652" w:type="dxa"/>
            <w:vMerge/>
          </w:tcPr>
          <w:p w14:paraId="158E45ED" w14:textId="77777777" w:rsidR="003B0553" w:rsidRPr="00F668BF" w:rsidRDefault="003B0553" w:rsidP="003B0553">
            <w:pPr>
              <w:contextualSpacing/>
              <w:jc w:val="center"/>
              <w:rPr>
                <w:rFonts w:ascii="GHEA Mariam" w:hAnsi="GHEA Mariam"/>
                <w:lang w:val="af-ZA"/>
              </w:rPr>
            </w:pPr>
          </w:p>
        </w:tc>
        <w:tc>
          <w:tcPr>
            <w:tcW w:w="1413" w:type="dxa"/>
          </w:tcPr>
          <w:p w14:paraId="0E1D4056" w14:textId="77777777" w:rsidR="003B0553" w:rsidRPr="00F668BF" w:rsidRDefault="003B0553" w:rsidP="003B0553">
            <w:pPr>
              <w:contextualSpacing/>
              <w:jc w:val="center"/>
              <w:rPr>
                <w:rFonts w:ascii="GHEA Mariam" w:hAnsi="GHEA Mariam"/>
                <w:lang w:val="af-ZA"/>
              </w:rPr>
            </w:pPr>
            <w:r w:rsidRPr="00146F82">
              <w:rPr>
                <w:rFonts w:ascii="GHEA Mariam" w:hAnsi="GHEA Mariam"/>
                <w:b/>
                <w:bCs/>
                <w:i/>
                <w:iCs/>
                <w:lang w:val="af-ZA"/>
              </w:rPr>
              <w:t>49.0</w:t>
            </w:r>
          </w:p>
        </w:tc>
        <w:tc>
          <w:tcPr>
            <w:tcW w:w="797" w:type="dxa"/>
          </w:tcPr>
          <w:p w14:paraId="1339CF4E" w14:textId="77777777" w:rsidR="003B0553" w:rsidRPr="00F668BF" w:rsidRDefault="003B0553" w:rsidP="003B0553">
            <w:pPr>
              <w:contextualSpacing/>
              <w:jc w:val="center"/>
              <w:rPr>
                <w:rFonts w:ascii="GHEA Mariam" w:hAnsi="GHEA Mariam"/>
                <w:b/>
                <w:lang w:val="af-ZA"/>
              </w:rPr>
            </w:pPr>
            <w:r>
              <w:rPr>
                <w:rFonts w:ascii="GHEA Mariam" w:hAnsi="GHEA Mariam"/>
                <w:b/>
                <w:lang w:val="af-ZA"/>
              </w:rPr>
              <w:t>-</w:t>
            </w:r>
          </w:p>
        </w:tc>
        <w:tc>
          <w:tcPr>
            <w:tcW w:w="774" w:type="dxa"/>
          </w:tcPr>
          <w:p w14:paraId="2BD28F52" w14:textId="77777777" w:rsidR="003B0553" w:rsidRPr="00F668BF" w:rsidRDefault="003B0553" w:rsidP="003B0553">
            <w:pPr>
              <w:contextualSpacing/>
              <w:jc w:val="center"/>
              <w:rPr>
                <w:rFonts w:ascii="GHEA Mariam" w:hAnsi="GHEA Mariam"/>
                <w:b/>
                <w:lang w:val="af-ZA"/>
              </w:rPr>
            </w:pPr>
            <w:r w:rsidRPr="00F668BF">
              <w:rPr>
                <w:rFonts w:ascii="GHEA Mariam" w:hAnsi="GHEA Mariam"/>
                <w:b/>
                <w:lang w:val="af-ZA"/>
              </w:rPr>
              <w:t>-</w:t>
            </w:r>
          </w:p>
        </w:tc>
        <w:tc>
          <w:tcPr>
            <w:tcW w:w="1229" w:type="dxa"/>
          </w:tcPr>
          <w:p w14:paraId="47D1082B" w14:textId="77777777" w:rsidR="003B0553" w:rsidRPr="003B0553" w:rsidRDefault="003B0553" w:rsidP="003B0553">
            <w:pPr>
              <w:contextualSpacing/>
              <w:jc w:val="center"/>
              <w:rPr>
                <w:rFonts w:ascii="GHEA Mariam" w:hAnsi="GHEA Mariam"/>
                <w:b/>
                <w:bCs/>
                <w:i/>
                <w:iCs/>
                <w:lang w:val="af-ZA"/>
              </w:rPr>
            </w:pPr>
            <w:r w:rsidRPr="003B0553">
              <w:rPr>
                <w:rFonts w:ascii="GHEA Mariam" w:hAnsi="GHEA Mariam"/>
                <w:b/>
                <w:bCs/>
                <w:i/>
                <w:iCs/>
                <w:lang w:val="af-ZA"/>
              </w:rPr>
              <w:t>30.0</w:t>
            </w:r>
          </w:p>
        </w:tc>
        <w:tc>
          <w:tcPr>
            <w:tcW w:w="1229" w:type="dxa"/>
          </w:tcPr>
          <w:p w14:paraId="3933291F" w14:textId="77777777" w:rsidR="003B0553" w:rsidRPr="003B0553" w:rsidRDefault="003B0553" w:rsidP="003B0553">
            <w:pPr>
              <w:contextualSpacing/>
              <w:jc w:val="center"/>
              <w:rPr>
                <w:rFonts w:ascii="GHEA Mariam" w:hAnsi="GHEA Mariam"/>
                <w:b/>
                <w:bCs/>
                <w:i/>
                <w:iCs/>
                <w:lang w:val="af-ZA"/>
              </w:rPr>
            </w:pPr>
            <w:r w:rsidRPr="003B0553">
              <w:rPr>
                <w:rFonts w:ascii="GHEA Mariam" w:hAnsi="GHEA Mariam"/>
                <w:b/>
                <w:bCs/>
                <w:i/>
                <w:iCs/>
                <w:lang w:val="af-ZA"/>
              </w:rPr>
              <w:t>40.0</w:t>
            </w:r>
          </w:p>
        </w:tc>
        <w:tc>
          <w:tcPr>
            <w:tcW w:w="1229" w:type="dxa"/>
          </w:tcPr>
          <w:p w14:paraId="7ABD5962" w14:textId="77777777" w:rsidR="003B0553" w:rsidRPr="00F668BF" w:rsidRDefault="003B0553" w:rsidP="003B0553">
            <w:pPr>
              <w:contextualSpacing/>
              <w:jc w:val="center"/>
              <w:rPr>
                <w:rFonts w:ascii="GHEA Mariam" w:hAnsi="GHEA Mariam"/>
                <w:lang w:val="af-ZA"/>
              </w:rPr>
            </w:pPr>
            <w:r w:rsidRPr="003B0553">
              <w:rPr>
                <w:rFonts w:ascii="GHEA Mariam" w:hAnsi="GHEA Mariam"/>
                <w:b/>
                <w:bCs/>
                <w:i/>
                <w:iCs/>
                <w:lang w:val="af-ZA"/>
              </w:rPr>
              <w:t>30.0</w:t>
            </w:r>
          </w:p>
        </w:tc>
      </w:tr>
      <w:tr w:rsidR="00752E69" w:rsidRPr="00F668BF" w14:paraId="42E79A0C" w14:textId="77777777" w:rsidTr="00666630">
        <w:trPr>
          <w:trHeight w:val="79"/>
        </w:trPr>
        <w:tc>
          <w:tcPr>
            <w:tcW w:w="2387" w:type="dxa"/>
            <w:vMerge/>
          </w:tcPr>
          <w:p w14:paraId="1F803100" w14:textId="77777777" w:rsidR="00752E69" w:rsidRPr="00F668BF" w:rsidRDefault="00752E69" w:rsidP="00217CF7">
            <w:pPr>
              <w:contextualSpacing/>
              <w:jc w:val="center"/>
              <w:rPr>
                <w:rFonts w:ascii="GHEA Mariam" w:hAnsi="GHEA Mariam"/>
                <w:lang w:val="af-ZA"/>
              </w:rPr>
            </w:pPr>
          </w:p>
        </w:tc>
        <w:tc>
          <w:tcPr>
            <w:tcW w:w="8323" w:type="dxa"/>
            <w:gridSpan w:val="7"/>
          </w:tcPr>
          <w:p w14:paraId="13E492FC" w14:textId="77777777" w:rsidR="00752E69" w:rsidRPr="00F668BF" w:rsidRDefault="00752E69">
            <w:pPr>
              <w:pStyle w:val="ListParagraph"/>
              <w:numPr>
                <w:ilvl w:val="0"/>
                <w:numId w:val="15"/>
              </w:numPr>
              <w:ind w:left="403"/>
              <w:rPr>
                <w:rFonts w:ascii="GHEA Mariam" w:hAnsi="GHEA Mariam"/>
                <w:sz w:val="18"/>
                <w:szCs w:val="18"/>
                <w:lang w:val="af-ZA"/>
              </w:rPr>
            </w:pPr>
          </w:p>
        </w:tc>
      </w:tr>
      <w:tr w:rsidR="00752E69" w:rsidRPr="00F668BF" w14:paraId="1D78A31C" w14:textId="77777777" w:rsidTr="00666630">
        <w:tc>
          <w:tcPr>
            <w:tcW w:w="2387" w:type="dxa"/>
            <w:vMerge/>
          </w:tcPr>
          <w:p w14:paraId="4A0DA9A8" w14:textId="77777777" w:rsidR="00752E69" w:rsidRPr="00F668BF" w:rsidRDefault="00752E69" w:rsidP="00217CF7">
            <w:pPr>
              <w:contextualSpacing/>
              <w:jc w:val="center"/>
              <w:rPr>
                <w:rFonts w:ascii="GHEA Mariam" w:hAnsi="GHEA Mariam"/>
                <w:lang w:val="af-ZA"/>
              </w:rPr>
            </w:pPr>
          </w:p>
        </w:tc>
        <w:tc>
          <w:tcPr>
            <w:tcW w:w="1652" w:type="dxa"/>
            <w:vMerge w:val="restart"/>
          </w:tcPr>
          <w:p w14:paraId="09327012" w14:textId="77777777" w:rsidR="00752E69" w:rsidRPr="00F668BF" w:rsidRDefault="00752E69" w:rsidP="00217CF7">
            <w:pPr>
              <w:contextualSpacing/>
              <w:jc w:val="center"/>
              <w:rPr>
                <w:rFonts w:ascii="GHEA Mariam" w:hAnsi="GHEA Mariam"/>
                <w:lang w:val="af-ZA"/>
              </w:rPr>
            </w:pPr>
          </w:p>
          <w:p w14:paraId="6F021470" w14:textId="77777777" w:rsidR="00752E69" w:rsidRPr="00F668BF" w:rsidRDefault="00752E69" w:rsidP="00217CF7">
            <w:pPr>
              <w:contextualSpacing/>
              <w:jc w:val="center"/>
              <w:rPr>
                <w:rFonts w:ascii="GHEA Mariam" w:hAnsi="GHEA Mariam"/>
                <w:lang w:val="af-ZA"/>
              </w:rPr>
            </w:pPr>
            <w:r w:rsidRPr="00F668BF">
              <w:rPr>
                <w:rFonts w:ascii="GHEA Mariam" w:hAnsi="GHEA Mariam"/>
                <w:lang w:val="af-ZA"/>
              </w:rPr>
              <w:t>Ցուցանիշներ</w:t>
            </w:r>
            <w:r w:rsidR="00232D2F" w:rsidRPr="00F668BF">
              <w:rPr>
                <w:rFonts w:ascii="GHEA Mariam" w:hAnsi="GHEA Mariam"/>
                <w:lang w:val="af-ZA"/>
              </w:rPr>
              <w:t>՝</w:t>
            </w:r>
            <w:r w:rsidR="00232D2F" w:rsidRPr="00F668BF">
              <w:rPr>
                <w:rFonts w:ascii="GHEA Mariam" w:hAnsi="GHEA Mariam"/>
                <w:b/>
                <w:lang w:val="af-ZA"/>
              </w:rPr>
              <w:t xml:space="preserve"> մլն.</w:t>
            </w:r>
            <w:r w:rsidR="00232D2F" w:rsidRPr="00F668BF">
              <w:rPr>
                <w:rFonts w:ascii="GHEA Mariam" w:hAnsi="GHEA Mariam"/>
                <w:lang w:val="af-ZA"/>
              </w:rPr>
              <w:t xml:space="preserve"> </w:t>
            </w:r>
            <w:r w:rsidR="00232D2F" w:rsidRPr="00F668BF">
              <w:rPr>
                <w:rFonts w:ascii="GHEA Mariam" w:hAnsi="GHEA Mariam"/>
                <w:b/>
                <w:lang w:val="af-ZA"/>
              </w:rPr>
              <w:t>ՀՀ դրամ</w:t>
            </w:r>
          </w:p>
        </w:tc>
        <w:tc>
          <w:tcPr>
            <w:tcW w:w="1413" w:type="dxa"/>
          </w:tcPr>
          <w:p w14:paraId="3DD70BD7" w14:textId="77777777" w:rsidR="00752E69" w:rsidRPr="00F668BF" w:rsidRDefault="00752E69" w:rsidP="00217CF7">
            <w:pPr>
              <w:contextualSpacing/>
              <w:jc w:val="center"/>
              <w:rPr>
                <w:rFonts w:ascii="GHEA Mariam" w:hAnsi="GHEA Mariam"/>
                <w:lang w:val="af-ZA"/>
              </w:rPr>
            </w:pPr>
            <w:r w:rsidRPr="00F668BF">
              <w:rPr>
                <w:rFonts w:ascii="GHEA Mariam" w:hAnsi="GHEA Mariam"/>
                <w:lang w:val="af-ZA"/>
              </w:rPr>
              <w:t>Ելակետային</w:t>
            </w:r>
          </w:p>
          <w:p w14:paraId="7DEE1A62" w14:textId="77777777" w:rsidR="00752E69" w:rsidRPr="00F668BF" w:rsidRDefault="00752E69" w:rsidP="00217CF7">
            <w:pPr>
              <w:contextualSpacing/>
              <w:jc w:val="center"/>
              <w:rPr>
                <w:rFonts w:ascii="GHEA Mariam" w:hAnsi="GHEA Mariam"/>
                <w:lang w:val="af-ZA"/>
              </w:rPr>
            </w:pPr>
            <w:r w:rsidRPr="00F668BF">
              <w:rPr>
                <w:rFonts w:ascii="GHEA Mariam" w:hAnsi="GHEA Mariam"/>
                <w:lang w:val="af-ZA"/>
              </w:rPr>
              <w:t>արժեք</w:t>
            </w:r>
          </w:p>
        </w:tc>
        <w:tc>
          <w:tcPr>
            <w:tcW w:w="5258" w:type="dxa"/>
            <w:gridSpan w:val="5"/>
          </w:tcPr>
          <w:p w14:paraId="3277154B" w14:textId="77777777" w:rsidR="00752E69" w:rsidRPr="00F668BF" w:rsidRDefault="00752E69" w:rsidP="00217CF7">
            <w:pPr>
              <w:contextualSpacing/>
              <w:jc w:val="center"/>
              <w:rPr>
                <w:rFonts w:ascii="GHEA Mariam" w:hAnsi="GHEA Mariam"/>
                <w:lang w:val="af-ZA"/>
              </w:rPr>
            </w:pPr>
            <w:r w:rsidRPr="00F668BF">
              <w:rPr>
                <w:rFonts w:ascii="GHEA Mariam" w:hAnsi="GHEA Mariam"/>
                <w:lang w:val="af-ZA"/>
              </w:rPr>
              <w:t>Թիրախային արժեքներ</w:t>
            </w:r>
          </w:p>
        </w:tc>
      </w:tr>
      <w:tr w:rsidR="00865672" w:rsidRPr="00F668BF" w14:paraId="6667A260" w14:textId="77777777" w:rsidTr="00666630">
        <w:tc>
          <w:tcPr>
            <w:tcW w:w="2387" w:type="dxa"/>
            <w:vMerge/>
          </w:tcPr>
          <w:p w14:paraId="381619E0" w14:textId="77777777" w:rsidR="00865672" w:rsidRPr="00F668BF" w:rsidRDefault="00865672" w:rsidP="00865672">
            <w:pPr>
              <w:contextualSpacing/>
              <w:jc w:val="center"/>
              <w:rPr>
                <w:rFonts w:ascii="GHEA Mariam" w:hAnsi="GHEA Mariam"/>
                <w:lang w:val="af-ZA"/>
              </w:rPr>
            </w:pPr>
          </w:p>
        </w:tc>
        <w:tc>
          <w:tcPr>
            <w:tcW w:w="1652" w:type="dxa"/>
            <w:vMerge/>
          </w:tcPr>
          <w:p w14:paraId="42EB82C3" w14:textId="77777777" w:rsidR="00865672" w:rsidRPr="00F668BF" w:rsidRDefault="00865672" w:rsidP="00865672">
            <w:pPr>
              <w:contextualSpacing/>
              <w:jc w:val="center"/>
              <w:rPr>
                <w:rFonts w:ascii="GHEA Mariam" w:hAnsi="GHEA Mariam"/>
                <w:lang w:val="af-ZA"/>
              </w:rPr>
            </w:pPr>
          </w:p>
        </w:tc>
        <w:tc>
          <w:tcPr>
            <w:tcW w:w="1413" w:type="dxa"/>
          </w:tcPr>
          <w:p w14:paraId="60044B41" w14:textId="77777777" w:rsidR="00865672" w:rsidRPr="00F668BF" w:rsidRDefault="00865672" w:rsidP="00865672">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22</w:t>
            </w:r>
          </w:p>
        </w:tc>
        <w:tc>
          <w:tcPr>
            <w:tcW w:w="797" w:type="dxa"/>
          </w:tcPr>
          <w:p w14:paraId="1FC7E358" w14:textId="77777777" w:rsidR="00865672" w:rsidRPr="00F668BF" w:rsidRDefault="00865672" w:rsidP="00865672">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23</w:t>
            </w:r>
          </w:p>
        </w:tc>
        <w:tc>
          <w:tcPr>
            <w:tcW w:w="774" w:type="dxa"/>
          </w:tcPr>
          <w:p w14:paraId="52695B91" w14:textId="77777777" w:rsidR="00865672" w:rsidRPr="00F668BF" w:rsidRDefault="00865672" w:rsidP="00865672">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24</w:t>
            </w:r>
          </w:p>
        </w:tc>
        <w:tc>
          <w:tcPr>
            <w:tcW w:w="1229" w:type="dxa"/>
          </w:tcPr>
          <w:p w14:paraId="2EEAB726" w14:textId="77777777" w:rsidR="00865672" w:rsidRPr="00F668BF" w:rsidRDefault="00865672" w:rsidP="00865672">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25</w:t>
            </w:r>
          </w:p>
        </w:tc>
        <w:tc>
          <w:tcPr>
            <w:tcW w:w="1229" w:type="dxa"/>
          </w:tcPr>
          <w:p w14:paraId="7D80EEBD" w14:textId="77777777" w:rsidR="00865672" w:rsidRPr="00F668BF" w:rsidRDefault="00865672" w:rsidP="00865672">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6</w:t>
            </w:r>
          </w:p>
        </w:tc>
        <w:tc>
          <w:tcPr>
            <w:tcW w:w="1229" w:type="dxa"/>
          </w:tcPr>
          <w:p w14:paraId="5653C2DE" w14:textId="77777777" w:rsidR="00865672" w:rsidRPr="00F668BF" w:rsidRDefault="00865672" w:rsidP="00865672">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7</w:t>
            </w:r>
          </w:p>
        </w:tc>
      </w:tr>
      <w:tr w:rsidR="00752E69" w:rsidRPr="00F668BF" w14:paraId="5CF8DA5B" w14:textId="77777777" w:rsidTr="00666630">
        <w:trPr>
          <w:trHeight w:val="89"/>
        </w:trPr>
        <w:tc>
          <w:tcPr>
            <w:tcW w:w="2387" w:type="dxa"/>
            <w:vMerge/>
          </w:tcPr>
          <w:p w14:paraId="30CD3403" w14:textId="77777777" w:rsidR="00752E69" w:rsidRPr="00F668BF" w:rsidRDefault="00752E69" w:rsidP="00217CF7">
            <w:pPr>
              <w:contextualSpacing/>
              <w:jc w:val="center"/>
              <w:rPr>
                <w:rFonts w:ascii="GHEA Mariam" w:hAnsi="GHEA Mariam"/>
                <w:lang w:val="af-ZA"/>
              </w:rPr>
            </w:pPr>
          </w:p>
        </w:tc>
        <w:tc>
          <w:tcPr>
            <w:tcW w:w="1652" w:type="dxa"/>
            <w:vMerge/>
          </w:tcPr>
          <w:p w14:paraId="4B512996" w14:textId="77777777" w:rsidR="00752E69" w:rsidRPr="00F668BF" w:rsidRDefault="00752E69" w:rsidP="00217CF7">
            <w:pPr>
              <w:contextualSpacing/>
              <w:jc w:val="center"/>
              <w:rPr>
                <w:rFonts w:ascii="GHEA Mariam" w:hAnsi="GHEA Mariam"/>
                <w:lang w:val="af-ZA"/>
              </w:rPr>
            </w:pPr>
          </w:p>
        </w:tc>
        <w:tc>
          <w:tcPr>
            <w:tcW w:w="1413" w:type="dxa"/>
          </w:tcPr>
          <w:p w14:paraId="03B538D0" w14:textId="77777777" w:rsidR="00752E69" w:rsidRPr="00F668BF" w:rsidRDefault="00146F82" w:rsidP="00AB31B0">
            <w:pPr>
              <w:contextualSpacing/>
              <w:jc w:val="center"/>
              <w:rPr>
                <w:rFonts w:ascii="GHEA Mariam" w:hAnsi="GHEA Mariam"/>
                <w:lang w:val="af-ZA"/>
              </w:rPr>
            </w:pPr>
            <w:r w:rsidRPr="00146F82">
              <w:rPr>
                <w:rFonts w:ascii="GHEA Mariam" w:hAnsi="GHEA Mariam"/>
                <w:b/>
                <w:bCs/>
                <w:i/>
                <w:iCs/>
                <w:lang w:val="af-ZA"/>
              </w:rPr>
              <w:t>49.0</w:t>
            </w:r>
          </w:p>
        </w:tc>
        <w:tc>
          <w:tcPr>
            <w:tcW w:w="797" w:type="dxa"/>
          </w:tcPr>
          <w:p w14:paraId="5A512474" w14:textId="77777777" w:rsidR="00752E69" w:rsidRPr="00F668BF" w:rsidRDefault="003B0553" w:rsidP="00217CF7">
            <w:pPr>
              <w:contextualSpacing/>
              <w:jc w:val="center"/>
              <w:rPr>
                <w:rFonts w:ascii="GHEA Mariam" w:hAnsi="GHEA Mariam"/>
                <w:lang w:val="af-ZA"/>
              </w:rPr>
            </w:pPr>
            <w:r>
              <w:rPr>
                <w:rFonts w:ascii="GHEA Mariam" w:hAnsi="GHEA Mariam"/>
                <w:lang w:val="af-ZA"/>
              </w:rPr>
              <w:t>-</w:t>
            </w:r>
          </w:p>
        </w:tc>
        <w:tc>
          <w:tcPr>
            <w:tcW w:w="774" w:type="dxa"/>
          </w:tcPr>
          <w:p w14:paraId="75F06C60" w14:textId="77777777" w:rsidR="00752E69" w:rsidRPr="00F668BF" w:rsidRDefault="003B0553" w:rsidP="00217CF7">
            <w:pPr>
              <w:contextualSpacing/>
              <w:jc w:val="center"/>
              <w:rPr>
                <w:rFonts w:ascii="GHEA Mariam" w:hAnsi="GHEA Mariam"/>
                <w:lang w:val="af-ZA"/>
              </w:rPr>
            </w:pPr>
            <w:r>
              <w:rPr>
                <w:rFonts w:ascii="GHEA Mariam" w:hAnsi="GHEA Mariam"/>
                <w:lang w:val="af-ZA"/>
              </w:rPr>
              <w:t>-</w:t>
            </w:r>
          </w:p>
        </w:tc>
        <w:tc>
          <w:tcPr>
            <w:tcW w:w="1229" w:type="dxa"/>
          </w:tcPr>
          <w:p w14:paraId="237A90D8" w14:textId="77777777" w:rsidR="00752E69" w:rsidRPr="00F10078" w:rsidRDefault="003B0553" w:rsidP="00217CF7">
            <w:pPr>
              <w:contextualSpacing/>
              <w:jc w:val="center"/>
              <w:rPr>
                <w:rFonts w:ascii="GHEA Mariam" w:hAnsi="GHEA Mariam"/>
                <w:b/>
                <w:i/>
                <w:lang w:val="af-ZA"/>
              </w:rPr>
            </w:pPr>
            <w:r w:rsidRPr="00F10078">
              <w:rPr>
                <w:rFonts w:ascii="GHEA Mariam" w:hAnsi="GHEA Mariam"/>
                <w:b/>
                <w:i/>
                <w:lang w:val="af-ZA"/>
              </w:rPr>
              <w:t>30.0</w:t>
            </w:r>
          </w:p>
        </w:tc>
        <w:tc>
          <w:tcPr>
            <w:tcW w:w="1229" w:type="dxa"/>
          </w:tcPr>
          <w:p w14:paraId="30136C96" w14:textId="77777777" w:rsidR="00752E69" w:rsidRPr="00F10078" w:rsidRDefault="003B0553" w:rsidP="00217CF7">
            <w:pPr>
              <w:contextualSpacing/>
              <w:jc w:val="center"/>
              <w:rPr>
                <w:rFonts w:ascii="GHEA Mariam" w:hAnsi="GHEA Mariam"/>
                <w:b/>
                <w:i/>
                <w:lang w:val="af-ZA"/>
              </w:rPr>
            </w:pPr>
            <w:r w:rsidRPr="00F10078">
              <w:rPr>
                <w:rFonts w:ascii="GHEA Mariam" w:hAnsi="GHEA Mariam"/>
                <w:b/>
                <w:i/>
                <w:lang w:val="af-ZA"/>
              </w:rPr>
              <w:t>40.0</w:t>
            </w:r>
          </w:p>
        </w:tc>
        <w:tc>
          <w:tcPr>
            <w:tcW w:w="1229" w:type="dxa"/>
          </w:tcPr>
          <w:p w14:paraId="74398038" w14:textId="77777777" w:rsidR="00752E69" w:rsidRPr="00F10078" w:rsidRDefault="003B0553" w:rsidP="00217CF7">
            <w:pPr>
              <w:contextualSpacing/>
              <w:jc w:val="center"/>
              <w:rPr>
                <w:rFonts w:ascii="GHEA Mariam" w:hAnsi="GHEA Mariam"/>
                <w:b/>
                <w:i/>
                <w:lang w:val="af-ZA"/>
              </w:rPr>
            </w:pPr>
            <w:r w:rsidRPr="00F10078">
              <w:rPr>
                <w:rFonts w:ascii="GHEA Mariam" w:hAnsi="GHEA Mariam"/>
                <w:b/>
                <w:i/>
                <w:lang w:val="af-ZA"/>
              </w:rPr>
              <w:t>30.0</w:t>
            </w:r>
          </w:p>
        </w:tc>
      </w:tr>
      <w:tr w:rsidR="00752E69" w:rsidRPr="00B26CE2" w14:paraId="4DF5522D" w14:textId="77777777" w:rsidTr="00666630">
        <w:trPr>
          <w:trHeight w:val="2879"/>
        </w:trPr>
        <w:tc>
          <w:tcPr>
            <w:tcW w:w="2387" w:type="dxa"/>
          </w:tcPr>
          <w:p w14:paraId="51DDB232" w14:textId="77777777" w:rsidR="00752E69" w:rsidRPr="00F668BF" w:rsidRDefault="00752E69" w:rsidP="00217CF7">
            <w:pPr>
              <w:contextualSpacing/>
              <w:rPr>
                <w:rFonts w:ascii="GHEA Mariam" w:hAnsi="GHEA Mariam"/>
                <w:lang w:val="af-ZA"/>
              </w:rPr>
            </w:pPr>
            <w:r w:rsidRPr="00F668BF">
              <w:rPr>
                <w:rFonts w:ascii="GHEA Mariam" w:hAnsi="GHEA Mariam"/>
                <w:lang w:val="af-ZA"/>
              </w:rPr>
              <w:t>Ծրագրի հիմնական գործողությունները</w:t>
            </w:r>
          </w:p>
        </w:tc>
        <w:tc>
          <w:tcPr>
            <w:tcW w:w="8323" w:type="dxa"/>
            <w:gridSpan w:val="7"/>
          </w:tcPr>
          <w:p w14:paraId="4109F989" w14:textId="77777777" w:rsidR="00752E69" w:rsidRDefault="00865672" w:rsidP="00217CF7">
            <w:pPr>
              <w:contextualSpacing/>
              <w:rPr>
                <w:rFonts w:ascii="GHEA Mariam" w:hAnsi="GHEA Mariam"/>
                <w:b/>
                <w:bCs/>
                <w:i/>
                <w:iCs/>
                <w:lang w:val="af-ZA"/>
              </w:rPr>
            </w:pPr>
            <w:r w:rsidRPr="005369AA">
              <w:rPr>
                <w:rFonts w:ascii="GHEA Mariam" w:hAnsi="GHEA Mariam"/>
                <w:b/>
                <w:bCs/>
                <w:i/>
                <w:iCs/>
                <w:lang w:val="af-ZA"/>
              </w:rPr>
              <w:t xml:space="preserve">Համայնքում սպորտային հրապարակների և մարզական այլ կառույցների  </w:t>
            </w:r>
            <w:r>
              <w:rPr>
                <w:rFonts w:ascii="GHEA Mariam" w:hAnsi="GHEA Mariam"/>
                <w:b/>
                <w:bCs/>
                <w:i/>
                <w:iCs/>
                <w:lang w:val="af-ZA"/>
              </w:rPr>
              <w:t>համար նպատակային տարածքների ընտրութ</w:t>
            </w:r>
            <w:r w:rsidR="00AB31B0">
              <w:rPr>
                <w:rFonts w:ascii="GHEA Mariam" w:hAnsi="GHEA Mariam"/>
                <w:b/>
                <w:bCs/>
                <w:i/>
                <w:iCs/>
                <w:lang w:val="af-ZA"/>
              </w:rPr>
              <w:t xml:space="preserve">յուն </w:t>
            </w:r>
          </w:p>
          <w:p w14:paraId="36B6E0A6" w14:textId="77777777" w:rsidR="00AB31B0" w:rsidRPr="00AB31B0" w:rsidRDefault="00AB31B0" w:rsidP="00217CF7">
            <w:pPr>
              <w:contextualSpacing/>
              <w:rPr>
                <w:rFonts w:ascii="GHEA Mariam" w:hAnsi="GHEA Mariam"/>
                <w:b/>
                <w:bCs/>
                <w:i/>
                <w:iCs/>
                <w:lang w:val="af-ZA"/>
              </w:rPr>
            </w:pPr>
            <w:r w:rsidRPr="00AB31B0">
              <w:rPr>
                <w:rFonts w:ascii="GHEA Mariam" w:hAnsi="GHEA Mariam"/>
                <w:b/>
                <w:bCs/>
                <w:i/>
                <w:iCs/>
                <w:lang w:val="af-ZA"/>
              </w:rPr>
              <w:t>Նախագծանախահաշվային փաստաթղթերի կազմում</w:t>
            </w:r>
          </w:p>
          <w:p w14:paraId="20D51F04" w14:textId="77777777" w:rsidR="00AB31B0" w:rsidRPr="00AB31B0" w:rsidRDefault="00AB31B0" w:rsidP="00217CF7">
            <w:pPr>
              <w:contextualSpacing/>
              <w:rPr>
                <w:rFonts w:ascii="GHEA Mariam" w:hAnsi="GHEA Mariam"/>
                <w:b/>
                <w:bCs/>
                <w:i/>
                <w:iCs/>
                <w:lang w:val="af-ZA"/>
              </w:rPr>
            </w:pPr>
            <w:r w:rsidRPr="00AB31B0">
              <w:rPr>
                <w:rFonts w:ascii="GHEA Mariam" w:hAnsi="GHEA Mariam"/>
                <w:b/>
                <w:bCs/>
                <w:i/>
                <w:iCs/>
                <w:lang w:val="af-ZA"/>
              </w:rPr>
              <w:t>Սուբվենցիոն հայտերի կազմում</w:t>
            </w:r>
          </w:p>
          <w:p w14:paraId="2B13A6B5" w14:textId="77777777" w:rsidR="00AB31B0" w:rsidRDefault="00AB31B0" w:rsidP="00217CF7">
            <w:pPr>
              <w:contextualSpacing/>
              <w:rPr>
                <w:rFonts w:ascii="GHEA Mariam" w:hAnsi="GHEA Mariam"/>
                <w:b/>
                <w:bCs/>
                <w:i/>
                <w:iCs/>
                <w:lang w:val="af-ZA"/>
              </w:rPr>
            </w:pPr>
            <w:r w:rsidRPr="00AB31B0">
              <w:rPr>
                <w:rFonts w:ascii="GHEA Mariam" w:hAnsi="GHEA Mariam"/>
                <w:b/>
                <w:bCs/>
                <w:i/>
                <w:iCs/>
                <w:lang w:val="af-ZA"/>
              </w:rPr>
              <w:t>Շինարարության մրցույթների հայտարարում</w:t>
            </w:r>
          </w:p>
          <w:p w14:paraId="2BEF47D2" w14:textId="77777777" w:rsidR="00AB31B0" w:rsidRDefault="00AB31B0" w:rsidP="00217CF7">
            <w:pPr>
              <w:contextualSpacing/>
              <w:rPr>
                <w:rFonts w:ascii="GHEA Mariam" w:hAnsi="GHEA Mariam"/>
                <w:b/>
                <w:bCs/>
                <w:i/>
                <w:iCs/>
                <w:lang w:val="af-ZA"/>
              </w:rPr>
            </w:pPr>
            <w:r>
              <w:rPr>
                <w:rFonts w:ascii="GHEA Mariam" w:hAnsi="GHEA Mariam"/>
                <w:b/>
                <w:bCs/>
                <w:i/>
                <w:iCs/>
                <w:lang w:val="af-ZA"/>
              </w:rPr>
              <w:t>Ս</w:t>
            </w:r>
            <w:r w:rsidRPr="005369AA">
              <w:rPr>
                <w:rFonts w:ascii="GHEA Mariam" w:hAnsi="GHEA Mariam"/>
                <w:b/>
                <w:bCs/>
                <w:i/>
                <w:iCs/>
                <w:lang w:val="af-ZA"/>
              </w:rPr>
              <w:t>պորտային հրապարակների և մարզական այլ կառույցների</w:t>
            </w:r>
            <w:r>
              <w:rPr>
                <w:rFonts w:ascii="GHEA Mariam" w:hAnsi="GHEA Mariam"/>
                <w:b/>
                <w:bCs/>
                <w:i/>
                <w:iCs/>
                <w:lang w:val="af-ZA"/>
              </w:rPr>
              <w:t xml:space="preserve"> կառուցում</w:t>
            </w:r>
            <w:r w:rsidRPr="005369AA">
              <w:rPr>
                <w:rFonts w:ascii="GHEA Mariam" w:hAnsi="GHEA Mariam"/>
                <w:b/>
                <w:bCs/>
                <w:i/>
                <w:iCs/>
                <w:lang w:val="af-ZA"/>
              </w:rPr>
              <w:t xml:space="preserve">  </w:t>
            </w:r>
          </w:p>
          <w:p w14:paraId="15A30381" w14:textId="77777777" w:rsidR="00AB31B0" w:rsidRPr="00AB31B0" w:rsidRDefault="00AB31B0" w:rsidP="00217CF7">
            <w:pPr>
              <w:contextualSpacing/>
              <w:rPr>
                <w:rFonts w:ascii="GHEA Mariam" w:hAnsi="GHEA Mariam"/>
                <w:b/>
                <w:bCs/>
                <w:i/>
                <w:iCs/>
                <w:lang w:val="af-ZA"/>
              </w:rPr>
            </w:pPr>
          </w:p>
          <w:p w14:paraId="29CA38E4" w14:textId="77777777" w:rsidR="00AB31B0" w:rsidRPr="00F668BF" w:rsidRDefault="00AB31B0" w:rsidP="00217CF7">
            <w:pPr>
              <w:contextualSpacing/>
              <w:rPr>
                <w:rFonts w:ascii="GHEA Mariam" w:hAnsi="GHEA Mariam"/>
                <w:lang w:val="af-ZA"/>
              </w:rPr>
            </w:pPr>
          </w:p>
        </w:tc>
      </w:tr>
      <w:tr w:rsidR="00752E69" w:rsidRPr="00B26CE2" w14:paraId="08DDBC6A" w14:textId="77777777" w:rsidTr="00666630">
        <w:tc>
          <w:tcPr>
            <w:tcW w:w="2387" w:type="dxa"/>
          </w:tcPr>
          <w:p w14:paraId="575E6FE6" w14:textId="77777777" w:rsidR="00752E69" w:rsidRPr="00F668BF" w:rsidRDefault="00752E69" w:rsidP="00217CF7">
            <w:pPr>
              <w:contextualSpacing/>
              <w:rPr>
                <w:rFonts w:ascii="GHEA Mariam" w:hAnsi="GHEA Mariam"/>
                <w:lang w:val="af-ZA"/>
              </w:rPr>
            </w:pPr>
            <w:r w:rsidRPr="00F668BF">
              <w:rPr>
                <w:rFonts w:ascii="GHEA Mariam" w:hAnsi="GHEA Mariam"/>
                <w:lang w:val="af-ZA"/>
              </w:rPr>
              <w:t>Ծրագրի բյուջեն</w:t>
            </w:r>
          </w:p>
        </w:tc>
        <w:tc>
          <w:tcPr>
            <w:tcW w:w="8323" w:type="dxa"/>
            <w:gridSpan w:val="7"/>
          </w:tcPr>
          <w:p w14:paraId="5CF7A571" w14:textId="77777777" w:rsidR="00752E69" w:rsidRPr="00F668BF" w:rsidRDefault="00752E69" w:rsidP="00217CF7">
            <w:pPr>
              <w:contextualSpacing/>
              <w:rPr>
                <w:rFonts w:ascii="GHEA Mariam" w:hAnsi="GHEA Mariam"/>
                <w:lang w:val="af-ZA"/>
              </w:rPr>
            </w:pPr>
            <w:r w:rsidRPr="00F668BF">
              <w:rPr>
                <w:rFonts w:ascii="GHEA Mariam" w:hAnsi="GHEA Mariam"/>
                <w:lang w:val="af-ZA"/>
              </w:rPr>
              <w:t>Ընթացիկ ծախսեր՝</w:t>
            </w:r>
          </w:p>
          <w:p w14:paraId="2392C68E" w14:textId="77777777" w:rsidR="00752E69" w:rsidRPr="00F668BF" w:rsidRDefault="00752E69" w:rsidP="00217CF7">
            <w:pPr>
              <w:contextualSpacing/>
              <w:rPr>
                <w:rFonts w:ascii="GHEA Mariam" w:hAnsi="GHEA Mariam"/>
                <w:lang w:val="af-ZA"/>
              </w:rPr>
            </w:pPr>
            <w:r w:rsidRPr="00F668BF">
              <w:rPr>
                <w:rFonts w:ascii="GHEA Mariam" w:hAnsi="GHEA Mariam"/>
                <w:lang w:val="af-ZA"/>
              </w:rPr>
              <w:t xml:space="preserve">Կապիտալ ծախսեր՝ </w:t>
            </w:r>
            <w:r w:rsidR="00AB31B0">
              <w:rPr>
                <w:rFonts w:ascii="GHEA Mariam" w:hAnsi="GHEA Mariam"/>
                <w:b/>
                <w:i/>
                <w:lang w:val="af-ZA"/>
              </w:rPr>
              <w:t>100</w:t>
            </w:r>
            <w:r w:rsidRPr="00F668BF">
              <w:rPr>
                <w:rFonts w:ascii="GHEA Mariam" w:hAnsi="GHEA Mariam"/>
                <w:b/>
                <w:i/>
                <w:lang w:val="af-ZA"/>
              </w:rPr>
              <w:t xml:space="preserve"> մլն ՀՀ դրամ</w:t>
            </w:r>
          </w:p>
          <w:p w14:paraId="50D7FBA5" w14:textId="77777777" w:rsidR="00752E69" w:rsidRPr="00F668BF" w:rsidRDefault="00752E69" w:rsidP="00217CF7">
            <w:pPr>
              <w:contextualSpacing/>
              <w:rPr>
                <w:rFonts w:ascii="GHEA Mariam" w:hAnsi="GHEA Mariam"/>
                <w:lang w:val="af-ZA"/>
              </w:rPr>
            </w:pPr>
            <w:r w:rsidRPr="00F668BF">
              <w:rPr>
                <w:rFonts w:ascii="GHEA Mariam" w:hAnsi="GHEA Mariam"/>
                <w:lang w:val="af-ZA"/>
              </w:rPr>
              <w:t xml:space="preserve">Ընդհանուր բյուջեն՝ </w:t>
            </w:r>
            <w:r w:rsidR="00AB31B0">
              <w:rPr>
                <w:rFonts w:ascii="GHEA Mariam" w:hAnsi="GHEA Mariam"/>
                <w:b/>
                <w:i/>
                <w:lang w:val="af-ZA"/>
              </w:rPr>
              <w:t>1</w:t>
            </w:r>
            <w:r w:rsidR="003B0553">
              <w:rPr>
                <w:rFonts w:ascii="GHEA Mariam" w:hAnsi="GHEA Mariam"/>
                <w:b/>
                <w:i/>
                <w:lang w:val="af-ZA"/>
              </w:rPr>
              <w:t>0</w:t>
            </w:r>
            <w:r w:rsidR="00AB31B0">
              <w:rPr>
                <w:rFonts w:ascii="GHEA Mariam" w:hAnsi="GHEA Mariam"/>
                <w:b/>
                <w:i/>
                <w:lang w:val="af-ZA"/>
              </w:rPr>
              <w:t>0</w:t>
            </w:r>
            <w:r w:rsidRPr="00F668BF">
              <w:rPr>
                <w:rFonts w:ascii="GHEA Mariam" w:hAnsi="GHEA Mariam"/>
                <w:b/>
                <w:i/>
                <w:lang w:val="af-ZA"/>
              </w:rPr>
              <w:t>մլն ՀՀ դրամ</w:t>
            </w:r>
          </w:p>
        </w:tc>
      </w:tr>
      <w:tr w:rsidR="00752E69" w:rsidRPr="00B26CE2" w14:paraId="152FA846" w14:textId="77777777" w:rsidTr="00666630">
        <w:tc>
          <w:tcPr>
            <w:tcW w:w="2387" w:type="dxa"/>
          </w:tcPr>
          <w:p w14:paraId="3D91EF52" w14:textId="77777777" w:rsidR="00752E69" w:rsidRPr="00F668BF" w:rsidRDefault="00752E69" w:rsidP="00217CF7">
            <w:pPr>
              <w:contextualSpacing/>
              <w:rPr>
                <w:rFonts w:ascii="GHEA Mariam" w:hAnsi="GHEA Mariam"/>
                <w:sz w:val="19"/>
                <w:szCs w:val="19"/>
                <w:lang w:val="af-ZA"/>
              </w:rPr>
            </w:pPr>
            <w:r w:rsidRPr="00F668BF">
              <w:rPr>
                <w:rFonts w:ascii="GHEA Mariam" w:hAnsi="GHEA Mariam"/>
                <w:sz w:val="19"/>
                <w:szCs w:val="19"/>
                <w:lang w:val="af-ZA"/>
              </w:rPr>
              <w:t>Ծրագրի իրականացման համար անհրաժեշտ այլ ռեսուրսներ</w:t>
            </w:r>
          </w:p>
        </w:tc>
        <w:tc>
          <w:tcPr>
            <w:tcW w:w="8323" w:type="dxa"/>
            <w:gridSpan w:val="7"/>
          </w:tcPr>
          <w:p w14:paraId="2296FB33" w14:textId="77777777" w:rsidR="00752E69" w:rsidRPr="00F668BF" w:rsidRDefault="00752E69" w:rsidP="00217CF7">
            <w:pPr>
              <w:contextualSpacing/>
              <w:jc w:val="center"/>
              <w:rPr>
                <w:rFonts w:ascii="GHEA Mariam" w:hAnsi="GHEA Mariam"/>
                <w:lang w:val="af-ZA"/>
              </w:rPr>
            </w:pPr>
          </w:p>
        </w:tc>
      </w:tr>
      <w:tr w:rsidR="00752E69" w:rsidRPr="00F668BF" w14:paraId="6BC1C0A5" w14:textId="77777777" w:rsidTr="00666630">
        <w:tc>
          <w:tcPr>
            <w:tcW w:w="2387" w:type="dxa"/>
          </w:tcPr>
          <w:p w14:paraId="6057499D" w14:textId="77777777" w:rsidR="00752E69" w:rsidRPr="00F668BF" w:rsidRDefault="00752E69" w:rsidP="00217CF7">
            <w:pPr>
              <w:contextualSpacing/>
              <w:rPr>
                <w:rFonts w:ascii="GHEA Mariam" w:hAnsi="GHEA Mariam"/>
                <w:sz w:val="18"/>
                <w:szCs w:val="18"/>
                <w:lang w:val="af-ZA"/>
              </w:rPr>
            </w:pPr>
            <w:r w:rsidRPr="00F668BF">
              <w:rPr>
                <w:rFonts w:ascii="GHEA Mariam" w:hAnsi="GHEA Mariam"/>
                <w:sz w:val="18"/>
                <w:szCs w:val="18"/>
                <w:lang w:val="af-ZA"/>
              </w:rPr>
              <w:t>Ծրագրի հիմնական ռիսկերը</w:t>
            </w:r>
          </w:p>
        </w:tc>
        <w:tc>
          <w:tcPr>
            <w:tcW w:w="8323" w:type="dxa"/>
            <w:gridSpan w:val="7"/>
          </w:tcPr>
          <w:p w14:paraId="0FAFF11E" w14:textId="77777777" w:rsidR="00752E69" w:rsidRPr="00F668BF" w:rsidRDefault="00752E69" w:rsidP="00C11BDF">
            <w:pPr>
              <w:spacing w:line="276" w:lineRule="auto"/>
              <w:rPr>
                <w:rFonts w:ascii="GHEA Mariam" w:hAnsi="GHEA Mariam" w:cs="Sylfaen"/>
                <w:b/>
                <w:i/>
                <w:lang w:val="af-ZA"/>
              </w:rPr>
            </w:pPr>
            <w:r w:rsidRPr="00F668BF">
              <w:rPr>
                <w:rFonts w:ascii="GHEA Mariam" w:hAnsi="GHEA Mariam" w:cs="Sylfaen"/>
                <w:b/>
                <w:i/>
                <w:lang w:val="af-ZA"/>
              </w:rPr>
              <w:t>Անբավարար  ֆինանսական միջոցներ</w:t>
            </w:r>
          </w:p>
        </w:tc>
      </w:tr>
      <w:tr w:rsidR="00752E69" w:rsidRPr="00913835" w14:paraId="42AD2BCC" w14:textId="77777777" w:rsidTr="00666630">
        <w:tc>
          <w:tcPr>
            <w:tcW w:w="2387" w:type="dxa"/>
          </w:tcPr>
          <w:p w14:paraId="0308755A" w14:textId="77777777" w:rsidR="00752E69" w:rsidRPr="00F668BF" w:rsidRDefault="00752E69" w:rsidP="00217CF7">
            <w:pPr>
              <w:contextualSpacing/>
              <w:rPr>
                <w:rFonts w:ascii="GHEA Mariam" w:hAnsi="GHEA Mariam"/>
                <w:lang w:val="af-ZA"/>
              </w:rPr>
            </w:pPr>
            <w:r w:rsidRPr="00F668BF">
              <w:rPr>
                <w:rFonts w:ascii="GHEA Mariam" w:hAnsi="GHEA Mariam"/>
                <w:lang w:val="af-ZA"/>
              </w:rPr>
              <w:lastRenderedPageBreak/>
              <w:t xml:space="preserve">Ծրագրի հիմնական շահառուները </w:t>
            </w:r>
          </w:p>
        </w:tc>
        <w:tc>
          <w:tcPr>
            <w:tcW w:w="8323" w:type="dxa"/>
            <w:gridSpan w:val="7"/>
          </w:tcPr>
          <w:p w14:paraId="768AB776" w14:textId="77777777" w:rsidR="00752E69" w:rsidRPr="00F668BF" w:rsidRDefault="00752E69" w:rsidP="00C11BDF">
            <w:pPr>
              <w:spacing w:line="276" w:lineRule="auto"/>
              <w:rPr>
                <w:rFonts w:ascii="GHEA Mariam" w:hAnsi="GHEA Mariam" w:cs="Sylfaen"/>
                <w:b/>
                <w:i/>
                <w:lang w:val="af-ZA"/>
              </w:rPr>
            </w:pPr>
            <w:r w:rsidRPr="00F668BF">
              <w:rPr>
                <w:rFonts w:ascii="GHEA Mariam" w:hAnsi="GHEA Mariam" w:cs="Sylfaen"/>
                <w:b/>
                <w:i/>
                <w:lang w:val="af-ZA"/>
              </w:rPr>
              <w:t xml:space="preserve">Համայնքի </w:t>
            </w:r>
            <w:r w:rsidR="005369AA">
              <w:rPr>
                <w:rFonts w:ascii="GHEA Mariam" w:hAnsi="GHEA Mariam" w:cs="Sylfaen"/>
                <w:b/>
                <w:i/>
                <w:lang w:val="af-ZA"/>
              </w:rPr>
              <w:t>ողջջ բնակչությունը</w:t>
            </w:r>
            <w:r w:rsidR="005369AA" w:rsidRPr="00CF6671">
              <w:rPr>
                <w:rFonts w:ascii="GHEA Mariam" w:hAnsi="GHEA Mariam"/>
                <w:i/>
                <w:iCs/>
                <w:lang w:val="af-ZA"/>
              </w:rPr>
              <w:t xml:space="preserve"> </w:t>
            </w:r>
          </w:p>
        </w:tc>
      </w:tr>
      <w:tr w:rsidR="00752E69" w:rsidRPr="00F668BF" w14:paraId="69D5B8F0" w14:textId="77777777" w:rsidTr="00666630">
        <w:tc>
          <w:tcPr>
            <w:tcW w:w="2387" w:type="dxa"/>
          </w:tcPr>
          <w:p w14:paraId="0875FA51" w14:textId="77777777" w:rsidR="00752E69" w:rsidRPr="00F668BF" w:rsidRDefault="00752E69" w:rsidP="00217CF7">
            <w:pPr>
              <w:contextualSpacing/>
              <w:rPr>
                <w:rFonts w:ascii="GHEA Mariam" w:hAnsi="GHEA Mariam"/>
                <w:lang w:val="af-ZA"/>
              </w:rPr>
            </w:pPr>
            <w:r w:rsidRPr="00F668BF">
              <w:rPr>
                <w:rFonts w:ascii="GHEA Mariam" w:hAnsi="GHEA Mariam"/>
                <w:lang w:val="af-ZA"/>
              </w:rPr>
              <w:t xml:space="preserve">Ծրագրի սկիզբ և ավարտ </w:t>
            </w:r>
          </w:p>
        </w:tc>
        <w:tc>
          <w:tcPr>
            <w:tcW w:w="8323" w:type="dxa"/>
            <w:gridSpan w:val="7"/>
            <w:vAlign w:val="center"/>
          </w:tcPr>
          <w:p w14:paraId="3110BAA9" w14:textId="77777777" w:rsidR="00752E69" w:rsidRPr="00F668BF" w:rsidRDefault="00752E69" w:rsidP="00AE1A98">
            <w:pPr>
              <w:contextualSpacing/>
              <w:rPr>
                <w:rFonts w:ascii="GHEA Mariam" w:hAnsi="GHEA Mariam"/>
                <w:b/>
                <w:i/>
                <w:lang w:val="af-ZA"/>
              </w:rPr>
            </w:pPr>
            <w:r w:rsidRPr="00F668BF">
              <w:rPr>
                <w:rFonts w:ascii="GHEA Mariam" w:hAnsi="GHEA Mariam"/>
                <w:b/>
                <w:i/>
                <w:lang w:val="af-ZA"/>
              </w:rPr>
              <w:t>20</w:t>
            </w:r>
            <w:r w:rsidR="005369AA">
              <w:rPr>
                <w:rFonts w:ascii="GHEA Mariam" w:hAnsi="GHEA Mariam"/>
                <w:b/>
                <w:i/>
                <w:lang w:val="af-ZA"/>
              </w:rPr>
              <w:t>2</w:t>
            </w:r>
            <w:r w:rsidR="00146F82">
              <w:rPr>
                <w:rFonts w:ascii="GHEA Mariam" w:hAnsi="GHEA Mariam"/>
                <w:b/>
                <w:i/>
                <w:lang w:val="af-ZA"/>
              </w:rPr>
              <w:t>5</w:t>
            </w:r>
            <w:r w:rsidRPr="00F668BF">
              <w:rPr>
                <w:rFonts w:ascii="GHEA Mariam" w:hAnsi="GHEA Mariam"/>
                <w:b/>
                <w:i/>
                <w:lang w:val="af-ZA"/>
              </w:rPr>
              <w:t>-20</w:t>
            </w:r>
            <w:r w:rsidR="005369AA">
              <w:rPr>
                <w:rFonts w:ascii="GHEA Mariam" w:hAnsi="GHEA Mariam"/>
                <w:b/>
                <w:i/>
                <w:lang w:val="af-ZA"/>
              </w:rPr>
              <w:t>27</w:t>
            </w:r>
            <w:r w:rsidRPr="00F668BF">
              <w:rPr>
                <w:rFonts w:ascii="GHEA Mariam" w:hAnsi="GHEA Mariam"/>
                <w:b/>
                <w:i/>
                <w:lang w:val="af-ZA"/>
              </w:rPr>
              <w:t>թթ.</w:t>
            </w:r>
          </w:p>
        </w:tc>
      </w:tr>
      <w:tr w:rsidR="00752E69" w:rsidRPr="00B26CE2" w14:paraId="3E2A86BD" w14:textId="77777777" w:rsidTr="00666630">
        <w:tc>
          <w:tcPr>
            <w:tcW w:w="2387" w:type="dxa"/>
          </w:tcPr>
          <w:p w14:paraId="4724BD55" w14:textId="77777777" w:rsidR="00752E69" w:rsidRPr="00F668BF" w:rsidRDefault="00752E69" w:rsidP="00AE1A98">
            <w:pPr>
              <w:contextualSpacing/>
              <w:rPr>
                <w:rFonts w:ascii="GHEA Mariam" w:hAnsi="GHEA Mariam"/>
                <w:lang w:val="af-ZA"/>
              </w:rPr>
            </w:pPr>
            <w:r w:rsidRPr="00F668BF">
              <w:rPr>
                <w:rFonts w:ascii="GHEA Mariam" w:hAnsi="GHEA Mariam"/>
                <w:lang w:val="af-ZA"/>
              </w:rPr>
              <w:t>Ծրագրի համառոտ նկարագրություն</w:t>
            </w:r>
          </w:p>
        </w:tc>
        <w:tc>
          <w:tcPr>
            <w:tcW w:w="8323" w:type="dxa"/>
            <w:gridSpan w:val="7"/>
            <w:shd w:val="clear" w:color="auto" w:fill="FFFFFF" w:themeFill="background1"/>
          </w:tcPr>
          <w:p w14:paraId="6780402A" w14:textId="77777777" w:rsidR="00752E69" w:rsidRPr="00F668BF" w:rsidRDefault="00752E69" w:rsidP="000C5ADC">
            <w:pPr>
              <w:contextualSpacing/>
              <w:rPr>
                <w:rFonts w:ascii="GHEA Mariam" w:hAnsi="GHEA Mariam" w:cs="Arial"/>
                <w:b/>
                <w:bCs/>
                <w:i/>
                <w:color w:val="000000" w:themeColor="text1"/>
                <w:szCs w:val="18"/>
                <w:lang w:val="ro-RO"/>
              </w:rPr>
            </w:pPr>
            <w:r w:rsidRPr="00F668BF">
              <w:rPr>
                <w:rFonts w:ascii="GHEA Mariam" w:hAnsi="GHEA Mariam" w:cs="Arial"/>
                <w:b/>
                <w:bCs/>
                <w:i/>
                <w:szCs w:val="18"/>
                <w:lang w:val="ro-RO"/>
              </w:rPr>
              <w:t xml:space="preserve">  </w:t>
            </w:r>
            <w:r w:rsidR="005369AA" w:rsidRPr="005369AA">
              <w:rPr>
                <w:rFonts w:ascii="GHEA Mariam" w:hAnsi="GHEA Mariam"/>
                <w:b/>
                <w:bCs/>
                <w:i/>
                <w:iCs/>
                <w:lang w:val="af-ZA"/>
              </w:rPr>
              <w:t>Համայնքում սպորտային հրապարակների և մարզական այլ կառույցների  պահպան</w:t>
            </w:r>
            <w:r w:rsidR="005369AA">
              <w:rPr>
                <w:rFonts w:ascii="GHEA Mariam" w:hAnsi="GHEA Mariam"/>
                <w:b/>
                <w:bCs/>
                <w:i/>
                <w:iCs/>
                <w:lang w:val="af-ZA"/>
              </w:rPr>
              <w:t>ման</w:t>
            </w:r>
            <w:r w:rsidR="005369AA" w:rsidRPr="005369AA">
              <w:rPr>
                <w:rFonts w:ascii="GHEA Mariam" w:hAnsi="GHEA Mariam"/>
                <w:b/>
                <w:bCs/>
                <w:i/>
                <w:iCs/>
                <w:lang w:val="af-ZA"/>
              </w:rPr>
              <w:t xml:space="preserve"> ու արդիականաց</w:t>
            </w:r>
            <w:r w:rsidR="005369AA">
              <w:rPr>
                <w:rFonts w:ascii="GHEA Mariam" w:hAnsi="GHEA Mariam"/>
                <w:b/>
                <w:bCs/>
                <w:i/>
                <w:iCs/>
                <w:lang w:val="af-ZA"/>
              </w:rPr>
              <w:t>ման</w:t>
            </w:r>
            <w:r w:rsidRPr="00F668BF">
              <w:rPr>
                <w:rFonts w:ascii="GHEA Mariam" w:hAnsi="GHEA Mariam"/>
                <w:b/>
                <w:i/>
                <w:lang w:val="af-ZA"/>
              </w:rPr>
              <w:t xml:space="preserve"> արդյունքում կունենանք հարմարավետ պայմաններով ժամանակակից կառույց</w:t>
            </w:r>
            <w:r w:rsidR="005369AA">
              <w:rPr>
                <w:rFonts w:ascii="GHEA Mariam" w:hAnsi="GHEA Mariam"/>
                <w:b/>
                <w:i/>
                <w:lang w:val="af-ZA"/>
              </w:rPr>
              <w:t>ներ</w:t>
            </w:r>
            <w:r w:rsidR="004C571F">
              <w:rPr>
                <w:rFonts w:ascii="GHEA Mariam" w:hAnsi="GHEA Mariam"/>
                <w:b/>
                <w:i/>
                <w:lang w:val="af-ZA"/>
              </w:rPr>
              <w:t>:</w:t>
            </w:r>
            <w:r w:rsidRPr="00F668BF">
              <w:rPr>
                <w:rFonts w:ascii="GHEA Mariam" w:hAnsi="GHEA Mariam"/>
                <w:b/>
                <w:i/>
                <w:lang w:val="af-ZA"/>
              </w:rPr>
              <w:t xml:space="preserve">  Կստեղծվեն բավարար պայմաններ </w:t>
            </w:r>
            <w:r w:rsidR="005369AA">
              <w:rPr>
                <w:rFonts w:ascii="GHEA Mariam" w:hAnsi="GHEA Mariam"/>
                <w:b/>
                <w:i/>
                <w:lang w:val="af-ZA"/>
              </w:rPr>
              <w:t>սպորտային</w:t>
            </w:r>
            <w:r w:rsidRPr="00F668BF">
              <w:rPr>
                <w:rFonts w:ascii="GHEA Mariam" w:hAnsi="GHEA Mariam"/>
                <w:b/>
                <w:i/>
                <w:lang w:val="af-ZA"/>
              </w:rPr>
              <w:t xml:space="preserve"> միջոցառումների անցկացման համար, կակտիվանա </w:t>
            </w:r>
            <w:r w:rsidR="005369AA">
              <w:rPr>
                <w:rFonts w:ascii="GHEA Mariam" w:hAnsi="GHEA Mariam"/>
                <w:b/>
                <w:i/>
                <w:lang w:val="af-ZA"/>
              </w:rPr>
              <w:t>մարզական</w:t>
            </w:r>
            <w:r w:rsidRPr="00F668BF">
              <w:rPr>
                <w:rFonts w:ascii="GHEA Mariam" w:hAnsi="GHEA Mariam"/>
                <w:b/>
                <w:i/>
                <w:lang w:val="af-ZA"/>
              </w:rPr>
              <w:t xml:space="preserve"> կյանքը, քաղաքի երեխաները և երիտասարդությունը կհաղորդակցվեն </w:t>
            </w:r>
            <w:r w:rsidR="005369AA">
              <w:rPr>
                <w:rFonts w:ascii="GHEA Mariam" w:hAnsi="GHEA Mariam"/>
                <w:b/>
                <w:i/>
                <w:lang w:val="af-ZA"/>
              </w:rPr>
              <w:t xml:space="preserve">մարզաշխարհի ներկայացուցիչների </w:t>
            </w:r>
            <w:r w:rsidRPr="00F668BF">
              <w:rPr>
                <w:rFonts w:ascii="GHEA Mariam" w:hAnsi="GHEA Mariam"/>
                <w:b/>
                <w:i/>
                <w:lang w:val="af-ZA"/>
              </w:rPr>
              <w:t>հետ</w:t>
            </w:r>
            <w:r w:rsidR="004C571F">
              <w:rPr>
                <w:rFonts w:ascii="GHEA Mariam" w:hAnsi="GHEA Mariam"/>
                <w:b/>
                <w:i/>
                <w:lang w:val="af-ZA"/>
              </w:rPr>
              <w:t>, ինչը</w:t>
            </w:r>
            <w:r w:rsidRPr="00F668BF">
              <w:rPr>
                <w:rFonts w:ascii="GHEA Mariam" w:hAnsi="GHEA Mariam"/>
                <w:b/>
                <w:i/>
                <w:lang w:val="af-ZA"/>
              </w:rPr>
              <w:t xml:space="preserve"> կ</w:t>
            </w:r>
            <w:r w:rsidR="004C571F">
              <w:rPr>
                <w:rFonts w:ascii="GHEA Mariam" w:hAnsi="GHEA Mariam"/>
                <w:b/>
                <w:i/>
                <w:lang w:val="af-ZA"/>
              </w:rPr>
              <w:t>նպաստի առողջ ապրելակերպի խրախուսմանը</w:t>
            </w:r>
            <w:r w:rsidR="00865672">
              <w:rPr>
                <w:rFonts w:ascii="GHEA Mariam" w:hAnsi="GHEA Mariam"/>
                <w:b/>
                <w:i/>
                <w:lang w:val="af-ZA"/>
              </w:rPr>
              <w:t xml:space="preserve">, </w:t>
            </w:r>
            <w:r w:rsidR="00865672">
              <w:rPr>
                <w:rFonts w:ascii="GHEA Mariam" w:hAnsi="GHEA Mariam"/>
                <w:b/>
                <w:bCs/>
                <w:i/>
                <w:iCs/>
                <w:lang w:val="af-ZA"/>
              </w:rPr>
              <w:t>հիվանդությունների զարգացմանը նպաստող ռիսկի գործոնների կանխարգելմանը:</w:t>
            </w:r>
          </w:p>
        </w:tc>
      </w:tr>
    </w:tbl>
    <w:p w14:paraId="1757AF41" w14:textId="77777777" w:rsidR="005322AC" w:rsidRPr="00F668BF" w:rsidRDefault="005322AC" w:rsidP="00CF553D">
      <w:pPr>
        <w:spacing w:line="20" w:lineRule="atLeast"/>
        <w:rPr>
          <w:rFonts w:ascii="GHEA Mariam" w:hAnsi="GHEA Mariam" w:cs="Sylfaen"/>
          <w:i/>
          <w:lang w:val="af-ZA"/>
        </w:rPr>
      </w:pPr>
    </w:p>
    <w:p w14:paraId="19EB0E6F" w14:textId="77777777" w:rsidR="00656A33" w:rsidRPr="00F668BF" w:rsidRDefault="00656A33" w:rsidP="007D6299">
      <w:pPr>
        <w:contextualSpacing/>
        <w:jc w:val="center"/>
        <w:rPr>
          <w:rFonts w:ascii="GHEA Mariam" w:hAnsi="GHEA Mariam" w:cs="ArTarumianMatenagir"/>
          <w:b/>
          <w:bCs/>
          <w:lang w:val="af-ZA"/>
        </w:rPr>
      </w:pPr>
    </w:p>
    <w:p w14:paraId="2B215E0A" w14:textId="77777777" w:rsidR="00C5406C" w:rsidRDefault="00C5406C" w:rsidP="007D6299">
      <w:pPr>
        <w:contextualSpacing/>
        <w:jc w:val="center"/>
        <w:rPr>
          <w:rFonts w:ascii="GHEA Mariam" w:hAnsi="GHEA Mariam" w:cs="ArTarumianMatenagir"/>
          <w:b/>
          <w:bCs/>
          <w:lang w:val="af-ZA"/>
        </w:rPr>
      </w:pPr>
    </w:p>
    <w:p w14:paraId="2EAEBE76" w14:textId="77777777" w:rsidR="00C5406C" w:rsidRDefault="00C5406C" w:rsidP="007D6299">
      <w:pPr>
        <w:contextualSpacing/>
        <w:jc w:val="center"/>
        <w:rPr>
          <w:rFonts w:ascii="GHEA Mariam" w:hAnsi="GHEA Mariam" w:cs="ArTarumianMatenagir"/>
          <w:b/>
          <w:bCs/>
          <w:lang w:val="af-ZA"/>
        </w:rPr>
      </w:pPr>
    </w:p>
    <w:p w14:paraId="6955C282" w14:textId="77777777" w:rsidR="00C5406C" w:rsidRDefault="00C5406C" w:rsidP="007D6299">
      <w:pPr>
        <w:contextualSpacing/>
        <w:jc w:val="center"/>
        <w:rPr>
          <w:rFonts w:ascii="GHEA Mariam" w:hAnsi="GHEA Mariam" w:cs="ArTarumianMatenagir"/>
          <w:b/>
          <w:bCs/>
          <w:lang w:val="af-ZA"/>
        </w:rPr>
      </w:pPr>
    </w:p>
    <w:p w14:paraId="0A31604F" w14:textId="77777777" w:rsidR="00C5406C" w:rsidRDefault="00C5406C" w:rsidP="007D6299">
      <w:pPr>
        <w:contextualSpacing/>
        <w:jc w:val="center"/>
        <w:rPr>
          <w:rFonts w:ascii="GHEA Mariam" w:hAnsi="GHEA Mariam" w:cs="ArTarumianMatenagir"/>
          <w:b/>
          <w:bCs/>
          <w:lang w:val="af-ZA"/>
        </w:rPr>
      </w:pPr>
    </w:p>
    <w:p w14:paraId="2BBF364A" w14:textId="77777777" w:rsidR="00C5406C" w:rsidRDefault="00C5406C" w:rsidP="007D6299">
      <w:pPr>
        <w:contextualSpacing/>
        <w:jc w:val="center"/>
        <w:rPr>
          <w:rFonts w:ascii="GHEA Mariam" w:hAnsi="GHEA Mariam" w:cs="ArTarumianMatenagir"/>
          <w:b/>
          <w:bCs/>
          <w:lang w:val="af-ZA"/>
        </w:rPr>
      </w:pPr>
    </w:p>
    <w:p w14:paraId="4BCB1FCA" w14:textId="77777777" w:rsidR="00C5406C" w:rsidRDefault="00C5406C" w:rsidP="007D6299">
      <w:pPr>
        <w:contextualSpacing/>
        <w:jc w:val="center"/>
        <w:rPr>
          <w:rFonts w:ascii="GHEA Mariam" w:hAnsi="GHEA Mariam" w:cs="ArTarumianMatenagir"/>
          <w:b/>
          <w:bCs/>
          <w:lang w:val="af-ZA"/>
        </w:rPr>
      </w:pPr>
    </w:p>
    <w:p w14:paraId="77C6ACC0" w14:textId="77777777" w:rsidR="00C5406C" w:rsidRDefault="00C5406C" w:rsidP="007D6299">
      <w:pPr>
        <w:contextualSpacing/>
        <w:jc w:val="center"/>
        <w:rPr>
          <w:rFonts w:ascii="GHEA Mariam" w:hAnsi="GHEA Mariam" w:cs="ArTarumianMatenagir"/>
          <w:b/>
          <w:bCs/>
          <w:lang w:val="af-ZA"/>
        </w:rPr>
      </w:pPr>
    </w:p>
    <w:p w14:paraId="361F7BA3" w14:textId="77777777" w:rsidR="00C5406C" w:rsidRDefault="00C5406C" w:rsidP="007D6299">
      <w:pPr>
        <w:contextualSpacing/>
        <w:jc w:val="center"/>
        <w:rPr>
          <w:rFonts w:ascii="GHEA Mariam" w:hAnsi="GHEA Mariam" w:cs="ArTarumianMatenagir"/>
          <w:b/>
          <w:bCs/>
          <w:lang w:val="af-ZA"/>
        </w:rPr>
      </w:pPr>
    </w:p>
    <w:p w14:paraId="7EDE88F5" w14:textId="77777777" w:rsidR="00C5406C" w:rsidRDefault="00C5406C" w:rsidP="007D6299">
      <w:pPr>
        <w:contextualSpacing/>
        <w:jc w:val="center"/>
        <w:rPr>
          <w:rFonts w:ascii="GHEA Mariam" w:hAnsi="GHEA Mariam" w:cs="ArTarumianMatenagir"/>
          <w:b/>
          <w:bCs/>
          <w:lang w:val="af-ZA"/>
        </w:rPr>
      </w:pPr>
    </w:p>
    <w:p w14:paraId="3AEDD755" w14:textId="77777777" w:rsidR="00C5406C" w:rsidRDefault="00C5406C" w:rsidP="007D6299">
      <w:pPr>
        <w:contextualSpacing/>
        <w:jc w:val="center"/>
        <w:rPr>
          <w:rFonts w:ascii="GHEA Mariam" w:hAnsi="GHEA Mariam" w:cs="ArTarumianMatenagir"/>
          <w:b/>
          <w:bCs/>
          <w:lang w:val="af-ZA"/>
        </w:rPr>
      </w:pPr>
    </w:p>
    <w:p w14:paraId="02AFAE5C" w14:textId="77777777" w:rsidR="00C5406C" w:rsidRDefault="00C5406C" w:rsidP="007D6299">
      <w:pPr>
        <w:contextualSpacing/>
        <w:jc w:val="center"/>
        <w:rPr>
          <w:rFonts w:ascii="GHEA Mariam" w:hAnsi="GHEA Mariam" w:cs="ArTarumianMatenagir"/>
          <w:b/>
          <w:bCs/>
          <w:lang w:val="af-ZA"/>
        </w:rPr>
      </w:pPr>
    </w:p>
    <w:p w14:paraId="034896FC" w14:textId="77777777" w:rsidR="00C5406C" w:rsidRDefault="00C5406C" w:rsidP="007D6299">
      <w:pPr>
        <w:contextualSpacing/>
        <w:jc w:val="center"/>
        <w:rPr>
          <w:rFonts w:ascii="GHEA Mariam" w:hAnsi="GHEA Mariam" w:cs="ArTarumianMatenagir"/>
          <w:b/>
          <w:bCs/>
          <w:lang w:val="af-ZA"/>
        </w:rPr>
      </w:pPr>
    </w:p>
    <w:p w14:paraId="0D13CC84" w14:textId="77777777" w:rsidR="00C5406C" w:rsidRDefault="00C5406C" w:rsidP="007D6299">
      <w:pPr>
        <w:contextualSpacing/>
        <w:jc w:val="center"/>
        <w:rPr>
          <w:rFonts w:ascii="GHEA Mariam" w:hAnsi="GHEA Mariam" w:cs="ArTarumianMatenagir"/>
          <w:b/>
          <w:bCs/>
          <w:lang w:val="af-ZA"/>
        </w:rPr>
      </w:pPr>
    </w:p>
    <w:p w14:paraId="5DD78E31" w14:textId="77777777" w:rsidR="00C5406C" w:rsidRDefault="00C5406C" w:rsidP="007D6299">
      <w:pPr>
        <w:contextualSpacing/>
        <w:jc w:val="center"/>
        <w:rPr>
          <w:rFonts w:ascii="GHEA Mariam" w:hAnsi="GHEA Mariam" w:cs="ArTarumianMatenagir"/>
          <w:b/>
          <w:bCs/>
          <w:lang w:val="af-ZA"/>
        </w:rPr>
      </w:pPr>
    </w:p>
    <w:p w14:paraId="3853A808" w14:textId="77777777" w:rsidR="00C5406C" w:rsidRDefault="00C5406C" w:rsidP="007D6299">
      <w:pPr>
        <w:contextualSpacing/>
        <w:jc w:val="center"/>
        <w:rPr>
          <w:rFonts w:ascii="GHEA Mariam" w:hAnsi="GHEA Mariam" w:cs="ArTarumianMatenagir"/>
          <w:b/>
          <w:bCs/>
          <w:lang w:val="af-ZA"/>
        </w:rPr>
      </w:pPr>
    </w:p>
    <w:p w14:paraId="5758B0DD" w14:textId="77777777" w:rsidR="00C5406C" w:rsidRDefault="00C5406C" w:rsidP="007D6299">
      <w:pPr>
        <w:contextualSpacing/>
        <w:jc w:val="center"/>
        <w:rPr>
          <w:rFonts w:ascii="GHEA Mariam" w:hAnsi="GHEA Mariam" w:cs="ArTarumianMatenagir"/>
          <w:b/>
          <w:bCs/>
          <w:lang w:val="af-ZA"/>
        </w:rPr>
      </w:pPr>
    </w:p>
    <w:p w14:paraId="2CA55F9C" w14:textId="77777777" w:rsidR="00C5406C" w:rsidRDefault="00C5406C" w:rsidP="007D6299">
      <w:pPr>
        <w:contextualSpacing/>
        <w:jc w:val="center"/>
        <w:rPr>
          <w:rFonts w:ascii="GHEA Mariam" w:hAnsi="GHEA Mariam" w:cs="ArTarumianMatenagir"/>
          <w:b/>
          <w:bCs/>
          <w:lang w:val="af-ZA"/>
        </w:rPr>
      </w:pPr>
    </w:p>
    <w:p w14:paraId="59A198A6" w14:textId="77777777" w:rsidR="00C5406C" w:rsidRDefault="00C5406C" w:rsidP="007D6299">
      <w:pPr>
        <w:contextualSpacing/>
        <w:jc w:val="center"/>
        <w:rPr>
          <w:rFonts w:ascii="GHEA Mariam" w:hAnsi="GHEA Mariam" w:cs="ArTarumianMatenagir"/>
          <w:b/>
          <w:bCs/>
          <w:lang w:val="af-ZA"/>
        </w:rPr>
      </w:pPr>
    </w:p>
    <w:p w14:paraId="2655E8CC" w14:textId="77777777" w:rsidR="00C5406C" w:rsidRDefault="00C5406C" w:rsidP="007D6299">
      <w:pPr>
        <w:contextualSpacing/>
        <w:jc w:val="center"/>
        <w:rPr>
          <w:rFonts w:ascii="GHEA Mariam" w:hAnsi="GHEA Mariam" w:cs="ArTarumianMatenagir"/>
          <w:b/>
          <w:bCs/>
          <w:lang w:val="af-ZA"/>
        </w:rPr>
      </w:pPr>
    </w:p>
    <w:p w14:paraId="060ACBB1" w14:textId="77777777" w:rsidR="00C5406C" w:rsidRDefault="00C5406C" w:rsidP="007D6299">
      <w:pPr>
        <w:contextualSpacing/>
        <w:jc w:val="center"/>
        <w:rPr>
          <w:rFonts w:ascii="GHEA Mariam" w:hAnsi="GHEA Mariam" w:cs="ArTarumianMatenagir"/>
          <w:b/>
          <w:bCs/>
          <w:lang w:val="af-ZA"/>
        </w:rPr>
      </w:pPr>
    </w:p>
    <w:p w14:paraId="7538E779" w14:textId="77777777" w:rsidR="00C5406C" w:rsidRDefault="00C5406C" w:rsidP="007D6299">
      <w:pPr>
        <w:contextualSpacing/>
        <w:jc w:val="center"/>
        <w:rPr>
          <w:rFonts w:ascii="GHEA Mariam" w:hAnsi="GHEA Mariam" w:cs="ArTarumianMatenagir"/>
          <w:b/>
          <w:bCs/>
          <w:lang w:val="af-ZA"/>
        </w:rPr>
      </w:pPr>
    </w:p>
    <w:p w14:paraId="770EAD70" w14:textId="77777777" w:rsidR="00C5406C" w:rsidRDefault="00C5406C" w:rsidP="007D6299">
      <w:pPr>
        <w:contextualSpacing/>
        <w:jc w:val="center"/>
        <w:rPr>
          <w:rFonts w:ascii="GHEA Mariam" w:hAnsi="GHEA Mariam" w:cs="ArTarumianMatenagir"/>
          <w:b/>
          <w:bCs/>
          <w:lang w:val="af-ZA"/>
        </w:rPr>
      </w:pPr>
    </w:p>
    <w:p w14:paraId="42CD26B6" w14:textId="77777777" w:rsidR="00C5406C" w:rsidRDefault="00C5406C" w:rsidP="007D6299">
      <w:pPr>
        <w:contextualSpacing/>
        <w:jc w:val="center"/>
        <w:rPr>
          <w:rFonts w:ascii="GHEA Mariam" w:hAnsi="GHEA Mariam" w:cs="ArTarumianMatenagir"/>
          <w:b/>
          <w:bCs/>
          <w:lang w:val="af-ZA"/>
        </w:rPr>
      </w:pPr>
    </w:p>
    <w:p w14:paraId="30A7B45B" w14:textId="77777777" w:rsidR="00C5406C" w:rsidRDefault="00C5406C" w:rsidP="007D6299">
      <w:pPr>
        <w:contextualSpacing/>
        <w:jc w:val="center"/>
        <w:rPr>
          <w:rFonts w:ascii="GHEA Mariam" w:hAnsi="GHEA Mariam" w:cs="ArTarumianMatenagir"/>
          <w:b/>
          <w:bCs/>
          <w:lang w:val="af-ZA"/>
        </w:rPr>
      </w:pPr>
    </w:p>
    <w:p w14:paraId="31568E45" w14:textId="77777777" w:rsidR="00C5406C" w:rsidRDefault="00C5406C" w:rsidP="007D6299">
      <w:pPr>
        <w:contextualSpacing/>
        <w:jc w:val="center"/>
        <w:rPr>
          <w:rFonts w:ascii="GHEA Mariam" w:hAnsi="GHEA Mariam" w:cs="ArTarumianMatenagir"/>
          <w:b/>
          <w:bCs/>
          <w:lang w:val="af-ZA"/>
        </w:rPr>
      </w:pPr>
    </w:p>
    <w:p w14:paraId="7A8D182E" w14:textId="77777777" w:rsidR="00C5406C" w:rsidRDefault="00C5406C" w:rsidP="007D6299">
      <w:pPr>
        <w:contextualSpacing/>
        <w:jc w:val="center"/>
        <w:rPr>
          <w:rFonts w:ascii="GHEA Mariam" w:hAnsi="GHEA Mariam" w:cs="ArTarumianMatenagir"/>
          <w:b/>
          <w:bCs/>
          <w:lang w:val="af-ZA"/>
        </w:rPr>
      </w:pPr>
    </w:p>
    <w:p w14:paraId="31FAE096" w14:textId="77777777" w:rsidR="00C5406C" w:rsidRDefault="00C5406C" w:rsidP="007D6299">
      <w:pPr>
        <w:contextualSpacing/>
        <w:jc w:val="center"/>
        <w:rPr>
          <w:rFonts w:ascii="GHEA Mariam" w:hAnsi="GHEA Mariam" w:cs="ArTarumianMatenagir"/>
          <w:b/>
          <w:bCs/>
          <w:lang w:val="af-ZA"/>
        </w:rPr>
      </w:pPr>
    </w:p>
    <w:p w14:paraId="469C4246" w14:textId="77777777" w:rsidR="00C5406C" w:rsidRDefault="00C5406C" w:rsidP="007D6299">
      <w:pPr>
        <w:contextualSpacing/>
        <w:jc w:val="center"/>
        <w:rPr>
          <w:rFonts w:ascii="GHEA Mariam" w:hAnsi="GHEA Mariam" w:cs="ArTarumianMatenagir"/>
          <w:b/>
          <w:bCs/>
          <w:lang w:val="af-ZA"/>
        </w:rPr>
      </w:pPr>
    </w:p>
    <w:p w14:paraId="72C099E7" w14:textId="77777777" w:rsidR="00C5406C" w:rsidRDefault="00C5406C" w:rsidP="007D6299">
      <w:pPr>
        <w:contextualSpacing/>
        <w:jc w:val="center"/>
        <w:rPr>
          <w:rFonts w:ascii="GHEA Mariam" w:hAnsi="GHEA Mariam" w:cs="ArTarumianMatenagir"/>
          <w:b/>
          <w:bCs/>
          <w:lang w:val="af-ZA"/>
        </w:rPr>
      </w:pPr>
    </w:p>
    <w:p w14:paraId="79F42C90" w14:textId="77777777" w:rsidR="00C5406C" w:rsidRDefault="00C5406C" w:rsidP="007D6299">
      <w:pPr>
        <w:contextualSpacing/>
        <w:jc w:val="center"/>
        <w:rPr>
          <w:rFonts w:ascii="GHEA Mariam" w:hAnsi="GHEA Mariam" w:cs="ArTarumianMatenagir"/>
          <w:b/>
          <w:bCs/>
          <w:lang w:val="af-ZA"/>
        </w:rPr>
      </w:pPr>
    </w:p>
    <w:p w14:paraId="70F2143F" w14:textId="77777777" w:rsidR="00C5406C" w:rsidRDefault="00C5406C" w:rsidP="007D6299">
      <w:pPr>
        <w:contextualSpacing/>
        <w:jc w:val="center"/>
        <w:rPr>
          <w:rFonts w:ascii="GHEA Mariam" w:hAnsi="GHEA Mariam" w:cs="ArTarumianMatenagir"/>
          <w:b/>
          <w:bCs/>
          <w:lang w:val="af-ZA"/>
        </w:rPr>
      </w:pPr>
    </w:p>
    <w:p w14:paraId="1A20A1B0" w14:textId="77777777" w:rsidR="00C5406C" w:rsidRDefault="00C5406C" w:rsidP="007D6299">
      <w:pPr>
        <w:contextualSpacing/>
        <w:jc w:val="center"/>
        <w:rPr>
          <w:rFonts w:ascii="GHEA Mariam" w:hAnsi="GHEA Mariam" w:cs="ArTarumianMatenagir"/>
          <w:b/>
          <w:bCs/>
          <w:lang w:val="af-ZA"/>
        </w:rPr>
      </w:pPr>
    </w:p>
    <w:p w14:paraId="0134064F" w14:textId="77777777" w:rsidR="00C5406C" w:rsidRDefault="00C5406C" w:rsidP="007D6299">
      <w:pPr>
        <w:contextualSpacing/>
        <w:jc w:val="center"/>
        <w:rPr>
          <w:rFonts w:ascii="GHEA Mariam" w:hAnsi="GHEA Mariam" w:cs="ArTarumianMatenagir"/>
          <w:b/>
          <w:bCs/>
          <w:lang w:val="af-ZA"/>
        </w:rPr>
      </w:pPr>
    </w:p>
    <w:p w14:paraId="6CC31C61" w14:textId="77777777" w:rsidR="00C5406C" w:rsidRDefault="00C5406C" w:rsidP="007D6299">
      <w:pPr>
        <w:contextualSpacing/>
        <w:jc w:val="center"/>
        <w:rPr>
          <w:rFonts w:ascii="GHEA Mariam" w:hAnsi="GHEA Mariam" w:cs="ArTarumianMatenagir"/>
          <w:b/>
          <w:bCs/>
          <w:lang w:val="af-ZA"/>
        </w:rPr>
      </w:pPr>
    </w:p>
    <w:p w14:paraId="6995662E" w14:textId="43E2BEEB" w:rsidR="007D6299" w:rsidRPr="00F668BF" w:rsidRDefault="007D6299" w:rsidP="007D6299">
      <w:pPr>
        <w:contextualSpacing/>
        <w:jc w:val="center"/>
        <w:rPr>
          <w:rFonts w:ascii="GHEA Mariam" w:hAnsi="GHEA Mariam" w:cs="ArTarumianMatenagir"/>
          <w:b/>
          <w:bCs/>
          <w:lang w:val="af-ZA"/>
        </w:rPr>
      </w:pPr>
      <w:r w:rsidRPr="00F668BF">
        <w:rPr>
          <w:rFonts w:ascii="GHEA Mariam" w:hAnsi="GHEA Mariam" w:cs="ArTarumianMatenagir"/>
          <w:b/>
          <w:bCs/>
          <w:lang w:val="af-ZA"/>
        </w:rPr>
        <w:t xml:space="preserve">Ծ Ր Ա Գ Ր Ի   Ա Ն Ձ Ն Ա Գ Ի Ր </w:t>
      </w:r>
      <w:r w:rsidR="00E9714E" w:rsidRPr="00F668BF">
        <w:rPr>
          <w:rFonts w:ascii="GHEA Mariam" w:hAnsi="GHEA Mariam" w:cs="ArTarumianMatenagir"/>
          <w:b/>
          <w:bCs/>
          <w:lang w:val="af-ZA"/>
        </w:rPr>
        <w:t>N 2</w:t>
      </w:r>
    </w:p>
    <w:p w14:paraId="20EBFF66" w14:textId="242C868F" w:rsidR="007D6299" w:rsidRPr="00C5406C" w:rsidRDefault="007D6299" w:rsidP="00C5406C">
      <w:pPr>
        <w:jc w:val="center"/>
        <w:rPr>
          <w:rFonts w:ascii="GHEA Mariam" w:hAnsi="GHEA Mariam"/>
          <w:b/>
          <w:bCs/>
          <w:i/>
          <w:iCs/>
          <w:sz w:val="20"/>
          <w:szCs w:val="20"/>
          <w:lang w:val="af-ZA"/>
        </w:rPr>
      </w:pPr>
      <w:r w:rsidRPr="00C5406C">
        <w:rPr>
          <w:rFonts w:ascii="GHEA Mariam" w:hAnsi="GHEA Mariam"/>
          <w:b/>
          <w:bCs/>
          <w:i/>
          <w:iCs/>
          <w:sz w:val="20"/>
          <w:szCs w:val="20"/>
          <w:lang w:val="af-ZA"/>
        </w:rPr>
        <w:t xml:space="preserve">« </w:t>
      </w:r>
      <w:r w:rsidR="00661BB0" w:rsidRPr="00C5406C">
        <w:rPr>
          <w:rFonts w:ascii="GHEA Mariam" w:hAnsi="GHEA Mariam"/>
          <w:b/>
          <w:bCs/>
          <w:i/>
          <w:iCs/>
          <w:sz w:val="20"/>
          <w:szCs w:val="20"/>
          <w:lang w:val="af-ZA"/>
        </w:rPr>
        <w:t>Բյուրեղավան բնակավայրի հանգստի գոտու վերականգնում»</w:t>
      </w:r>
      <w:r w:rsidR="00C5406C">
        <w:rPr>
          <w:rFonts w:ascii="GHEA Mariam" w:hAnsi="GHEA Mariam"/>
          <w:b/>
          <w:bCs/>
          <w:i/>
          <w:iCs/>
          <w:sz w:val="20"/>
          <w:szCs w:val="20"/>
          <w:lang w:val="af-ZA"/>
        </w:rPr>
        <w:br/>
      </w:r>
      <w:r w:rsidRPr="00C5406C">
        <w:rPr>
          <w:rFonts w:ascii="GHEA Mariam" w:hAnsi="GHEA Mariam"/>
          <w:sz w:val="20"/>
          <w:szCs w:val="20"/>
          <w:vertAlign w:val="superscript"/>
          <w:lang w:val="af-ZA"/>
        </w:rPr>
        <w:t>(Ծրագրի</w:t>
      </w:r>
      <w:r w:rsidRPr="00C5406C">
        <w:rPr>
          <w:rFonts w:ascii="GHEA Mariam" w:hAnsi="GHEA Mariam"/>
          <w:b/>
          <w:sz w:val="20"/>
          <w:szCs w:val="20"/>
          <w:vertAlign w:val="superscript"/>
          <w:lang w:val="af-ZA"/>
        </w:rPr>
        <w:t xml:space="preserve"> </w:t>
      </w:r>
      <w:r w:rsidRPr="00C5406C">
        <w:rPr>
          <w:rFonts w:ascii="GHEA Mariam" w:hAnsi="GHEA Mariam"/>
          <w:sz w:val="20"/>
          <w:szCs w:val="20"/>
          <w:vertAlign w:val="superscript"/>
          <w:lang w:val="af-ZA"/>
        </w:rPr>
        <w:t>անվանում)</w:t>
      </w:r>
    </w:p>
    <w:tbl>
      <w:tblPr>
        <w:tblStyle w:val="TableGrid"/>
        <w:tblW w:w="0" w:type="auto"/>
        <w:tblInd w:w="-432" w:type="dxa"/>
        <w:tblLayout w:type="fixed"/>
        <w:tblLook w:val="04A0" w:firstRow="1" w:lastRow="0" w:firstColumn="1" w:lastColumn="0" w:noHBand="0" w:noVBand="1"/>
      </w:tblPr>
      <w:tblGrid>
        <w:gridCol w:w="2439"/>
        <w:gridCol w:w="1679"/>
        <w:gridCol w:w="1413"/>
        <w:gridCol w:w="829"/>
        <w:gridCol w:w="800"/>
        <w:gridCol w:w="763"/>
        <w:gridCol w:w="772"/>
        <w:gridCol w:w="2015"/>
      </w:tblGrid>
      <w:tr w:rsidR="00DB7A87" w:rsidRPr="00B26CE2" w14:paraId="316DD3AF" w14:textId="77777777" w:rsidTr="00666630">
        <w:tc>
          <w:tcPr>
            <w:tcW w:w="2439" w:type="dxa"/>
            <w:tcBorders>
              <w:right w:val="nil"/>
            </w:tcBorders>
          </w:tcPr>
          <w:p w14:paraId="18B1B364" w14:textId="77777777" w:rsidR="00DB7A87" w:rsidRPr="00F668BF" w:rsidRDefault="00DB7A87" w:rsidP="00202540">
            <w:pPr>
              <w:contextualSpacing/>
              <w:rPr>
                <w:rFonts w:ascii="GHEA Mariam" w:hAnsi="GHEA Mariam"/>
                <w:lang w:val="af-ZA"/>
              </w:rPr>
            </w:pPr>
            <w:r w:rsidRPr="00F668BF">
              <w:rPr>
                <w:rFonts w:ascii="GHEA Mariam" w:hAnsi="GHEA Mariam"/>
                <w:lang w:val="af-ZA"/>
              </w:rPr>
              <w:t>Պարտադիր խնդիր, որի լուծմանն է միտված ծրագիրը</w:t>
            </w:r>
          </w:p>
        </w:tc>
        <w:tc>
          <w:tcPr>
            <w:tcW w:w="8271" w:type="dxa"/>
            <w:gridSpan w:val="7"/>
          </w:tcPr>
          <w:p w14:paraId="743BB3CE" w14:textId="77777777" w:rsidR="00DB7A87" w:rsidRPr="00F668BF" w:rsidRDefault="00661BB0" w:rsidP="006017DD">
            <w:pPr>
              <w:contextualSpacing/>
              <w:rPr>
                <w:rFonts w:ascii="GHEA Mariam" w:hAnsi="GHEA Mariam" w:cs="Arian AMU"/>
                <w:b/>
                <w:lang w:val="af-ZA"/>
              </w:rPr>
            </w:pPr>
            <w:r w:rsidRPr="00661BB0">
              <w:rPr>
                <w:rFonts w:ascii="GHEA Mariam" w:hAnsi="GHEA Mariam"/>
                <w:b/>
                <w:bCs/>
                <w:i/>
                <w:iCs/>
                <w:lang w:val="af-ZA"/>
              </w:rPr>
              <w:t>Բյուրեղավան բնակավայրի հանգստի գոտու վերականգնում</w:t>
            </w:r>
            <w:r>
              <w:rPr>
                <w:rFonts w:ascii="GHEA Mariam" w:hAnsi="GHEA Mariam"/>
                <w:b/>
                <w:bCs/>
                <w:i/>
                <w:iCs/>
                <w:lang w:val="af-ZA"/>
              </w:rPr>
              <w:t xml:space="preserve">ը նպաստելու է քաղաքում  կանաչ, բարեկարգ տարածքների ավելացմանը, ինչը կնպաստի </w:t>
            </w:r>
            <w:r w:rsidR="007616A2" w:rsidRPr="00F668BF">
              <w:rPr>
                <w:rFonts w:ascii="GHEA Mariam" w:hAnsi="GHEA Mariam"/>
                <w:b/>
                <w:i/>
                <w:lang w:val="en-US"/>
              </w:rPr>
              <w:t>բնակչության</w:t>
            </w:r>
            <w:r w:rsidR="007616A2" w:rsidRPr="00F668BF">
              <w:rPr>
                <w:rFonts w:ascii="GHEA Mariam" w:hAnsi="GHEA Mariam"/>
                <w:b/>
                <w:i/>
                <w:lang w:val="af-ZA"/>
              </w:rPr>
              <w:t xml:space="preserve"> </w:t>
            </w:r>
            <w:r w:rsidR="007616A2" w:rsidRPr="00F668BF">
              <w:rPr>
                <w:rFonts w:ascii="GHEA Mariam" w:hAnsi="GHEA Mariam"/>
                <w:b/>
                <w:i/>
                <w:lang w:val="en-US"/>
              </w:rPr>
              <w:t>հանգիստը</w:t>
            </w:r>
            <w:r w:rsidR="007616A2" w:rsidRPr="00F668BF">
              <w:rPr>
                <w:rFonts w:ascii="GHEA Mariam" w:hAnsi="GHEA Mariam"/>
                <w:b/>
                <w:i/>
                <w:lang w:val="af-ZA"/>
              </w:rPr>
              <w:t xml:space="preserve"> </w:t>
            </w:r>
            <w:r w:rsidR="007616A2" w:rsidRPr="00F668BF">
              <w:rPr>
                <w:rFonts w:ascii="GHEA Mariam" w:hAnsi="GHEA Mariam"/>
                <w:b/>
                <w:i/>
                <w:lang w:val="en-US"/>
              </w:rPr>
              <w:t>լիարժեք</w:t>
            </w:r>
            <w:r w:rsidR="007616A2" w:rsidRPr="00F668BF">
              <w:rPr>
                <w:rFonts w:ascii="GHEA Mariam" w:hAnsi="GHEA Mariam"/>
                <w:b/>
                <w:i/>
                <w:lang w:val="af-ZA"/>
              </w:rPr>
              <w:t xml:space="preserve"> </w:t>
            </w:r>
            <w:r w:rsidR="007616A2" w:rsidRPr="00F668BF">
              <w:rPr>
                <w:rFonts w:ascii="GHEA Mariam" w:hAnsi="GHEA Mariam"/>
                <w:b/>
                <w:i/>
                <w:lang w:val="en-US"/>
              </w:rPr>
              <w:t>կազմակերպելու</w:t>
            </w:r>
            <w:r w:rsidR="007616A2" w:rsidRPr="00F668BF">
              <w:rPr>
                <w:rFonts w:ascii="GHEA Mariam" w:hAnsi="GHEA Mariam"/>
                <w:b/>
                <w:i/>
                <w:lang w:val="af-ZA"/>
              </w:rPr>
              <w:t xml:space="preserve"> </w:t>
            </w:r>
            <w:r w:rsidR="007616A2" w:rsidRPr="00F668BF">
              <w:rPr>
                <w:rFonts w:ascii="GHEA Mariam" w:hAnsi="GHEA Mariam"/>
                <w:b/>
                <w:i/>
                <w:lang w:val="en-US"/>
              </w:rPr>
              <w:t>համար</w:t>
            </w:r>
            <w:r w:rsidR="007616A2" w:rsidRPr="00F668BF">
              <w:rPr>
                <w:rFonts w:ascii="GHEA Mariam" w:hAnsi="GHEA Mariam"/>
                <w:b/>
                <w:i/>
                <w:lang w:val="af-ZA"/>
              </w:rPr>
              <w:t xml:space="preserve"> </w:t>
            </w:r>
            <w:r w:rsidR="007616A2" w:rsidRPr="00F668BF">
              <w:rPr>
                <w:rFonts w:ascii="GHEA Mariam" w:hAnsi="GHEA Mariam"/>
                <w:b/>
                <w:i/>
                <w:lang w:val="en-US"/>
              </w:rPr>
              <w:t>բոլոր</w:t>
            </w:r>
            <w:r w:rsidR="007616A2" w:rsidRPr="00F668BF">
              <w:rPr>
                <w:rFonts w:ascii="GHEA Mariam" w:hAnsi="GHEA Mariam"/>
                <w:b/>
                <w:i/>
                <w:lang w:val="af-ZA"/>
              </w:rPr>
              <w:t xml:space="preserve"> </w:t>
            </w:r>
            <w:r w:rsidR="007616A2" w:rsidRPr="00F668BF">
              <w:rPr>
                <w:rFonts w:ascii="GHEA Mariam" w:hAnsi="GHEA Mariam"/>
                <w:b/>
                <w:i/>
                <w:lang w:val="en-US"/>
              </w:rPr>
              <w:t>հարմարավետ</w:t>
            </w:r>
            <w:r w:rsidR="007616A2" w:rsidRPr="00F668BF">
              <w:rPr>
                <w:rFonts w:ascii="GHEA Mariam" w:hAnsi="GHEA Mariam"/>
                <w:b/>
                <w:i/>
                <w:lang w:val="af-ZA"/>
              </w:rPr>
              <w:t xml:space="preserve"> </w:t>
            </w:r>
            <w:r w:rsidR="007616A2" w:rsidRPr="00F668BF">
              <w:rPr>
                <w:rFonts w:ascii="GHEA Mariam" w:hAnsi="GHEA Mariam"/>
                <w:b/>
                <w:i/>
                <w:lang w:val="en-US"/>
              </w:rPr>
              <w:t>պայմաններով</w:t>
            </w:r>
            <w:r w:rsidR="007616A2" w:rsidRPr="00F668BF">
              <w:rPr>
                <w:rFonts w:ascii="GHEA Mariam" w:hAnsi="GHEA Mariam"/>
                <w:b/>
                <w:i/>
                <w:lang w:val="af-ZA"/>
              </w:rPr>
              <w:t>:</w:t>
            </w:r>
          </w:p>
        </w:tc>
      </w:tr>
      <w:tr w:rsidR="007D6299" w:rsidRPr="00B26CE2" w14:paraId="1785A5DE" w14:textId="77777777" w:rsidTr="00666630">
        <w:tc>
          <w:tcPr>
            <w:tcW w:w="2439" w:type="dxa"/>
            <w:vMerge w:val="restart"/>
          </w:tcPr>
          <w:p w14:paraId="5D5E9F23" w14:textId="77777777" w:rsidR="007D6299" w:rsidRPr="00F668BF" w:rsidRDefault="007D6299" w:rsidP="00C11BDF">
            <w:pPr>
              <w:contextualSpacing/>
              <w:rPr>
                <w:rFonts w:ascii="GHEA Mariam" w:hAnsi="GHEA Mariam"/>
                <w:lang w:val="af-ZA"/>
              </w:rPr>
            </w:pPr>
            <w:r w:rsidRPr="00F668BF">
              <w:rPr>
                <w:rFonts w:ascii="GHEA Mariam" w:hAnsi="GHEA Mariam"/>
                <w:lang w:val="af-ZA"/>
              </w:rPr>
              <w:t>Ծրագրի անմիջական նպատակ՝</w:t>
            </w:r>
          </w:p>
          <w:p w14:paraId="120BF542" w14:textId="77777777" w:rsidR="007D6299" w:rsidRPr="00F668BF" w:rsidRDefault="0049156C" w:rsidP="008C073A">
            <w:pPr>
              <w:tabs>
                <w:tab w:val="left" w:pos="993"/>
              </w:tabs>
              <w:spacing w:line="276" w:lineRule="auto"/>
              <w:rPr>
                <w:rFonts w:ascii="GHEA Mariam" w:hAnsi="GHEA Mariam"/>
                <w:b/>
                <w:i/>
                <w:color w:val="000000"/>
                <w:lang w:val="af-ZA"/>
              </w:rPr>
            </w:pPr>
            <w:r>
              <w:rPr>
                <w:rFonts w:ascii="GHEA Mariam" w:hAnsi="GHEA Mariam"/>
                <w:b/>
                <w:bCs/>
                <w:i/>
                <w:iCs/>
                <w:lang w:val="af-ZA"/>
              </w:rPr>
              <w:t>Բյուրեղավան քաղաքում ունենալ  կանաչապատ, բարեկարգ տարածք</w:t>
            </w:r>
          </w:p>
        </w:tc>
        <w:tc>
          <w:tcPr>
            <w:tcW w:w="8271" w:type="dxa"/>
            <w:gridSpan w:val="7"/>
          </w:tcPr>
          <w:p w14:paraId="6FCC9BE5" w14:textId="77777777" w:rsidR="007D6299" w:rsidRPr="00F668BF" w:rsidRDefault="007D6299" w:rsidP="00202540">
            <w:pPr>
              <w:contextualSpacing/>
              <w:jc w:val="center"/>
              <w:rPr>
                <w:rFonts w:ascii="GHEA Mariam" w:hAnsi="GHEA Mariam"/>
                <w:lang w:val="af-ZA"/>
              </w:rPr>
            </w:pPr>
          </w:p>
        </w:tc>
      </w:tr>
      <w:tr w:rsidR="007D6299" w:rsidRPr="00F668BF" w14:paraId="79D0E912" w14:textId="77777777" w:rsidTr="00666630">
        <w:tc>
          <w:tcPr>
            <w:tcW w:w="2439" w:type="dxa"/>
            <w:vMerge/>
          </w:tcPr>
          <w:p w14:paraId="7D38EAEB" w14:textId="77777777" w:rsidR="007D6299" w:rsidRPr="00F668BF" w:rsidRDefault="007D6299" w:rsidP="00202540">
            <w:pPr>
              <w:contextualSpacing/>
              <w:jc w:val="center"/>
              <w:rPr>
                <w:rFonts w:ascii="GHEA Mariam" w:hAnsi="GHEA Mariam"/>
                <w:lang w:val="af-ZA"/>
              </w:rPr>
            </w:pPr>
          </w:p>
        </w:tc>
        <w:tc>
          <w:tcPr>
            <w:tcW w:w="1679" w:type="dxa"/>
            <w:vMerge w:val="restart"/>
          </w:tcPr>
          <w:p w14:paraId="0B993F32" w14:textId="77777777" w:rsidR="007D6299" w:rsidRPr="00F668BF" w:rsidRDefault="007D6299" w:rsidP="00202540">
            <w:pPr>
              <w:contextualSpacing/>
              <w:jc w:val="center"/>
              <w:rPr>
                <w:rFonts w:ascii="GHEA Mariam" w:hAnsi="GHEA Mariam"/>
                <w:lang w:val="af-ZA"/>
              </w:rPr>
            </w:pPr>
          </w:p>
          <w:p w14:paraId="111A2487" w14:textId="77777777" w:rsidR="007D6299" w:rsidRPr="00F668BF" w:rsidRDefault="007D6299" w:rsidP="00202540">
            <w:pPr>
              <w:contextualSpacing/>
              <w:rPr>
                <w:rFonts w:ascii="GHEA Mariam" w:hAnsi="GHEA Mariam"/>
                <w:lang w:val="af-ZA"/>
              </w:rPr>
            </w:pPr>
            <w:r w:rsidRPr="00F668BF">
              <w:rPr>
                <w:rFonts w:ascii="GHEA Mariam" w:hAnsi="GHEA Mariam"/>
                <w:lang w:val="af-ZA"/>
              </w:rPr>
              <w:t>Ցուցանիշներ</w:t>
            </w:r>
            <w:r w:rsidR="00FF1F2B" w:rsidRPr="00F668BF">
              <w:rPr>
                <w:rFonts w:ascii="GHEA Mariam" w:hAnsi="GHEA Mariam"/>
                <w:lang w:val="af-ZA"/>
              </w:rPr>
              <w:t>՝</w:t>
            </w:r>
          </w:p>
          <w:p w14:paraId="32F80DD6" w14:textId="77777777" w:rsidR="00FF1F2B" w:rsidRPr="00F668BF" w:rsidRDefault="00FF1F2B" w:rsidP="00202540">
            <w:pPr>
              <w:contextualSpacing/>
              <w:rPr>
                <w:rFonts w:ascii="GHEA Mariam" w:hAnsi="GHEA Mariam"/>
                <w:lang w:val="af-ZA"/>
              </w:rPr>
            </w:pPr>
          </w:p>
        </w:tc>
        <w:tc>
          <w:tcPr>
            <w:tcW w:w="1413" w:type="dxa"/>
          </w:tcPr>
          <w:p w14:paraId="71378675" w14:textId="77777777" w:rsidR="007D6299" w:rsidRPr="00F668BF" w:rsidRDefault="007D6299" w:rsidP="00202540">
            <w:pPr>
              <w:contextualSpacing/>
              <w:jc w:val="center"/>
              <w:rPr>
                <w:rFonts w:ascii="GHEA Mariam" w:hAnsi="GHEA Mariam"/>
                <w:lang w:val="af-ZA"/>
              </w:rPr>
            </w:pPr>
            <w:r w:rsidRPr="00F668BF">
              <w:rPr>
                <w:rFonts w:ascii="GHEA Mariam" w:hAnsi="GHEA Mariam"/>
                <w:lang w:val="af-ZA"/>
              </w:rPr>
              <w:t>Ելակետային</w:t>
            </w:r>
          </w:p>
          <w:p w14:paraId="7A2E2DC9" w14:textId="77777777" w:rsidR="007D6299" w:rsidRPr="00F668BF" w:rsidRDefault="007D6299" w:rsidP="00202540">
            <w:pPr>
              <w:contextualSpacing/>
              <w:jc w:val="center"/>
              <w:rPr>
                <w:rFonts w:ascii="GHEA Mariam" w:hAnsi="GHEA Mariam"/>
                <w:lang w:val="af-ZA"/>
              </w:rPr>
            </w:pPr>
            <w:r w:rsidRPr="00F668BF">
              <w:rPr>
                <w:rFonts w:ascii="GHEA Mariam" w:hAnsi="GHEA Mariam"/>
                <w:lang w:val="af-ZA"/>
              </w:rPr>
              <w:t>արժեք</w:t>
            </w:r>
          </w:p>
        </w:tc>
        <w:tc>
          <w:tcPr>
            <w:tcW w:w="5179" w:type="dxa"/>
            <w:gridSpan w:val="5"/>
          </w:tcPr>
          <w:p w14:paraId="589F7ED0" w14:textId="77777777" w:rsidR="007D6299" w:rsidRPr="00F668BF" w:rsidRDefault="007D6299" w:rsidP="00202540">
            <w:pPr>
              <w:contextualSpacing/>
              <w:jc w:val="center"/>
              <w:rPr>
                <w:rFonts w:ascii="GHEA Mariam" w:hAnsi="GHEA Mariam"/>
                <w:lang w:val="af-ZA"/>
              </w:rPr>
            </w:pPr>
            <w:r w:rsidRPr="00F668BF">
              <w:rPr>
                <w:rFonts w:ascii="GHEA Mariam" w:hAnsi="GHEA Mariam"/>
                <w:lang w:val="af-ZA"/>
              </w:rPr>
              <w:t>Թիրախային արժեքներ</w:t>
            </w:r>
          </w:p>
        </w:tc>
      </w:tr>
      <w:tr w:rsidR="0049156C" w:rsidRPr="00F668BF" w14:paraId="01089A4D" w14:textId="77777777" w:rsidTr="00666630">
        <w:tc>
          <w:tcPr>
            <w:tcW w:w="2439" w:type="dxa"/>
            <w:vMerge/>
          </w:tcPr>
          <w:p w14:paraId="5E8A4CE0" w14:textId="77777777" w:rsidR="0049156C" w:rsidRPr="00F668BF" w:rsidRDefault="0049156C" w:rsidP="0049156C">
            <w:pPr>
              <w:contextualSpacing/>
              <w:jc w:val="center"/>
              <w:rPr>
                <w:rFonts w:ascii="GHEA Mariam" w:hAnsi="GHEA Mariam"/>
                <w:lang w:val="af-ZA"/>
              </w:rPr>
            </w:pPr>
          </w:p>
        </w:tc>
        <w:tc>
          <w:tcPr>
            <w:tcW w:w="1679" w:type="dxa"/>
            <w:vMerge/>
          </w:tcPr>
          <w:p w14:paraId="7AB41898" w14:textId="77777777" w:rsidR="0049156C" w:rsidRPr="00F668BF" w:rsidRDefault="0049156C" w:rsidP="0049156C">
            <w:pPr>
              <w:contextualSpacing/>
              <w:jc w:val="center"/>
              <w:rPr>
                <w:rFonts w:ascii="GHEA Mariam" w:hAnsi="GHEA Mariam"/>
                <w:lang w:val="af-ZA"/>
              </w:rPr>
            </w:pPr>
          </w:p>
        </w:tc>
        <w:tc>
          <w:tcPr>
            <w:tcW w:w="1413" w:type="dxa"/>
          </w:tcPr>
          <w:p w14:paraId="6A207CA5" w14:textId="77777777" w:rsidR="0049156C" w:rsidRPr="00F668BF" w:rsidRDefault="0049156C" w:rsidP="0049156C">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22</w:t>
            </w:r>
          </w:p>
        </w:tc>
        <w:tc>
          <w:tcPr>
            <w:tcW w:w="829" w:type="dxa"/>
          </w:tcPr>
          <w:p w14:paraId="7B5AC8D6" w14:textId="77777777" w:rsidR="0049156C" w:rsidRPr="00F668BF" w:rsidRDefault="0049156C" w:rsidP="0049156C">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23</w:t>
            </w:r>
          </w:p>
        </w:tc>
        <w:tc>
          <w:tcPr>
            <w:tcW w:w="800" w:type="dxa"/>
          </w:tcPr>
          <w:p w14:paraId="64D7C675" w14:textId="77777777" w:rsidR="0049156C" w:rsidRPr="00F668BF" w:rsidRDefault="0049156C" w:rsidP="0049156C">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24</w:t>
            </w:r>
          </w:p>
        </w:tc>
        <w:tc>
          <w:tcPr>
            <w:tcW w:w="763" w:type="dxa"/>
          </w:tcPr>
          <w:p w14:paraId="44E55523" w14:textId="77777777" w:rsidR="0049156C" w:rsidRPr="00F668BF" w:rsidRDefault="0049156C" w:rsidP="0049156C">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25</w:t>
            </w:r>
          </w:p>
        </w:tc>
        <w:tc>
          <w:tcPr>
            <w:tcW w:w="772" w:type="dxa"/>
          </w:tcPr>
          <w:p w14:paraId="2D00095D" w14:textId="77777777" w:rsidR="0049156C" w:rsidRPr="00F668BF" w:rsidRDefault="0049156C" w:rsidP="0049156C">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6</w:t>
            </w:r>
          </w:p>
        </w:tc>
        <w:tc>
          <w:tcPr>
            <w:tcW w:w="2015" w:type="dxa"/>
          </w:tcPr>
          <w:p w14:paraId="757412F8" w14:textId="77777777" w:rsidR="0049156C" w:rsidRPr="00F668BF" w:rsidRDefault="0049156C" w:rsidP="0049156C">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7</w:t>
            </w:r>
          </w:p>
        </w:tc>
      </w:tr>
      <w:tr w:rsidR="00625F11" w:rsidRPr="00B26CE2" w14:paraId="33282C73" w14:textId="77777777" w:rsidTr="00666630">
        <w:tc>
          <w:tcPr>
            <w:tcW w:w="2439" w:type="dxa"/>
            <w:vMerge/>
          </w:tcPr>
          <w:p w14:paraId="42142628" w14:textId="77777777" w:rsidR="00625F11" w:rsidRPr="00F668BF" w:rsidRDefault="00625F11" w:rsidP="00202540">
            <w:pPr>
              <w:contextualSpacing/>
              <w:jc w:val="center"/>
              <w:rPr>
                <w:rFonts w:ascii="GHEA Mariam" w:hAnsi="GHEA Mariam"/>
                <w:lang w:val="af-ZA"/>
              </w:rPr>
            </w:pPr>
          </w:p>
        </w:tc>
        <w:tc>
          <w:tcPr>
            <w:tcW w:w="1679" w:type="dxa"/>
            <w:vMerge/>
          </w:tcPr>
          <w:p w14:paraId="1A08B07D" w14:textId="77777777" w:rsidR="00625F11" w:rsidRPr="00F668BF" w:rsidRDefault="00625F11" w:rsidP="00202540">
            <w:pPr>
              <w:contextualSpacing/>
              <w:jc w:val="center"/>
              <w:rPr>
                <w:rFonts w:ascii="GHEA Mariam" w:hAnsi="GHEA Mariam"/>
                <w:lang w:val="af-ZA"/>
              </w:rPr>
            </w:pPr>
          </w:p>
        </w:tc>
        <w:tc>
          <w:tcPr>
            <w:tcW w:w="1413" w:type="dxa"/>
          </w:tcPr>
          <w:p w14:paraId="5A677630" w14:textId="77777777" w:rsidR="00625F11" w:rsidRPr="00F668BF" w:rsidRDefault="0049156C" w:rsidP="00B0486E">
            <w:pPr>
              <w:contextualSpacing/>
              <w:rPr>
                <w:rFonts w:ascii="GHEA Mariam" w:hAnsi="GHEA Mariam"/>
                <w:color w:val="FF0000"/>
                <w:lang w:val="af-ZA"/>
              </w:rPr>
            </w:pPr>
            <w:r>
              <w:rPr>
                <w:rFonts w:ascii="GHEA Mariam" w:hAnsi="GHEA Mariam"/>
                <w:b/>
                <w:i/>
                <w:lang w:val="af-ZA"/>
              </w:rPr>
              <w:t>Քաղաքային</w:t>
            </w:r>
            <w:r w:rsidRPr="00F668BF">
              <w:rPr>
                <w:rFonts w:ascii="GHEA Mariam" w:hAnsi="GHEA Mariam"/>
                <w:b/>
                <w:i/>
                <w:lang w:val="af-ZA"/>
              </w:rPr>
              <w:t xml:space="preserve"> </w:t>
            </w:r>
            <w:r w:rsidRPr="00F668BF">
              <w:rPr>
                <w:rFonts w:ascii="GHEA Mariam" w:hAnsi="GHEA Mariam"/>
                <w:b/>
                <w:i/>
                <w:lang w:val="en-US"/>
              </w:rPr>
              <w:t>զբոսայգին</w:t>
            </w:r>
            <w:r w:rsidRPr="00F668BF">
              <w:rPr>
                <w:rFonts w:ascii="GHEA Mariam" w:hAnsi="GHEA Mariam"/>
                <w:b/>
                <w:i/>
                <w:lang w:val="af-ZA"/>
              </w:rPr>
              <w:t xml:space="preserve"> </w:t>
            </w:r>
            <w:r w:rsidRPr="00F668BF">
              <w:rPr>
                <w:rFonts w:ascii="GHEA Mariam" w:hAnsi="GHEA Mariam"/>
                <w:b/>
                <w:i/>
                <w:lang w:val="en-US"/>
              </w:rPr>
              <w:t>մոտ</w:t>
            </w:r>
            <w:r w:rsidRPr="00F668BF">
              <w:rPr>
                <w:rFonts w:ascii="GHEA Mariam" w:hAnsi="GHEA Mariam"/>
                <w:b/>
                <w:i/>
                <w:lang w:val="af-ZA"/>
              </w:rPr>
              <w:t xml:space="preserve"> 2 </w:t>
            </w:r>
            <w:r w:rsidRPr="00F668BF">
              <w:rPr>
                <w:rFonts w:ascii="GHEA Mariam" w:hAnsi="GHEA Mariam"/>
                <w:b/>
                <w:i/>
                <w:lang w:val="en-US"/>
              </w:rPr>
              <w:t>հա</w:t>
            </w:r>
            <w:r w:rsidRPr="00F668BF">
              <w:rPr>
                <w:rFonts w:ascii="GHEA Mariam" w:hAnsi="GHEA Mariam"/>
                <w:b/>
                <w:i/>
                <w:lang w:val="af-ZA"/>
              </w:rPr>
              <w:t xml:space="preserve"> </w:t>
            </w:r>
            <w:r>
              <w:rPr>
                <w:rFonts w:ascii="GHEA Mariam" w:hAnsi="GHEA Mariam"/>
                <w:b/>
                <w:i/>
                <w:lang w:val="af-ZA"/>
              </w:rPr>
              <w:t>տարածքո</w:t>
            </w:r>
            <w:r w:rsidR="00D620DE">
              <w:rPr>
                <w:rFonts w:ascii="GHEA Mariam" w:hAnsi="GHEA Mariam"/>
                <w:b/>
                <w:i/>
                <w:lang w:val="af-ZA"/>
              </w:rPr>
              <w:t>վ</w:t>
            </w:r>
            <w:r w:rsidRPr="00F668BF">
              <w:rPr>
                <w:rFonts w:ascii="GHEA Mariam" w:hAnsi="GHEA Mariam"/>
                <w:b/>
                <w:i/>
                <w:lang w:val="af-ZA"/>
              </w:rPr>
              <w:t xml:space="preserve">, </w:t>
            </w:r>
            <w:r w:rsidRPr="00F668BF">
              <w:rPr>
                <w:rFonts w:ascii="GHEA Mariam" w:hAnsi="GHEA Mariam"/>
                <w:b/>
                <w:i/>
                <w:lang w:val="en-US"/>
              </w:rPr>
              <w:t>ուր</w:t>
            </w:r>
            <w:r w:rsidRPr="00F668BF">
              <w:rPr>
                <w:rFonts w:ascii="GHEA Mariam" w:hAnsi="GHEA Mariam"/>
                <w:b/>
                <w:i/>
                <w:lang w:val="af-ZA"/>
              </w:rPr>
              <w:t xml:space="preserve"> </w:t>
            </w:r>
            <w:r w:rsidRPr="00F668BF">
              <w:rPr>
                <w:rFonts w:ascii="GHEA Mariam" w:hAnsi="GHEA Mariam"/>
                <w:b/>
                <w:i/>
                <w:lang w:val="en-US"/>
              </w:rPr>
              <w:t>կառուցվում</w:t>
            </w:r>
            <w:r w:rsidRPr="00F668BF">
              <w:rPr>
                <w:rFonts w:ascii="GHEA Mariam" w:hAnsi="GHEA Mariam"/>
                <w:b/>
                <w:i/>
                <w:lang w:val="af-ZA"/>
              </w:rPr>
              <w:t xml:space="preserve"> </w:t>
            </w:r>
            <w:r w:rsidRPr="00F668BF">
              <w:rPr>
                <w:rFonts w:ascii="GHEA Mariam" w:hAnsi="GHEA Mariam"/>
                <w:b/>
                <w:i/>
                <w:lang w:val="en-US"/>
              </w:rPr>
              <w:t>է</w:t>
            </w:r>
            <w:r w:rsidRPr="00F668BF">
              <w:rPr>
                <w:rFonts w:ascii="GHEA Mariam" w:hAnsi="GHEA Mariam"/>
                <w:b/>
                <w:i/>
                <w:lang w:val="af-ZA"/>
              </w:rPr>
              <w:t xml:space="preserve"> </w:t>
            </w:r>
            <w:r w:rsidRPr="00F668BF">
              <w:rPr>
                <w:rFonts w:ascii="GHEA Mariam" w:hAnsi="GHEA Mariam"/>
                <w:b/>
                <w:i/>
                <w:lang w:val="en-US"/>
              </w:rPr>
              <w:t>եկեղեցին</w:t>
            </w:r>
          </w:p>
        </w:tc>
        <w:tc>
          <w:tcPr>
            <w:tcW w:w="829" w:type="dxa"/>
          </w:tcPr>
          <w:p w14:paraId="4E2DF3EA" w14:textId="77777777" w:rsidR="00625F11" w:rsidRPr="00F668BF" w:rsidRDefault="00625F11" w:rsidP="00202540">
            <w:pPr>
              <w:contextualSpacing/>
              <w:jc w:val="center"/>
              <w:rPr>
                <w:rFonts w:ascii="GHEA Mariam" w:hAnsi="GHEA Mariam"/>
                <w:b/>
                <w:color w:val="FF0000"/>
                <w:lang w:val="af-ZA"/>
              </w:rPr>
            </w:pPr>
          </w:p>
        </w:tc>
        <w:tc>
          <w:tcPr>
            <w:tcW w:w="800" w:type="dxa"/>
          </w:tcPr>
          <w:p w14:paraId="53F3481A" w14:textId="77777777" w:rsidR="00625F11" w:rsidRPr="00F668BF" w:rsidRDefault="00625F11" w:rsidP="00202540">
            <w:pPr>
              <w:contextualSpacing/>
              <w:jc w:val="center"/>
              <w:rPr>
                <w:rFonts w:ascii="GHEA Mariam" w:hAnsi="GHEA Mariam"/>
                <w:b/>
                <w:color w:val="000000" w:themeColor="text1"/>
                <w:lang w:val="af-ZA"/>
              </w:rPr>
            </w:pPr>
          </w:p>
        </w:tc>
        <w:tc>
          <w:tcPr>
            <w:tcW w:w="763" w:type="dxa"/>
          </w:tcPr>
          <w:p w14:paraId="3721DD18" w14:textId="77777777" w:rsidR="00625F11" w:rsidRPr="00F668BF" w:rsidRDefault="00625F11" w:rsidP="00202540">
            <w:pPr>
              <w:contextualSpacing/>
              <w:jc w:val="center"/>
              <w:rPr>
                <w:rFonts w:ascii="GHEA Mariam" w:hAnsi="GHEA Mariam"/>
                <w:b/>
                <w:lang w:val="af-ZA"/>
              </w:rPr>
            </w:pPr>
          </w:p>
        </w:tc>
        <w:tc>
          <w:tcPr>
            <w:tcW w:w="772" w:type="dxa"/>
          </w:tcPr>
          <w:p w14:paraId="292BBEC8" w14:textId="77777777" w:rsidR="00625F11" w:rsidRPr="00F668BF" w:rsidRDefault="00625F11" w:rsidP="00202540">
            <w:pPr>
              <w:contextualSpacing/>
              <w:jc w:val="center"/>
              <w:rPr>
                <w:rFonts w:ascii="GHEA Mariam" w:hAnsi="GHEA Mariam"/>
                <w:lang w:val="af-ZA"/>
              </w:rPr>
            </w:pPr>
          </w:p>
        </w:tc>
        <w:tc>
          <w:tcPr>
            <w:tcW w:w="2015" w:type="dxa"/>
          </w:tcPr>
          <w:p w14:paraId="0E42C910" w14:textId="77777777" w:rsidR="00625F11" w:rsidRPr="00F668BF" w:rsidRDefault="00D620DE" w:rsidP="00B0486E">
            <w:pPr>
              <w:contextualSpacing/>
              <w:rPr>
                <w:rFonts w:ascii="GHEA Mariam" w:hAnsi="GHEA Mariam"/>
                <w:lang w:val="af-ZA"/>
              </w:rPr>
            </w:pPr>
            <w:r w:rsidRPr="00B0486E">
              <w:rPr>
                <w:rFonts w:ascii="GHEA Mariam" w:hAnsi="GHEA Mariam"/>
                <w:b/>
                <w:i/>
                <w:lang w:val="en-US"/>
              </w:rPr>
              <w:t>Ունենալ</w:t>
            </w:r>
            <w:r w:rsidRPr="00553807">
              <w:rPr>
                <w:rFonts w:ascii="GHEA Mariam" w:hAnsi="GHEA Mariam"/>
                <w:b/>
                <w:i/>
                <w:lang w:val="af-ZA"/>
              </w:rPr>
              <w:t xml:space="preserve"> </w:t>
            </w:r>
            <w:r w:rsidRPr="00B0486E">
              <w:rPr>
                <w:rFonts w:ascii="GHEA Mariam" w:hAnsi="GHEA Mariam"/>
                <w:b/>
                <w:i/>
                <w:lang w:val="en-US"/>
              </w:rPr>
              <w:t>բարեկարգ</w:t>
            </w:r>
            <w:r w:rsidRPr="00553807">
              <w:rPr>
                <w:rFonts w:ascii="GHEA Mariam" w:hAnsi="GHEA Mariam"/>
                <w:b/>
                <w:i/>
                <w:lang w:val="af-ZA"/>
              </w:rPr>
              <w:t xml:space="preserve"> </w:t>
            </w:r>
            <w:r w:rsidRPr="00B0486E">
              <w:rPr>
                <w:rFonts w:ascii="GHEA Mariam" w:hAnsi="GHEA Mariam"/>
                <w:b/>
                <w:i/>
                <w:lang w:val="en-US"/>
              </w:rPr>
              <w:t>զբոսայգի</w:t>
            </w:r>
            <w:r w:rsidRPr="00553807">
              <w:rPr>
                <w:rFonts w:ascii="GHEA Mariam" w:hAnsi="GHEA Mariam"/>
                <w:b/>
                <w:i/>
                <w:lang w:val="af-ZA"/>
              </w:rPr>
              <w:t xml:space="preserve"> </w:t>
            </w:r>
            <w:r w:rsidR="00B0486E" w:rsidRPr="00B0486E">
              <w:rPr>
                <w:rFonts w:ascii="GHEA Mariam" w:hAnsi="GHEA Mariam"/>
                <w:b/>
                <w:i/>
                <w:lang w:val="en-US"/>
              </w:rPr>
              <w:t>ժամանակակից</w:t>
            </w:r>
            <w:r w:rsidR="00B0486E" w:rsidRPr="00553807">
              <w:rPr>
                <w:rFonts w:ascii="GHEA Mariam" w:hAnsi="GHEA Mariam"/>
                <w:b/>
                <w:i/>
                <w:lang w:val="af-ZA"/>
              </w:rPr>
              <w:t xml:space="preserve"> </w:t>
            </w:r>
            <w:r w:rsidR="00B0486E" w:rsidRPr="00B0486E">
              <w:rPr>
                <w:rFonts w:ascii="GHEA Mariam" w:hAnsi="GHEA Mariam"/>
                <w:b/>
                <w:i/>
                <w:lang w:val="en-US"/>
              </w:rPr>
              <w:t>չափորոշիչներին</w:t>
            </w:r>
            <w:r w:rsidR="00B0486E" w:rsidRPr="00553807">
              <w:rPr>
                <w:rFonts w:ascii="GHEA Mariam" w:hAnsi="GHEA Mariam"/>
                <w:b/>
                <w:i/>
                <w:lang w:val="af-ZA"/>
              </w:rPr>
              <w:t xml:space="preserve"> </w:t>
            </w:r>
            <w:r w:rsidR="00B0486E" w:rsidRPr="00B0486E">
              <w:rPr>
                <w:rFonts w:ascii="GHEA Mariam" w:hAnsi="GHEA Mariam"/>
                <w:b/>
                <w:i/>
                <w:lang w:val="en-US"/>
              </w:rPr>
              <w:t>համապատասխան</w:t>
            </w:r>
          </w:p>
        </w:tc>
      </w:tr>
      <w:tr w:rsidR="00625F11" w:rsidRPr="00F668BF" w14:paraId="0BF4D95F" w14:textId="77777777" w:rsidTr="00666630">
        <w:tc>
          <w:tcPr>
            <w:tcW w:w="2439" w:type="dxa"/>
            <w:vMerge w:val="restart"/>
          </w:tcPr>
          <w:p w14:paraId="273E161D" w14:textId="77777777" w:rsidR="00625F11" w:rsidRPr="00F668BF" w:rsidRDefault="00625F11" w:rsidP="00202540">
            <w:pPr>
              <w:contextualSpacing/>
              <w:rPr>
                <w:rFonts w:ascii="GHEA Mariam" w:hAnsi="GHEA Mariam"/>
                <w:lang w:val="af-ZA"/>
              </w:rPr>
            </w:pPr>
            <w:r w:rsidRPr="00F668BF">
              <w:rPr>
                <w:rFonts w:ascii="GHEA Mariam" w:hAnsi="GHEA Mariam"/>
                <w:lang w:val="af-ZA"/>
              </w:rPr>
              <w:t>Ծրագրի միջանկյալ արդյունքներ</w:t>
            </w:r>
          </w:p>
        </w:tc>
        <w:tc>
          <w:tcPr>
            <w:tcW w:w="8271" w:type="dxa"/>
            <w:gridSpan w:val="7"/>
          </w:tcPr>
          <w:p w14:paraId="13E32450" w14:textId="77777777" w:rsidR="00625F11" w:rsidRPr="00F668BF" w:rsidRDefault="00625F11" w:rsidP="00752E69">
            <w:pPr>
              <w:pStyle w:val="ListParagraph"/>
              <w:rPr>
                <w:rFonts w:ascii="GHEA Mariam" w:hAnsi="GHEA Mariam"/>
                <w:lang w:val="af-ZA"/>
              </w:rPr>
            </w:pPr>
          </w:p>
        </w:tc>
      </w:tr>
      <w:tr w:rsidR="00625F11" w:rsidRPr="00F668BF" w14:paraId="77AD3AF4" w14:textId="77777777" w:rsidTr="00666630">
        <w:tc>
          <w:tcPr>
            <w:tcW w:w="2439" w:type="dxa"/>
            <w:vMerge/>
          </w:tcPr>
          <w:p w14:paraId="4B43CFDA" w14:textId="77777777" w:rsidR="00625F11" w:rsidRPr="00F668BF" w:rsidRDefault="00625F11" w:rsidP="00202540">
            <w:pPr>
              <w:contextualSpacing/>
              <w:jc w:val="center"/>
              <w:rPr>
                <w:rFonts w:ascii="GHEA Mariam" w:hAnsi="GHEA Mariam"/>
                <w:lang w:val="af-ZA"/>
              </w:rPr>
            </w:pPr>
          </w:p>
        </w:tc>
        <w:tc>
          <w:tcPr>
            <w:tcW w:w="1679" w:type="dxa"/>
            <w:vMerge w:val="restart"/>
          </w:tcPr>
          <w:p w14:paraId="0389BCD5" w14:textId="77777777" w:rsidR="00625F11" w:rsidRPr="00F668BF" w:rsidRDefault="00625F11" w:rsidP="00202540">
            <w:pPr>
              <w:contextualSpacing/>
              <w:jc w:val="center"/>
              <w:rPr>
                <w:rFonts w:ascii="GHEA Mariam" w:hAnsi="GHEA Mariam"/>
                <w:lang w:val="af-ZA"/>
              </w:rPr>
            </w:pPr>
          </w:p>
          <w:p w14:paraId="561DFAAA" w14:textId="77777777" w:rsidR="00625F11" w:rsidRPr="00F668BF" w:rsidRDefault="00625F11" w:rsidP="00202540">
            <w:pPr>
              <w:contextualSpacing/>
              <w:jc w:val="center"/>
              <w:rPr>
                <w:rFonts w:ascii="GHEA Mariam" w:hAnsi="GHEA Mariam"/>
                <w:lang w:val="af-ZA"/>
              </w:rPr>
            </w:pPr>
            <w:r w:rsidRPr="00F668BF">
              <w:rPr>
                <w:rFonts w:ascii="GHEA Mariam" w:hAnsi="GHEA Mariam"/>
                <w:lang w:val="af-ZA"/>
              </w:rPr>
              <w:t>Ցուցանիշներ՝</w:t>
            </w:r>
          </w:p>
          <w:p w14:paraId="572629F1" w14:textId="77777777" w:rsidR="00625F11" w:rsidRPr="00F668BF" w:rsidRDefault="00625F11" w:rsidP="00202540">
            <w:pPr>
              <w:contextualSpacing/>
              <w:jc w:val="center"/>
              <w:rPr>
                <w:rFonts w:ascii="GHEA Mariam" w:hAnsi="GHEA Mariam"/>
                <w:lang w:val="af-ZA"/>
              </w:rPr>
            </w:pPr>
            <w:r w:rsidRPr="00F668BF">
              <w:rPr>
                <w:rFonts w:ascii="GHEA Mariam" w:hAnsi="GHEA Mariam"/>
                <w:b/>
                <w:lang w:val="af-ZA"/>
              </w:rPr>
              <w:t>մլն.</w:t>
            </w:r>
            <w:r w:rsidRPr="00F668BF">
              <w:rPr>
                <w:rFonts w:ascii="GHEA Mariam" w:hAnsi="GHEA Mariam"/>
                <w:lang w:val="af-ZA"/>
              </w:rPr>
              <w:t xml:space="preserve"> </w:t>
            </w:r>
            <w:r w:rsidRPr="00F668BF">
              <w:rPr>
                <w:rFonts w:ascii="GHEA Mariam" w:hAnsi="GHEA Mariam"/>
                <w:b/>
                <w:lang w:val="af-ZA"/>
              </w:rPr>
              <w:t>ՀՀ դրամ</w:t>
            </w:r>
          </w:p>
        </w:tc>
        <w:tc>
          <w:tcPr>
            <w:tcW w:w="1413" w:type="dxa"/>
          </w:tcPr>
          <w:p w14:paraId="6E23E8C0" w14:textId="77777777" w:rsidR="00625F11" w:rsidRPr="00F668BF" w:rsidRDefault="00625F11" w:rsidP="00202540">
            <w:pPr>
              <w:contextualSpacing/>
              <w:jc w:val="center"/>
              <w:rPr>
                <w:rFonts w:ascii="GHEA Mariam" w:hAnsi="GHEA Mariam"/>
                <w:lang w:val="af-ZA"/>
              </w:rPr>
            </w:pPr>
            <w:r w:rsidRPr="00F668BF">
              <w:rPr>
                <w:rFonts w:ascii="GHEA Mariam" w:hAnsi="GHEA Mariam"/>
                <w:lang w:val="af-ZA"/>
              </w:rPr>
              <w:t>Ելակետային</w:t>
            </w:r>
          </w:p>
          <w:p w14:paraId="72A504A9" w14:textId="77777777" w:rsidR="00625F11" w:rsidRPr="00F668BF" w:rsidRDefault="00625F11" w:rsidP="00202540">
            <w:pPr>
              <w:contextualSpacing/>
              <w:jc w:val="center"/>
              <w:rPr>
                <w:rFonts w:ascii="GHEA Mariam" w:hAnsi="GHEA Mariam"/>
                <w:lang w:val="af-ZA"/>
              </w:rPr>
            </w:pPr>
            <w:r w:rsidRPr="00F668BF">
              <w:rPr>
                <w:rFonts w:ascii="GHEA Mariam" w:hAnsi="GHEA Mariam"/>
                <w:lang w:val="af-ZA"/>
              </w:rPr>
              <w:t>արժեք</w:t>
            </w:r>
          </w:p>
        </w:tc>
        <w:tc>
          <w:tcPr>
            <w:tcW w:w="5179" w:type="dxa"/>
            <w:gridSpan w:val="5"/>
          </w:tcPr>
          <w:p w14:paraId="3FB0AB6D" w14:textId="77777777" w:rsidR="00625F11" w:rsidRPr="00F668BF" w:rsidRDefault="00625F11" w:rsidP="00202540">
            <w:pPr>
              <w:contextualSpacing/>
              <w:jc w:val="center"/>
              <w:rPr>
                <w:rFonts w:ascii="GHEA Mariam" w:hAnsi="GHEA Mariam"/>
                <w:lang w:val="af-ZA"/>
              </w:rPr>
            </w:pPr>
            <w:r w:rsidRPr="00F668BF">
              <w:rPr>
                <w:rFonts w:ascii="GHEA Mariam" w:hAnsi="GHEA Mariam"/>
                <w:lang w:val="af-ZA"/>
              </w:rPr>
              <w:t>Թիրախային արժեքներ</w:t>
            </w:r>
          </w:p>
        </w:tc>
      </w:tr>
      <w:tr w:rsidR="0049156C" w:rsidRPr="00F668BF" w14:paraId="62D0556A" w14:textId="77777777" w:rsidTr="00666630">
        <w:tc>
          <w:tcPr>
            <w:tcW w:w="2439" w:type="dxa"/>
            <w:vMerge/>
          </w:tcPr>
          <w:p w14:paraId="4BBB91FC" w14:textId="77777777" w:rsidR="0049156C" w:rsidRPr="00F668BF" w:rsidRDefault="0049156C" w:rsidP="0049156C">
            <w:pPr>
              <w:contextualSpacing/>
              <w:jc w:val="center"/>
              <w:rPr>
                <w:rFonts w:ascii="GHEA Mariam" w:hAnsi="GHEA Mariam"/>
                <w:lang w:val="af-ZA"/>
              </w:rPr>
            </w:pPr>
          </w:p>
        </w:tc>
        <w:tc>
          <w:tcPr>
            <w:tcW w:w="1679" w:type="dxa"/>
            <w:vMerge/>
          </w:tcPr>
          <w:p w14:paraId="75DC4763" w14:textId="77777777" w:rsidR="0049156C" w:rsidRPr="00F668BF" w:rsidRDefault="0049156C" w:rsidP="0049156C">
            <w:pPr>
              <w:contextualSpacing/>
              <w:jc w:val="center"/>
              <w:rPr>
                <w:rFonts w:ascii="GHEA Mariam" w:hAnsi="GHEA Mariam"/>
                <w:lang w:val="af-ZA"/>
              </w:rPr>
            </w:pPr>
          </w:p>
        </w:tc>
        <w:tc>
          <w:tcPr>
            <w:tcW w:w="1413" w:type="dxa"/>
          </w:tcPr>
          <w:p w14:paraId="1EAB8ED0" w14:textId="77777777" w:rsidR="0049156C" w:rsidRPr="00F668BF" w:rsidRDefault="0049156C" w:rsidP="0049156C">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22</w:t>
            </w:r>
          </w:p>
        </w:tc>
        <w:tc>
          <w:tcPr>
            <w:tcW w:w="829" w:type="dxa"/>
          </w:tcPr>
          <w:p w14:paraId="36928021" w14:textId="77777777" w:rsidR="0049156C" w:rsidRPr="00F668BF" w:rsidRDefault="0049156C" w:rsidP="0049156C">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23</w:t>
            </w:r>
          </w:p>
        </w:tc>
        <w:tc>
          <w:tcPr>
            <w:tcW w:w="800" w:type="dxa"/>
          </w:tcPr>
          <w:p w14:paraId="2D4A3F2A" w14:textId="77777777" w:rsidR="0049156C" w:rsidRPr="00F668BF" w:rsidRDefault="0049156C" w:rsidP="0049156C">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24</w:t>
            </w:r>
          </w:p>
        </w:tc>
        <w:tc>
          <w:tcPr>
            <w:tcW w:w="763" w:type="dxa"/>
          </w:tcPr>
          <w:p w14:paraId="14660B8C" w14:textId="77777777" w:rsidR="0049156C" w:rsidRPr="00F668BF" w:rsidRDefault="0049156C" w:rsidP="0049156C">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25</w:t>
            </w:r>
          </w:p>
        </w:tc>
        <w:tc>
          <w:tcPr>
            <w:tcW w:w="772" w:type="dxa"/>
          </w:tcPr>
          <w:p w14:paraId="29D5B2CE" w14:textId="77777777" w:rsidR="0049156C" w:rsidRPr="00F668BF" w:rsidRDefault="0049156C" w:rsidP="0049156C">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6</w:t>
            </w:r>
          </w:p>
        </w:tc>
        <w:tc>
          <w:tcPr>
            <w:tcW w:w="2015" w:type="dxa"/>
          </w:tcPr>
          <w:p w14:paraId="0639647A" w14:textId="77777777" w:rsidR="0049156C" w:rsidRPr="00F668BF" w:rsidRDefault="0049156C" w:rsidP="0049156C">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7</w:t>
            </w:r>
          </w:p>
        </w:tc>
      </w:tr>
      <w:tr w:rsidR="00F172F1" w:rsidRPr="00F668BF" w14:paraId="515F52F1" w14:textId="77777777" w:rsidTr="00666630">
        <w:tc>
          <w:tcPr>
            <w:tcW w:w="2439" w:type="dxa"/>
            <w:vMerge/>
          </w:tcPr>
          <w:p w14:paraId="6D69AD14" w14:textId="77777777" w:rsidR="00F172F1" w:rsidRPr="00F668BF" w:rsidRDefault="00F172F1" w:rsidP="00202540">
            <w:pPr>
              <w:contextualSpacing/>
              <w:jc w:val="center"/>
              <w:rPr>
                <w:rFonts w:ascii="GHEA Mariam" w:hAnsi="GHEA Mariam"/>
                <w:lang w:val="af-ZA"/>
              </w:rPr>
            </w:pPr>
          </w:p>
        </w:tc>
        <w:tc>
          <w:tcPr>
            <w:tcW w:w="1679" w:type="dxa"/>
            <w:vMerge/>
          </w:tcPr>
          <w:p w14:paraId="0A21D5D9" w14:textId="77777777" w:rsidR="00F172F1" w:rsidRPr="00F668BF" w:rsidRDefault="00F172F1" w:rsidP="00202540">
            <w:pPr>
              <w:contextualSpacing/>
              <w:jc w:val="center"/>
              <w:rPr>
                <w:rFonts w:ascii="GHEA Mariam" w:hAnsi="GHEA Mariam"/>
                <w:lang w:val="af-ZA"/>
              </w:rPr>
            </w:pPr>
          </w:p>
        </w:tc>
        <w:tc>
          <w:tcPr>
            <w:tcW w:w="1413" w:type="dxa"/>
          </w:tcPr>
          <w:p w14:paraId="4F15A9CB" w14:textId="77777777" w:rsidR="00F172F1" w:rsidRPr="00F668BF" w:rsidRDefault="00C41BD3" w:rsidP="00202540">
            <w:pPr>
              <w:contextualSpacing/>
              <w:jc w:val="center"/>
              <w:rPr>
                <w:rFonts w:ascii="GHEA Mariam" w:hAnsi="GHEA Mariam"/>
                <w:lang w:val="af-ZA"/>
              </w:rPr>
            </w:pPr>
            <w:r w:rsidRPr="00C41BD3">
              <w:rPr>
                <w:rFonts w:ascii="GHEA Mariam" w:hAnsi="GHEA Mariam"/>
                <w:b/>
                <w:i/>
                <w:lang w:val="af-ZA"/>
              </w:rPr>
              <w:t>27.6</w:t>
            </w:r>
          </w:p>
        </w:tc>
        <w:tc>
          <w:tcPr>
            <w:tcW w:w="829" w:type="dxa"/>
          </w:tcPr>
          <w:p w14:paraId="0D1FA0EC" w14:textId="77777777" w:rsidR="00F172F1" w:rsidRPr="00F668BF" w:rsidRDefault="00F172F1" w:rsidP="00202540">
            <w:pPr>
              <w:contextualSpacing/>
              <w:jc w:val="center"/>
              <w:rPr>
                <w:rFonts w:ascii="GHEA Mariam" w:hAnsi="GHEA Mariam"/>
                <w:b/>
                <w:lang w:val="af-ZA"/>
              </w:rPr>
            </w:pPr>
          </w:p>
        </w:tc>
        <w:tc>
          <w:tcPr>
            <w:tcW w:w="800" w:type="dxa"/>
          </w:tcPr>
          <w:p w14:paraId="116D3EDA" w14:textId="77777777" w:rsidR="00F172F1" w:rsidRPr="00F668BF" w:rsidRDefault="00F172F1" w:rsidP="00B0486E">
            <w:pPr>
              <w:contextualSpacing/>
              <w:rPr>
                <w:rFonts w:ascii="GHEA Mariam" w:hAnsi="GHEA Mariam"/>
                <w:b/>
                <w:color w:val="000000" w:themeColor="text1"/>
                <w:lang w:val="af-ZA"/>
              </w:rPr>
            </w:pPr>
          </w:p>
        </w:tc>
        <w:tc>
          <w:tcPr>
            <w:tcW w:w="763" w:type="dxa"/>
          </w:tcPr>
          <w:p w14:paraId="2710DEC1" w14:textId="77777777" w:rsidR="00F172F1" w:rsidRPr="00F668BF" w:rsidRDefault="00F172F1" w:rsidP="00B0486E">
            <w:pPr>
              <w:contextualSpacing/>
              <w:rPr>
                <w:rFonts w:ascii="GHEA Mariam" w:hAnsi="GHEA Mariam"/>
                <w:b/>
                <w:lang w:val="af-ZA"/>
              </w:rPr>
            </w:pPr>
          </w:p>
        </w:tc>
        <w:tc>
          <w:tcPr>
            <w:tcW w:w="772" w:type="dxa"/>
          </w:tcPr>
          <w:p w14:paraId="4D3E565F" w14:textId="77777777" w:rsidR="00F172F1" w:rsidRPr="00F10078" w:rsidRDefault="00B0486E" w:rsidP="00F10078">
            <w:pPr>
              <w:contextualSpacing/>
              <w:rPr>
                <w:rFonts w:ascii="GHEA Mariam" w:hAnsi="GHEA Mariam"/>
                <w:b/>
                <w:i/>
                <w:lang w:val="af-ZA"/>
              </w:rPr>
            </w:pPr>
            <w:r w:rsidRPr="00F10078">
              <w:rPr>
                <w:rFonts w:ascii="GHEA Mariam" w:hAnsi="GHEA Mariam"/>
                <w:b/>
                <w:i/>
                <w:lang w:val="af-ZA"/>
              </w:rPr>
              <w:t>5</w:t>
            </w:r>
            <w:r w:rsidR="00F172F1" w:rsidRPr="00F10078">
              <w:rPr>
                <w:rFonts w:ascii="GHEA Mariam" w:hAnsi="GHEA Mariam"/>
                <w:b/>
                <w:i/>
                <w:lang w:val="af-ZA"/>
              </w:rPr>
              <w:t>0.0</w:t>
            </w:r>
          </w:p>
        </w:tc>
        <w:tc>
          <w:tcPr>
            <w:tcW w:w="2015" w:type="dxa"/>
          </w:tcPr>
          <w:p w14:paraId="6B84668E" w14:textId="77777777" w:rsidR="00F172F1" w:rsidRPr="00F10078" w:rsidRDefault="00F10078" w:rsidP="00F10078">
            <w:pPr>
              <w:contextualSpacing/>
              <w:rPr>
                <w:rFonts w:ascii="GHEA Mariam" w:hAnsi="GHEA Mariam"/>
                <w:b/>
                <w:i/>
                <w:lang w:val="af-ZA"/>
              </w:rPr>
            </w:pPr>
            <w:r>
              <w:rPr>
                <w:rFonts w:ascii="GHEA Mariam" w:hAnsi="GHEA Mariam"/>
                <w:b/>
                <w:i/>
                <w:lang w:val="af-ZA"/>
              </w:rPr>
              <w:t xml:space="preserve">           </w:t>
            </w:r>
            <w:r w:rsidR="00F172F1" w:rsidRPr="00F10078">
              <w:rPr>
                <w:rFonts w:ascii="GHEA Mariam" w:hAnsi="GHEA Mariam"/>
                <w:b/>
                <w:i/>
                <w:lang w:val="af-ZA"/>
              </w:rPr>
              <w:t>30.0</w:t>
            </w:r>
          </w:p>
        </w:tc>
      </w:tr>
      <w:tr w:rsidR="00F172F1" w:rsidRPr="00F668BF" w14:paraId="06803ABC" w14:textId="77777777" w:rsidTr="00666630">
        <w:trPr>
          <w:trHeight w:val="242"/>
        </w:trPr>
        <w:tc>
          <w:tcPr>
            <w:tcW w:w="2439" w:type="dxa"/>
            <w:vMerge/>
          </w:tcPr>
          <w:p w14:paraId="50FDBD0B" w14:textId="77777777" w:rsidR="00F172F1" w:rsidRPr="00F668BF" w:rsidRDefault="00F172F1" w:rsidP="00202540">
            <w:pPr>
              <w:contextualSpacing/>
              <w:jc w:val="center"/>
              <w:rPr>
                <w:rFonts w:ascii="GHEA Mariam" w:hAnsi="GHEA Mariam"/>
                <w:lang w:val="af-ZA"/>
              </w:rPr>
            </w:pPr>
          </w:p>
        </w:tc>
        <w:tc>
          <w:tcPr>
            <w:tcW w:w="8271" w:type="dxa"/>
            <w:gridSpan w:val="7"/>
          </w:tcPr>
          <w:p w14:paraId="314A3281" w14:textId="77777777" w:rsidR="00F172F1" w:rsidRPr="00F668BF" w:rsidRDefault="00F172F1">
            <w:pPr>
              <w:pStyle w:val="ListParagraph"/>
              <w:numPr>
                <w:ilvl w:val="0"/>
                <w:numId w:val="16"/>
              </w:numPr>
              <w:ind w:left="403"/>
              <w:rPr>
                <w:rFonts w:ascii="GHEA Mariam" w:hAnsi="GHEA Mariam"/>
                <w:lang w:val="af-ZA"/>
              </w:rPr>
            </w:pPr>
          </w:p>
        </w:tc>
      </w:tr>
      <w:tr w:rsidR="00F172F1" w:rsidRPr="00F668BF" w14:paraId="57537C48" w14:textId="77777777" w:rsidTr="00666630">
        <w:tc>
          <w:tcPr>
            <w:tcW w:w="2439" w:type="dxa"/>
            <w:vMerge/>
          </w:tcPr>
          <w:p w14:paraId="0059F6CC" w14:textId="77777777" w:rsidR="00F172F1" w:rsidRPr="00F668BF" w:rsidRDefault="00F172F1" w:rsidP="00202540">
            <w:pPr>
              <w:contextualSpacing/>
              <w:jc w:val="center"/>
              <w:rPr>
                <w:rFonts w:ascii="GHEA Mariam" w:hAnsi="GHEA Mariam"/>
                <w:lang w:val="af-ZA"/>
              </w:rPr>
            </w:pPr>
          </w:p>
        </w:tc>
        <w:tc>
          <w:tcPr>
            <w:tcW w:w="1679" w:type="dxa"/>
            <w:vMerge w:val="restart"/>
          </w:tcPr>
          <w:p w14:paraId="165DA1F1" w14:textId="77777777" w:rsidR="00F172F1" w:rsidRPr="00F668BF" w:rsidRDefault="00F172F1" w:rsidP="00FF1F2B">
            <w:pPr>
              <w:contextualSpacing/>
              <w:rPr>
                <w:rFonts w:ascii="GHEA Mariam" w:hAnsi="GHEA Mariam"/>
                <w:lang w:val="af-ZA"/>
              </w:rPr>
            </w:pPr>
            <w:r w:rsidRPr="00F668BF">
              <w:rPr>
                <w:rFonts w:ascii="GHEA Mariam" w:hAnsi="GHEA Mariam"/>
                <w:lang w:val="af-ZA"/>
              </w:rPr>
              <w:t xml:space="preserve">   Ցուցանիշներ՝</w:t>
            </w:r>
          </w:p>
          <w:p w14:paraId="211A4603" w14:textId="77777777" w:rsidR="00F172F1" w:rsidRPr="00F668BF" w:rsidRDefault="00F172F1" w:rsidP="00202540">
            <w:pPr>
              <w:contextualSpacing/>
              <w:jc w:val="center"/>
              <w:rPr>
                <w:rFonts w:ascii="GHEA Mariam" w:hAnsi="GHEA Mariam"/>
                <w:b/>
                <w:lang w:val="af-ZA"/>
              </w:rPr>
            </w:pPr>
            <w:r w:rsidRPr="00F668BF">
              <w:rPr>
                <w:rFonts w:ascii="GHEA Mariam" w:hAnsi="GHEA Mariam"/>
                <w:b/>
                <w:lang w:val="af-ZA"/>
              </w:rPr>
              <w:t>մլն.</w:t>
            </w:r>
            <w:r w:rsidRPr="00F668BF">
              <w:rPr>
                <w:rFonts w:ascii="GHEA Mariam" w:hAnsi="GHEA Mariam"/>
                <w:lang w:val="af-ZA"/>
              </w:rPr>
              <w:t xml:space="preserve"> </w:t>
            </w:r>
            <w:r w:rsidRPr="00F668BF">
              <w:rPr>
                <w:rFonts w:ascii="GHEA Mariam" w:hAnsi="GHEA Mariam"/>
                <w:b/>
                <w:lang w:val="af-ZA"/>
              </w:rPr>
              <w:t>ՀՀ դրամ</w:t>
            </w:r>
          </w:p>
        </w:tc>
        <w:tc>
          <w:tcPr>
            <w:tcW w:w="1413" w:type="dxa"/>
          </w:tcPr>
          <w:p w14:paraId="07FCB06D" w14:textId="77777777" w:rsidR="00F172F1" w:rsidRPr="00F668BF" w:rsidRDefault="00F172F1" w:rsidP="00202540">
            <w:pPr>
              <w:contextualSpacing/>
              <w:jc w:val="center"/>
              <w:rPr>
                <w:rFonts w:ascii="GHEA Mariam" w:hAnsi="GHEA Mariam"/>
                <w:lang w:val="af-ZA"/>
              </w:rPr>
            </w:pPr>
            <w:r w:rsidRPr="00F668BF">
              <w:rPr>
                <w:rFonts w:ascii="GHEA Mariam" w:hAnsi="GHEA Mariam"/>
                <w:lang w:val="af-ZA"/>
              </w:rPr>
              <w:t>Ելակետային</w:t>
            </w:r>
          </w:p>
          <w:p w14:paraId="0408E84B" w14:textId="77777777" w:rsidR="00F172F1" w:rsidRPr="00F668BF" w:rsidRDefault="00F172F1" w:rsidP="00202540">
            <w:pPr>
              <w:contextualSpacing/>
              <w:jc w:val="center"/>
              <w:rPr>
                <w:rFonts w:ascii="GHEA Mariam" w:hAnsi="GHEA Mariam"/>
                <w:lang w:val="af-ZA"/>
              </w:rPr>
            </w:pPr>
            <w:r w:rsidRPr="00F668BF">
              <w:rPr>
                <w:rFonts w:ascii="GHEA Mariam" w:hAnsi="GHEA Mariam"/>
                <w:lang w:val="af-ZA"/>
              </w:rPr>
              <w:t>արժեք</w:t>
            </w:r>
          </w:p>
        </w:tc>
        <w:tc>
          <w:tcPr>
            <w:tcW w:w="5179" w:type="dxa"/>
            <w:gridSpan w:val="5"/>
          </w:tcPr>
          <w:p w14:paraId="64C43C8B" w14:textId="77777777" w:rsidR="00F172F1" w:rsidRPr="00F668BF" w:rsidRDefault="00F172F1" w:rsidP="00202540">
            <w:pPr>
              <w:contextualSpacing/>
              <w:jc w:val="center"/>
              <w:rPr>
                <w:rFonts w:ascii="GHEA Mariam" w:hAnsi="GHEA Mariam"/>
                <w:lang w:val="af-ZA"/>
              </w:rPr>
            </w:pPr>
            <w:r w:rsidRPr="00F668BF">
              <w:rPr>
                <w:rFonts w:ascii="GHEA Mariam" w:hAnsi="GHEA Mariam"/>
                <w:lang w:val="af-ZA"/>
              </w:rPr>
              <w:t>Թիրախային արժեքներ</w:t>
            </w:r>
          </w:p>
        </w:tc>
      </w:tr>
      <w:tr w:rsidR="0049156C" w:rsidRPr="00F668BF" w14:paraId="35A9BC66" w14:textId="77777777" w:rsidTr="00666630">
        <w:tc>
          <w:tcPr>
            <w:tcW w:w="2439" w:type="dxa"/>
            <w:vMerge/>
          </w:tcPr>
          <w:p w14:paraId="38D3C38D" w14:textId="77777777" w:rsidR="0049156C" w:rsidRPr="00F668BF" w:rsidRDefault="0049156C" w:rsidP="0049156C">
            <w:pPr>
              <w:contextualSpacing/>
              <w:jc w:val="center"/>
              <w:rPr>
                <w:rFonts w:ascii="GHEA Mariam" w:hAnsi="GHEA Mariam"/>
                <w:lang w:val="af-ZA"/>
              </w:rPr>
            </w:pPr>
          </w:p>
        </w:tc>
        <w:tc>
          <w:tcPr>
            <w:tcW w:w="1679" w:type="dxa"/>
            <w:vMerge/>
          </w:tcPr>
          <w:p w14:paraId="2F01D98E" w14:textId="77777777" w:rsidR="0049156C" w:rsidRPr="00F668BF" w:rsidRDefault="0049156C" w:rsidP="0049156C">
            <w:pPr>
              <w:contextualSpacing/>
              <w:jc w:val="center"/>
              <w:rPr>
                <w:rFonts w:ascii="GHEA Mariam" w:hAnsi="GHEA Mariam"/>
                <w:lang w:val="af-ZA"/>
              </w:rPr>
            </w:pPr>
          </w:p>
        </w:tc>
        <w:tc>
          <w:tcPr>
            <w:tcW w:w="1413" w:type="dxa"/>
          </w:tcPr>
          <w:p w14:paraId="7503F48D" w14:textId="77777777" w:rsidR="0049156C" w:rsidRPr="00F668BF" w:rsidRDefault="0049156C" w:rsidP="0049156C">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22</w:t>
            </w:r>
          </w:p>
        </w:tc>
        <w:tc>
          <w:tcPr>
            <w:tcW w:w="829" w:type="dxa"/>
          </w:tcPr>
          <w:p w14:paraId="33C9A881" w14:textId="77777777" w:rsidR="0049156C" w:rsidRPr="00F668BF" w:rsidRDefault="0049156C" w:rsidP="0049156C">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23</w:t>
            </w:r>
          </w:p>
        </w:tc>
        <w:tc>
          <w:tcPr>
            <w:tcW w:w="800" w:type="dxa"/>
          </w:tcPr>
          <w:p w14:paraId="5A522A43" w14:textId="77777777" w:rsidR="0049156C" w:rsidRPr="00F668BF" w:rsidRDefault="0049156C" w:rsidP="0049156C">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24</w:t>
            </w:r>
          </w:p>
        </w:tc>
        <w:tc>
          <w:tcPr>
            <w:tcW w:w="763" w:type="dxa"/>
          </w:tcPr>
          <w:p w14:paraId="1D2C3E88" w14:textId="77777777" w:rsidR="0049156C" w:rsidRPr="00F668BF" w:rsidRDefault="0049156C" w:rsidP="0049156C">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25</w:t>
            </w:r>
          </w:p>
        </w:tc>
        <w:tc>
          <w:tcPr>
            <w:tcW w:w="772" w:type="dxa"/>
          </w:tcPr>
          <w:p w14:paraId="4567BA5A" w14:textId="77777777" w:rsidR="0049156C" w:rsidRPr="00F668BF" w:rsidRDefault="0049156C" w:rsidP="0049156C">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6</w:t>
            </w:r>
          </w:p>
        </w:tc>
        <w:tc>
          <w:tcPr>
            <w:tcW w:w="2015" w:type="dxa"/>
          </w:tcPr>
          <w:p w14:paraId="3764EB75" w14:textId="77777777" w:rsidR="0049156C" w:rsidRPr="00F668BF" w:rsidRDefault="0049156C" w:rsidP="0049156C">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7</w:t>
            </w:r>
          </w:p>
        </w:tc>
      </w:tr>
      <w:tr w:rsidR="00F172F1" w:rsidRPr="00F668BF" w14:paraId="56EB4544" w14:textId="77777777" w:rsidTr="00666630">
        <w:tc>
          <w:tcPr>
            <w:tcW w:w="2439" w:type="dxa"/>
            <w:vMerge/>
          </w:tcPr>
          <w:p w14:paraId="4BAD672D" w14:textId="77777777" w:rsidR="00F172F1" w:rsidRPr="00F668BF" w:rsidRDefault="00F172F1" w:rsidP="00202540">
            <w:pPr>
              <w:contextualSpacing/>
              <w:jc w:val="center"/>
              <w:rPr>
                <w:rFonts w:ascii="GHEA Mariam" w:hAnsi="GHEA Mariam"/>
                <w:lang w:val="af-ZA"/>
              </w:rPr>
            </w:pPr>
          </w:p>
        </w:tc>
        <w:tc>
          <w:tcPr>
            <w:tcW w:w="1679" w:type="dxa"/>
            <w:vMerge/>
          </w:tcPr>
          <w:p w14:paraId="565C062F" w14:textId="77777777" w:rsidR="00F172F1" w:rsidRPr="00F668BF" w:rsidRDefault="00F172F1" w:rsidP="00202540">
            <w:pPr>
              <w:contextualSpacing/>
              <w:jc w:val="center"/>
              <w:rPr>
                <w:rFonts w:ascii="GHEA Mariam" w:hAnsi="GHEA Mariam"/>
                <w:lang w:val="af-ZA"/>
              </w:rPr>
            </w:pPr>
          </w:p>
        </w:tc>
        <w:tc>
          <w:tcPr>
            <w:tcW w:w="1413" w:type="dxa"/>
          </w:tcPr>
          <w:p w14:paraId="236614F0" w14:textId="77777777" w:rsidR="00F172F1" w:rsidRPr="00F668BF" w:rsidRDefault="00F172F1" w:rsidP="00202540">
            <w:pPr>
              <w:contextualSpacing/>
              <w:jc w:val="center"/>
              <w:rPr>
                <w:rFonts w:ascii="GHEA Mariam" w:hAnsi="GHEA Mariam"/>
                <w:lang w:val="af-ZA"/>
              </w:rPr>
            </w:pPr>
          </w:p>
        </w:tc>
        <w:tc>
          <w:tcPr>
            <w:tcW w:w="829" w:type="dxa"/>
          </w:tcPr>
          <w:p w14:paraId="1E3E0931" w14:textId="77777777" w:rsidR="00F172F1" w:rsidRPr="00F668BF" w:rsidRDefault="00F172F1" w:rsidP="00EE16CB">
            <w:pPr>
              <w:contextualSpacing/>
              <w:jc w:val="center"/>
              <w:rPr>
                <w:rFonts w:ascii="GHEA Mariam" w:hAnsi="GHEA Mariam"/>
                <w:b/>
                <w:lang w:val="af-ZA"/>
              </w:rPr>
            </w:pPr>
          </w:p>
        </w:tc>
        <w:tc>
          <w:tcPr>
            <w:tcW w:w="800" w:type="dxa"/>
          </w:tcPr>
          <w:p w14:paraId="4CF353A6" w14:textId="77777777" w:rsidR="00F172F1" w:rsidRPr="00F668BF" w:rsidRDefault="00F172F1" w:rsidP="00F172F1">
            <w:pPr>
              <w:contextualSpacing/>
              <w:jc w:val="center"/>
              <w:rPr>
                <w:rFonts w:ascii="GHEA Mariam" w:hAnsi="GHEA Mariam"/>
                <w:b/>
                <w:color w:val="000000" w:themeColor="text1"/>
                <w:lang w:val="af-ZA"/>
              </w:rPr>
            </w:pPr>
          </w:p>
        </w:tc>
        <w:tc>
          <w:tcPr>
            <w:tcW w:w="763" w:type="dxa"/>
          </w:tcPr>
          <w:p w14:paraId="2DDCDFA6" w14:textId="77777777" w:rsidR="00F172F1" w:rsidRPr="00F668BF" w:rsidRDefault="00F172F1" w:rsidP="00F172F1">
            <w:pPr>
              <w:contextualSpacing/>
              <w:jc w:val="center"/>
              <w:rPr>
                <w:rFonts w:ascii="GHEA Mariam" w:hAnsi="GHEA Mariam"/>
                <w:b/>
                <w:lang w:val="af-ZA"/>
              </w:rPr>
            </w:pPr>
          </w:p>
        </w:tc>
        <w:tc>
          <w:tcPr>
            <w:tcW w:w="772" w:type="dxa"/>
          </w:tcPr>
          <w:p w14:paraId="0D7C9CB4" w14:textId="77777777" w:rsidR="00F172F1" w:rsidRPr="00F668BF" w:rsidRDefault="00B0486E" w:rsidP="00F172F1">
            <w:pPr>
              <w:contextualSpacing/>
              <w:jc w:val="center"/>
              <w:rPr>
                <w:rFonts w:ascii="GHEA Mariam" w:hAnsi="GHEA Mariam"/>
                <w:lang w:val="af-ZA"/>
              </w:rPr>
            </w:pPr>
            <w:r w:rsidRPr="00F10078">
              <w:rPr>
                <w:rFonts w:ascii="GHEA Mariam" w:hAnsi="GHEA Mariam"/>
                <w:b/>
                <w:i/>
                <w:lang w:val="af-ZA"/>
              </w:rPr>
              <w:t>5</w:t>
            </w:r>
            <w:r w:rsidR="00F172F1" w:rsidRPr="00F10078">
              <w:rPr>
                <w:rFonts w:ascii="GHEA Mariam" w:hAnsi="GHEA Mariam"/>
                <w:b/>
                <w:i/>
                <w:lang w:val="af-ZA"/>
              </w:rPr>
              <w:t>0.0</w:t>
            </w:r>
          </w:p>
        </w:tc>
        <w:tc>
          <w:tcPr>
            <w:tcW w:w="2015" w:type="dxa"/>
          </w:tcPr>
          <w:p w14:paraId="00945E1E" w14:textId="77777777" w:rsidR="00F172F1" w:rsidRPr="00F668BF" w:rsidRDefault="00F172F1" w:rsidP="00F172F1">
            <w:pPr>
              <w:contextualSpacing/>
              <w:jc w:val="center"/>
              <w:rPr>
                <w:rFonts w:ascii="GHEA Mariam" w:hAnsi="GHEA Mariam"/>
                <w:lang w:val="af-ZA"/>
              </w:rPr>
            </w:pPr>
            <w:r w:rsidRPr="00F10078">
              <w:rPr>
                <w:rFonts w:ascii="GHEA Mariam" w:hAnsi="GHEA Mariam"/>
                <w:b/>
                <w:i/>
                <w:lang w:val="af-ZA"/>
              </w:rPr>
              <w:t>30.0</w:t>
            </w:r>
          </w:p>
        </w:tc>
      </w:tr>
      <w:tr w:rsidR="00F172F1" w:rsidRPr="00B26CE2" w14:paraId="52289A30" w14:textId="77777777" w:rsidTr="00666630">
        <w:tc>
          <w:tcPr>
            <w:tcW w:w="2439" w:type="dxa"/>
          </w:tcPr>
          <w:p w14:paraId="1ACD2D87" w14:textId="77777777" w:rsidR="00F172F1" w:rsidRPr="00F668BF" w:rsidRDefault="00F172F1" w:rsidP="00202540">
            <w:pPr>
              <w:contextualSpacing/>
              <w:rPr>
                <w:rFonts w:ascii="GHEA Mariam" w:hAnsi="GHEA Mariam"/>
                <w:lang w:val="af-ZA"/>
              </w:rPr>
            </w:pPr>
            <w:r w:rsidRPr="00F668BF">
              <w:rPr>
                <w:rFonts w:ascii="GHEA Mariam" w:hAnsi="GHEA Mariam"/>
                <w:lang w:val="af-ZA"/>
              </w:rPr>
              <w:t>Ծրագրի հիմնական գործողությունները</w:t>
            </w:r>
          </w:p>
        </w:tc>
        <w:tc>
          <w:tcPr>
            <w:tcW w:w="8271" w:type="dxa"/>
            <w:gridSpan w:val="7"/>
          </w:tcPr>
          <w:p w14:paraId="4C586198" w14:textId="77777777" w:rsidR="00F172F1" w:rsidRPr="00F668BF" w:rsidRDefault="00F172F1" w:rsidP="00202540">
            <w:pPr>
              <w:contextualSpacing/>
              <w:rPr>
                <w:rFonts w:ascii="GHEA Mariam" w:hAnsi="GHEA Mariam"/>
                <w:lang w:val="af-ZA"/>
              </w:rPr>
            </w:pPr>
            <w:r w:rsidRPr="00F668BF">
              <w:rPr>
                <w:rFonts w:ascii="GHEA Mariam" w:hAnsi="GHEA Mariam"/>
                <w:lang w:val="af-ZA"/>
              </w:rPr>
              <w:t>1-ին միջանկյալ արդյունքն ապահովող գործողություններ՝</w:t>
            </w:r>
          </w:p>
          <w:p w14:paraId="75A4DDFB" w14:textId="77777777" w:rsidR="00F172F1" w:rsidRPr="00F668BF" w:rsidRDefault="00F172F1" w:rsidP="00202540">
            <w:pPr>
              <w:contextualSpacing/>
              <w:rPr>
                <w:rFonts w:ascii="GHEA Mariam" w:hAnsi="GHEA Mariam"/>
                <w:b/>
                <w:i/>
                <w:lang w:val="af-ZA"/>
              </w:rPr>
            </w:pPr>
            <w:r w:rsidRPr="00F668BF">
              <w:rPr>
                <w:rFonts w:ascii="GHEA Mariam" w:hAnsi="GHEA Mariam"/>
                <w:lang w:val="af-ZA"/>
              </w:rPr>
              <w:t>1.1.</w:t>
            </w:r>
            <w:r w:rsidRPr="00F668BF">
              <w:rPr>
                <w:rFonts w:ascii="GHEA Mariam" w:hAnsi="GHEA Mariam"/>
                <w:b/>
                <w:i/>
                <w:lang w:val="af-ZA"/>
              </w:rPr>
              <w:t>Նախագծանախահաշվային փաստաթղթերի կամման աշխատանքներ</w:t>
            </w:r>
          </w:p>
          <w:p w14:paraId="50E4D740" w14:textId="77777777" w:rsidR="00F172F1" w:rsidRPr="00F668BF" w:rsidRDefault="00F172F1" w:rsidP="00202540">
            <w:pPr>
              <w:contextualSpacing/>
              <w:rPr>
                <w:rFonts w:ascii="GHEA Mariam" w:hAnsi="GHEA Mariam"/>
                <w:lang w:val="af-ZA"/>
              </w:rPr>
            </w:pPr>
            <w:r w:rsidRPr="00F668BF">
              <w:rPr>
                <w:rFonts w:ascii="GHEA Mariam" w:hAnsi="GHEA Mariam"/>
                <w:lang w:val="af-ZA"/>
              </w:rPr>
              <w:t>1.2.</w:t>
            </w:r>
          </w:p>
          <w:p w14:paraId="76228FD5" w14:textId="77777777" w:rsidR="00F172F1" w:rsidRPr="00F668BF" w:rsidRDefault="00F172F1" w:rsidP="00202540">
            <w:pPr>
              <w:contextualSpacing/>
              <w:rPr>
                <w:rFonts w:ascii="GHEA Mariam" w:hAnsi="GHEA Mariam"/>
                <w:lang w:val="af-ZA"/>
              </w:rPr>
            </w:pPr>
            <w:r w:rsidRPr="00F668BF">
              <w:rPr>
                <w:rFonts w:ascii="GHEA Mariam" w:hAnsi="GHEA Mariam"/>
                <w:lang w:val="af-ZA"/>
              </w:rPr>
              <w:t>2-րդ միջանկյալ արդյունքն ապահովող գործողություններ՝</w:t>
            </w:r>
          </w:p>
          <w:p w14:paraId="26F4D990" w14:textId="77777777" w:rsidR="00CF3A15" w:rsidRDefault="00F172F1" w:rsidP="00CF3A15">
            <w:pPr>
              <w:contextualSpacing/>
              <w:rPr>
                <w:rFonts w:ascii="GHEA Mariam" w:hAnsi="GHEA Mariam"/>
                <w:b/>
                <w:bCs/>
                <w:i/>
                <w:iCs/>
                <w:lang w:val="af-ZA"/>
              </w:rPr>
            </w:pPr>
            <w:r w:rsidRPr="00F668BF">
              <w:rPr>
                <w:rFonts w:ascii="GHEA Mariam" w:hAnsi="GHEA Mariam"/>
                <w:lang w:val="af-ZA"/>
              </w:rPr>
              <w:t>2.1.</w:t>
            </w:r>
            <w:r w:rsidR="00CF3A15" w:rsidRPr="00F668BF">
              <w:rPr>
                <w:rFonts w:ascii="GHEA Mariam" w:hAnsi="GHEA Mariam"/>
                <w:lang w:val="af-ZA"/>
              </w:rPr>
              <w:t xml:space="preserve"> </w:t>
            </w:r>
            <w:r w:rsidR="00CF3A15" w:rsidRPr="00AB31B0">
              <w:rPr>
                <w:rFonts w:ascii="GHEA Mariam" w:hAnsi="GHEA Mariam"/>
                <w:b/>
                <w:bCs/>
                <w:i/>
                <w:iCs/>
                <w:lang w:val="af-ZA"/>
              </w:rPr>
              <w:t xml:space="preserve"> Սուբվենցիոն հայտերի կազմում</w:t>
            </w:r>
            <w:r w:rsidR="00CF3A15">
              <w:rPr>
                <w:rFonts w:ascii="GHEA Mariam" w:hAnsi="GHEA Mariam"/>
                <w:b/>
                <w:bCs/>
                <w:i/>
                <w:iCs/>
                <w:lang w:val="af-ZA"/>
              </w:rPr>
              <w:t xml:space="preserve">, </w:t>
            </w:r>
            <w:r w:rsidR="00CF3A15" w:rsidRPr="00AB31B0">
              <w:rPr>
                <w:rFonts w:ascii="GHEA Mariam" w:hAnsi="GHEA Mariam"/>
                <w:b/>
                <w:bCs/>
                <w:i/>
                <w:iCs/>
                <w:lang w:val="af-ZA"/>
              </w:rPr>
              <w:t>մրցույթի հայտարարում</w:t>
            </w:r>
          </w:p>
          <w:p w14:paraId="1A4B3478" w14:textId="77777777" w:rsidR="00F172F1" w:rsidRPr="00F668BF" w:rsidRDefault="00F172F1" w:rsidP="00202540">
            <w:pPr>
              <w:contextualSpacing/>
              <w:rPr>
                <w:rFonts w:ascii="GHEA Mariam" w:hAnsi="GHEA Mariam"/>
                <w:lang w:val="af-ZA"/>
              </w:rPr>
            </w:pPr>
            <w:r w:rsidRPr="00F668BF">
              <w:rPr>
                <w:rFonts w:ascii="GHEA Mariam" w:hAnsi="GHEA Mariam"/>
                <w:lang w:val="af-ZA"/>
              </w:rPr>
              <w:t>2.2.</w:t>
            </w:r>
            <w:r w:rsidR="00CF3A15">
              <w:rPr>
                <w:rFonts w:ascii="GHEA Mariam" w:hAnsi="GHEA Mariam"/>
                <w:lang w:val="af-ZA"/>
              </w:rPr>
              <w:t xml:space="preserve"> Հ</w:t>
            </w:r>
            <w:r w:rsidR="00CF3A15" w:rsidRPr="00661BB0">
              <w:rPr>
                <w:rFonts w:ascii="GHEA Mariam" w:hAnsi="GHEA Mariam"/>
                <w:b/>
                <w:bCs/>
                <w:i/>
                <w:iCs/>
                <w:lang w:val="af-ZA"/>
              </w:rPr>
              <w:t>անգստի գոտու վերականգնում</w:t>
            </w:r>
          </w:p>
        </w:tc>
      </w:tr>
      <w:tr w:rsidR="00F172F1" w:rsidRPr="00B26CE2" w14:paraId="1F1C28EF" w14:textId="77777777" w:rsidTr="00666630">
        <w:tc>
          <w:tcPr>
            <w:tcW w:w="2439" w:type="dxa"/>
          </w:tcPr>
          <w:p w14:paraId="7AAFFEEC" w14:textId="77777777" w:rsidR="00F172F1" w:rsidRPr="00F668BF" w:rsidRDefault="00F172F1" w:rsidP="00202540">
            <w:pPr>
              <w:contextualSpacing/>
              <w:rPr>
                <w:rFonts w:ascii="GHEA Mariam" w:hAnsi="GHEA Mariam"/>
                <w:lang w:val="af-ZA"/>
              </w:rPr>
            </w:pPr>
            <w:r w:rsidRPr="00F668BF">
              <w:rPr>
                <w:rFonts w:ascii="GHEA Mariam" w:hAnsi="GHEA Mariam"/>
                <w:lang w:val="af-ZA"/>
              </w:rPr>
              <w:t>Ծրագրի բյուջեն</w:t>
            </w:r>
          </w:p>
        </w:tc>
        <w:tc>
          <w:tcPr>
            <w:tcW w:w="8271" w:type="dxa"/>
            <w:gridSpan w:val="7"/>
          </w:tcPr>
          <w:p w14:paraId="4CD39B9F" w14:textId="77777777" w:rsidR="00F172F1" w:rsidRPr="00F668BF" w:rsidRDefault="00F172F1" w:rsidP="00202540">
            <w:pPr>
              <w:contextualSpacing/>
              <w:rPr>
                <w:rFonts w:ascii="GHEA Mariam" w:hAnsi="GHEA Mariam"/>
                <w:lang w:val="af-ZA"/>
              </w:rPr>
            </w:pPr>
            <w:r w:rsidRPr="00F668BF">
              <w:rPr>
                <w:rFonts w:ascii="GHEA Mariam" w:hAnsi="GHEA Mariam"/>
                <w:lang w:val="af-ZA"/>
              </w:rPr>
              <w:t>Ընթացիկ ծախսեր՝</w:t>
            </w:r>
          </w:p>
          <w:p w14:paraId="6D05EE36" w14:textId="77777777" w:rsidR="00F172F1" w:rsidRPr="00F668BF" w:rsidRDefault="00F172F1" w:rsidP="00202540">
            <w:pPr>
              <w:contextualSpacing/>
              <w:rPr>
                <w:rFonts w:ascii="GHEA Mariam" w:hAnsi="GHEA Mariam"/>
                <w:lang w:val="af-ZA"/>
              </w:rPr>
            </w:pPr>
            <w:r w:rsidRPr="00F668BF">
              <w:rPr>
                <w:rFonts w:ascii="GHEA Mariam" w:hAnsi="GHEA Mariam"/>
                <w:lang w:val="af-ZA"/>
              </w:rPr>
              <w:t>Կապիտալ ծախսեր՝</w:t>
            </w:r>
            <w:r w:rsidR="009E2E6B" w:rsidRPr="009E2E6B">
              <w:rPr>
                <w:rFonts w:ascii="GHEA Mariam" w:hAnsi="GHEA Mariam"/>
                <w:b/>
                <w:i/>
                <w:lang w:val="af-ZA"/>
              </w:rPr>
              <w:t>8</w:t>
            </w:r>
            <w:r w:rsidRPr="00F668BF">
              <w:rPr>
                <w:rFonts w:ascii="GHEA Mariam" w:hAnsi="GHEA Mariam"/>
                <w:b/>
                <w:i/>
                <w:lang w:val="af-ZA"/>
              </w:rPr>
              <w:t>0 մլն ՀՀ դրամ</w:t>
            </w:r>
          </w:p>
          <w:p w14:paraId="17908A73" w14:textId="77777777" w:rsidR="00F172F1" w:rsidRPr="00F668BF" w:rsidRDefault="00F172F1" w:rsidP="00202540">
            <w:pPr>
              <w:contextualSpacing/>
              <w:rPr>
                <w:rFonts w:ascii="GHEA Mariam" w:hAnsi="GHEA Mariam"/>
                <w:lang w:val="af-ZA"/>
              </w:rPr>
            </w:pPr>
            <w:r w:rsidRPr="00F668BF">
              <w:rPr>
                <w:rFonts w:ascii="GHEA Mariam" w:hAnsi="GHEA Mariam"/>
                <w:lang w:val="af-ZA"/>
              </w:rPr>
              <w:t xml:space="preserve">Ընդհանուր բյուջեն՝ </w:t>
            </w:r>
            <w:r w:rsidR="009E2E6B" w:rsidRPr="009E2E6B">
              <w:rPr>
                <w:rFonts w:ascii="GHEA Mariam" w:hAnsi="GHEA Mariam"/>
                <w:b/>
                <w:i/>
                <w:lang w:val="af-ZA"/>
              </w:rPr>
              <w:t>8</w:t>
            </w:r>
            <w:r w:rsidRPr="00F668BF">
              <w:rPr>
                <w:rFonts w:ascii="GHEA Mariam" w:hAnsi="GHEA Mariam"/>
                <w:b/>
                <w:i/>
                <w:lang w:val="af-ZA"/>
              </w:rPr>
              <w:t>0 մլն ՀՀ դրամ</w:t>
            </w:r>
          </w:p>
        </w:tc>
      </w:tr>
      <w:tr w:rsidR="00F172F1" w:rsidRPr="00B26CE2" w14:paraId="35FA59F2" w14:textId="77777777" w:rsidTr="00666630">
        <w:trPr>
          <w:trHeight w:val="719"/>
        </w:trPr>
        <w:tc>
          <w:tcPr>
            <w:tcW w:w="2439" w:type="dxa"/>
          </w:tcPr>
          <w:p w14:paraId="165B136C" w14:textId="77777777" w:rsidR="00F172F1" w:rsidRPr="00F668BF" w:rsidRDefault="00F172F1" w:rsidP="00202540">
            <w:pPr>
              <w:contextualSpacing/>
              <w:rPr>
                <w:rFonts w:ascii="GHEA Mariam" w:hAnsi="GHEA Mariam"/>
                <w:lang w:val="af-ZA"/>
              </w:rPr>
            </w:pPr>
            <w:r w:rsidRPr="00F668BF">
              <w:rPr>
                <w:rFonts w:ascii="GHEA Mariam" w:hAnsi="GHEA Mariam"/>
                <w:lang w:val="af-ZA"/>
              </w:rPr>
              <w:t>Ծրագրի իրականացման համար անհրաժեշտ այլ ռեսուրսներ</w:t>
            </w:r>
          </w:p>
        </w:tc>
        <w:tc>
          <w:tcPr>
            <w:tcW w:w="8271" w:type="dxa"/>
            <w:gridSpan w:val="7"/>
          </w:tcPr>
          <w:p w14:paraId="3F04CB5C" w14:textId="77777777" w:rsidR="00F172F1" w:rsidRPr="00F668BF" w:rsidRDefault="00F172F1" w:rsidP="00202540">
            <w:pPr>
              <w:contextualSpacing/>
              <w:jc w:val="center"/>
              <w:rPr>
                <w:rFonts w:ascii="GHEA Mariam" w:hAnsi="GHEA Mariam"/>
                <w:lang w:val="af-ZA"/>
              </w:rPr>
            </w:pPr>
          </w:p>
        </w:tc>
      </w:tr>
      <w:tr w:rsidR="00F172F1" w:rsidRPr="00F668BF" w14:paraId="33F7B867" w14:textId="77777777" w:rsidTr="00666630">
        <w:tc>
          <w:tcPr>
            <w:tcW w:w="2439" w:type="dxa"/>
          </w:tcPr>
          <w:p w14:paraId="6059645D" w14:textId="77777777" w:rsidR="00F172F1" w:rsidRPr="00F668BF" w:rsidRDefault="00F172F1" w:rsidP="00202540">
            <w:pPr>
              <w:contextualSpacing/>
              <w:rPr>
                <w:rFonts w:ascii="GHEA Mariam" w:hAnsi="GHEA Mariam"/>
                <w:lang w:val="af-ZA"/>
              </w:rPr>
            </w:pPr>
            <w:r w:rsidRPr="00F668BF">
              <w:rPr>
                <w:rFonts w:ascii="GHEA Mariam" w:hAnsi="GHEA Mariam"/>
                <w:lang w:val="af-ZA"/>
              </w:rPr>
              <w:t>Ծրագրի հիմնական ռիսկերը</w:t>
            </w:r>
          </w:p>
        </w:tc>
        <w:tc>
          <w:tcPr>
            <w:tcW w:w="8271" w:type="dxa"/>
            <w:gridSpan w:val="7"/>
          </w:tcPr>
          <w:p w14:paraId="606C409D" w14:textId="77777777" w:rsidR="00F172F1" w:rsidRPr="00F668BF" w:rsidRDefault="00F172F1" w:rsidP="006F752F">
            <w:pPr>
              <w:contextualSpacing/>
              <w:rPr>
                <w:rFonts w:ascii="GHEA Mariam" w:hAnsi="GHEA Mariam"/>
                <w:b/>
                <w:i/>
                <w:lang w:val="af-ZA"/>
              </w:rPr>
            </w:pPr>
            <w:r w:rsidRPr="00F668BF">
              <w:rPr>
                <w:rFonts w:ascii="GHEA Mariam" w:hAnsi="GHEA Mariam"/>
                <w:b/>
                <w:i/>
                <w:lang w:val="af-ZA"/>
              </w:rPr>
              <w:t>Անբավարար  ֆինանսական միջոցներ</w:t>
            </w:r>
          </w:p>
        </w:tc>
      </w:tr>
      <w:tr w:rsidR="00F172F1" w:rsidRPr="00F668BF" w14:paraId="73ECBFA4" w14:textId="77777777" w:rsidTr="00666630">
        <w:tc>
          <w:tcPr>
            <w:tcW w:w="2439" w:type="dxa"/>
          </w:tcPr>
          <w:p w14:paraId="416A1A70" w14:textId="77777777" w:rsidR="00F172F1" w:rsidRPr="00F668BF" w:rsidRDefault="00F172F1" w:rsidP="00202540">
            <w:pPr>
              <w:contextualSpacing/>
              <w:rPr>
                <w:rFonts w:ascii="GHEA Mariam" w:hAnsi="GHEA Mariam"/>
                <w:lang w:val="af-ZA"/>
              </w:rPr>
            </w:pPr>
            <w:r w:rsidRPr="00F668BF">
              <w:rPr>
                <w:rFonts w:ascii="GHEA Mariam" w:hAnsi="GHEA Mariam"/>
                <w:lang w:val="af-ZA"/>
              </w:rPr>
              <w:t xml:space="preserve">Ծրագրի հիմնական շահառուները </w:t>
            </w:r>
          </w:p>
        </w:tc>
        <w:tc>
          <w:tcPr>
            <w:tcW w:w="8271" w:type="dxa"/>
            <w:gridSpan w:val="7"/>
          </w:tcPr>
          <w:p w14:paraId="1E851E6B" w14:textId="77777777" w:rsidR="00F172F1" w:rsidRPr="00F668BF" w:rsidRDefault="009E2E6B" w:rsidP="00EE0FB9">
            <w:pPr>
              <w:contextualSpacing/>
              <w:rPr>
                <w:rFonts w:ascii="GHEA Mariam" w:hAnsi="GHEA Mariam"/>
                <w:b/>
                <w:i/>
                <w:lang w:val="af-ZA"/>
              </w:rPr>
            </w:pPr>
            <w:r>
              <w:rPr>
                <w:rFonts w:ascii="GHEA Mariam" w:hAnsi="GHEA Mariam"/>
                <w:b/>
                <w:i/>
                <w:lang w:val="af-ZA"/>
              </w:rPr>
              <w:t>Բյուրեղավան բնակավայրի</w:t>
            </w:r>
            <w:r w:rsidR="00F172F1" w:rsidRPr="00F668BF">
              <w:rPr>
                <w:rFonts w:ascii="GHEA Mariam" w:hAnsi="GHEA Mariam"/>
                <w:b/>
                <w:i/>
                <w:lang w:val="af-ZA"/>
              </w:rPr>
              <w:t xml:space="preserve"> բնակիչները</w:t>
            </w:r>
          </w:p>
        </w:tc>
      </w:tr>
      <w:tr w:rsidR="00F172F1" w:rsidRPr="00F668BF" w14:paraId="7D8E4E7D" w14:textId="77777777" w:rsidTr="00666630">
        <w:tc>
          <w:tcPr>
            <w:tcW w:w="2439" w:type="dxa"/>
          </w:tcPr>
          <w:p w14:paraId="5C80EF70" w14:textId="77777777" w:rsidR="00F172F1" w:rsidRPr="00F668BF" w:rsidRDefault="00F172F1" w:rsidP="00202540">
            <w:pPr>
              <w:contextualSpacing/>
              <w:rPr>
                <w:rFonts w:ascii="GHEA Mariam" w:hAnsi="GHEA Mariam"/>
                <w:lang w:val="af-ZA"/>
              </w:rPr>
            </w:pPr>
            <w:r w:rsidRPr="00F668BF">
              <w:rPr>
                <w:rFonts w:ascii="GHEA Mariam" w:hAnsi="GHEA Mariam"/>
                <w:lang w:val="af-ZA"/>
              </w:rPr>
              <w:t xml:space="preserve">Ծրագրի սկիզբ և ավարտ </w:t>
            </w:r>
          </w:p>
        </w:tc>
        <w:tc>
          <w:tcPr>
            <w:tcW w:w="8271" w:type="dxa"/>
            <w:gridSpan w:val="7"/>
          </w:tcPr>
          <w:p w14:paraId="596E7513" w14:textId="77777777" w:rsidR="00F172F1" w:rsidRPr="00F668BF" w:rsidRDefault="00F172F1" w:rsidP="000C5ADC">
            <w:pPr>
              <w:contextualSpacing/>
              <w:rPr>
                <w:rFonts w:ascii="GHEA Mariam" w:hAnsi="GHEA Mariam"/>
                <w:b/>
                <w:i/>
                <w:lang w:val="af-ZA"/>
              </w:rPr>
            </w:pPr>
            <w:r w:rsidRPr="00F668BF">
              <w:rPr>
                <w:rFonts w:ascii="GHEA Mariam" w:hAnsi="GHEA Mariam"/>
                <w:b/>
                <w:i/>
                <w:lang w:val="af-ZA"/>
              </w:rPr>
              <w:t>20</w:t>
            </w:r>
            <w:r w:rsidR="00CF3A15">
              <w:rPr>
                <w:rFonts w:ascii="GHEA Mariam" w:hAnsi="GHEA Mariam"/>
                <w:b/>
                <w:i/>
                <w:lang w:val="af-ZA"/>
              </w:rPr>
              <w:t>26</w:t>
            </w:r>
            <w:r w:rsidRPr="00F668BF">
              <w:rPr>
                <w:rFonts w:ascii="GHEA Mariam" w:hAnsi="GHEA Mariam"/>
                <w:b/>
                <w:i/>
                <w:lang w:val="af-ZA"/>
              </w:rPr>
              <w:t>-202</w:t>
            </w:r>
            <w:r w:rsidR="00CF3A15">
              <w:rPr>
                <w:rFonts w:ascii="GHEA Mariam" w:hAnsi="GHEA Mariam"/>
                <w:b/>
                <w:i/>
                <w:lang w:val="af-ZA"/>
              </w:rPr>
              <w:t>7</w:t>
            </w:r>
            <w:r w:rsidRPr="00F668BF">
              <w:rPr>
                <w:rFonts w:ascii="GHEA Mariam" w:hAnsi="GHEA Mariam"/>
                <w:b/>
                <w:i/>
                <w:lang w:val="af-ZA"/>
              </w:rPr>
              <w:t>թթ.</w:t>
            </w:r>
          </w:p>
        </w:tc>
      </w:tr>
      <w:tr w:rsidR="00F172F1" w:rsidRPr="00B26CE2" w14:paraId="09696693" w14:textId="77777777" w:rsidTr="00666630">
        <w:tc>
          <w:tcPr>
            <w:tcW w:w="2439" w:type="dxa"/>
          </w:tcPr>
          <w:p w14:paraId="57660386" w14:textId="77777777" w:rsidR="00F172F1" w:rsidRPr="00F668BF" w:rsidRDefault="00F172F1" w:rsidP="00202540">
            <w:pPr>
              <w:contextualSpacing/>
              <w:rPr>
                <w:rFonts w:ascii="GHEA Mariam" w:hAnsi="GHEA Mariam"/>
                <w:lang w:val="af-ZA"/>
              </w:rPr>
            </w:pPr>
            <w:r w:rsidRPr="00F668BF">
              <w:rPr>
                <w:rFonts w:ascii="GHEA Mariam" w:hAnsi="GHEA Mariam"/>
                <w:lang w:val="af-ZA"/>
              </w:rPr>
              <w:t>Ծրագրի համառոտ նկարագրություն</w:t>
            </w:r>
          </w:p>
        </w:tc>
        <w:tc>
          <w:tcPr>
            <w:tcW w:w="8271" w:type="dxa"/>
            <w:gridSpan w:val="7"/>
            <w:shd w:val="clear" w:color="auto" w:fill="auto"/>
          </w:tcPr>
          <w:p w14:paraId="7FA21E17" w14:textId="77777777" w:rsidR="00F172F1" w:rsidRPr="00F668BF" w:rsidRDefault="00164F03" w:rsidP="003E6248">
            <w:pPr>
              <w:contextualSpacing/>
              <w:rPr>
                <w:rFonts w:ascii="GHEA Mariam" w:hAnsi="GHEA Mariam"/>
                <w:b/>
                <w:i/>
                <w:color w:val="FF0000"/>
                <w:lang w:val="af-ZA"/>
              </w:rPr>
            </w:pPr>
            <w:r w:rsidRPr="00F668BF">
              <w:rPr>
                <w:rFonts w:ascii="GHEA Mariam" w:hAnsi="GHEA Mariam"/>
                <w:b/>
                <w:i/>
                <w:lang w:val="af-ZA"/>
              </w:rPr>
              <w:t>Համայնքը կունենա  նոր</w:t>
            </w:r>
            <w:r>
              <w:rPr>
                <w:rFonts w:ascii="GHEA Mariam" w:hAnsi="GHEA Mariam"/>
                <w:b/>
                <w:i/>
                <w:lang w:val="af-ZA"/>
              </w:rPr>
              <w:t>ացված հանգստի գոտի</w:t>
            </w:r>
            <w:r w:rsidRPr="00F668BF">
              <w:rPr>
                <w:rFonts w:ascii="GHEA Mariam" w:hAnsi="GHEA Mariam"/>
                <w:b/>
                <w:i/>
                <w:lang w:val="af-ZA"/>
              </w:rPr>
              <w:t>, կանաչապատ տարածքներ</w:t>
            </w:r>
            <w:r>
              <w:rPr>
                <w:rFonts w:ascii="GHEA Mariam" w:hAnsi="GHEA Mariam"/>
                <w:b/>
                <w:i/>
                <w:lang w:val="af-ZA"/>
              </w:rPr>
              <w:t>,</w:t>
            </w:r>
            <w:r w:rsidRPr="00F668BF">
              <w:rPr>
                <w:rFonts w:ascii="GHEA Mariam" w:hAnsi="GHEA Mariam"/>
                <w:b/>
                <w:i/>
                <w:lang w:val="af-ZA"/>
              </w:rPr>
              <w:t xml:space="preserve">  ժամանակակից մեթոդներով ոռոգման ապահով</w:t>
            </w:r>
            <w:r>
              <w:rPr>
                <w:rFonts w:ascii="GHEA Mariam" w:hAnsi="GHEA Mariam"/>
                <w:b/>
                <w:i/>
                <w:lang w:val="af-ZA"/>
              </w:rPr>
              <w:t>մամբ:</w:t>
            </w:r>
          </w:p>
        </w:tc>
      </w:tr>
    </w:tbl>
    <w:p w14:paraId="0C972ACD" w14:textId="77777777" w:rsidR="005322AC" w:rsidRDefault="005322AC" w:rsidP="00C5406C">
      <w:pPr>
        <w:contextualSpacing/>
        <w:rPr>
          <w:rFonts w:ascii="GHEA Mariam" w:hAnsi="GHEA Mariam" w:cs="ArTarumianMatenagir"/>
          <w:b/>
          <w:bCs/>
          <w:lang w:val="af-ZA"/>
        </w:rPr>
      </w:pPr>
    </w:p>
    <w:p w14:paraId="1E51B345" w14:textId="77777777" w:rsidR="00D143A5" w:rsidRPr="00F668BF" w:rsidRDefault="00D143A5" w:rsidP="00D143A5">
      <w:pPr>
        <w:contextualSpacing/>
        <w:jc w:val="center"/>
        <w:rPr>
          <w:rFonts w:ascii="GHEA Mariam" w:hAnsi="GHEA Mariam" w:cs="ArTarumianMatenagir"/>
          <w:b/>
          <w:bCs/>
          <w:lang w:val="af-ZA"/>
        </w:rPr>
      </w:pPr>
      <w:r w:rsidRPr="00F668BF">
        <w:rPr>
          <w:rFonts w:ascii="GHEA Mariam" w:hAnsi="GHEA Mariam" w:cs="ArTarumianMatenagir"/>
          <w:b/>
          <w:bCs/>
          <w:lang w:val="af-ZA"/>
        </w:rPr>
        <w:lastRenderedPageBreak/>
        <w:t>Ծ Ր Ա Գ Ր Ի   Ա Ն Ձ Ն Ա Գ Ի Ր N 3</w:t>
      </w:r>
    </w:p>
    <w:p w14:paraId="3F572BC4" w14:textId="77777777" w:rsidR="00D143A5" w:rsidRPr="00F668BF" w:rsidRDefault="00D143A5" w:rsidP="00D143A5">
      <w:pPr>
        <w:contextualSpacing/>
        <w:jc w:val="center"/>
        <w:rPr>
          <w:rFonts w:ascii="GHEA Mariam" w:hAnsi="GHEA Mariam" w:cs="ArTarumianMatenagir"/>
          <w:b/>
          <w:bCs/>
          <w:lang w:val="af-ZA"/>
        </w:rPr>
      </w:pPr>
      <w:r w:rsidRPr="00F668BF">
        <w:rPr>
          <w:rFonts w:ascii="GHEA Mariam" w:hAnsi="GHEA Mariam" w:cs="ArTarumianMatenagir"/>
          <w:bCs/>
          <w:lang w:val="af-ZA"/>
        </w:rPr>
        <w:t>«</w:t>
      </w:r>
      <w:r w:rsidRPr="00F668BF">
        <w:rPr>
          <w:rFonts w:ascii="GHEA Mariam" w:hAnsi="GHEA Mariam"/>
          <w:lang w:val="af-ZA"/>
        </w:rPr>
        <w:t xml:space="preserve"> </w:t>
      </w:r>
      <w:r w:rsidRPr="00F668BF">
        <w:rPr>
          <w:rFonts w:ascii="GHEA Mariam" w:hAnsi="GHEA Mariam"/>
          <w:b/>
          <w:lang w:val="en-US"/>
        </w:rPr>
        <w:t>Բյուրեղավան</w:t>
      </w:r>
      <w:r w:rsidRPr="00F668BF">
        <w:rPr>
          <w:rFonts w:ascii="GHEA Mariam" w:hAnsi="GHEA Mariam"/>
          <w:b/>
          <w:lang w:val="af-ZA"/>
        </w:rPr>
        <w:t xml:space="preserve"> </w:t>
      </w:r>
      <w:r w:rsidRPr="00F668BF">
        <w:rPr>
          <w:rFonts w:ascii="GHEA Mariam" w:hAnsi="GHEA Mariam"/>
          <w:b/>
          <w:lang w:val="en-US"/>
        </w:rPr>
        <w:t>բնակավայրի</w:t>
      </w:r>
      <w:r w:rsidRPr="00F668BF">
        <w:rPr>
          <w:rFonts w:ascii="GHEA Mariam" w:hAnsi="GHEA Mariam"/>
          <w:b/>
          <w:lang w:val="af-ZA"/>
        </w:rPr>
        <w:t xml:space="preserve"> </w:t>
      </w:r>
      <w:r>
        <w:rPr>
          <w:rFonts w:ascii="GHEA Mariam" w:hAnsi="GHEA Mariam"/>
          <w:b/>
          <w:lang w:val="af-ZA"/>
        </w:rPr>
        <w:t xml:space="preserve"> </w:t>
      </w:r>
      <w:r>
        <w:rPr>
          <w:rFonts w:ascii="GHEA Mariam" w:hAnsi="GHEA Mariam" w:cs="Calibri"/>
          <w:b/>
          <w:lang w:val="en-US"/>
        </w:rPr>
        <w:t>մանկապարտեզի</w:t>
      </w:r>
      <w:r w:rsidRPr="00553807">
        <w:rPr>
          <w:rFonts w:ascii="GHEA Mariam" w:hAnsi="GHEA Mariam" w:cs="Calibri"/>
          <w:b/>
          <w:lang w:val="af-ZA"/>
        </w:rPr>
        <w:t xml:space="preserve"> </w:t>
      </w:r>
      <w:r>
        <w:rPr>
          <w:rFonts w:ascii="GHEA Mariam" w:hAnsi="GHEA Mariam" w:cs="Calibri"/>
          <w:b/>
          <w:lang w:val="en-US"/>
        </w:rPr>
        <w:t>կառուցում</w:t>
      </w:r>
      <w:r w:rsidRPr="00F668BF">
        <w:rPr>
          <w:rFonts w:ascii="GHEA Mariam" w:hAnsi="GHEA Mariam" w:cs="ArTarumianMatenagir"/>
          <w:bCs/>
          <w:lang w:val="af-ZA"/>
        </w:rPr>
        <w:t>»</w:t>
      </w:r>
    </w:p>
    <w:p w14:paraId="0E36E5E8" w14:textId="77777777" w:rsidR="00D143A5" w:rsidRPr="00F668BF" w:rsidRDefault="00D143A5" w:rsidP="00D143A5">
      <w:pPr>
        <w:contextualSpacing/>
        <w:jc w:val="center"/>
        <w:rPr>
          <w:rFonts w:ascii="GHEA Mariam" w:hAnsi="GHEA Mariam"/>
          <w:vertAlign w:val="superscript"/>
          <w:lang w:val="af-ZA"/>
        </w:rPr>
      </w:pPr>
      <w:r w:rsidRPr="00F668BF">
        <w:rPr>
          <w:rFonts w:ascii="GHEA Mariam" w:hAnsi="GHEA Mariam"/>
          <w:vertAlign w:val="superscript"/>
          <w:lang w:val="af-ZA"/>
        </w:rPr>
        <w:t>(Ծրագրի</w:t>
      </w:r>
      <w:r w:rsidRPr="00F668BF">
        <w:rPr>
          <w:rFonts w:ascii="GHEA Mariam" w:hAnsi="GHEA Mariam"/>
          <w:b/>
          <w:vertAlign w:val="superscript"/>
          <w:lang w:val="af-ZA"/>
        </w:rPr>
        <w:t xml:space="preserve"> </w:t>
      </w:r>
      <w:r w:rsidRPr="00F668BF">
        <w:rPr>
          <w:rFonts w:ascii="GHEA Mariam" w:hAnsi="GHEA Mariam"/>
          <w:vertAlign w:val="superscript"/>
          <w:lang w:val="af-ZA"/>
        </w:rPr>
        <w:t>անվանում)</w:t>
      </w:r>
      <w:r w:rsidRPr="00F668BF">
        <w:rPr>
          <w:rFonts w:ascii="GHEA Mariam" w:hAnsi="GHEA Mariam" w:cs="ArTarumianMatenagir"/>
          <w:bCs/>
          <w:lang w:val="af-ZA"/>
        </w:rPr>
        <w:t xml:space="preserve"> </w:t>
      </w:r>
    </w:p>
    <w:tbl>
      <w:tblPr>
        <w:tblStyle w:val="TableGrid"/>
        <w:tblW w:w="0" w:type="auto"/>
        <w:tblInd w:w="-432" w:type="dxa"/>
        <w:tblLayout w:type="fixed"/>
        <w:tblLook w:val="04A0" w:firstRow="1" w:lastRow="0" w:firstColumn="1" w:lastColumn="0" w:noHBand="0" w:noVBand="1"/>
      </w:tblPr>
      <w:tblGrid>
        <w:gridCol w:w="2024"/>
        <w:gridCol w:w="1508"/>
        <w:gridCol w:w="1416"/>
        <w:gridCol w:w="1241"/>
        <w:gridCol w:w="1026"/>
        <w:gridCol w:w="1419"/>
        <w:gridCol w:w="1738"/>
        <w:gridCol w:w="626"/>
      </w:tblGrid>
      <w:tr w:rsidR="00C5627D" w:rsidRPr="00B26CE2" w14:paraId="6D3F0179" w14:textId="77777777" w:rsidTr="008A3347">
        <w:tc>
          <w:tcPr>
            <w:tcW w:w="2024" w:type="dxa"/>
            <w:tcBorders>
              <w:right w:val="nil"/>
            </w:tcBorders>
          </w:tcPr>
          <w:p w14:paraId="6B1EB7BE" w14:textId="77777777" w:rsidR="00D143A5" w:rsidRPr="00F668BF" w:rsidRDefault="00D143A5" w:rsidP="00C3519D">
            <w:pPr>
              <w:contextualSpacing/>
              <w:rPr>
                <w:rFonts w:ascii="GHEA Mariam" w:hAnsi="GHEA Mariam"/>
                <w:lang w:val="af-ZA"/>
              </w:rPr>
            </w:pPr>
            <w:r w:rsidRPr="00F668BF">
              <w:rPr>
                <w:rFonts w:ascii="GHEA Mariam" w:hAnsi="GHEA Mariam"/>
                <w:lang w:val="af-ZA"/>
              </w:rPr>
              <w:t>Պարտադիր խնդիր, որի լուծմանն է միտված ծրագիրը</w:t>
            </w:r>
          </w:p>
        </w:tc>
        <w:tc>
          <w:tcPr>
            <w:tcW w:w="8974" w:type="dxa"/>
            <w:gridSpan w:val="7"/>
          </w:tcPr>
          <w:p w14:paraId="147BD249" w14:textId="77777777" w:rsidR="00D143A5" w:rsidRPr="00F668BF" w:rsidRDefault="00D143A5" w:rsidP="00C3519D">
            <w:pPr>
              <w:contextualSpacing/>
              <w:rPr>
                <w:rFonts w:ascii="GHEA Mariam" w:hAnsi="GHEA Mariam"/>
                <w:b/>
                <w:i/>
                <w:lang w:val="af-ZA"/>
              </w:rPr>
            </w:pPr>
            <w:r w:rsidRPr="00F668BF">
              <w:rPr>
                <w:rFonts w:ascii="GHEA Mariam" w:hAnsi="GHEA Mariam"/>
                <w:b/>
                <w:i/>
                <w:lang w:val="af-ZA"/>
              </w:rPr>
              <w:t>Բյուրեղավան բնակավայրի նախադպրուցական տարիքի երեխաների մանկապարտեզ հաճախելու խնդրի լուծմանը</w:t>
            </w:r>
          </w:p>
        </w:tc>
      </w:tr>
      <w:tr w:rsidR="00C5627D" w:rsidRPr="00B26CE2" w14:paraId="190B4E0B" w14:textId="77777777" w:rsidTr="008A3347">
        <w:tc>
          <w:tcPr>
            <w:tcW w:w="2024" w:type="dxa"/>
            <w:vMerge w:val="restart"/>
          </w:tcPr>
          <w:p w14:paraId="25287FB0" w14:textId="77777777" w:rsidR="00D143A5" w:rsidRPr="006D612D" w:rsidRDefault="00D143A5" w:rsidP="00C3519D">
            <w:pPr>
              <w:contextualSpacing/>
              <w:rPr>
                <w:rFonts w:ascii="GHEA Mariam" w:hAnsi="GHEA Mariam"/>
                <w:lang w:val="af-ZA"/>
              </w:rPr>
            </w:pPr>
            <w:r w:rsidRPr="00F668BF">
              <w:rPr>
                <w:rFonts w:ascii="GHEA Mariam" w:hAnsi="GHEA Mariam"/>
                <w:lang w:val="af-ZA"/>
              </w:rPr>
              <w:t>Ծրագրի անմիջական նպատակ՝</w:t>
            </w:r>
            <w:r w:rsidRPr="00F668BF">
              <w:rPr>
                <w:rFonts w:ascii="GHEA Mariam" w:hAnsi="GHEA Mariam"/>
                <w:b/>
                <w:i/>
                <w:lang w:val="af-ZA"/>
              </w:rPr>
              <w:t xml:space="preserve"> Բյուրեղավան բնակավայր</w:t>
            </w:r>
            <w:r>
              <w:rPr>
                <w:rFonts w:ascii="GHEA Mariam" w:hAnsi="GHEA Mariam"/>
                <w:b/>
                <w:i/>
                <w:lang w:val="af-ZA"/>
              </w:rPr>
              <w:t xml:space="preserve">ում ունենալ նոր, ժամանակակից </w:t>
            </w:r>
            <w:r w:rsidRPr="00F668BF">
              <w:rPr>
                <w:rFonts w:ascii="GHEA Mariam" w:hAnsi="GHEA Mariam"/>
                <w:b/>
                <w:i/>
                <w:lang w:val="af-ZA"/>
              </w:rPr>
              <w:t>նախադպրոցական հաստատության շենք</w:t>
            </w:r>
          </w:p>
        </w:tc>
        <w:tc>
          <w:tcPr>
            <w:tcW w:w="8974" w:type="dxa"/>
            <w:gridSpan w:val="7"/>
          </w:tcPr>
          <w:p w14:paraId="1DB738D0" w14:textId="77777777" w:rsidR="00D143A5" w:rsidRPr="00F668BF" w:rsidRDefault="00D143A5" w:rsidP="00C3519D">
            <w:pPr>
              <w:contextualSpacing/>
              <w:jc w:val="center"/>
              <w:rPr>
                <w:rFonts w:ascii="GHEA Mariam" w:hAnsi="GHEA Mariam"/>
                <w:lang w:val="af-ZA"/>
              </w:rPr>
            </w:pPr>
          </w:p>
        </w:tc>
      </w:tr>
      <w:tr w:rsidR="00C5627D" w:rsidRPr="00F668BF" w14:paraId="346A65A6" w14:textId="77777777" w:rsidTr="008A3347">
        <w:tc>
          <w:tcPr>
            <w:tcW w:w="2024" w:type="dxa"/>
            <w:vMerge/>
          </w:tcPr>
          <w:p w14:paraId="61BDC49A" w14:textId="77777777" w:rsidR="00D143A5" w:rsidRPr="00F668BF" w:rsidRDefault="00D143A5" w:rsidP="00C3519D">
            <w:pPr>
              <w:contextualSpacing/>
              <w:jc w:val="center"/>
              <w:rPr>
                <w:rFonts w:ascii="GHEA Mariam" w:hAnsi="GHEA Mariam"/>
                <w:lang w:val="af-ZA"/>
              </w:rPr>
            </w:pPr>
          </w:p>
        </w:tc>
        <w:tc>
          <w:tcPr>
            <w:tcW w:w="1508" w:type="dxa"/>
            <w:vMerge w:val="restart"/>
          </w:tcPr>
          <w:p w14:paraId="482C2229" w14:textId="77777777" w:rsidR="00D143A5" w:rsidRPr="00F668BF" w:rsidRDefault="00D143A5" w:rsidP="00C3519D">
            <w:pPr>
              <w:contextualSpacing/>
              <w:jc w:val="center"/>
              <w:rPr>
                <w:rFonts w:ascii="GHEA Mariam" w:hAnsi="GHEA Mariam"/>
                <w:lang w:val="af-ZA"/>
              </w:rPr>
            </w:pPr>
          </w:p>
          <w:p w14:paraId="60274D0B" w14:textId="77777777" w:rsidR="00D143A5" w:rsidRPr="00F668BF" w:rsidRDefault="00D143A5" w:rsidP="00C3519D">
            <w:pPr>
              <w:contextualSpacing/>
              <w:rPr>
                <w:rFonts w:ascii="GHEA Mariam" w:hAnsi="GHEA Mariam"/>
                <w:lang w:val="af-ZA"/>
              </w:rPr>
            </w:pPr>
            <w:r w:rsidRPr="00F668BF">
              <w:rPr>
                <w:rFonts w:ascii="GHEA Mariam" w:hAnsi="GHEA Mariam"/>
                <w:lang w:val="af-ZA"/>
              </w:rPr>
              <w:t>Ցուցանիշներ՝</w:t>
            </w:r>
          </w:p>
          <w:p w14:paraId="5EC38A24" w14:textId="77777777" w:rsidR="00D143A5" w:rsidRPr="00F668BF" w:rsidRDefault="00D143A5" w:rsidP="00C3519D">
            <w:pPr>
              <w:contextualSpacing/>
              <w:rPr>
                <w:rFonts w:ascii="GHEA Mariam" w:hAnsi="GHEA Mariam"/>
                <w:lang w:val="af-ZA"/>
              </w:rPr>
            </w:pPr>
          </w:p>
        </w:tc>
        <w:tc>
          <w:tcPr>
            <w:tcW w:w="1416" w:type="dxa"/>
          </w:tcPr>
          <w:p w14:paraId="0E977D8B" w14:textId="77777777" w:rsidR="00D143A5" w:rsidRPr="00F668BF" w:rsidRDefault="00D143A5" w:rsidP="00C3519D">
            <w:pPr>
              <w:contextualSpacing/>
              <w:jc w:val="center"/>
              <w:rPr>
                <w:rFonts w:ascii="GHEA Mariam" w:hAnsi="GHEA Mariam"/>
                <w:lang w:val="af-ZA"/>
              </w:rPr>
            </w:pPr>
            <w:r w:rsidRPr="00F668BF">
              <w:rPr>
                <w:rFonts w:ascii="GHEA Mariam" w:hAnsi="GHEA Mariam"/>
                <w:lang w:val="af-ZA"/>
              </w:rPr>
              <w:t>Ելակետային</w:t>
            </w:r>
          </w:p>
          <w:p w14:paraId="64B7F7A3" w14:textId="77777777" w:rsidR="00D143A5" w:rsidRPr="00F668BF" w:rsidRDefault="00D143A5" w:rsidP="00C3519D">
            <w:pPr>
              <w:contextualSpacing/>
              <w:jc w:val="center"/>
              <w:rPr>
                <w:rFonts w:ascii="GHEA Mariam" w:hAnsi="GHEA Mariam"/>
                <w:lang w:val="af-ZA"/>
              </w:rPr>
            </w:pPr>
            <w:r w:rsidRPr="00F668BF">
              <w:rPr>
                <w:rFonts w:ascii="GHEA Mariam" w:hAnsi="GHEA Mariam"/>
                <w:lang w:val="af-ZA"/>
              </w:rPr>
              <w:t>Արժեք</w:t>
            </w:r>
          </w:p>
        </w:tc>
        <w:tc>
          <w:tcPr>
            <w:tcW w:w="6050" w:type="dxa"/>
            <w:gridSpan w:val="5"/>
          </w:tcPr>
          <w:p w14:paraId="00A426A0" w14:textId="77777777" w:rsidR="00D143A5" w:rsidRPr="00F668BF" w:rsidRDefault="00D143A5" w:rsidP="00C3519D">
            <w:pPr>
              <w:contextualSpacing/>
              <w:jc w:val="center"/>
              <w:rPr>
                <w:rFonts w:ascii="GHEA Mariam" w:hAnsi="GHEA Mariam"/>
                <w:lang w:val="af-ZA"/>
              </w:rPr>
            </w:pPr>
            <w:r w:rsidRPr="00F668BF">
              <w:rPr>
                <w:rFonts w:ascii="GHEA Mariam" w:hAnsi="GHEA Mariam"/>
                <w:lang w:val="af-ZA"/>
              </w:rPr>
              <w:t>Թիրախային արժեքներ</w:t>
            </w:r>
          </w:p>
        </w:tc>
      </w:tr>
      <w:tr w:rsidR="00C5627D" w:rsidRPr="00F668BF" w14:paraId="44C9F7A1" w14:textId="77777777" w:rsidTr="008A3347">
        <w:tc>
          <w:tcPr>
            <w:tcW w:w="2024" w:type="dxa"/>
            <w:vMerge/>
          </w:tcPr>
          <w:p w14:paraId="70CA5A82" w14:textId="77777777" w:rsidR="00D143A5" w:rsidRPr="00F668BF" w:rsidRDefault="00D143A5" w:rsidP="00D143A5">
            <w:pPr>
              <w:contextualSpacing/>
              <w:jc w:val="center"/>
              <w:rPr>
                <w:rFonts w:ascii="GHEA Mariam" w:hAnsi="GHEA Mariam"/>
                <w:lang w:val="af-ZA"/>
              </w:rPr>
            </w:pPr>
          </w:p>
        </w:tc>
        <w:tc>
          <w:tcPr>
            <w:tcW w:w="1508" w:type="dxa"/>
            <w:vMerge/>
          </w:tcPr>
          <w:p w14:paraId="1DFF2454" w14:textId="77777777" w:rsidR="00D143A5" w:rsidRPr="00F668BF" w:rsidRDefault="00D143A5" w:rsidP="00D143A5">
            <w:pPr>
              <w:contextualSpacing/>
              <w:jc w:val="center"/>
              <w:rPr>
                <w:rFonts w:ascii="GHEA Mariam" w:hAnsi="GHEA Mariam"/>
                <w:lang w:val="af-ZA"/>
              </w:rPr>
            </w:pPr>
          </w:p>
        </w:tc>
        <w:tc>
          <w:tcPr>
            <w:tcW w:w="1416" w:type="dxa"/>
          </w:tcPr>
          <w:p w14:paraId="60216662" w14:textId="77777777" w:rsidR="00D143A5" w:rsidRPr="00F668BF" w:rsidRDefault="00D143A5" w:rsidP="00D143A5">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22</w:t>
            </w:r>
          </w:p>
        </w:tc>
        <w:tc>
          <w:tcPr>
            <w:tcW w:w="1241" w:type="dxa"/>
          </w:tcPr>
          <w:p w14:paraId="7C619C75" w14:textId="77777777" w:rsidR="00D143A5" w:rsidRPr="00F668BF" w:rsidRDefault="00D143A5" w:rsidP="00D143A5">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23</w:t>
            </w:r>
          </w:p>
        </w:tc>
        <w:tc>
          <w:tcPr>
            <w:tcW w:w="1026" w:type="dxa"/>
          </w:tcPr>
          <w:p w14:paraId="47BC330F" w14:textId="77777777" w:rsidR="00D143A5" w:rsidRPr="00F668BF" w:rsidRDefault="00D143A5" w:rsidP="00D143A5">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24</w:t>
            </w:r>
          </w:p>
        </w:tc>
        <w:tc>
          <w:tcPr>
            <w:tcW w:w="1419" w:type="dxa"/>
          </w:tcPr>
          <w:p w14:paraId="19FF9859" w14:textId="77777777" w:rsidR="00D143A5" w:rsidRPr="00F668BF" w:rsidRDefault="00D143A5" w:rsidP="00D143A5">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25</w:t>
            </w:r>
          </w:p>
        </w:tc>
        <w:tc>
          <w:tcPr>
            <w:tcW w:w="1738" w:type="dxa"/>
          </w:tcPr>
          <w:p w14:paraId="7D845642" w14:textId="77777777" w:rsidR="00D143A5" w:rsidRPr="00F668BF" w:rsidRDefault="00D143A5" w:rsidP="00D143A5">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6</w:t>
            </w:r>
          </w:p>
        </w:tc>
        <w:tc>
          <w:tcPr>
            <w:tcW w:w="626" w:type="dxa"/>
          </w:tcPr>
          <w:p w14:paraId="58EE3090" w14:textId="77777777" w:rsidR="00D143A5" w:rsidRPr="00F668BF" w:rsidRDefault="00D143A5" w:rsidP="00D143A5">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7</w:t>
            </w:r>
          </w:p>
        </w:tc>
      </w:tr>
      <w:tr w:rsidR="00C5627D" w:rsidRPr="00B26CE2" w14:paraId="6B45BFBB" w14:textId="77777777" w:rsidTr="008A3347">
        <w:tc>
          <w:tcPr>
            <w:tcW w:w="2024" w:type="dxa"/>
            <w:vMerge/>
          </w:tcPr>
          <w:p w14:paraId="132DA3DF" w14:textId="77777777" w:rsidR="00D143A5" w:rsidRPr="00F668BF" w:rsidRDefault="00D143A5" w:rsidP="00C3519D">
            <w:pPr>
              <w:contextualSpacing/>
              <w:jc w:val="center"/>
              <w:rPr>
                <w:rFonts w:ascii="GHEA Mariam" w:hAnsi="GHEA Mariam"/>
                <w:lang w:val="af-ZA"/>
              </w:rPr>
            </w:pPr>
          </w:p>
        </w:tc>
        <w:tc>
          <w:tcPr>
            <w:tcW w:w="1508" w:type="dxa"/>
            <w:vMerge/>
          </w:tcPr>
          <w:p w14:paraId="58F46752" w14:textId="77777777" w:rsidR="00D143A5" w:rsidRPr="00F668BF" w:rsidRDefault="00D143A5" w:rsidP="00C3519D">
            <w:pPr>
              <w:contextualSpacing/>
              <w:jc w:val="center"/>
              <w:rPr>
                <w:rFonts w:ascii="GHEA Mariam" w:hAnsi="GHEA Mariam"/>
                <w:lang w:val="af-ZA"/>
              </w:rPr>
            </w:pPr>
          </w:p>
        </w:tc>
        <w:tc>
          <w:tcPr>
            <w:tcW w:w="1416" w:type="dxa"/>
          </w:tcPr>
          <w:p w14:paraId="332C8F4E" w14:textId="77777777" w:rsidR="00F54FBE" w:rsidRPr="005B3183" w:rsidRDefault="00F54FBE" w:rsidP="00F54FBE">
            <w:pPr>
              <w:contextualSpacing/>
              <w:rPr>
                <w:rFonts w:ascii="GHEA Mariam" w:hAnsi="GHEA Mariam"/>
                <w:b/>
                <w:i/>
                <w:sz w:val="18"/>
                <w:szCs w:val="18"/>
                <w:lang w:val="af-ZA"/>
              </w:rPr>
            </w:pPr>
            <w:r w:rsidRPr="005B3183">
              <w:rPr>
                <w:rFonts w:ascii="GHEA Mariam" w:hAnsi="GHEA Mariam"/>
                <w:b/>
                <w:i/>
                <w:sz w:val="18"/>
                <w:szCs w:val="18"/>
                <w:lang w:val="af-ZA"/>
              </w:rPr>
              <w:t>Նախագծա-</w:t>
            </w:r>
          </w:p>
          <w:p w14:paraId="4F8266FF" w14:textId="77777777" w:rsidR="00C5627D" w:rsidRPr="005B3183" w:rsidRDefault="00C5627D" w:rsidP="00F54FBE">
            <w:pPr>
              <w:contextualSpacing/>
              <w:rPr>
                <w:rFonts w:ascii="GHEA Mariam" w:hAnsi="GHEA Mariam"/>
                <w:b/>
                <w:i/>
                <w:sz w:val="18"/>
                <w:szCs w:val="18"/>
                <w:lang w:val="af-ZA"/>
              </w:rPr>
            </w:pPr>
            <w:r w:rsidRPr="005B3183">
              <w:rPr>
                <w:rFonts w:ascii="GHEA Mariam" w:hAnsi="GHEA Mariam"/>
                <w:b/>
                <w:i/>
                <w:sz w:val="18"/>
                <w:szCs w:val="18"/>
                <w:lang w:val="af-ZA"/>
              </w:rPr>
              <w:t>Ն</w:t>
            </w:r>
            <w:r w:rsidR="00F54FBE" w:rsidRPr="005B3183">
              <w:rPr>
                <w:rFonts w:ascii="GHEA Mariam" w:hAnsi="GHEA Mariam"/>
                <w:b/>
                <w:i/>
                <w:sz w:val="18"/>
                <w:szCs w:val="18"/>
                <w:lang w:val="af-ZA"/>
              </w:rPr>
              <w:t>ախահաշ</w:t>
            </w:r>
          </w:p>
          <w:p w14:paraId="58B61F4C" w14:textId="77777777" w:rsidR="00F54FBE" w:rsidRPr="005B3183" w:rsidRDefault="00F54FBE" w:rsidP="00F54FBE">
            <w:pPr>
              <w:contextualSpacing/>
              <w:rPr>
                <w:rFonts w:ascii="GHEA Mariam" w:hAnsi="GHEA Mariam"/>
                <w:b/>
                <w:i/>
                <w:sz w:val="18"/>
                <w:szCs w:val="18"/>
                <w:lang w:val="af-ZA"/>
              </w:rPr>
            </w:pPr>
            <w:r w:rsidRPr="005B3183">
              <w:rPr>
                <w:rFonts w:ascii="GHEA Mariam" w:hAnsi="GHEA Mariam"/>
                <w:b/>
                <w:i/>
                <w:sz w:val="18"/>
                <w:szCs w:val="18"/>
                <w:lang w:val="af-ZA"/>
              </w:rPr>
              <w:t>վային</w:t>
            </w:r>
          </w:p>
          <w:p w14:paraId="5DDB9E91" w14:textId="77777777" w:rsidR="00666630" w:rsidRPr="005B3183" w:rsidRDefault="00F54FBE" w:rsidP="00F54FBE">
            <w:pPr>
              <w:contextualSpacing/>
              <w:rPr>
                <w:rFonts w:ascii="GHEA Mariam" w:hAnsi="GHEA Mariam"/>
                <w:b/>
                <w:i/>
                <w:sz w:val="18"/>
                <w:szCs w:val="18"/>
                <w:lang w:val="af-ZA"/>
              </w:rPr>
            </w:pPr>
            <w:r w:rsidRPr="005B3183">
              <w:rPr>
                <w:rFonts w:ascii="GHEA Mariam" w:hAnsi="GHEA Mariam"/>
                <w:b/>
                <w:i/>
                <w:sz w:val="18"/>
                <w:szCs w:val="18"/>
                <w:lang w:val="af-ZA"/>
              </w:rPr>
              <w:t>փաստա</w:t>
            </w:r>
          </w:p>
          <w:p w14:paraId="4D5F1976" w14:textId="77777777" w:rsidR="00C5627D" w:rsidRPr="005B3183" w:rsidRDefault="00F54FBE" w:rsidP="00F54FBE">
            <w:pPr>
              <w:contextualSpacing/>
              <w:rPr>
                <w:rFonts w:ascii="GHEA Mariam" w:hAnsi="GHEA Mariam"/>
                <w:b/>
                <w:i/>
                <w:sz w:val="18"/>
                <w:szCs w:val="18"/>
                <w:lang w:val="af-ZA"/>
              </w:rPr>
            </w:pPr>
            <w:r w:rsidRPr="005B3183">
              <w:rPr>
                <w:rFonts w:ascii="GHEA Mariam" w:hAnsi="GHEA Mariam"/>
                <w:b/>
                <w:i/>
                <w:sz w:val="18"/>
                <w:szCs w:val="18"/>
                <w:lang w:val="af-ZA"/>
              </w:rPr>
              <w:t>թղթերի և տարածքի առկայու</w:t>
            </w:r>
          </w:p>
          <w:p w14:paraId="54609636" w14:textId="77777777" w:rsidR="00D143A5" w:rsidRPr="005B3183" w:rsidRDefault="00F54FBE" w:rsidP="00F54FBE">
            <w:pPr>
              <w:contextualSpacing/>
              <w:rPr>
                <w:rFonts w:ascii="GHEA Mariam" w:hAnsi="GHEA Mariam"/>
                <w:sz w:val="18"/>
                <w:szCs w:val="18"/>
                <w:lang w:val="af-ZA"/>
              </w:rPr>
            </w:pPr>
            <w:r w:rsidRPr="005B3183">
              <w:rPr>
                <w:rFonts w:ascii="GHEA Mariam" w:hAnsi="GHEA Mariam"/>
                <w:b/>
                <w:i/>
                <w:sz w:val="18"/>
                <w:szCs w:val="18"/>
                <w:lang w:val="af-ZA"/>
              </w:rPr>
              <w:t>թյուն</w:t>
            </w:r>
            <w:r w:rsidRPr="005B3183">
              <w:rPr>
                <w:rFonts w:ascii="GHEA Mariam" w:hAnsi="GHEA Mariam"/>
                <w:sz w:val="18"/>
                <w:szCs w:val="18"/>
                <w:lang w:val="af-ZA"/>
              </w:rPr>
              <w:t xml:space="preserve"> </w:t>
            </w:r>
          </w:p>
        </w:tc>
        <w:tc>
          <w:tcPr>
            <w:tcW w:w="1241" w:type="dxa"/>
          </w:tcPr>
          <w:p w14:paraId="186F875C" w14:textId="77777777" w:rsidR="00F54FBE" w:rsidRPr="005B3183" w:rsidRDefault="00F54FBE" w:rsidP="00F54FBE">
            <w:pPr>
              <w:contextualSpacing/>
              <w:rPr>
                <w:rFonts w:ascii="GHEA Mariam" w:hAnsi="GHEA Mariam"/>
                <w:b/>
                <w:i/>
                <w:sz w:val="18"/>
                <w:szCs w:val="18"/>
                <w:lang w:val="af-ZA"/>
              </w:rPr>
            </w:pPr>
            <w:r w:rsidRPr="005B3183">
              <w:rPr>
                <w:rFonts w:ascii="GHEA Mariam" w:hAnsi="GHEA Mariam"/>
                <w:b/>
                <w:i/>
                <w:sz w:val="18"/>
                <w:szCs w:val="18"/>
                <w:lang w:val="af-ZA"/>
              </w:rPr>
              <w:t xml:space="preserve">Գնումների </w:t>
            </w:r>
          </w:p>
          <w:p w14:paraId="09A8A3ED" w14:textId="77777777" w:rsidR="00C5627D" w:rsidRPr="005B3183" w:rsidRDefault="00666630" w:rsidP="00F54FBE">
            <w:pPr>
              <w:contextualSpacing/>
              <w:rPr>
                <w:rFonts w:ascii="GHEA Mariam" w:hAnsi="GHEA Mariam"/>
                <w:b/>
                <w:i/>
                <w:sz w:val="18"/>
                <w:szCs w:val="18"/>
                <w:lang w:val="af-ZA"/>
              </w:rPr>
            </w:pPr>
            <w:r w:rsidRPr="005B3183">
              <w:rPr>
                <w:rFonts w:ascii="GHEA Mariam" w:hAnsi="GHEA Mariam"/>
                <w:b/>
                <w:i/>
                <w:sz w:val="18"/>
                <w:szCs w:val="18"/>
                <w:lang w:val="af-ZA"/>
              </w:rPr>
              <w:t>հ</w:t>
            </w:r>
            <w:r w:rsidR="00F54FBE" w:rsidRPr="005B3183">
              <w:rPr>
                <w:rFonts w:ascii="GHEA Mariam" w:hAnsi="GHEA Mariam"/>
                <w:b/>
                <w:i/>
                <w:sz w:val="18"/>
                <w:szCs w:val="18"/>
                <w:lang w:val="af-ZA"/>
              </w:rPr>
              <w:t>այտարա</w:t>
            </w:r>
          </w:p>
          <w:p w14:paraId="25A563DC" w14:textId="77777777" w:rsidR="00F54FBE" w:rsidRPr="005B3183" w:rsidRDefault="00F54FBE" w:rsidP="00F54FBE">
            <w:pPr>
              <w:contextualSpacing/>
              <w:rPr>
                <w:rFonts w:ascii="GHEA Mariam" w:hAnsi="GHEA Mariam"/>
                <w:b/>
                <w:i/>
                <w:sz w:val="18"/>
                <w:szCs w:val="18"/>
                <w:lang w:val="af-ZA"/>
              </w:rPr>
            </w:pPr>
            <w:r w:rsidRPr="005B3183">
              <w:rPr>
                <w:rFonts w:ascii="GHEA Mariam" w:hAnsi="GHEA Mariam"/>
                <w:b/>
                <w:i/>
                <w:sz w:val="18"/>
                <w:szCs w:val="18"/>
                <w:lang w:val="af-ZA"/>
              </w:rPr>
              <w:t>րում</w:t>
            </w:r>
          </w:p>
          <w:p w14:paraId="54F4C191" w14:textId="77777777" w:rsidR="00C5627D" w:rsidRPr="005B3183" w:rsidRDefault="00F54FBE" w:rsidP="00F54FBE">
            <w:pPr>
              <w:contextualSpacing/>
              <w:rPr>
                <w:rFonts w:ascii="GHEA Mariam" w:hAnsi="GHEA Mariam"/>
                <w:b/>
                <w:i/>
                <w:sz w:val="18"/>
                <w:szCs w:val="18"/>
                <w:lang w:val="af-ZA"/>
              </w:rPr>
            </w:pPr>
            <w:r w:rsidRPr="005B3183">
              <w:rPr>
                <w:rFonts w:ascii="GHEA Mariam" w:hAnsi="GHEA Mariam"/>
                <w:b/>
                <w:i/>
                <w:sz w:val="18"/>
                <w:szCs w:val="18"/>
                <w:lang w:val="af-ZA"/>
              </w:rPr>
              <w:t>Շինարա</w:t>
            </w:r>
          </w:p>
          <w:p w14:paraId="4CB2BEED" w14:textId="77777777" w:rsidR="00F54FBE" w:rsidRPr="005B3183" w:rsidRDefault="00F54FBE" w:rsidP="00F54FBE">
            <w:pPr>
              <w:contextualSpacing/>
              <w:rPr>
                <w:rFonts w:ascii="GHEA Mariam" w:hAnsi="GHEA Mariam"/>
                <w:b/>
                <w:i/>
                <w:sz w:val="18"/>
                <w:szCs w:val="18"/>
                <w:lang w:val="af-ZA"/>
              </w:rPr>
            </w:pPr>
            <w:r w:rsidRPr="005B3183">
              <w:rPr>
                <w:rFonts w:ascii="GHEA Mariam" w:hAnsi="GHEA Mariam"/>
                <w:b/>
                <w:i/>
                <w:sz w:val="18"/>
                <w:szCs w:val="18"/>
                <w:lang w:val="af-ZA"/>
              </w:rPr>
              <w:t xml:space="preserve">րության </w:t>
            </w:r>
          </w:p>
          <w:p w14:paraId="00536F7B" w14:textId="77777777" w:rsidR="00F54FBE" w:rsidRPr="005B3183" w:rsidRDefault="00F54FBE" w:rsidP="00F54FBE">
            <w:pPr>
              <w:contextualSpacing/>
              <w:rPr>
                <w:rFonts w:ascii="GHEA Mariam" w:hAnsi="GHEA Mariam"/>
                <w:sz w:val="18"/>
                <w:szCs w:val="18"/>
                <w:lang w:val="af-ZA"/>
              </w:rPr>
            </w:pPr>
            <w:r w:rsidRPr="005B3183">
              <w:rPr>
                <w:rFonts w:ascii="GHEA Mariam" w:hAnsi="GHEA Mariam"/>
                <w:b/>
                <w:i/>
                <w:sz w:val="18"/>
                <w:szCs w:val="18"/>
                <w:lang w:val="af-ZA"/>
              </w:rPr>
              <w:t>սկիզբ:</w:t>
            </w:r>
          </w:p>
        </w:tc>
        <w:tc>
          <w:tcPr>
            <w:tcW w:w="1026" w:type="dxa"/>
          </w:tcPr>
          <w:p w14:paraId="1BE86BF2" w14:textId="77777777" w:rsidR="00C5627D" w:rsidRPr="005B3183" w:rsidRDefault="00F54FBE" w:rsidP="00F54FBE">
            <w:pPr>
              <w:contextualSpacing/>
              <w:rPr>
                <w:rFonts w:ascii="GHEA Mariam" w:hAnsi="GHEA Mariam"/>
                <w:b/>
                <w:i/>
                <w:sz w:val="18"/>
                <w:szCs w:val="18"/>
                <w:lang w:val="af-ZA"/>
              </w:rPr>
            </w:pPr>
            <w:r w:rsidRPr="005B3183">
              <w:rPr>
                <w:rFonts w:ascii="GHEA Mariam" w:hAnsi="GHEA Mariam"/>
                <w:b/>
                <w:i/>
                <w:sz w:val="18"/>
                <w:szCs w:val="18"/>
                <w:lang w:val="af-ZA"/>
              </w:rPr>
              <w:t>Շենքի առկայու</w:t>
            </w:r>
          </w:p>
          <w:p w14:paraId="3E81E77A" w14:textId="77777777" w:rsidR="00D143A5" w:rsidRPr="005B3183" w:rsidRDefault="00F54FBE" w:rsidP="00F54FBE">
            <w:pPr>
              <w:contextualSpacing/>
              <w:rPr>
                <w:rFonts w:ascii="GHEA Mariam" w:hAnsi="GHEA Mariam"/>
                <w:b/>
                <w:sz w:val="18"/>
                <w:szCs w:val="18"/>
                <w:lang w:val="en-US"/>
              </w:rPr>
            </w:pPr>
            <w:r w:rsidRPr="005B3183">
              <w:rPr>
                <w:rFonts w:ascii="GHEA Mariam" w:hAnsi="GHEA Mariam"/>
                <w:b/>
                <w:i/>
                <w:sz w:val="18"/>
                <w:szCs w:val="18"/>
                <w:lang w:val="af-ZA"/>
              </w:rPr>
              <w:t>թյուն</w:t>
            </w:r>
          </w:p>
        </w:tc>
        <w:tc>
          <w:tcPr>
            <w:tcW w:w="1419" w:type="dxa"/>
          </w:tcPr>
          <w:p w14:paraId="1899FCE7" w14:textId="77777777" w:rsidR="00C5627D" w:rsidRPr="005B3183" w:rsidRDefault="00F54FBE" w:rsidP="00C5627D">
            <w:pPr>
              <w:contextualSpacing/>
              <w:rPr>
                <w:rFonts w:ascii="GHEA Mariam" w:hAnsi="GHEA Mariam"/>
                <w:b/>
                <w:i/>
                <w:sz w:val="18"/>
                <w:szCs w:val="18"/>
                <w:lang w:val="af-ZA"/>
              </w:rPr>
            </w:pPr>
            <w:r w:rsidRPr="005B3183">
              <w:rPr>
                <w:rFonts w:ascii="GHEA Mariam" w:hAnsi="GHEA Mariam"/>
                <w:b/>
                <w:i/>
                <w:sz w:val="18"/>
                <w:szCs w:val="18"/>
                <w:lang w:val="af-ZA"/>
              </w:rPr>
              <w:t>Մանկա</w:t>
            </w:r>
          </w:p>
          <w:p w14:paraId="6687EBA1" w14:textId="77777777" w:rsidR="00C5627D" w:rsidRPr="005B3183" w:rsidRDefault="00C5627D" w:rsidP="00C5627D">
            <w:pPr>
              <w:contextualSpacing/>
              <w:rPr>
                <w:rFonts w:ascii="GHEA Mariam" w:hAnsi="GHEA Mariam"/>
                <w:b/>
                <w:i/>
                <w:sz w:val="18"/>
                <w:szCs w:val="18"/>
                <w:lang w:val="af-ZA"/>
              </w:rPr>
            </w:pPr>
            <w:r w:rsidRPr="005B3183">
              <w:rPr>
                <w:rFonts w:ascii="GHEA Mariam" w:hAnsi="GHEA Mariam"/>
                <w:b/>
                <w:i/>
                <w:sz w:val="18"/>
                <w:szCs w:val="18"/>
                <w:lang w:val="af-ZA"/>
              </w:rPr>
              <w:t>պ</w:t>
            </w:r>
            <w:r w:rsidR="00F54FBE" w:rsidRPr="005B3183">
              <w:rPr>
                <w:rFonts w:ascii="GHEA Mariam" w:hAnsi="GHEA Mariam"/>
                <w:b/>
                <w:i/>
                <w:sz w:val="18"/>
                <w:szCs w:val="18"/>
                <w:lang w:val="af-ZA"/>
              </w:rPr>
              <w:t>արտե</w:t>
            </w:r>
            <w:r w:rsidRPr="005B3183">
              <w:rPr>
                <w:rFonts w:ascii="GHEA Mariam" w:hAnsi="GHEA Mariam"/>
                <w:b/>
                <w:i/>
                <w:sz w:val="18"/>
                <w:szCs w:val="18"/>
                <w:lang w:val="af-ZA"/>
              </w:rPr>
              <w:t>զի</w:t>
            </w:r>
          </w:p>
          <w:p w14:paraId="076764CC" w14:textId="77777777" w:rsidR="00D143A5" w:rsidRPr="005B3183" w:rsidRDefault="00C5627D" w:rsidP="00C5627D">
            <w:pPr>
              <w:contextualSpacing/>
              <w:rPr>
                <w:rFonts w:ascii="GHEA Mariam" w:hAnsi="GHEA Mariam"/>
                <w:b/>
                <w:i/>
                <w:sz w:val="18"/>
                <w:szCs w:val="18"/>
                <w:lang w:val="af-ZA"/>
              </w:rPr>
            </w:pPr>
            <w:r w:rsidRPr="005B3183">
              <w:rPr>
                <w:rFonts w:ascii="GHEA Mariam" w:hAnsi="GHEA Mariam"/>
                <w:b/>
                <w:i/>
                <w:sz w:val="18"/>
                <w:szCs w:val="18"/>
                <w:lang w:val="af-ZA"/>
              </w:rPr>
              <w:t>կահավորում</w:t>
            </w:r>
          </w:p>
        </w:tc>
        <w:tc>
          <w:tcPr>
            <w:tcW w:w="1738" w:type="dxa"/>
          </w:tcPr>
          <w:p w14:paraId="24928967" w14:textId="77777777" w:rsidR="00C5627D" w:rsidRPr="005B3183" w:rsidRDefault="00C5627D" w:rsidP="00C5627D">
            <w:pPr>
              <w:contextualSpacing/>
              <w:rPr>
                <w:rFonts w:ascii="GHEA Mariam" w:hAnsi="GHEA Mariam"/>
                <w:b/>
                <w:i/>
                <w:sz w:val="18"/>
                <w:szCs w:val="18"/>
                <w:lang w:val="af-ZA"/>
              </w:rPr>
            </w:pPr>
            <w:r w:rsidRPr="005B3183">
              <w:rPr>
                <w:rFonts w:ascii="GHEA Mariam" w:hAnsi="GHEA Mariam"/>
                <w:b/>
                <w:i/>
                <w:sz w:val="18"/>
                <w:szCs w:val="18"/>
                <w:lang w:val="af-ZA"/>
              </w:rPr>
              <w:t>Առկա է ժամանակա</w:t>
            </w:r>
          </w:p>
          <w:p w14:paraId="24ADFD1A" w14:textId="77777777" w:rsidR="00D143A5" w:rsidRPr="005B3183" w:rsidRDefault="00C5627D" w:rsidP="00C5627D">
            <w:pPr>
              <w:contextualSpacing/>
              <w:rPr>
                <w:rFonts w:ascii="GHEA Mariam" w:hAnsi="GHEA Mariam"/>
                <w:b/>
                <w:i/>
                <w:sz w:val="18"/>
                <w:szCs w:val="18"/>
                <w:lang w:val="af-ZA"/>
              </w:rPr>
            </w:pPr>
            <w:r w:rsidRPr="005B3183">
              <w:rPr>
                <w:rFonts w:ascii="GHEA Mariam" w:hAnsi="GHEA Mariam"/>
                <w:b/>
                <w:i/>
                <w:sz w:val="18"/>
                <w:szCs w:val="18"/>
                <w:lang w:val="af-ZA"/>
              </w:rPr>
              <w:t>կից 6 խմբանի մանկապարտեզ</w:t>
            </w:r>
          </w:p>
        </w:tc>
        <w:tc>
          <w:tcPr>
            <w:tcW w:w="626" w:type="dxa"/>
          </w:tcPr>
          <w:p w14:paraId="41D38944" w14:textId="77777777" w:rsidR="00D143A5" w:rsidRPr="00553807" w:rsidRDefault="00D143A5" w:rsidP="00C3519D">
            <w:pPr>
              <w:contextualSpacing/>
              <w:jc w:val="center"/>
              <w:rPr>
                <w:rFonts w:ascii="GHEA Mariam" w:hAnsi="GHEA Mariam"/>
                <w:b/>
                <w:lang w:val="af-ZA"/>
              </w:rPr>
            </w:pPr>
          </w:p>
        </w:tc>
      </w:tr>
      <w:tr w:rsidR="00C5627D" w:rsidRPr="00B26CE2" w14:paraId="016B7316" w14:textId="77777777" w:rsidTr="008A3347">
        <w:tc>
          <w:tcPr>
            <w:tcW w:w="2024" w:type="dxa"/>
            <w:vMerge w:val="restart"/>
          </w:tcPr>
          <w:p w14:paraId="6DD95474" w14:textId="77777777" w:rsidR="00D143A5" w:rsidRPr="00F668BF" w:rsidRDefault="00D143A5" w:rsidP="00C3519D">
            <w:pPr>
              <w:contextualSpacing/>
              <w:rPr>
                <w:rFonts w:ascii="GHEA Mariam" w:hAnsi="GHEA Mariam"/>
                <w:lang w:val="af-ZA"/>
              </w:rPr>
            </w:pPr>
            <w:r w:rsidRPr="00F668BF">
              <w:rPr>
                <w:rFonts w:ascii="GHEA Mariam" w:hAnsi="GHEA Mariam"/>
                <w:lang w:val="af-ZA"/>
              </w:rPr>
              <w:t>Ծրագրի միջանկյալ արդյունքներ՝</w:t>
            </w:r>
          </w:p>
          <w:p w14:paraId="4589D928" w14:textId="77777777" w:rsidR="00D143A5" w:rsidRPr="00F668BF" w:rsidRDefault="00D143A5" w:rsidP="00C3519D">
            <w:pPr>
              <w:contextualSpacing/>
              <w:rPr>
                <w:rFonts w:ascii="GHEA Mariam" w:hAnsi="GHEA Mariam"/>
                <w:lang w:val="af-ZA"/>
              </w:rPr>
            </w:pPr>
            <w:r w:rsidRPr="00F668BF">
              <w:rPr>
                <w:rFonts w:ascii="GHEA Mariam" w:hAnsi="GHEA Mariam"/>
                <w:lang w:val="af-ZA"/>
              </w:rPr>
              <w:t xml:space="preserve"> </w:t>
            </w:r>
            <w:r w:rsidRPr="00F668BF">
              <w:rPr>
                <w:rFonts w:ascii="GHEA Mariam" w:hAnsi="GHEA Mariam"/>
                <w:b/>
                <w:i/>
                <w:lang w:val="af-ZA"/>
              </w:rPr>
              <w:t>Մեծ թվով երեխաների մանկապարտեզ հաճախելու խնդրի լուծմանը</w:t>
            </w:r>
          </w:p>
        </w:tc>
        <w:tc>
          <w:tcPr>
            <w:tcW w:w="8974" w:type="dxa"/>
            <w:gridSpan w:val="7"/>
          </w:tcPr>
          <w:p w14:paraId="545CA67A" w14:textId="77777777" w:rsidR="00D143A5" w:rsidRPr="00F668BF" w:rsidRDefault="00D143A5">
            <w:pPr>
              <w:pStyle w:val="ListParagraph"/>
              <w:numPr>
                <w:ilvl w:val="0"/>
                <w:numId w:val="24"/>
              </w:numPr>
              <w:rPr>
                <w:rFonts w:ascii="GHEA Mariam" w:hAnsi="GHEA Mariam"/>
                <w:lang w:val="af-ZA"/>
              </w:rPr>
            </w:pPr>
          </w:p>
        </w:tc>
      </w:tr>
      <w:tr w:rsidR="00C5627D" w:rsidRPr="00F668BF" w14:paraId="3361A54D" w14:textId="77777777" w:rsidTr="008A3347">
        <w:tc>
          <w:tcPr>
            <w:tcW w:w="2024" w:type="dxa"/>
            <w:vMerge/>
          </w:tcPr>
          <w:p w14:paraId="122AC187" w14:textId="77777777" w:rsidR="00D143A5" w:rsidRPr="00F668BF" w:rsidRDefault="00D143A5" w:rsidP="00C3519D">
            <w:pPr>
              <w:contextualSpacing/>
              <w:jc w:val="center"/>
              <w:rPr>
                <w:rFonts w:ascii="GHEA Mariam" w:hAnsi="GHEA Mariam"/>
                <w:lang w:val="af-ZA"/>
              </w:rPr>
            </w:pPr>
          </w:p>
        </w:tc>
        <w:tc>
          <w:tcPr>
            <w:tcW w:w="1508" w:type="dxa"/>
            <w:vMerge w:val="restart"/>
          </w:tcPr>
          <w:p w14:paraId="0D4F03CE" w14:textId="77777777" w:rsidR="00D143A5" w:rsidRPr="00F668BF" w:rsidRDefault="00D143A5" w:rsidP="00C3519D">
            <w:pPr>
              <w:contextualSpacing/>
              <w:jc w:val="center"/>
              <w:rPr>
                <w:rFonts w:ascii="GHEA Mariam" w:hAnsi="GHEA Mariam"/>
                <w:lang w:val="af-ZA"/>
              </w:rPr>
            </w:pPr>
          </w:p>
          <w:p w14:paraId="2B51B7D0" w14:textId="77777777" w:rsidR="00D143A5" w:rsidRPr="00F668BF" w:rsidRDefault="00D143A5" w:rsidP="00C3519D">
            <w:pPr>
              <w:contextualSpacing/>
              <w:jc w:val="center"/>
              <w:rPr>
                <w:rFonts w:ascii="GHEA Mariam" w:hAnsi="GHEA Mariam"/>
                <w:lang w:val="af-ZA"/>
              </w:rPr>
            </w:pPr>
            <w:r w:rsidRPr="00F668BF">
              <w:rPr>
                <w:rFonts w:ascii="GHEA Mariam" w:hAnsi="GHEA Mariam"/>
                <w:lang w:val="af-ZA"/>
              </w:rPr>
              <w:t>Ցուցանիշներ՝</w:t>
            </w:r>
          </w:p>
          <w:p w14:paraId="79056AB5" w14:textId="77777777" w:rsidR="00D143A5" w:rsidRPr="00F668BF" w:rsidRDefault="00D143A5" w:rsidP="00C3519D">
            <w:pPr>
              <w:contextualSpacing/>
              <w:jc w:val="center"/>
              <w:rPr>
                <w:rFonts w:ascii="GHEA Mariam" w:hAnsi="GHEA Mariam"/>
                <w:lang w:val="af-ZA"/>
              </w:rPr>
            </w:pPr>
            <w:r w:rsidRPr="00F668BF">
              <w:rPr>
                <w:rFonts w:ascii="GHEA Mariam" w:hAnsi="GHEA Mariam"/>
                <w:b/>
                <w:lang w:val="af-ZA"/>
              </w:rPr>
              <w:t>մլն.</w:t>
            </w:r>
            <w:r w:rsidRPr="00F668BF">
              <w:rPr>
                <w:rFonts w:ascii="GHEA Mariam" w:hAnsi="GHEA Mariam"/>
                <w:lang w:val="af-ZA"/>
              </w:rPr>
              <w:t xml:space="preserve"> </w:t>
            </w:r>
            <w:r w:rsidRPr="00F668BF">
              <w:rPr>
                <w:rFonts w:ascii="GHEA Mariam" w:hAnsi="GHEA Mariam"/>
                <w:b/>
                <w:lang w:val="af-ZA"/>
              </w:rPr>
              <w:t>ՀՀ դրամ</w:t>
            </w:r>
          </w:p>
        </w:tc>
        <w:tc>
          <w:tcPr>
            <w:tcW w:w="1416" w:type="dxa"/>
          </w:tcPr>
          <w:p w14:paraId="5FDB9687" w14:textId="77777777" w:rsidR="00D143A5" w:rsidRPr="00F668BF" w:rsidRDefault="00D143A5" w:rsidP="00C3519D">
            <w:pPr>
              <w:contextualSpacing/>
              <w:jc w:val="center"/>
              <w:rPr>
                <w:rFonts w:ascii="GHEA Mariam" w:hAnsi="GHEA Mariam"/>
                <w:lang w:val="af-ZA"/>
              </w:rPr>
            </w:pPr>
            <w:r w:rsidRPr="00F668BF">
              <w:rPr>
                <w:rFonts w:ascii="GHEA Mariam" w:hAnsi="GHEA Mariam"/>
                <w:lang w:val="af-ZA"/>
              </w:rPr>
              <w:t>Ելակետային</w:t>
            </w:r>
          </w:p>
          <w:p w14:paraId="062AA984" w14:textId="77777777" w:rsidR="00D143A5" w:rsidRPr="00F668BF" w:rsidRDefault="00D143A5" w:rsidP="00C3519D">
            <w:pPr>
              <w:contextualSpacing/>
              <w:jc w:val="center"/>
              <w:rPr>
                <w:rFonts w:ascii="GHEA Mariam" w:hAnsi="GHEA Mariam"/>
                <w:lang w:val="af-ZA"/>
              </w:rPr>
            </w:pPr>
            <w:r w:rsidRPr="00F668BF">
              <w:rPr>
                <w:rFonts w:ascii="GHEA Mariam" w:hAnsi="GHEA Mariam"/>
                <w:lang w:val="af-ZA"/>
              </w:rPr>
              <w:t>Արժեք</w:t>
            </w:r>
          </w:p>
        </w:tc>
        <w:tc>
          <w:tcPr>
            <w:tcW w:w="6050" w:type="dxa"/>
            <w:gridSpan w:val="5"/>
          </w:tcPr>
          <w:p w14:paraId="2DB5D2B8" w14:textId="77777777" w:rsidR="00D143A5" w:rsidRPr="00F668BF" w:rsidRDefault="00D143A5" w:rsidP="00C3519D">
            <w:pPr>
              <w:contextualSpacing/>
              <w:jc w:val="center"/>
              <w:rPr>
                <w:rFonts w:ascii="GHEA Mariam" w:hAnsi="GHEA Mariam"/>
                <w:lang w:val="af-ZA"/>
              </w:rPr>
            </w:pPr>
            <w:r w:rsidRPr="00F668BF">
              <w:rPr>
                <w:rFonts w:ascii="GHEA Mariam" w:hAnsi="GHEA Mariam"/>
                <w:lang w:val="af-ZA"/>
              </w:rPr>
              <w:t>Թիրախային արժեքներ</w:t>
            </w:r>
          </w:p>
        </w:tc>
      </w:tr>
      <w:tr w:rsidR="00C5627D" w:rsidRPr="00F668BF" w14:paraId="27CD497A" w14:textId="77777777" w:rsidTr="008A3347">
        <w:tc>
          <w:tcPr>
            <w:tcW w:w="2024" w:type="dxa"/>
            <w:vMerge/>
          </w:tcPr>
          <w:p w14:paraId="440F4740" w14:textId="77777777" w:rsidR="00D143A5" w:rsidRPr="00F668BF" w:rsidRDefault="00D143A5" w:rsidP="00D143A5">
            <w:pPr>
              <w:contextualSpacing/>
              <w:jc w:val="center"/>
              <w:rPr>
                <w:rFonts w:ascii="GHEA Mariam" w:hAnsi="GHEA Mariam"/>
                <w:lang w:val="af-ZA"/>
              </w:rPr>
            </w:pPr>
          </w:p>
        </w:tc>
        <w:tc>
          <w:tcPr>
            <w:tcW w:w="1508" w:type="dxa"/>
            <w:vMerge/>
          </w:tcPr>
          <w:p w14:paraId="192D38A5" w14:textId="77777777" w:rsidR="00D143A5" w:rsidRPr="00F668BF" w:rsidRDefault="00D143A5" w:rsidP="00D143A5">
            <w:pPr>
              <w:contextualSpacing/>
              <w:jc w:val="center"/>
              <w:rPr>
                <w:rFonts w:ascii="GHEA Mariam" w:hAnsi="GHEA Mariam"/>
                <w:lang w:val="af-ZA"/>
              </w:rPr>
            </w:pPr>
          </w:p>
        </w:tc>
        <w:tc>
          <w:tcPr>
            <w:tcW w:w="1416" w:type="dxa"/>
          </w:tcPr>
          <w:p w14:paraId="76E2D5F9" w14:textId="77777777" w:rsidR="00D143A5" w:rsidRPr="00F668BF" w:rsidRDefault="00D143A5" w:rsidP="00D143A5">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22</w:t>
            </w:r>
          </w:p>
        </w:tc>
        <w:tc>
          <w:tcPr>
            <w:tcW w:w="1241" w:type="dxa"/>
          </w:tcPr>
          <w:p w14:paraId="7737AEF5" w14:textId="77777777" w:rsidR="00D143A5" w:rsidRPr="00F668BF" w:rsidRDefault="00D143A5" w:rsidP="00D143A5">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23</w:t>
            </w:r>
          </w:p>
        </w:tc>
        <w:tc>
          <w:tcPr>
            <w:tcW w:w="1026" w:type="dxa"/>
          </w:tcPr>
          <w:p w14:paraId="2E3FF6CC" w14:textId="77777777" w:rsidR="00D143A5" w:rsidRPr="00F668BF" w:rsidRDefault="00D143A5" w:rsidP="00D143A5">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24</w:t>
            </w:r>
          </w:p>
        </w:tc>
        <w:tc>
          <w:tcPr>
            <w:tcW w:w="1419" w:type="dxa"/>
          </w:tcPr>
          <w:p w14:paraId="66EBCB72" w14:textId="77777777" w:rsidR="00D143A5" w:rsidRPr="00F668BF" w:rsidRDefault="00D143A5" w:rsidP="00D143A5">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25</w:t>
            </w:r>
          </w:p>
        </w:tc>
        <w:tc>
          <w:tcPr>
            <w:tcW w:w="1738" w:type="dxa"/>
          </w:tcPr>
          <w:p w14:paraId="7EE8BE5C" w14:textId="77777777" w:rsidR="00D143A5" w:rsidRPr="00F668BF" w:rsidRDefault="00D143A5" w:rsidP="00D143A5">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6</w:t>
            </w:r>
          </w:p>
        </w:tc>
        <w:tc>
          <w:tcPr>
            <w:tcW w:w="626" w:type="dxa"/>
          </w:tcPr>
          <w:p w14:paraId="41DBC97B" w14:textId="77777777" w:rsidR="00D143A5" w:rsidRPr="00F668BF" w:rsidRDefault="00D143A5" w:rsidP="00D143A5">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7</w:t>
            </w:r>
          </w:p>
        </w:tc>
      </w:tr>
      <w:tr w:rsidR="00C5627D" w:rsidRPr="00F668BF" w14:paraId="48ED54AC" w14:textId="77777777" w:rsidTr="008A3347">
        <w:tc>
          <w:tcPr>
            <w:tcW w:w="2024" w:type="dxa"/>
            <w:vMerge/>
          </w:tcPr>
          <w:p w14:paraId="0988A657" w14:textId="77777777" w:rsidR="00D143A5" w:rsidRPr="00F668BF" w:rsidRDefault="00D143A5" w:rsidP="00C3519D">
            <w:pPr>
              <w:contextualSpacing/>
              <w:jc w:val="center"/>
              <w:rPr>
                <w:rFonts w:ascii="GHEA Mariam" w:hAnsi="GHEA Mariam"/>
                <w:lang w:val="af-ZA"/>
              </w:rPr>
            </w:pPr>
          </w:p>
        </w:tc>
        <w:tc>
          <w:tcPr>
            <w:tcW w:w="1508" w:type="dxa"/>
            <w:vMerge/>
          </w:tcPr>
          <w:p w14:paraId="5A6202FD" w14:textId="77777777" w:rsidR="00D143A5" w:rsidRPr="00F668BF" w:rsidRDefault="00D143A5" w:rsidP="00C3519D">
            <w:pPr>
              <w:contextualSpacing/>
              <w:jc w:val="center"/>
              <w:rPr>
                <w:rFonts w:ascii="GHEA Mariam" w:hAnsi="GHEA Mariam"/>
                <w:lang w:val="af-ZA"/>
              </w:rPr>
            </w:pPr>
          </w:p>
        </w:tc>
        <w:tc>
          <w:tcPr>
            <w:tcW w:w="1416" w:type="dxa"/>
          </w:tcPr>
          <w:p w14:paraId="7D198444" w14:textId="77777777" w:rsidR="00D143A5" w:rsidRPr="00F10078" w:rsidRDefault="00C5627D" w:rsidP="00F10078">
            <w:pPr>
              <w:contextualSpacing/>
              <w:rPr>
                <w:rFonts w:ascii="GHEA Mariam" w:hAnsi="GHEA Mariam"/>
                <w:b/>
                <w:i/>
                <w:lang w:val="af-ZA"/>
              </w:rPr>
            </w:pPr>
            <w:r w:rsidRPr="00F10078">
              <w:rPr>
                <w:rFonts w:ascii="GHEA Mariam" w:hAnsi="GHEA Mariam"/>
                <w:b/>
                <w:i/>
                <w:lang w:val="af-ZA"/>
              </w:rPr>
              <w:t>5.0</w:t>
            </w:r>
          </w:p>
        </w:tc>
        <w:tc>
          <w:tcPr>
            <w:tcW w:w="1241" w:type="dxa"/>
          </w:tcPr>
          <w:p w14:paraId="56F4152B" w14:textId="77777777" w:rsidR="00D143A5" w:rsidRPr="00F10078" w:rsidRDefault="00F10078" w:rsidP="00F10078">
            <w:pPr>
              <w:contextualSpacing/>
              <w:rPr>
                <w:rFonts w:ascii="GHEA Mariam" w:hAnsi="GHEA Mariam"/>
                <w:b/>
                <w:i/>
                <w:lang w:val="af-ZA"/>
              </w:rPr>
            </w:pPr>
            <w:r w:rsidRPr="00F10078">
              <w:rPr>
                <w:rFonts w:ascii="GHEA Mariam" w:hAnsi="GHEA Mariam"/>
                <w:b/>
                <w:i/>
                <w:lang w:val="af-ZA"/>
              </w:rPr>
              <w:t>445.66</w:t>
            </w:r>
          </w:p>
        </w:tc>
        <w:tc>
          <w:tcPr>
            <w:tcW w:w="1026" w:type="dxa"/>
          </w:tcPr>
          <w:p w14:paraId="6CDD052F" w14:textId="77777777" w:rsidR="00D143A5" w:rsidRPr="00F10078" w:rsidRDefault="00F10078" w:rsidP="00F10078">
            <w:pPr>
              <w:contextualSpacing/>
              <w:rPr>
                <w:rFonts w:ascii="GHEA Mariam" w:hAnsi="GHEA Mariam"/>
                <w:b/>
                <w:i/>
                <w:lang w:val="af-ZA"/>
              </w:rPr>
            </w:pPr>
            <w:r w:rsidRPr="00F10078">
              <w:rPr>
                <w:rFonts w:ascii="GHEA Mariam" w:hAnsi="GHEA Mariam"/>
                <w:b/>
                <w:i/>
                <w:lang w:val="af-ZA"/>
              </w:rPr>
              <w:t>500.0</w:t>
            </w:r>
          </w:p>
        </w:tc>
        <w:tc>
          <w:tcPr>
            <w:tcW w:w="1419" w:type="dxa"/>
          </w:tcPr>
          <w:p w14:paraId="761CD1DC" w14:textId="77777777" w:rsidR="00D143A5" w:rsidRPr="00F10078" w:rsidRDefault="00F10078" w:rsidP="00F10078">
            <w:pPr>
              <w:contextualSpacing/>
              <w:rPr>
                <w:rFonts w:ascii="GHEA Mariam" w:hAnsi="GHEA Mariam"/>
                <w:b/>
                <w:i/>
                <w:lang w:val="af-ZA"/>
              </w:rPr>
            </w:pPr>
            <w:r w:rsidRPr="00F10078">
              <w:rPr>
                <w:rFonts w:ascii="GHEA Mariam" w:hAnsi="GHEA Mariam"/>
                <w:b/>
                <w:i/>
                <w:lang w:val="af-ZA"/>
              </w:rPr>
              <w:t xml:space="preserve">     300.0</w:t>
            </w:r>
          </w:p>
        </w:tc>
        <w:tc>
          <w:tcPr>
            <w:tcW w:w="1738" w:type="dxa"/>
          </w:tcPr>
          <w:p w14:paraId="4AABD371" w14:textId="77777777" w:rsidR="00D143A5" w:rsidRPr="00F10078" w:rsidRDefault="00D143A5" w:rsidP="00F10078">
            <w:pPr>
              <w:contextualSpacing/>
              <w:rPr>
                <w:rFonts w:ascii="GHEA Mariam" w:hAnsi="GHEA Mariam"/>
                <w:b/>
                <w:i/>
                <w:lang w:val="af-ZA"/>
              </w:rPr>
            </w:pPr>
            <w:r w:rsidRPr="00F10078">
              <w:rPr>
                <w:rFonts w:ascii="GHEA Mariam" w:hAnsi="GHEA Mariam"/>
                <w:b/>
                <w:i/>
                <w:lang w:val="af-ZA"/>
              </w:rPr>
              <w:t>50.0</w:t>
            </w:r>
          </w:p>
        </w:tc>
        <w:tc>
          <w:tcPr>
            <w:tcW w:w="626" w:type="dxa"/>
          </w:tcPr>
          <w:p w14:paraId="3CDB6CE5" w14:textId="77777777" w:rsidR="00D143A5" w:rsidRPr="00F668BF" w:rsidRDefault="00D143A5" w:rsidP="00C3519D">
            <w:pPr>
              <w:contextualSpacing/>
              <w:jc w:val="center"/>
              <w:rPr>
                <w:rFonts w:ascii="GHEA Mariam" w:hAnsi="GHEA Mariam"/>
                <w:b/>
              </w:rPr>
            </w:pPr>
          </w:p>
        </w:tc>
      </w:tr>
      <w:tr w:rsidR="00C5627D" w:rsidRPr="00F668BF" w14:paraId="5EDDBD14" w14:textId="77777777" w:rsidTr="008A3347">
        <w:tc>
          <w:tcPr>
            <w:tcW w:w="2024" w:type="dxa"/>
            <w:vMerge/>
          </w:tcPr>
          <w:p w14:paraId="53D62F43" w14:textId="77777777" w:rsidR="00D143A5" w:rsidRPr="00F668BF" w:rsidRDefault="00D143A5" w:rsidP="00C3519D">
            <w:pPr>
              <w:contextualSpacing/>
              <w:jc w:val="center"/>
              <w:rPr>
                <w:rFonts w:ascii="GHEA Mariam" w:hAnsi="GHEA Mariam"/>
                <w:lang w:val="af-ZA"/>
              </w:rPr>
            </w:pPr>
          </w:p>
        </w:tc>
        <w:tc>
          <w:tcPr>
            <w:tcW w:w="8974" w:type="dxa"/>
            <w:gridSpan w:val="7"/>
          </w:tcPr>
          <w:p w14:paraId="5AE002F1" w14:textId="77777777" w:rsidR="00D143A5" w:rsidRPr="00F668BF" w:rsidRDefault="00D143A5">
            <w:pPr>
              <w:pStyle w:val="ListParagraph"/>
              <w:numPr>
                <w:ilvl w:val="0"/>
                <w:numId w:val="24"/>
              </w:numPr>
              <w:ind w:left="403"/>
              <w:rPr>
                <w:rFonts w:ascii="GHEA Mariam" w:hAnsi="GHEA Mariam"/>
                <w:lang w:val="af-ZA"/>
              </w:rPr>
            </w:pPr>
          </w:p>
        </w:tc>
      </w:tr>
      <w:tr w:rsidR="00C5627D" w:rsidRPr="00F668BF" w14:paraId="148AE285" w14:textId="77777777" w:rsidTr="008A3347">
        <w:tc>
          <w:tcPr>
            <w:tcW w:w="2024" w:type="dxa"/>
            <w:vMerge/>
          </w:tcPr>
          <w:p w14:paraId="7BAB86D2" w14:textId="77777777" w:rsidR="00D143A5" w:rsidRPr="00F668BF" w:rsidRDefault="00D143A5" w:rsidP="00C3519D">
            <w:pPr>
              <w:contextualSpacing/>
              <w:jc w:val="center"/>
              <w:rPr>
                <w:rFonts w:ascii="GHEA Mariam" w:hAnsi="GHEA Mariam"/>
                <w:lang w:val="af-ZA"/>
              </w:rPr>
            </w:pPr>
          </w:p>
        </w:tc>
        <w:tc>
          <w:tcPr>
            <w:tcW w:w="1508" w:type="dxa"/>
            <w:vMerge w:val="restart"/>
          </w:tcPr>
          <w:p w14:paraId="7E602F54" w14:textId="77777777" w:rsidR="00D143A5" w:rsidRPr="00F668BF" w:rsidRDefault="00D143A5" w:rsidP="00C3519D">
            <w:pPr>
              <w:contextualSpacing/>
              <w:jc w:val="center"/>
              <w:rPr>
                <w:rFonts w:ascii="GHEA Mariam" w:hAnsi="GHEA Mariam"/>
                <w:lang w:val="af-ZA"/>
              </w:rPr>
            </w:pPr>
          </w:p>
          <w:p w14:paraId="4B04B242" w14:textId="77777777" w:rsidR="00D143A5" w:rsidRPr="00F668BF" w:rsidRDefault="00D143A5" w:rsidP="00C3519D">
            <w:pPr>
              <w:contextualSpacing/>
              <w:jc w:val="center"/>
              <w:rPr>
                <w:rFonts w:ascii="GHEA Mariam" w:hAnsi="GHEA Mariam"/>
                <w:lang w:val="af-ZA"/>
              </w:rPr>
            </w:pPr>
            <w:r w:rsidRPr="00F668BF">
              <w:rPr>
                <w:rFonts w:ascii="GHEA Mariam" w:hAnsi="GHEA Mariam"/>
                <w:lang w:val="af-ZA"/>
              </w:rPr>
              <w:t>Ցուցանիշներ՝</w:t>
            </w:r>
          </w:p>
          <w:p w14:paraId="0E377ADA" w14:textId="77777777" w:rsidR="00D143A5" w:rsidRPr="00F668BF" w:rsidRDefault="00D143A5" w:rsidP="00C3519D">
            <w:pPr>
              <w:contextualSpacing/>
              <w:jc w:val="center"/>
              <w:rPr>
                <w:rFonts w:ascii="GHEA Mariam" w:hAnsi="GHEA Mariam"/>
                <w:lang w:val="af-ZA"/>
              </w:rPr>
            </w:pPr>
            <w:r w:rsidRPr="00F668BF">
              <w:rPr>
                <w:rFonts w:ascii="GHEA Mariam" w:hAnsi="GHEA Mariam"/>
                <w:b/>
                <w:lang w:val="af-ZA"/>
              </w:rPr>
              <w:t>մլն.</w:t>
            </w:r>
            <w:r w:rsidRPr="00F668BF">
              <w:rPr>
                <w:rFonts w:ascii="GHEA Mariam" w:hAnsi="GHEA Mariam"/>
                <w:lang w:val="af-ZA"/>
              </w:rPr>
              <w:t xml:space="preserve"> </w:t>
            </w:r>
            <w:r w:rsidRPr="00F668BF">
              <w:rPr>
                <w:rFonts w:ascii="GHEA Mariam" w:hAnsi="GHEA Mariam"/>
                <w:b/>
                <w:lang w:val="af-ZA"/>
              </w:rPr>
              <w:t>ՀՀ դրամ</w:t>
            </w:r>
          </w:p>
        </w:tc>
        <w:tc>
          <w:tcPr>
            <w:tcW w:w="1416" w:type="dxa"/>
          </w:tcPr>
          <w:p w14:paraId="0170ADC1" w14:textId="77777777" w:rsidR="00D143A5" w:rsidRPr="00F668BF" w:rsidRDefault="00D143A5" w:rsidP="00C3519D">
            <w:pPr>
              <w:contextualSpacing/>
              <w:jc w:val="center"/>
              <w:rPr>
                <w:rFonts w:ascii="GHEA Mariam" w:hAnsi="GHEA Mariam"/>
                <w:lang w:val="af-ZA"/>
              </w:rPr>
            </w:pPr>
            <w:r w:rsidRPr="00F668BF">
              <w:rPr>
                <w:rFonts w:ascii="GHEA Mariam" w:hAnsi="GHEA Mariam"/>
                <w:lang w:val="af-ZA"/>
              </w:rPr>
              <w:t>Ելակետային</w:t>
            </w:r>
          </w:p>
          <w:p w14:paraId="5AC66D33" w14:textId="77777777" w:rsidR="00D143A5" w:rsidRPr="00F668BF" w:rsidRDefault="00D143A5" w:rsidP="00C3519D">
            <w:pPr>
              <w:contextualSpacing/>
              <w:jc w:val="center"/>
              <w:rPr>
                <w:rFonts w:ascii="GHEA Mariam" w:hAnsi="GHEA Mariam"/>
                <w:lang w:val="af-ZA"/>
              </w:rPr>
            </w:pPr>
            <w:r w:rsidRPr="00F668BF">
              <w:rPr>
                <w:rFonts w:ascii="GHEA Mariam" w:hAnsi="GHEA Mariam"/>
                <w:lang w:val="af-ZA"/>
              </w:rPr>
              <w:t>Արժեք</w:t>
            </w:r>
          </w:p>
        </w:tc>
        <w:tc>
          <w:tcPr>
            <w:tcW w:w="6050" w:type="dxa"/>
            <w:gridSpan w:val="5"/>
          </w:tcPr>
          <w:p w14:paraId="09581E31" w14:textId="77777777" w:rsidR="00D143A5" w:rsidRPr="00F668BF" w:rsidRDefault="00D143A5" w:rsidP="00C3519D">
            <w:pPr>
              <w:contextualSpacing/>
              <w:jc w:val="center"/>
              <w:rPr>
                <w:rFonts w:ascii="GHEA Mariam" w:hAnsi="GHEA Mariam"/>
                <w:lang w:val="af-ZA"/>
              </w:rPr>
            </w:pPr>
            <w:r w:rsidRPr="00F668BF">
              <w:rPr>
                <w:rFonts w:ascii="GHEA Mariam" w:hAnsi="GHEA Mariam"/>
                <w:lang w:val="af-ZA"/>
              </w:rPr>
              <w:t>Թիրախային արժեքներ</w:t>
            </w:r>
          </w:p>
        </w:tc>
      </w:tr>
      <w:tr w:rsidR="00C5627D" w:rsidRPr="00F668BF" w14:paraId="4CA2A16D" w14:textId="77777777" w:rsidTr="008A3347">
        <w:tc>
          <w:tcPr>
            <w:tcW w:w="2024" w:type="dxa"/>
            <w:vMerge/>
          </w:tcPr>
          <w:p w14:paraId="2F20BBF1" w14:textId="77777777" w:rsidR="00D143A5" w:rsidRPr="00F668BF" w:rsidRDefault="00D143A5" w:rsidP="00D143A5">
            <w:pPr>
              <w:contextualSpacing/>
              <w:jc w:val="center"/>
              <w:rPr>
                <w:rFonts w:ascii="GHEA Mariam" w:hAnsi="GHEA Mariam"/>
                <w:lang w:val="af-ZA"/>
              </w:rPr>
            </w:pPr>
          </w:p>
        </w:tc>
        <w:tc>
          <w:tcPr>
            <w:tcW w:w="1508" w:type="dxa"/>
            <w:vMerge/>
          </w:tcPr>
          <w:p w14:paraId="15D6EC2A" w14:textId="77777777" w:rsidR="00D143A5" w:rsidRPr="00F668BF" w:rsidRDefault="00D143A5" w:rsidP="00D143A5">
            <w:pPr>
              <w:contextualSpacing/>
              <w:jc w:val="center"/>
              <w:rPr>
                <w:rFonts w:ascii="GHEA Mariam" w:hAnsi="GHEA Mariam"/>
                <w:lang w:val="af-ZA"/>
              </w:rPr>
            </w:pPr>
          </w:p>
        </w:tc>
        <w:tc>
          <w:tcPr>
            <w:tcW w:w="1416" w:type="dxa"/>
          </w:tcPr>
          <w:p w14:paraId="712EB20A" w14:textId="77777777" w:rsidR="00D143A5" w:rsidRPr="00F668BF" w:rsidRDefault="00D143A5" w:rsidP="00D143A5">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22</w:t>
            </w:r>
          </w:p>
        </w:tc>
        <w:tc>
          <w:tcPr>
            <w:tcW w:w="1241" w:type="dxa"/>
          </w:tcPr>
          <w:p w14:paraId="27711EF9" w14:textId="77777777" w:rsidR="00D143A5" w:rsidRPr="00F668BF" w:rsidRDefault="00D143A5" w:rsidP="00D143A5">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23</w:t>
            </w:r>
          </w:p>
        </w:tc>
        <w:tc>
          <w:tcPr>
            <w:tcW w:w="1026" w:type="dxa"/>
          </w:tcPr>
          <w:p w14:paraId="39BDFB51" w14:textId="77777777" w:rsidR="00D143A5" w:rsidRPr="00F668BF" w:rsidRDefault="00D143A5" w:rsidP="00D143A5">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24</w:t>
            </w:r>
          </w:p>
        </w:tc>
        <w:tc>
          <w:tcPr>
            <w:tcW w:w="1419" w:type="dxa"/>
          </w:tcPr>
          <w:p w14:paraId="485F297E" w14:textId="77777777" w:rsidR="00D143A5" w:rsidRPr="00F668BF" w:rsidRDefault="00D143A5" w:rsidP="00D143A5">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25</w:t>
            </w:r>
          </w:p>
        </w:tc>
        <w:tc>
          <w:tcPr>
            <w:tcW w:w="1738" w:type="dxa"/>
          </w:tcPr>
          <w:p w14:paraId="05C7A32A" w14:textId="77777777" w:rsidR="00D143A5" w:rsidRPr="00F668BF" w:rsidRDefault="00D143A5" w:rsidP="00D143A5">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6</w:t>
            </w:r>
          </w:p>
        </w:tc>
        <w:tc>
          <w:tcPr>
            <w:tcW w:w="626" w:type="dxa"/>
          </w:tcPr>
          <w:p w14:paraId="56CB344F" w14:textId="77777777" w:rsidR="00D143A5" w:rsidRPr="00F668BF" w:rsidRDefault="00D143A5" w:rsidP="00D143A5">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7</w:t>
            </w:r>
          </w:p>
        </w:tc>
      </w:tr>
      <w:tr w:rsidR="008647A6" w:rsidRPr="00F668BF" w14:paraId="436F0533" w14:textId="77777777" w:rsidTr="008A3347">
        <w:tc>
          <w:tcPr>
            <w:tcW w:w="2024" w:type="dxa"/>
            <w:vMerge/>
          </w:tcPr>
          <w:p w14:paraId="1617AD90" w14:textId="77777777" w:rsidR="008647A6" w:rsidRPr="00F668BF" w:rsidRDefault="008647A6" w:rsidP="008647A6">
            <w:pPr>
              <w:contextualSpacing/>
              <w:jc w:val="center"/>
              <w:rPr>
                <w:rFonts w:ascii="GHEA Mariam" w:hAnsi="GHEA Mariam"/>
                <w:lang w:val="af-ZA"/>
              </w:rPr>
            </w:pPr>
          </w:p>
        </w:tc>
        <w:tc>
          <w:tcPr>
            <w:tcW w:w="1508" w:type="dxa"/>
            <w:vMerge/>
          </w:tcPr>
          <w:p w14:paraId="256A346C" w14:textId="77777777" w:rsidR="008647A6" w:rsidRPr="00F668BF" w:rsidRDefault="008647A6" w:rsidP="008647A6">
            <w:pPr>
              <w:contextualSpacing/>
              <w:jc w:val="center"/>
              <w:rPr>
                <w:rFonts w:ascii="GHEA Mariam" w:hAnsi="GHEA Mariam"/>
                <w:lang w:val="af-ZA"/>
              </w:rPr>
            </w:pPr>
          </w:p>
        </w:tc>
        <w:tc>
          <w:tcPr>
            <w:tcW w:w="1416" w:type="dxa"/>
          </w:tcPr>
          <w:p w14:paraId="7669D52B" w14:textId="77777777" w:rsidR="008647A6" w:rsidRPr="00F668BF" w:rsidRDefault="008647A6" w:rsidP="008647A6">
            <w:pPr>
              <w:contextualSpacing/>
              <w:jc w:val="center"/>
              <w:rPr>
                <w:rFonts w:ascii="GHEA Mariam" w:hAnsi="GHEA Mariam"/>
                <w:lang w:val="af-ZA"/>
              </w:rPr>
            </w:pPr>
            <w:r w:rsidRPr="00F10078">
              <w:rPr>
                <w:rFonts w:ascii="GHEA Mariam" w:hAnsi="GHEA Mariam"/>
                <w:b/>
                <w:i/>
                <w:lang w:val="af-ZA"/>
              </w:rPr>
              <w:t>5.0</w:t>
            </w:r>
          </w:p>
        </w:tc>
        <w:tc>
          <w:tcPr>
            <w:tcW w:w="1241" w:type="dxa"/>
          </w:tcPr>
          <w:p w14:paraId="5523CCD4" w14:textId="77777777" w:rsidR="008647A6" w:rsidRPr="00F668BF" w:rsidRDefault="008647A6" w:rsidP="008647A6">
            <w:pPr>
              <w:contextualSpacing/>
              <w:jc w:val="center"/>
              <w:rPr>
                <w:rFonts w:ascii="GHEA Mariam" w:hAnsi="GHEA Mariam"/>
                <w:lang w:val="af-ZA"/>
              </w:rPr>
            </w:pPr>
            <w:r w:rsidRPr="00F10078">
              <w:rPr>
                <w:rFonts w:ascii="GHEA Mariam" w:hAnsi="GHEA Mariam"/>
                <w:b/>
                <w:i/>
                <w:lang w:val="af-ZA"/>
              </w:rPr>
              <w:t>445.66</w:t>
            </w:r>
          </w:p>
        </w:tc>
        <w:tc>
          <w:tcPr>
            <w:tcW w:w="1026" w:type="dxa"/>
          </w:tcPr>
          <w:p w14:paraId="5975C4BE" w14:textId="77777777" w:rsidR="008647A6" w:rsidRPr="00F668BF" w:rsidRDefault="008647A6" w:rsidP="008647A6">
            <w:pPr>
              <w:contextualSpacing/>
              <w:jc w:val="center"/>
              <w:rPr>
                <w:rFonts w:ascii="GHEA Mariam" w:hAnsi="GHEA Mariam"/>
                <w:b/>
              </w:rPr>
            </w:pPr>
            <w:r w:rsidRPr="00F10078">
              <w:rPr>
                <w:rFonts w:ascii="GHEA Mariam" w:hAnsi="GHEA Mariam"/>
                <w:b/>
                <w:i/>
                <w:lang w:val="af-ZA"/>
              </w:rPr>
              <w:t>500.0</w:t>
            </w:r>
          </w:p>
        </w:tc>
        <w:tc>
          <w:tcPr>
            <w:tcW w:w="1419" w:type="dxa"/>
          </w:tcPr>
          <w:p w14:paraId="1609A42A" w14:textId="77777777" w:rsidR="008647A6" w:rsidRPr="008647A6" w:rsidRDefault="008647A6" w:rsidP="008647A6">
            <w:pPr>
              <w:contextualSpacing/>
              <w:rPr>
                <w:rFonts w:ascii="GHEA Mariam" w:hAnsi="GHEA Mariam"/>
                <w:b/>
                <w:i/>
                <w:lang w:val="af-ZA"/>
              </w:rPr>
            </w:pPr>
            <w:r w:rsidRPr="00F10078">
              <w:rPr>
                <w:rFonts w:ascii="GHEA Mariam" w:hAnsi="GHEA Mariam"/>
                <w:b/>
                <w:i/>
                <w:lang w:val="af-ZA"/>
              </w:rPr>
              <w:t xml:space="preserve">     300.0</w:t>
            </w:r>
          </w:p>
        </w:tc>
        <w:tc>
          <w:tcPr>
            <w:tcW w:w="1738" w:type="dxa"/>
          </w:tcPr>
          <w:p w14:paraId="0AEB8B65" w14:textId="77777777" w:rsidR="008647A6" w:rsidRPr="008647A6" w:rsidRDefault="008647A6" w:rsidP="008647A6">
            <w:pPr>
              <w:contextualSpacing/>
              <w:rPr>
                <w:rFonts w:ascii="GHEA Mariam" w:hAnsi="GHEA Mariam"/>
                <w:b/>
                <w:i/>
                <w:lang w:val="af-ZA"/>
              </w:rPr>
            </w:pPr>
            <w:r w:rsidRPr="00F10078">
              <w:rPr>
                <w:rFonts w:ascii="GHEA Mariam" w:hAnsi="GHEA Mariam"/>
                <w:b/>
                <w:i/>
                <w:lang w:val="af-ZA"/>
              </w:rPr>
              <w:t>50.0</w:t>
            </w:r>
          </w:p>
        </w:tc>
        <w:tc>
          <w:tcPr>
            <w:tcW w:w="626" w:type="dxa"/>
          </w:tcPr>
          <w:p w14:paraId="094F54A5" w14:textId="77777777" w:rsidR="008647A6" w:rsidRPr="00F668BF" w:rsidRDefault="008647A6" w:rsidP="008647A6">
            <w:pPr>
              <w:contextualSpacing/>
              <w:jc w:val="center"/>
              <w:rPr>
                <w:rFonts w:ascii="GHEA Mariam" w:hAnsi="GHEA Mariam"/>
                <w:b/>
              </w:rPr>
            </w:pPr>
          </w:p>
        </w:tc>
      </w:tr>
      <w:tr w:rsidR="00C5627D" w:rsidRPr="00B26CE2" w14:paraId="5F3453E2" w14:textId="77777777" w:rsidTr="008A3347">
        <w:tc>
          <w:tcPr>
            <w:tcW w:w="2024" w:type="dxa"/>
          </w:tcPr>
          <w:p w14:paraId="15274567" w14:textId="77777777" w:rsidR="00D143A5" w:rsidRPr="00F668BF" w:rsidRDefault="00D143A5" w:rsidP="00C3519D">
            <w:pPr>
              <w:contextualSpacing/>
              <w:rPr>
                <w:rFonts w:ascii="GHEA Mariam" w:hAnsi="GHEA Mariam"/>
                <w:lang w:val="af-ZA"/>
              </w:rPr>
            </w:pPr>
            <w:r w:rsidRPr="00F668BF">
              <w:rPr>
                <w:rFonts w:ascii="GHEA Mariam" w:hAnsi="GHEA Mariam"/>
                <w:lang w:val="af-ZA"/>
              </w:rPr>
              <w:t>Ծրագրի հիմնական գործողությունները</w:t>
            </w:r>
          </w:p>
        </w:tc>
        <w:tc>
          <w:tcPr>
            <w:tcW w:w="8974" w:type="dxa"/>
            <w:gridSpan w:val="7"/>
          </w:tcPr>
          <w:p w14:paraId="1E9E4C06" w14:textId="77777777" w:rsidR="00D143A5" w:rsidRPr="00F668BF" w:rsidRDefault="00D143A5" w:rsidP="00C3519D">
            <w:pPr>
              <w:contextualSpacing/>
              <w:rPr>
                <w:rFonts w:ascii="GHEA Mariam" w:hAnsi="GHEA Mariam"/>
                <w:lang w:val="af-ZA"/>
              </w:rPr>
            </w:pPr>
            <w:r w:rsidRPr="00F668BF">
              <w:rPr>
                <w:rFonts w:ascii="GHEA Mariam" w:hAnsi="GHEA Mariam"/>
                <w:lang w:val="af-ZA"/>
              </w:rPr>
              <w:t xml:space="preserve">1-ին միջանկյալ արդյունքն ապահովող գործողություններ </w:t>
            </w:r>
          </w:p>
          <w:p w14:paraId="39D74039" w14:textId="77777777" w:rsidR="00D143A5" w:rsidRPr="00F668BF" w:rsidRDefault="00D143A5" w:rsidP="00C3519D">
            <w:pPr>
              <w:contextualSpacing/>
              <w:rPr>
                <w:rFonts w:ascii="GHEA Mariam" w:hAnsi="GHEA Mariam"/>
                <w:lang w:val="af-ZA"/>
              </w:rPr>
            </w:pPr>
            <w:r w:rsidRPr="00F668BF">
              <w:rPr>
                <w:rFonts w:ascii="GHEA Mariam" w:hAnsi="GHEA Mariam"/>
                <w:lang w:val="af-ZA"/>
              </w:rPr>
              <w:t xml:space="preserve">1.1. </w:t>
            </w:r>
            <w:r w:rsidRPr="00F668BF">
              <w:rPr>
                <w:rFonts w:ascii="GHEA Mariam" w:hAnsi="GHEA Mariam"/>
                <w:b/>
                <w:i/>
                <w:lang w:val="af-ZA"/>
              </w:rPr>
              <w:t>Նախագծանախահաշվային փաստաթղթերի կազմու</w:t>
            </w:r>
            <w:r w:rsidR="008647A6">
              <w:rPr>
                <w:rFonts w:ascii="GHEA Mariam" w:hAnsi="GHEA Mariam"/>
                <w:b/>
                <w:i/>
                <w:lang w:val="af-ZA"/>
              </w:rPr>
              <w:t>մ</w:t>
            </w:r>
          </w:p>
          <w:p w14:paraId="11C78D79" w14:textId="77777777" w:rsidR="00D143A5" w:rsidRPr="00F668BF" w:rsidRDefault="00D143A5" w:rsidP="00C3519D">
            <w:pPr>
              <w:contextualSpacing/>
              <w:rPr>
                <w:rFonts w:ascii="GHEA Mariam" w:hAnsi="GHEA Mariam"/>
                <w:lang w:val="af-ZA"/>
              </w:rPr>
            </w:pPr>
            <w:r w:rsidRPr="00F668BF">
              <w:rPr>
                <w:rFonts w:ascii="GHEA Mariam" w:hAnsi="GHEA Mariam"/>
                <w:lang w:val="af-ZA"/>
              </w:rPr>
              <w:t>2-րդ միջանկյալ արդյունքն ապահովող գործողություններ՝</w:t>
            </w:r>
          </w:p>
          <w:p w14:paraId="2F8B085D" w14:textId="77777777" w:rsidR="00D143A5" w:rsidRPr="008647A6" w:rsidRDefault="00D143A5" w:rsidP="00C3519D">
            <w:pPr>
              <w:contextualSpacing/>
              <w:rPr>
                <w:rFonts w:ascii="GHEA Mariam" w:hAnsi="GHEA Mariam"/>
                <w:b/>
                <w:bCs/>
                <w:i/>
                <w:iCs/>
                <w:lang w:val="af-ZA"/>
              </w:rPr>
            </w:pPr>
            <w:r w:rsidRPr="00F668BF">
              <w:rPr>
                <w:rFonts w:ascii="GHEA Mariam" w:hAnsi="GHEA Mariam"/>
                <w:lang w:val="af-ZA"/>
              </w:rPr>
              <w:t>2.1.</w:t>
            </w:r>
            <w:r w:rsidR="008647A6">
              <w:rPr>
                <w:rFonts w:ascii="GHEA Mariam" w:hAnsi="GHEA Mariam"/>
                <w:lang w:val="af-ZA"/>
              </w:rPr>
              <w:t xml:space="preserve"> </w:t>
            </w:r>
            <w:r w:rsidR="008647A6" w:rsidRPr="00AB31B0">
              <w:rPr>
                <w:rFonts w:ascii="GHEA Mariam" w:hAnsi="GHEA Mariam"/>
                <w:b/>
                <w:bCs/>
                <w:i/>
                <w:iCs/>
                <w:lang w:val="af-ZA"/>
              </w:rPr>
              <w:t>Սուբվենցիոն հայտերի կազմում</w:t>
            </w:r>
            <w:r w:rsidR="008647A6">
              <w:rPr>
                <w:rFonts w:ascii="GHEA Mariam" w:hAnsi="GHEA Mariam"/>
                <w:b/>
                <w:bCs/>
                <w:i/>
                <w:iCs/>
                <w:lang w:val="af-ZA"/>
              </w:rPr>
              <w:t xml:space="preserve">, </w:t>
            </w:r>
            <w:r w:rsidR="008647A6" w:rsidRPr="00AB31B0">
              <w:rPr>
                <w:rFonts w:ascii="GHEA Mariam" w:hAnsi="GHEA Mariam"/>
                <w:b/>
                <w:bCs/>
                <w:i/>
                <w:iCs/>
                <w:lang w:val="af-ZA"/>
              </w:rPr>
              <w:t>մրցույթի հայտարարում</w:t>
            </w:r>
          </w:p>
          <w:p w14:paraId="03CCB47A" w14:textId="77777777" w:rsidR="00D143A5" w:rsidRPr="00F668BF" w:rsidRDefault="00D143A5" w:rsidP="00C3519D">
            <w:pPr>
              <w:contextualSpacing/>
              <w:rPr>
                <w:rFonts w:ascii="GHEA Mariam" w:hAnsi="GHEA Mariam"/>
                <w:lang w:val="af-ZA"/>
              </w:rPr>
            </w:pPr>
            <w:r w:rsidRPr="00F668BF">
              <w:rPr>
                <w:rFonts w:ascii="GHEA Mariam" w:hAnsi="GHEA Mariam"/>
                <w:lang w:val="af-ZA"/>
              </w:rPr>
              <w:t>2.2.</w:t>
            </w:r>
            <w:r w:rsidR="008647A6">
              <w:rPr>
                <w:rFonts w:ascii="GHEA Mariam" w:hAnsi="GHEA Mariam"/>
                <w:lang w:val="af-ZA"/>
              </w:rPr>
              <w:t xml:space="preserve"> </w:t>
            </w:r>
            <w:r w:rsidR="006F72B2" w:rsidRPr="006F72B2">
              <w:rPr>
                <w:rFonts w:ascii="GHEA Mariam" w:hAnsi="GHEA Mariam"/>
                <w:b/>
                <w:bCs/>
                <w:i/>
                <w:iCs/>
                <w:lang w:val="af-ZA"/>
              </w:rPr>
              <w:t>Շինարարության ընթացք</w:t>
            </w:r>
          </w:p>
        </w:tc>
      </w:tr>
      <w:tr w:rsidR="00C5627D" w:rsidRPr="00913835" w14:paraId="44E3BA85" w14:textId="77777777" w:rsidTr="008A3347">
        <w:tc>
          <w:tcPr>
            <w:tcW w:w="2024" w:type="dxa"/>
          </w:tcPr>
          <w:p w14:paraId="7582DB57" w14:textId="77777777" w:rsidR="00D143A5" w:rsidRPr="00F668BF" w:rsidRDefault="00D143A5" w:rsidP="00C3519D">
            <w:pPr>
              <w:contextualSpacing/>
              <w:rPr>
                <w:rFonts w:ascii="GHEA Mariam" w:hAnsi="GHEA Mariam"/>
                <w:lang w:val="af-ZA"/>
              </w:rPr>
            </w:pPr>
            <w:r w:rsidRPr="00F668BF">
              <w:rPr>
                <w:rFonts w:ascii="GHEA Mariam" w:hAnsi="GHEA Mariam"/>
                <w:lang w:val="af-ZA"/>
              </w:rPr>
              <w:t>Ծրագրի բյուջեն</w:t>
            </w:r>
          </w:p>
        </w:tc>
        <w:tc>
          <w:tcPr>
            <w:tcW w:w="8974" w:type="dxa"/>
            <w:gridSpan w:val="7"/>
          </w:tcPr>
          <w:p w14:paraId="38259B6E" w14:textId="77777777" w:rsidR="00D143A5" w:rsidRPr="00F668BF" w:rsidRDefault="00D143A5" w:rsidP="00C3519D">
            <w:pPr>
              <w:contextualSpacing/>
              <w:rPr>
                <w:rFonts w:ascii="GHEA Mariam" w:hAnsi="GHEA Mariam"/>
                <w:lang w:val="af-ZA"/>
              </w:rPr>
            </w:pPr>
            <w:r w:rsidRPr="00F668BF">
              <w:rPr>
                <w:rFonts w:ascii="GHEA Mariam" w:hAnsi="GHEA Mariam"/>
                <w:lang w:val="af-ZA"/>
              </w:rPr>
              <w:t>Ընթացիկ ծախսեր՝</w:t>
            </w:r>
          </w:p>
          <w:p w14:paraId="15C8AA7F" w14:textId="77777777" w:rsidR="00D143A5" w:rsidRPr="00F668BF" w:rsidRDefault="00D143A5" w:rsidP="00C3519D">
            <w:pPr>
              <w:contextualSpacing/>
              <w:rPr>
                <w:rFonts w:ascii="GHEA Mariam" w:hAnsi="GHEA Mariam"/>
                <w:lang w:val="af-ZA"/>
              </w:rPr>
            </w:pPr>
            <w:r w:rsidRPr="00F668BF">
              <w:rPr>
                <w:rFonts w:ascii="GHEA Mariam" w:hAnsi="GHEA Mariam"/>
                <w:lang w:val="af-ZA"/>
              </w:rPr>
              <w:t>Կապիտալ ծախսեր՝</w:t>
            </w:r>
            <w:r w:rsidR="008647A6">
              <w:rPr>
                <w:rFonts w:ascii="GHEA Mariam" w:hAnsi="GHEA Mariam"/>
                <w:lang w:val="af-ZA"/>
              </w:rPr>
              <w:t xml:space="preserve"> </w:t>
            </w:r>
            <w:r w:rsidR="00981D3F" w:rsidRPr="008647A6">
              <w:rPr>
                <w:rFonts w:ascii="GHEA Mariam" w:hAnsi="GHEA Mariam"/>
                <w:b/>
                <w:i/>
                <w:lang w:val="af-ZA"/>
              </w:rPr>
              <w:t>1</w:t>
            </w:r>
            <w:r w:rsidR="008647A6" w:rsidRPr="008647A6">
              <w:rPr>
                <w:rFonts w:ascii="GHEA Mariam" w:hAnsi="GHEA Mariam"/>
                <w:b/>
                <w:i/>
                <w:lang w:val="af-ZA"/>
              </w:rPr>
              <w:t>.295.660</w:t>
            </w:r>
            <w:r w:rsidRPr="00F668BF">
              <w:rPr>
                <w:rFonts w:ascii="GHEA Mariam" w:hAnsi="GHEA Mariam"/>
                <w:b/>
                <w:i/>
                <w:lang w:val="af-ZA"/>
              </w:rPr>
              <w:t xml:space="preserve">  ՀՀ դրամ</w:t>
            </w:r>
          </w:p>
          <w:p w14:paraId="4E419451" w14:textId="77777777" w:rsidR="00D143A5" w:rsidRPr="00F668BF" w:rsidRDefault="00D143A5" w:rsidP="00C3519D">
            <w:pPr>
              <w:contextualSpacing/>
              <w:rPr>
                <w:rFonts w:ascii="GHEA Mariam" w:hAnsi="GHEA Mariam"/>
                <w:lang w:val="af-ZA"/>
              </w:rPr>
            </w:pPr>
            <w:r w:rsidRPr="00F668BF">
              <w:rPr>
                <w:rFonts w:ascii="GHEA Mariam" w:hAnsi="GHEA Mariam"/>
                <w:lang w:val="af-ZA"/>
              </w:rPr>
              <w:t>Ընդհանուր բյուջեն՝</w:t>
            </w:r>
            <w:r w:rsidR="008647A6">
              <w:rPr>
                <w:rFonts w:ascii="GHEA Mariam" w:hAnsi="GHEA Mariam"/>
                <w:lang w:val="af-ZA"/>
              </w:rPr>
              <w:t xml:space="preserve"> </w:t>
            </w:r>
            <w:r w:rsidR="008647A6" w:rsidRPr="008647A6">
              <w:rPr>
                <w:rFonts w:ascii="GHEA Mariam" w:hAnsi="GHEA Mariam"/>
                <w:b/>
                <w:i/>
                <w:lang w:val="af-ZA"/>
              </w:rPr>
              <w:t>1.295.660</w:t>
            </w:r>
            <w:r w:rsidR="008647A6" w:rsidRPr="00F668BF">
              <w:rPr>
                <w:rFonts w:ascii="GHEA Mariam" w:hAnsi="GHEA Mariam"/>
                <w:b/>
                <w:i/>
                <w:lang w:val="af-ZA"/>
              </w:rPr>
              <w:t xml:space="preserve">  </w:t>
            </w:r>
            <w:r w:rsidRPr="00F668BF">
              <w:rPr>
                <w:rFonts w:ascii="GHEA Mariam" w:hAnsi="GHEA Mariam"/>
                <w:b/>
                <w:i/>
                <w:lang w:val="af-ZA"/>
              </w:rPr>
              <w:t>ՀՀ դրամ</w:t>
            </w:r>
          </w:p>
        </w:tc>
      </w:tr>
      <w:tr w:rsidR="00C5627D" w:rsidRPr="00913835" w14:paraId="6FD4EFC0" w14:textId="77777777" w:rsidTr="008A3347">
        <w:tc>
          <w:tcPr>
            <w:tcW w:w="2024" w:type="dxa"/>
          </w:tcPr>
          <w:p w14:paraId="6F776B03" w14:textId="77777777" w:rsidR="00D143A5" w:rsidRPr="005B3183" w:rsidRDefault="00D143A5" w:rsidP="00C3519D">
            <w:pPr>
              <w:contextualSpacing/>
              <w:rPr>
                <w:rFonts w:ascii="GHEA Mariam" w:hAnsi="GHEA Mariam"/>
                <w:sz w:val="18"/>
                <w:szCs w:val="18"/>
                <w:lang w:val="af-ZA"/>
              </w:rPr>
            </w:pPr>
            <w:r w:rsidRPr="005B3183">
              <w:rPr>
                <w:rFonts w:ascii="GHEA Mariam" w:hAnsi="GHEA Mariam"/>
                <w:sz w:val="18"/>
                <w:szCs w:val="18"/>
                <w:lang w:val="af-ZA"/>
              </w:rPr>
              <w:t>Ծրագրի իրականացման համար անհրաժեշտ այլ ռեսուրսներ</w:t>
            </w:r>
          </w:p>
        </w:tc>
        <w:tc>
          <w:tcPr>
            <w:tcW w:w="8974" w:type="dxa"/>
            <w:gridSpan w:val="7"/>
          </w:tcPr>
          <w:p w14:paraId="5351451B" w14:textId="77777777" w:rsidR="00D143A5" w:rsidRPr="00F668BF" w:rsidRDefault="00D143A5" w:rsidP="00C3519D">
            <w:pPr>
              <w:contextualSpacing/>
              <w:jc w:val="center"/>
              <w:rPr>
                <w:rFonts w:ascii="GHEA Mariam" w:hAnsi="GHEA Mariam"/>
                <w:lang w:val="af-ZA"/>
              </w:rPr>
            </w:pPr>
          </w:p>
        </w:tc>
      </w:tr>
      <w:tr w:rsidR="00C5627D" w:rsidRPr="00F668BF" w14:paraId="4972A9EE" w14:textId="77777777" w:rsidTr="008A3347">
        <w:tc>
          <w:tcPr>
            <w:tcW w:w="2024" w:type="dxa"/>
          </w:tcPr>
          <w:p w14:paraId="56FE9BE0" w14:textId="77777777" w:rsidR="00D143A5" w:rsidRPr="005B3183" w:rsidRDefault="00D143A5" w:rsidP="00C3519D">
            <w:pPr>
              <w:contextualSpacing/>
              <w:rPr>
                <w:rFonts w:ascii="GHEA Mariam" w:hAnsi="GHEA Mariam"/>
                <w:sz w:val="18"/>
                <w:szCs w:val="18"/>
                <w:lang w:val="af-ZA"/>
              </w:rPr>
            </w:pPr>
            <w:r w:rsidRPr="005B3183">
              <w:rPr>
                <w:rFonts w:ascii="GHEA Mariam" w:hAnsi="GHEA Mariam"/>
                <w:sz w:val="18"/>
                <w:szCs w:val="18"/>
                <w:lang w:val="af-ZA"/>
              </w:rPr>
              <w:t>Ծրագրի հիմնական ռիսկերը</w:t>
            </w:r>
          </w:p>
        </w:tc>
        <w:tc>
          <w:tcPr>
            <w:tcW w:w="8974" w:type="dxa"/>
            <w:gridSpan w:val="7"/>
          </w:tcPr>
          <w:p w14:paraId="00AEB56C" w14:textId="77777777" w:rsidR="00D143A5" w:rsidRPr="00F668BF" w:rsidRDefault="00D143A5" w:rsidP="00C3519D">
            <w:pPr>
              <w:contextualSpacing/>
              <w:rPr>
                <w:rFonts w:ascii="GHEA Mariam" w:hAnsi="GHEA Mariam"/>
                <w:b/>
                <w:i/>
                <w:lang w:val="af-ZA"/>
              </w:rPr>
            </w:pPr>
          </w:p>
        </w:tc>
      </w:tr>
      <w:tr w:rsidR="00C5627D" w:rsidRPr="00F668BF" w14:paraId="5FC86B32" w14:textId="77777777" w:rsidTr="008A3347">
        <w:tc>
          <w:tcPr>
            <w:tcW w:w="2024" w:type="dxa"/>
          </w:tcPr>
          <w:p w14:paraId="4EEDE40E" w14:textId="77777777" w:rsidR="00D143A5" w:rsidRPr="005B3183" w:rsidRDefault="00D143A5" w:rsidP="00C3519D">
            <w:pPr>
              <w:contextualSpacing/>
              <w:rPr>
                <w:rFonts w:ascii="GHEA Mariam" w:hAnsi="GHEA Mariam"/>
                <w:sz w:val="18"/>
                <w:szCs w:val="18"/>
                <w:lang w:val="af-ZA"/>
              </w:rPr>
            </w:pPr>
            <w:r w:rsidRPr="005B3183">
              <w:rPr>
                <w:rFonts w:ascii="GHEA Mariam" w:hAnsi="GHEA Mariam"/>
                <w:sz w:val="18"/>
                <w:szCs w:val="18"/>
                <w:lang w:val="af-ZA"/>
              </w:rPr>
              <w:t>Ծրագրի հիմնական շահառուները</w:t>
            </w:r>
          </w:p>
        </w:tc>
        <w:tc>
          <w:tcPr>
            <w:tcW w:w="8974" w:type="dxa"/>
            <w:gridSpan w:val="7"/>
          </w:tcPr>
          <w:p w14:paraId="1752D52A" w14:textId="77777777" w:rsidR="00D143A5" w:rsidRPr="00F668BF" w:rsidRDefault="00D143A5" w:rsidP="00C3519D">
            <w:pPr>
              <w:contextualSpacing/>
              <w:rPr>
                <w:rFonts w:ascii="GHEA Mariam" w:hAnsi="GHEA Mariam"/>
                <w:b/>
                <w:i/>
                <w:lang w:val="af-ZA"/>
              </w:rPr>
            </w:pPr>
            <w:r w:rsidRPr="00F668BF">
              <w:rPr>
                <w:rFonts w:ascii="GHEA Mariam" w:hAnsi="GHEA Mariam"/>
                <w:b/>
                <w:i/>
                <w:lang w:val="en-US"/>
              </w:rPr>
              <w:t>Համայնքում</w:t>
            </w:r>
            <w:r w:rsidRPr="00F668BF">
              <w:rPr>
                <w:rFonts w:ascii="GHEA Mariam" w:hAnsi="GHEA Mariam"/>
                <w:b/>
                <w:i/>
                <w:lang w:val="af-ZA"/>
              </w:rPr>
              <w:t xml:space="preserve"> </w:t>
            </w:r>
            <w:r w:rsidRPr="00F668BF">
              <w:rPr>
                <w:rFonts w:ascii="GHEA Mariam" w:hAnsi="GHEA Mariam"/>
                <w:b/>
                <w:i/>
                <w:lang w:val="en-US"/>
              </w:rPr>
              <w:t>բնակվող</w:t>
            </w:r>
            <w:r w:rsidRPr="00F668BF">
              <w:rPr>
                <w:rFonts w:ascii="GHEA Mariam" w:hAnsi="GHEA Mariam" w:cs="Sylfaen"/>
                <w:b/>
                <w:i/>
                <w:lang w:val="af-ZA"/>
              </w:rPr>
              <w:t xml:space="preserve">  </w:t>
            </w:r>
            <w:r w:rsidRPr="00F668BF">
              <w:rPr>
                <w:rFonts w:ascii="GHEA Mariam" w:hAnsi="GHEA Mariam"/>
                <w:b/>
                <w:i/>
                <w:lang w:val="en-US"/>
              </w:rPr>
              <w:t>երեխաները</w:t>
            </w:r>
          </w:p>
        </w:tc>
      </w:tr>
      <w:tr w:rsidR="00C5627D" w:rsidRPr="00F668BF" w14:paraId="7071E94B" w14:textId="77777777" w:rsidTr="008A3347">
        <w:tc>
          <w:tcPr>
            <w:tcW w:w="2024" w:type="dxa"/>
          </w:tcPr>
          <w:p w14:paraId="26C54D2F" w14:textId="77777777" w:rsidR="00D143A5" w:rsidRPr="005B3183" w:rsidRDefault="00D143A5" w:rsidP="00C3519D">
            <w:pPr>
              <w:contextualSpacing/>
              <w:rPr>
                <w:rFonts w:ascii="GHEA Mariam" w:hAnsi="GHEA Mariam"/>
                <w:sz w:val="18"/>
                <w:szCs w:val="18"/>
                <w:lang w:val="af-ZA"/>
              </w:rPr>
            </w:pPr>
            <w:r w:rsidRPr="005B3183">
              <w:rPr>
                <w:rFonts w:ascii="GHEA Mariam" w:hAnsi="GHEA Mariam"/>
                <w:sz w:val="18"/>
                <w:szCs w:val="18"/>
                <w:lang w:val="af-ZA"/>
              </w:rPr>
              <w:t xml:space="preserve">Ծրագրի սկիզբ և ավարտ </w:t>
            </w:r>
          </w:p>
        </w:tc>
        <w:tc>
          <w:tcPr>
            <w:tcW w:w="8974" w:type="dxa"/>
            <w:gridSpan w:val="7"/>
          </w:tcPr>
          <w:p w14:paraId="7A2ECCC0" w14:textId="77777777" w:rsidR="00D143A5" w:rsidRPr="00F668BF" w:rsidRDefault="00D143A5" w:rsidP="00C3519D">
            <w:pPr>
              <w:contextualSpacing/>
              <w:rPr>
                <w:rFonts w:ascii="GHEA Mariam" w:hAnsi="GHEA Mariam"/>
                <w:b/>
                <w:i/>
                <w:lang w:val="en-US"/>
              </w:rPr>
            </w:pPr>
            <w:r w:rsidRPr="00F668BF">
              <w:rPr>
                <w:rFonts w:ascii="GHEA Mariam" w:hAnsi="GHEA Mariam"/>
                <w:b/>
                <w:i/>
                <w:lang w:val="en-US"/>
              </w:rPr>
              <w:t>202</w:t>
            </w:r>
            <w:r w:rsidR="00105864">
              <w:rPr>
                <w:rFonts w:ascii="GHEA Mariam" w:hAnsi="GHEA Mariam"/>
                <w:b/>
                <w:i/>
                <w:lang w:val="en-US"/>
              </w:rPr>
              <w:t>2</w:t>
            </w:r>
            <w:r w:rsidRPr="00F668BF">
              <w:rPr>
                <w:rFonts w:ascii="GHEA Mariam" w:hAnsi="GHEA Mariam"/>
                <w:b/>
                <w:i/>
                <w:lang w:val="en-US"/>
              </w:rPr>
              <w:t>-202</w:t>
            </w:r>
            <w:r w:rsidR="00105864">
              <w:rPr>
                <w:rFonts w:ascii="GHEA Mariam" w:hAnsi="GHEA Mariam"/>
                <w:b/>
                <w:i/>
                <w:lang w:val="en-US"/>
              </w:rPr>
              <w:t>6</w:t>
            </w:r>
            <w:r w:rsidRPr="00F668BF">
              <w:rPr>
                <w:rFonts w:ascii="GHEA Mariam" w:hAnsi="GHEA Mariam"/>
                <w:b/>
                <w:i/>
                <w:lang w:val="en-US"/>
              </w:rPr>
              <w:t>թթ.</w:t>
            </w:r>
          </w:p>
        </w:tc>
      </w:tr>
      <w:tr w:rsidR="00C5627D" w:rsidRPr="00B26CE2" w14:paraId="5E8942FF" w14:textId="77777777" w:rsidTr="008A3347">
        <w:tc>
          <w:tcPr>
            <w:tcW w:w="2024" w:type="dxa"/>
          </w:tcPr>
          <w:p w14:paraId="5D0FD2B6" w14:textId="77777777" w:rsidR="00D143A5" w:rsidRPr="00F668BF" w:rsidRDefault="00D143A5" w:rsidP="00C3519D">
            <w:pPr>
              <w:contextualSpacing/>
              <w:rPr>
                <w:rFonts w:ascii="GHEA Mariam" w:hAnsi="GHEA Mariam"/>
                <w:lang w:val="af-ZA"/>
              </w:rPr>
            </w:pPr>
            <w:r w:rsidRPr="00F668BF">
              <w:rPr>
                <w:rFonts w:ascii="GHEA Mariam" w:hAnsi="GHEA Mariam"/>
                <w:lang w:val="af-ZA"/>
              </w:rPr>
              <w:t>Ծրագրի համառոտ նկարագրություն</w:t>
            </w:r>
          </w:p>
        </w:tc>
        <w:tc>
          <w:tcPr>
            <w:tcW w:w="8974" w:type="dxa"/>
            <w:gridSpan w:val="7"/>
          </w:tcPr>
          <w:p w14:paraId="431382AF" w14:textId="77777777" w:rsidR="00D143A5" w:rsidRPr="00F668BF" w:rsidRDefault="00D143A5" w:rsidP="00C3519D">
            <w:pPr>
              <w:rPr>
                <w:rFonts w:ascii="GHEA Mariam" w:hAnsi="GHEA Mariam"/>
                <w:b/>
                <w:i/>
                <w:lang w:val="af-ZA"/>
              </w:rPr>
            </w:pPr>
            <w:r w:rsidRPr="00F668BF">
              <w:rPr>
                <w:rFonts w:ascii="GHEA Mariam" w:hAnsi="GHEA Mariam"/>
                <w:b/>
                <w:i/>
                <w:lang w:val="af-ZA"/>
              </w:rPr>
              <w:t xml:space="preserve">Բյուրեղավան բնակավայրում նախադպրուցական տարիքի երեխաների թվով պայմանավորված՝ կառուցել </w:t>
            </w:r>
            <w:r w:rsidR="00105864">
              <w:rPr>
                <w:rFonts w:ascii="GHEA Mariam" w:hAnsi="GHEA Mariam"/>
                <w:b/>
                <w:i/>
                <w:lang w:val="af-ZA"/>
              </w:rPr>
              <w:t>նոր</w:t>
            </w:r>
            <w:r w:rsidRPr="00F668BF">
              <w:rPr>
                <w:rFonts w:ascii="GHEA Mariam" w:hAnsi="GHEA Mariam"/>
                <w:b/>
                <w:i/>
                <w:lang w:val="af-ZA"/>
              </w:rPr>
              <w:t xml:space="preserve"> մանկապարտեզ: </w:t>
            </w:r>
            <w:r w:rsidRPr="00F668BF">
              <w:rPr>
                <w:rFonts w:ascii="GHEA Mariam" w:hAnsi="GHEA Mariam"/>
                <w:b/>
                <w:i/>
                <w:lang w:val="en-US"/>
              </w:rPr>
              <w:t>Բոլոր</w:t>
            </w:r>
            <w:r w:rsidRPr="00F668BF">
              <w:rPr>
                <w:rFonts w:ascii="GHEA Mariam" w:hAnsi="GHEA Mariam"/>
                <w:b/>
                <w:i/>
                <w:lang w:val="af-ZA"/>
              </w:rPr>
              <w:t xml:space="preserve"> </w:t>
            </w:r>
            <w:r w:rsidRPr="00F668BF">
              <w:rPr>
                <w:rFonts w:ascii="GHEA Mariam" w:hAnsi="GHEA Mariam"/>
                <w:b/>
                <w:i/>
                <w:lang w:val="en-US"/>
              </w:rPr>
              <w:t>հարմարություններով</w:t>
            </w:r>
            <w:r w:rsidRPr="00F668BF">
              <w:rPr>
                <w:rFonts w:ascii="GHEA Mariam" w:hAnsi="GHEA Mariam"/>
                <w:b/>
                <w:i/>
                <w:lang w:val="af-ZA"/>
              </w:rPr>
              <w:t xml:space="preserve"> </w:t>
            </w:r>
            <w:r w:rsidRPr="00F668BF">
              <w:rPr>
                <w:rFonts w:ascii="GHEA Mariam" w:hAnsi="GHEA Mariam"/>
                <w:b/>
                <w:i/>
                <w:lang w:val="en-US"/>
              </w:rPr>
              <w:t>նոր</w:t>
            </w:r>
            <w:r w:rsidRPr="00F668BF">
              <w:rPr>
                <w:rFonts w:ascii="GHEA Mariam" w:hAnsi="GHEA Mariam"/>
                <w:b/>
                <w:i/>
                <w:lang w:val="af-ZA"/>
              </w:rPr>
              <w:t xml:space="preserve"> մա</w:t>
            </w:r>
            <w:r w:rsidR="00105864">
              <w:rPr>
                <w:rFonts w:ascii="GHEA Mariam" w:hAnsi="GHEA Mariam"/>
                <w:b/>
                <w:i/>
                <w:lang w:val="af-ZA"/>
              </w:rPr>
              <w:t xml:space="preserve">նկապարտեզի </w:t>
            </w:r>
            <w:r w:rsidRPr="00F668BF">
              <w:rPr>
                <w:rFonts w:ascii="GHEA Mariam" w:hAnsi="GHEA Mariam"/>
                <w:b/>
                <w:i/>
                <w:lang w:val="en-US"/>
              </w:rPr>
              <w:t>շենքի</w:t>
            </w:r>
            <w:r w:rsidRPr="00F668BF">
              <w:rPr>
                <w:rFonts w:ascii="GHEA Mariam" w:hAnsi="GHEA Mariam"/>
                <w:b/>
                <w:i/>
                <w:lang w:val="af-ZA"/>
              </w:rPr>
              <w:t xml:space="preserve">  </w:t>
            </w:r>
            <w:r w:rsidRPr="00F668BF">
              <w:rPr>
                <w:rFonts w:ascii="GHEA Mariam" w:hAnsi="GHEA Mariam"/>
                <w:b/>
                <w:i/>
                <w:lang w:val="en-US"/>
              </w:rPr>
              <w:t>կառուցումը</w:t>
            </w:r>
            <w:r w:rsidRPr="00F668BF">
              <w:rPr>
                <w:rFonts w:ascii="GHEA Mariam" w:hAnsi="GHEA Mariam"/>
                <w:b/>
                <w:i/>
                <w:lang w:val="af-ZA"/>
              </w:rPr>
              <w:t xml:space="preserve"> </w:t>
            </w:r>
            <w:r w:rsidRPr="00F668BF">
              <w:rPr>
                <w:rFonts w:ascii="GHEA Mariam" w:hAnsi="GHEA Mariam"/>
                <w:b/>
                <w:i/>
                <w:lang w:val="en-US"/>
              </w:rPr>
              <w:t>կնպաստի</w:t>
            </w:r>
            <w:r w:rsidRPr="00F668BF">
              <w:rPr>
                <w:rFonts w:ascii="GHEA Mariam" w:hAnsi="GHEA Mariam"/>
                <w:b/>
                <w:i/>
                <w:lang w:val="af-ZA"/>
              </w:rPr>
              <w:t xml:space="preserve"> բնակավայրում  </w:t>
            </w:r>
            <w:r w:rsidRPr="00F668BF">
              <w:rPr>
                <w:rFonts w:ascii="GHEA Mariam" w:hAnsi="GHEA Mariam"/>
                <w:b/>
                <w:i/>
                <w:lang w:val="en-US"/>
              </w:rPr>
              <w:t>ավելի</w:t>
            </w:r>
            <w:r w:rsidRPr="00F668BF">
              <w:rPr>
                <w:rFonts w:ascii="GHEA Mariam" w:hAnsi="GHEA Mariam"/>
                <w:b/>
                <w:i/>
                <w:lang w:val="af-ZA"/>
              </w:rPr>
              <w:t xml:space="preserve"> </w:t>
            </w:r>
            <w:r w:rsidRPr="00F668BF">
              <w:rPr>
                <w:rFonts w:ascii="GHEA Mariam" w:hAnsi="GHEA Mariam"/>
                <w:b/>
                <w:i/>
                <w:lang w:val="en-US"/>
              </w:rPr>
              <w:t>շատ</w:t>
            </w:r>
            <w:r w:rsidRPr="00F668BF">
              <w:rPr>
                <w:rFonts w:ascii="GHEA Mariam" w:hAnsi="GHEA Mariam"/>
                <w:b/>
                <w:i/>
                <w:lang w:val="af-ZA"/>
              </w:rPr>
              <w:t xml:space="preserve"> </w:t>
            </w:r>
            <w:r w:rsidRPr="00F668BF">
              <w:rPr>
                <w:rFonts w:ascii="GHEA Mariam" w:hAnsi="GHEA Mariam"/>
                <w:b/>
                <w:i/>
                <w:lang w:val="en-US"/>
              </w:rPr>
              <w:t>երեխաներ</w:t>
            </w:r>
            <w:r w:rsidRPr="00F668BF">
              <w:rPr>
                <w:rFonts w:ascii="GHEA Mariam" w:hAnsi="GHEA Mariam"/>
                <w:b/>
                <w:i/>
                <w:lang w:val="af-ZA"/>
              </w:rPr>
              <w:t xml:space="preserve">ի մանկապարտեզ </w:t>
            </w:r>
            <w:r w:rsidRPr="00F668BF">
              <w:rPr>
                <w:rFonts w:ascii="GHEA Mariam" w:hAnsi="GHEA Mariam"/>
                <w:b/>
                <w:i/>
                <w:lang w:val="en-US"/>
              </w:rPr>
              <w:t>հաճախելուն</w:t>
            </w:r>
            <w:r w:rsidRPr="00F668BF">
              <w:rPr>
                <w:rFonts w:ascii="GHEA Mariam" w:hAnsi="GHEA Mariam"/>
                <w:b/>
                <w:i/>
                <w:lang w:val="af-ZA"/>
              </w:rPr>
              <w:t xml:space="preserve"> : </w:t>
            </w:r>
          </w:p>
        </w:tc>
      </w:tr>
    </w:tbl>
    <w:p w14:paraId="52DC1F28" w14:textId="77777777" w:rsidR="00D143A5" w:rsidRDefault="00D143A5" w:rsidP="00D143A5">
      <w:pPr>
        <w:spacing w:line="20" w:lineRule="atLeast"/>
        <w:rPr>
          <w:rFonts w:ascii="GHEA Mariam" w:hAnsi="GHEA Mariam" w:cs="Sylfaen"/>
          <w:i/>
          <w:lang w:val="af-ZA"/>
        </w:rPr>
      </w:pPr>
    </w:p>
    <w:p w14:paraId="4124DDEF" w14:textId="77777777" w:rsidR="005322AC" w:rsidRPr="00F668BF" w:rsidRDefault="005322AC" w:rsidP="00D143A5">
      <w:pPr>
        <w:spacing w:line="20" w:lineRule="atLeast"/>
        <w:rPr>
          <w:rFonts w:ascii="GHEA Mariam" w:hAnsi="GHEA Mariam" w:cs="Sylfaen"/>
          <w:i/>
          <w:lang w:val="af-ZA"/>
        </w:rPr>
      </w:pPr>
    </w:p>
    <w:p w14:paraId="3E62DF22" w14:textId="77777777" w:rsidR="005322AC" w:rsidRPr="00F668BF" w:rsidRDefault="005322AC" w:rsidP="005322AC">
      <w:pPr>
        <w:contextualSpacing/>
        <w:jc w:val="center"/>
        <w:rPr>
          <w:rFonts w:ascii="GHEA Mariam" w:hAnsi="GHEA Mariam" w:cs="ArTarumianMatenagir"/>
          <w:b/>
          <w:bCs/>
          <w:lang w:val="af-ZA"/>
        </w:rPr>
      </w:pPr>
      <w:r w:rsidRPr="00F668BF">
        <w:rPr>
          <w:rFonts w:ascii="GHEA Mariam" w:hAnsi="GHEA Mariam" w:cs="ArTarumianMatenagir"/>
          <w:b/>
          <w:bCs/>
          <w:lang w:val="af-ZA"/>
        </w:rPr>
        <w:t xml:space="preserve">Ծ Ր Ա Գ Ր Ի   Ա Ն Ձ Ն Ա Գ Ի Ր N </w:t>
      </w:r>
      <w:r>
        <w:rPr>
          <w:rFonts w:ascii="GHEA Mariam" w:hAnsi="GHEA Mariam" w:cs="ArTarumianMatenagir"/>
          <w:b/>
          <w:bCs/>
          <w:lang w:val="af-ZA"/>
        </w:rPr>
        <w:t>4</w:t>
      </w:r>
    </w:p>
    <w:p w14:paraId="7216F5DD" w14:textId="77777777" w:rsidR="005322AC" w:rsidRPr="00F668BF" w:rsidRDefault="005322AC" w:rsidP="005322AC">
      <w:pPr>
        <w:contextualSpacing/>
        <w:jc w:val="center"/>
        <w:rPr>
          <w:rFonts w:ascii="GHEA Mariam" w:hAnsi="GHEA Mariam" w:cs="ArTarumianMatenagir"/>
          <w:bCs/>
          <w:lang w:val="af-ZA"/>
        </w:rPr>
      </w:pPr>
    </w:p>
    <w:p w14:paraId="75E3094E" w14:textId="77777777" w:rsidR="005322AC" w:rsidRPr="00F668BF" w:rsidRDefault="005322AC" w:rsidP="005322AC">
      <w:pPr>
        <w:contextualSpacing/>
        <w:jc w:val="center"/>
        <w:rPr>
          <w:rFonts w:ascii="GHEA Mariam" w:hAnsi="GHEA Mariam"/>
          <w:b/>
          <w:lang w:val="af-ZA"/>
        </w:rPr>
      </w:pPr>
      <w:r w:rsidRPr="00F668BF">
        <w:rPr>
          <w:rFonts w:ascii="GHEA Mariam" w:hAnsi="GHEA Mariam" w:cs="ArTarumianMatenagir"/>
          <w:bCs/>
          <w:lang w:val="af-ZA"/>
        </w:rPr>
        <w:t>«</w:t>
      </w:r>
      <w:r w:rsidRPr="00F668BF">
        <w:rPr>
          <w:rFonts w:ascii="GHEA Mariam" w:hAnsi="GHEA Mariam"/>
          <w:lang w:val="af-ZA"/>
        </w:rPr>
        <w:t xml:space="preserve"> </w:t>
      </w:r>
      <w:r w:rsidRPr="00F668BF">
        <w:rPr>
          <w:rFonts w:ascii="GHEA Mariam" w:hAnsi="GHEA Mariam"/>
          <w:b/>
          <w:lang w:val="en-US"/>
        </w:rPr>
        <w:t>Բյուրեղավան</w:t>
      </w:r>
      <w:r w:rsidRPr="00F668BF">
        <w:rPr>
          <w:rFonts w:ascii="GHEA Mariam" w:hAnsi="GHEA Mariam"/>
          <w:b/>
          <w:lang w:val="af-ZA"/>
        </w:rPr>
        <w:t xml:space="preserve"> </w:t>
      </w:r>
      <w:r w:rsidRPr="00F668BF">
        <w:rPr>
          <w:rFonts w:ascii="GHEA Mariam" w:hAnsi="GHEA Mariam"/>
          <w:b/>
          <w:lang w:val="en-US"/>
        </w:rPr>
        <w:t>բնակավայրի</w:t>
      </w:r>
      <w:r w:rsidRPr="00F668BF">
        <w:rPr>
          <w:rFonts w:ascii="GHEA Mariam" w:hAnsi="GHEA Mariam"/>
          <w:b/>
          <w:lang w:val="af-ZA"/>
        </w:rPr>
        <w:t xml:space="preserve"> </w:t>
      </w:r>
      <w:r w:rsidRPr="00F668BF">
        <w:rPr>
          <w:rFonts w:ascii="GHEA Mariam" w:hAnsi="GHEA Mariam" w:cs="Calibri"/>
          <w:b/>
        </w:rPr>
        <w:t>մարզադպրոցի</w:t>
      </w:r>
      <w:r w:rsidRPr="00F668BF">
        <w:rPr>
          <w:rFonts w:ascii="GHEA Mariam" w:hAnsi="GHEA Mariam" w:cs="Calibri"/>
          <w:b/>
          <w:lang w:val="af-ZA"/>
        </w:rPr>
        <w:t xml:space="preserve"> </w:t>
      </w:r>
      <w:r w:rsidRPr="00F668BF">
        <w:rPr>
          <w:rFonts w:ascii="GHEA Mariam" w:hAnsi="GHEA Mariam" w:cs="Calibri"/>
          <w:b/>
        </w:rPr>
        <w:t>կառուցումը</w:t>
      </w:r>
      <w:r w:rsidRPr="00F668BF">
        <w:rPr>
          <w:rFonts w:ascii="GHEA Mariam" w:hAnsi="GHEA Mariam" w:cs="Calibri"/>
          <w:b/>
          <w:lang w:val="af-ZA"/>
        </w:rPr>
        <w:t xml:space="preserve"> </w:t>
      </w:r>
      <w:r w:rsidRPr="00F668BF">
        <w:rPr>
          <w:rFonts w:ascii="GHEA Mariam" w:hAnsi="GHEA Mariam" w:cs="Calibri"/>
          <w:b/>
        </w:rPr>
        <w:t>և</w:t>
      </w:r>
      <w:r w:rsidRPr="00F668BF">
        <w:rPr>
          <w:rFonts w:ascii="GHEA Mariam" w:hAnsi="GHEA Mariam" w:cs="Calibri"/>
          <w:b/>
          <w:lang w:val="af-ZA"/>
        </w:rPr>
        <w:t xml:space="preserve"> </w:t>
      </w:r>
      <w:r w:rsidRPr="00F668BF">
        <w:rPr>
          <w:rFonts w:ascii="GHEA Mariam" w:hAnsi="GHEA Mariam" w:cs="Calibri"/>
          <w:b/>
        </w:rPr>
        <w:t>մարզադաշտի</w:t>
      </w:r>
      <w:r w:rsidRPr="00F668BF">
        <w:rPr>
          <w:rFonts w:ascii="GHEA Mariam" w:hAnsi="GHEA Mariam" w:cs="Calibri"/>
          <w:b/>
          <w:lang w:val="af-ZA"/>
        </w:rPr>
        <w:t xml:space="preserve"> </w:t>
      </w:r>
      <w:r w:rsidRPr="00F668BF">
        <w:rPr>
          <w:rFonts w:ascii="GHEA Mariam" w:hAnsi="GHEA Mariam" w:cs="Calibri"/>
          <w:b/>
        </w:rPr>
        <w:t>հիմնանորոգումը</w:t>
      </w:r>
      <w:r w:rsidRPr="00F668BF">
        <w:rPr>
          <w:rFonts w:ascii="GHEA Mariam" w:hAnsi="GHEA Mariam" w:cs="ArTarumianMatenagir"/>
          <w:bCs/>
          <w:lang w:val="af-ZA"/>
        </w:rPr>
        <w:t xml:space="preserve"> »</w:t>
      </w:r>
    </w:p>
    <w:p w14:paraId="21E8F671" w14:textId="77777777" w:rsidR="005322AC" w:rsidRPr="00F668BF" w:rsidRDefault="005322AC" w:rsidP="005322AC">
      <w:pPr>
        <w:contextualSpacing/>
        <w:jc w:val="center"/>
        <w:rPr>
          <w:rFonts w:ascii="GHEA Mariam" w:hAnsi="GHEA Mariam"/>
          <w:vertAlign w:val="superscript"/>
          <w:lang w:val="af-ZA"/>
        </w:rPr>
      </w:pPr>
      <w:r w:rsidRPr="00F668BF">
        <w:rPr>
          <w:rFonts w:ascii="GHEA Mariam" w:hAnsi="GHEA Mariam"/>
          <w:vertAlign w:val="superscript"/>
          <w:lang w:val="af-ZA"/>
        </w:rPr>
        <w:t>(Ծրագրի</w:t>
      </w:r>
      <w:r w:rsidRPr="00F668BF">
        <w:rPr>
          <w:rFonts w:ascii="GHEA Mariam" w:hAnsi="GHEA Mariam"/>
          <w:b/>
          <w:vertAlign w:val="superscript"/>
          <w:lang w:val="af-ZA"/>
        </w:rPr>
        <w:t xml:space="preserve"> </w:t>
      </w:r>
      <w:r w:rsidRPr="00F668BF">
        <w:rPr>
          <w:rFonts w:ascii="GHEA Mariam" w:hAnsi="GHEA Mariam"/>
          <w:vertAlign w:val="superscript"/>
          <w:lang w:val="af-ZA"/>
        </w:rPr>
        <w:t>անվանում)</w:t>
      </w:r>
      <w:r w:rsidRPr="00F668BF">
        <w:rPr>
          <w:rFonts w:ascii="GHEA Mariam" w:hAnsi="GHEA Mariam" w:cs="ArTarumianMatenagir"/>
          <w:bCs/>
          <w:lang w:val="af-ZA"/>
        </w:rPr>
        <w:t xml:space="preserve"> </w:t>
      </w:r>
    </w:p>
    <w:tbl>
      <w:tblPr>
        <w:tblStyle w:val="TableGrid"/>
        <w:tblW w:w="10997" w:type="dxa"/>
        <w:tblInd w:w="-431" w:type="dxa"/>
        <w:tblLayout w:type="fixed"/>
        <w:tblLook w:val="04A0" w:firstRow="1" w:lastRow="0" w:firstColumn="1" w:lastColumn="0" w:noHBand="0" w:noVBand="1"/>
      </w:tblPr>
      <w:tblGrid>
        <w:gridCol w:w="2386"/>
        <w:gridCol w:w="1353"/>
        <w:gridCol w:w="1270"/>
        <w:gridCol w:w="1212"/>
        <w:gridCol w:w="1077"/>
        <w:gridCol w:w="1275"/>
        <w:gridCol w:w="1212"/>
        <w:gridCol w:w="1212"/>
      </w:tblGrid>
      <w:tr w:rsidR="00802D3B" w:rsidRPr="00B26CE2" w14:paraId="6E26039E" w14:textId="77777777" w:rsidTr="00C5406C">
        <w:tc>
          <w:tcPr>
            <w:tcW w:w="2386" w:type="dxa"/>
            <w:tcBorders>
              <w:right w:val="nil"/>
            </w:tcBorders>
          </w:tcPr>
          <w:p w14:paraId="0142FF55" w14:textId="77777777" w:rsidR="005322AC" w:rsidRPr="00F668BF" w:rsidRDefault="005322AC" w:rsidP="00C3519D">
            <w:pPr>
              <w:contextualSpacing/>
              <w:rPr>
                <w:rFonts w:ascii="GHEA Mariam" w:hAnsi="GHEA Mariam"/>
                <w:lang w:val="af-ZA"/>
              </w:rPr>
            </w:pPr>
            <w:r w:rsidRPr="00F668BF">
              <w:rPr>
                <w:rFonts w:ascii="GHEA Mariam" w:hAnsi="GHEA Mariam"/>
                <w:lang w:val="af-ZA"/>
              </w:rPr>
              <w:t>Պարտադիր խնդիր, որի լուծմանն է միտված ծրագիրը</w:t>
            </w:r>
          </w:p>
        </w:tc>
        <w:tc>
          <w:tcPr>
            <w:tcW w:w="8611" w:type="dxa"/>
            <w:gridSpan w:val="7"/>
          </w:tcPr>
          <w:p w14:paraId="024A0ECA" w14:textId="77777777" w:rsidR="005322AC" w:rsidRPr="00F668BF" w:rsidRDefault="005322AC" w:rsidP="00C3519D">
            <w:pPr>
              <w:contextualSpacing/>
              <w:rPr>
                <w:rFonts w:ascii="GHEA Mariam" w:hAnsi="GHEA Mariam"/>
                <w:b/>
                <w:i/>
                <w:lang w:val="af-ZA"/>
              </w:rPr>
            </w:pPr>
            <w:r w:rsidRPr="00F668BF">
              <w:rPr>
                <w:rFonts w:ascii="GHEA Mariam" w:hAnsi="GHEA Mariam"/>
                <w:b/>
                <w:i/>
              </w:rPr>
              <w:t>Համայնքում</w:t>
            </w:r>
            <w:r w:rsidRPr="00F668BF">
              <w:rPr>
                <w:rFonts w:ascii="GHEA Mariam" w:hAnsi="GHEA Mariam"/>
                <w:b/>
                <w:i/>
                <w:lang w:val="af-ZA"/>
              </w:rPr>
              <w:t xml:space="preserve"> </w:t>
            </w:r>
            <w:r w:rsidRPr="00F668BF">
              <w:rPr>
                <w:rFonts w:ascii="GHEA Mariam" w:hAnsi="GHEA Mariam"/>
                <w:b/>
                <w:i/>
              </w:rPr>
              <w:t>մանկապատանեկան</w:t>
            </w:r>
            <w:r w:rsidRPr="00F668BF">
              <w:rPr>
                <w:rFonts w:ascii="GHEA Mariam" w:hAnsi="GHEA Mariam"/>
                <w:b/>
                <w:i/>
                <w:lang w:val="af-ZA"/>
              </w:rPr>
              <w:t xml:space="preserve"> </w:t>
            </w:r>
            <w:r w:rsidRPr="00F668BF">
              <w:rPr>
                <w:rFonts w:ascii="GHEA Mariam" w:hAnsi="GHEA Mariam"/>
                <w:b/>
                <w:i/>
              </w:rPr>
              <w:t>մարզադպրոցի</w:t>
            </w:r>
            <w:r w:rsidRPr="00F668BF">
              <w:rPr>
                <w:rFonts w:ascii="GHEA Mariam" w:hAnsi="GHEA Mariam"/>
                <w:b/>
                <w:i/>
                <w:lang w:val="af-ZA"/>
              </w:rPr>
              <w:t xml:space="preserve"> </w:t>
            </w:r>
            <w:r w:rsidRPr="00F668BF">
              <w:rPr>
                <w:rFonts w:ascii="GHEA Mariam" w:hAnsi="GHEA Mariam"/>
                <w:b/>
                <w:i/>
              </w:rPr>
              <w:t>շենքի</w:t>
            </w:r>
            <w:r w:rsidRPr="00F668BF">
              <w:rPr>
                <w:rFonts w:ascii="GHEA Mariam" w:hAnsi="GHEA Mariam"/>
                <w:b/>
                <w:i/>
                <w:lang w:val="af-ZA"/>
              </w:rPr>
              <w:t xml:space="preserve"> </w:t>
            </w:r>
            <w:r w:rsidRPr="00F668BF">
              <w:rPr>
                <w:rFonts w:ascii="GHEA Mariam" w:hAnsi="GHEA Mariam"/>
                <w:b/>
                <w:i/>
              </w:rPr>
              <w:t>բացակայությունը</w:t>
            </w:r>
          </w:p>
        </w:tc>
      </w:tr>
      <w:tr w:rsidR="00802D3B" w:rsidRPr="00B26CE2" w14:paraId="05DD7C7D" w14:textId="77777777" w:rsidTr="00C5406C">
        <w:tc>
          <w:tcPr>
            <w:tcW w:w="2386" w:type="dxa"/>
            <w:vMerge w:val="restart"/>
          </w:tcPr>
          <w:p w14:paraId="4365BE7E" w14:textId="77777777" w:rsidR="005322AC" w:rsidRPr="00F668BF" w:rsidRDefault="005322AC" w:rsidP="00C3519D">
            <w:pPr>
              <w:contextualSpacing/>
              <w:rPr>
                <w:rFonts w:ascii="GHEA Mariam" w:hAnsi="GHEA Mariam"/>
                <w:lang w:val="af-ZA"/>
              </w:rPr>
            </w:pPr>
            <w:r w:rsidRPr="00F668BF">
              <w:rPr>
                <w:rFonts w:ascii="GHEA Mariam" w:hAnsi="GHEA Mariam"/>
                <w:lang w:val="af-ZA"/>
              </w:rPr>
              <w:t>Ծրագրի անմիջական նպատակ՝</w:t>
            </w:r>
          </w:p>
          <w:p w14:paraId="3149BD45" w14:textId="77777777" w:rsidR="005322AC" w:rsidRPr="00F668BF" w:rsidRDefault="005322AC" w:rsidP="00C3519D">
            <w:pPr>
              <w:tabs>
                <w:tab w:val="left" w:pos="993"/>
              </w:tabs>
              <w:spacing w:line="276" w:lineRule="auto"/>
              <w:rPr>
                <w:rFonts w:ascii="GHEA Mariam" w:hAnsi="GHEA Mariam" w:cs="Sylfaen"/>
                <w:lang w:val="ro-RO"/>
              </w:rPr>
            </w:pPr>
            <w:r w:rsidRPr="00F668BF">
              <w:rPr>
                <w:rFonts w:ascii="GHEA Mariam" w:hAnsi="GHEA Mariam"/>
                <w:b/>
                <w:i/>
                <w:lang w:val="en-US"/>
              </w:rPr>
              <w:t>Հ</w:t>
            </w:r>
            <w:r w:rsidRPr="00F668BF">
              <w:rPr>
                <w:rFonts w:ascii="GHEA Mariam" w:hAnsi="GHEA Mariam"/>
                <w:b/>
                <w:i/>
              </w:rPr>
              <w:t>ամայնքի</w:t>
            </w:r>
            <w:r w:rsidRPr="00F668BF">
              <w:rPr>
                <w:rFonts w:ascii="GHEA Mariam" w:hAnsi="GHEA Mariam"/>
                <w:b/>
                <w:i/>
                <w:lang w:val="ro-RO"/>
              </w:rPr>
              <w:t xml:space="preserve"> մանկապատանեկան </w:t>
            </w:r>
            <w:r w:rsidRPr="00F668BF">
              <w:rPr>
                <w:rFonts w:ascii="GHEA Mariam" w:hAnsi="GHEA Mariam"/>
                <w:b/>
                <w:i/>
              </w:rPr>
              <w:t>մարզադպրոցի</w:t>
            </w:r>
            <w:r w:rsidRPr="00F668BF">
              <w:rPr>
                <w:rFonts w:ascii="GHEA Mariam" w:hAnsi="GHEA Mariam"/>
                <w:b/>
                <w:i/>
                <w:lang w:val="ro-RO"/>
              </w:rPr>
              <w:t xml:space="preserve"> </w:t>
            </w:r>
            <w:r w:rsidRPr="00F668BF">
              <w:rPr>
                <w:rFonts w:ascii="GHEA Mariam" w:hAnsi="GHEA Mariam"/>
                <w:b/>
                <w:i/>
              </w:rPr>
              <w:t>կառուցումը</w:t>
            </w:r>
            <w:r w:rsidRPr="00F668BF">
              <w:rPr>
                <w:rFonts w:ascii="GHEA Mariam" w:hAnsi="GHEA Mariam"/>
                <w:b/>
                <w:i/>
                <w:lang w:val="ro-RO"/>
              </w:rPr>
              <w:t xml:space="preserve"> և մարզադաշտի հիմնանորոգումը</w:t>
            </w:r>
          </w:p>
        </w:tc>
        <w:tc>
          <w:tcPr>
            <w:tcW w:w="8611" w:type="dxa"/>
            <w:gridSpan w:val="7"/>
          </w:tcPr>
          <w:p w14:paraId="74EEBD34" w14:textId="77777777" w:rsidR="005322AC" w:rsidRPr="00F668BF" w:rsidRDefault="005322AC" w:rsidP="00C3519D">
            <w:pPr>
              <w:contextualSpacing/>
              <w:jc w:val="center"/>
              <w:rPr>
                <w:rFonts w:ascii="GHEA Mariam" w:hAnsi="GHEA Mariam"/>
                <w:lang w:val="af-ZA"/>
              </w:rPr>
            </w:pPr>
          </w:p>
        </w:tc>
      </w:tr>
      <w:tr w:rsidR="00802D3B" w:rsidRPr="00F668BF" w14:paraId="5A3D6DD8" w14:textId="77777777" w:rsidTr="00C5406C">
        <w:trPr>
          <w:trHeight w:val="625"/>
        </w:trPr>
        <w:tc>
          <w:tcPr>
            <w:tcW w:w="2386" w:type="dxa"/>
            <w:vMerge/>
          </w:tcPr>
          <w:p w14:paraId="1CFD7FFC" w14:textId="77777777" w:rsidR="005322AC" w:rsidRPr="00F668BF" w:rsidRDefault="005322AC" w:rsidP="00C3519D">
            <w:pPr>
              <w:contextualSpacing/>
              <w:jc w:val="center"/>
              <w:rPr>
                <w:rFonts w:ascii="GHEA Mariam" w:hAnsi="GHEA Mariam"/>
                <w:lang w:val="af-ZA"/>
              </w:rPr>
            </w:pPr>
          </w:p>
        </w:tc>
        <w:tc>
          <w:tcPr>
            <w:tcW w:w="1353" w:type="dxa"/>
            <w:vMerge w:val="restart"/>
          </w:tcPr>
          <w:p w14:paraId="44239F58" w14:textId="77777777" w:rsidR="005322AC" w:rsidRPr="00F668BF" w:rsidRDefault="005322AC" w:rsidP="00C3519D">
            <w:pPr>
              <w:contextualSpacing/>
              <w:jc w:val="center"/>
              <w:rPr>
                <w:rFonts w:ascii="GHEA Mariam" w:hAnsi="GHEA Mariam"/>
                <w:lang w:val="af-ZA"/>
              </w:rPr>
            </w:pPr>
          </w:p>
          <w:p w14:paraId="25A4C0AC" w14:textId="77777777" w:rsidR="00666630" w:rsidRDefault="005322AC" w:rsidP="00C3519D">
            <w:pPr>
              <w:contextualSpacing/>
              <w:rPr>
                <w:rFonts w:ascii="GHEA Mariam" w:hAnsi="GHEA Mariam"/>
                <w:lang w:val="af-ZA"/>
              </w:rPr>
            </w:pPr>
            <w:r w:rsidRPr="00F668BF">
              <w:rPr>
                <w:rFonts w:ascii="GHEA Mariam" w:hAnsi="GHEA Mariam"/>
                <w:lang w:val="af-ZA"/>
              </w:rPr>
              <w:t>Ցուցա</w:t>
            </w:r>
          </w:p>
          <w:p w14:paraId="3C8047D3" w14:textId="77777777" w:rsidR="005322AC" w:rsidRPr="00F668BF" w:rsidRDefault="005322AC" w:rsidP="00C3519D">
            <w:pPr>
              <w:contextualSpacing/>
              <w:rPr>
                <w:rFonts w:ascii="GHEA Mariam" w:hAnsi="GHEA Mariam"/>
                <w:lang w:val="af-ZA"/>
              </w:rPr>
            </w:pPr>
            <w:r w:rsidRPr="00F668BF">
              <w:rPr>
                <w:rFonts w:ascii="GHEA Mariam" w:hAnsi="GHEA Mariam"/>
                <w:lang w:val="af-ZA"/>
              </w:rPr>
              <w:t>նիշներ՝</w:t>
            </w:r>
          </w:p>
          <w:p w14:paraId="20502C1E" w14:textId="77777777" w:rsidR="005322AC" w:rsidRPr="00F668BF" w:rsidRDefault="005322AC" w:rsidP="00C3519D">
            <w:pPr>
              <w:contextualSpacing/>
              <w:rPr>
                <w:rFonts w:ascii="GHEA Mariam" w:hAnsi="GHEA Mariam"/>
                <w:lang w:val="af-ZA"/>
              </w:rPr>
            </w:pPr>
          </w:p>
        </w:tc>
        <w:tc>
          <w:tcPr>
            <w:tcW w:w="1270" w:type="dxa"/>
          </w:tcPr>
          <w:p w14:paraId="3EB932CC" w14:textId="77777777" w:rsidR="00666630" w:rsidRDefault="005322AC" w:rsidP="00C3519D">
            <w:pPr>
              <w:contextualSpacing/>
              <w:jc w:val="center"/>
              <w:rPr>
                <w:rFonts w:ascii="GHEA Mariam" w:hAnsi="GHEA Mariam"/>
                <w:lang w:val="af-ZA"/>
              </w:rPr>
            </w:pPr>
            <w:r w:rsidRPr="00F668BF">
              <w:rPr>
                <w:rFonts w:ascii="GHEA Mariam" w:hAnsi="GHEA Mariam"/>
                <w:lang w:val="af-ZA"/>
              </w:rPr>
              <w:t>Ելակետա</w:t>
            </w:r>
          </w:p>
          <w:p w14:paraId="61DE82EA" w14:textId="77777777" w:rsidR="005322AC" w:rsidRPr="00F668BF" w:rsidRDefault="005322AC" w:rsidP="00C3519D">
            <w:pPr>
              <w:contextualSpacing/>
              <w:jc w:val="center"/>
              <w:rPr>
                <w:rFonts w:ascii="GHEA Mariam" w:hAnsi="GHEA Mariam"/>
                <w:lang w:val="af-ZA"/>
              </w:rPr>
            </w:pPr>
            <w:r w:rsidRPr="00F668BF">
              <w:rPr>
                <w:rFonts w:ascii="GHEA Mariam" w:hAnsi="GHEA Mariam"/>
                <w:lang w:val="af-ZA"/>
              </w:rPr>
              <w:t>յին</w:t>
            </w:r>
          </w:p>
          <w:p w14:paraId="30513DCD" w14:textId="77777777" w:rsidR="005322AC" w:rsidRPr="00F668BF" w:rsidRDefault="005322AC" w:rsidP="00C3519D">
            <w:pPr>
              <w:contextualSpacing/>
              <w:jc w:val="center"/>
              <w:rPr>
                <w:rFonts w:ascii="GHEA Mariam" w:hAnsi="GHEA Mariam"/>
                <w:lang w:val="af-ZA"/>
              </w:rPr>
            </w:pPr>
            <w:r w:rsidRPr="00F668BF">
              <w:rPr>
                <w:rFonts w:ascii="GHEA Mariam" w:hAnsi="GHEA Mariam"/>
                <w:lang w:val="af-ZA"/>
              </w:rPr>
              <w:t>Արժեք</w:t>
            </w:r>
          </w:p>
        </w:tc>
        <w:tc>
          <w:tcPr>
            <w:tcW w:w="5988" w:type="dxa"/>
            <w:gridSpan w:val="5"/>
          </w:tcPr>
          <w:p w14:paraId="37BC9F70" w14:textId="77777777" w:rsidR="005322AC" w:rsidRPr="00F668BF" w:rsidRDefault="005322AC" w:rsidP="00C3519D">
            <w:pPr>
              <w:contextualSpacing/>
              <w:jc w:val="center"/>
              <w:rPr>
                <w:rFonts w:ascii="GHEA Mariam" w:hAnsi="GHEA Mariam"/>
                <w:lang w:val="af-ZA"/>
              </w:rPr>
            </w:pPr>
            <w:r w:rsidRPr="00F668BF">
              <w:rPr>
                <w:rFonts w:ascii="GHEA Mariam" w:hAnsi="GHEA Mariam"/>
                <w:lang w:val="af-ZA"/>
              </w:rPr>
              <w:t>Թիրախային արժեքներ</w:t>
            </w:r>
          </w:p>
        </w:tc>
      </w:tr>
      <w:tr w:rsidR="00802D3B" w:rsidRPr="00F668BF" w14:paraId="1E4633DF" w14:textId="77777777" w:rsidTr="00C5406C">
        <w:tc>
          <w:tcPr>
            <w:tcW w:w="2386" w:type="dxa"/>
            <w:vMerge/>
          </w:tcPr>
          <w:p w14:paraId="01ABCF5D" w14:textId="77777777" w:rsidR="005322AC" w:rsidRPr="00F668BF" w:rsidRDefault="005322AC" w:rsidP="005322AC">
            <w:pPr>
              <w:contextualSpacing/>
              <w:jc w:val="center"/>
              <w:rPr>
                <w:rFonts w:ascii="GHEA Mariam" w:hAnsi="GHEA Mariam"/>
                <w:lang w:val="af-ZA"/>
              </w:rPr>
            </w:pPr>
          </w:p>
        </w:tc>
        <w:tc>
          <w:tcPr>
            <w:tcW w:w="1353" w:type="dxa"/>
            <w:vMerge/>
          </w:tcPr>
          <w:p w14:paraId="373ED8BC" w14:textId="77777777" w:rsidR="005322AC" w:rsidRPr="00F668BF" w:rsidRDefault="005322AC" w:rsidP="005322AC">
            <w:pPr>
              <w:contextualSpacing/>
              <w:jc w:val="center"/>
              <w:rPr>
                <w:rFonts w:ascii="GHEA Mariam" w:hAnsi="GHEA Mariam"/>
                <w:lang w:val="af-ZA"/>
              </w:rPr>
            </w:pPr>
          </w:p>
        </w:tc>
        <w:tc>
          <w:tcPr>
            <w:tcW w:w="1270" w:type="dxa"/>
          </w:tcPr>
          <w:p w14:paraId="010D75C0" w14:textId="77777777" w:rsidR="005322AC" w:rsidRPr="00F668BF" w:rsidRDefault="005322AC" w:rsidP="005322AC">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22</w:t>
            </w:r>
          </w:p>
        </w:tc>
        <w:tc>
          <w:tcPr>
            <w:tcW w:w="1212" w:type="dxa"/>
          </w:tcPr>
          <w:p w14:paraId="7C6AFBDF" w14:textId="77777777" w:rsidR="005322AC" w:rsidRPr="00F668BF" w:rsidRDefault="005322AC" w:rsidP="005322AC">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23</w:t>
            </w:r>
          </w:p>
        </w:tc>
        <w:tc>
          <w:tcPr>
            <w:tcW w:w="1077" w:type="dxa"/>
          </w:tcPr>
          <w:p w14:paraId="2F4D91E6" w14:textId="77777777" w:rsidR="005322AC" w:rsidRPr="00F668BF" w:rsidRDefault="005322AC" w:rsidP="005322AC">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24</w:t>
            </w:r>
          </w:p>
        </w:tc>
        <w:tc>
          <w:tcPr>
            <w:tcW w:w="1275" w:type="dxa"/>
          </w:tcPr>
          <w:p w14:paraId="4DE2FB8C" w14:textId="77777777" w:rsidR="005322AC" w:rsidRPr="00F668BF" w:rsidRDefault="005322AC" w:rsidP="005322AC">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25</w:t>
            </w:r>
          </w:p>
        </w:tc>
        <w:tc>
          <w:tcPr>
            <w:tcW w:w="1212" w:type="dxa"/>
          </w:tcPr>
          <w:p w14:paraId="17D8FF48" w14:textId="77777777" w:rsidR="005322AC" w:rsidRPr="00F668BF" w:rsidRDefault="005322AC" w:rsidP="005322AC">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6</w:t>
            </w:r>
          </w:p>
        </w:tc>
        <w:tc>
          <w:tcPr>
            <w:tcW w:w="1212" w:type="dxa"/>
          </w:tcPr>
          <w:p w14:paraId="7AC62353" w14:textId="77777777" w:rsidR="005322AC" w:rsidRPr="00F668BF" w:rsidRDefault="005322AC" w:rsidP="005322AC">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7</w:t>
            </w:r>
          </w:p>
        </w:tc>
      </w:tr>
      <w:tr w:rsidR="00802D3B" w:rsidRPr="00B26CE2" w14:paraId="4EA22B6F" w14:textId="77777777" w:rsidTr="00C5406C">
        <w:tc>
          <w:tcPr>
            <w:tcW w:w="2386" w:type="dxa"/>
            <w:vMerge/>
          </w:tcPr>
          <w:p w14:paraId="0640AA49" w14:textId="77777777" w:rsidR="00802D3B" w:rsidRPr="00F668BF" w:rsidRDefault="00802D3B" w:rsidP="00802D3B">
            <w:pPr>
              <w:contextualSpacing/>
              <w:jc w:val="center"/>
              <w:rPr>
                <w:rFonts w:ascii="GHEA Mariam" w:hAnsi="GHEA Mariam"/>
                <w:lang w:val="af-ZA"/>
              </w:rPr>
            </w:pPr>
          </w:p>
        </w:tc>
        <w:tc>
          <w:tcPr>
            <w:tcW w:w="1353" w:type="dxa"/>
            <w:vMerge/>
          </w:tcPr>
          <w:p w14:paraId="79D175CD" w14:textId="77777777" w:rsidR="00802D3B" w:rsidRPr="00F668BF" w:rsidRDefault="00802D3B" w:rsidP="00802D3B">
            <w:pPr>
              <w:contextualSpacing/>
              <w:jc w:val="center"/>
              <w:rPr>
                <w:rFonts w:ascii="GHEA Mariam" w:hAnsi="GHEA Mariam"/>
                <w:lang w:val="af-ZA"/>
              </w:rPr>
            </w:pPr>
          </w:p>
        </w:tc>
        <w:tc>
          <w:tcPr>
            <w:tcW w:w="1270" w:type="dxa"/>
          </w:tcPr>
          <w:p w14:paraId="73A13E05" w14:textId="77777777" w:rsidR="00802D3B" w:rsidRPr="00F54FBE" w:rsidRDefault="00802D3B" w:rsidP="00802D3B">
            <w:pPr>
              <w:contextualSpacing/>
              <w:rPr>
                <w:rFonts w:ascii="GHEA Mariam" w:hAnsi="GHEA Mariam"/>
                <w:b/>
                <w:i/>
                <w:lang w:val="af-ZA"/>
              </w:rPr>
            </w:pPr>
            <w:r w:rsidRPr="00F54FBE">
              <w:rPr>
                <w:rFonts w:ascii="GHEA Mariam" w:hAnsi="GHEA Mariam"/>
                <w:b/>
                <w:i/>
                <w:lang w:val="af-ZA"/>
              </w:rPr>
              <w:t>Նախագծա</w:t>
            </w:r>
          </w:p>
          <w:p w14:paraId="0BD52C19" w14:textId="77777777" w:rsidR="00802D3B" w:rsidRDefault="00802D3B" w:rsidP="00802D3B">
            <w:pPr>
              <w:contextualSpacing/>
              <w:rPr>
                <w:rFonts w:ascii="GHEA Mariam" w:hAnsi="GHEA Mariam"/>
                <w:b/>
                <w:i/>
                <w:lang w:val="af-ZA"/>
              </w:rPr>
            </w:pPr>
            <w:r w:rsidRPr="00F54FBE">
              <w:rPr>
                <w:rFonts w:ascii="GHEA Mariam" w:hAnsi="GHEA Mariam"/>
                <w:b/>
                <w:i/>
                <w:lang w:val="af-ZA"/>
              </w:rPr>
              <w:t>Նախահաշ</w:t>
            </w:r>
          </w:p>
          <w:p w14:paraId="0C096C50" w14:textId="77777777" w:rsidR="00802D3B" w:rsidRPr="00F54FBE" w:rsidRDefault="00802D3B" w:rsidP="00802D3B">
            <w:pPr>
              <w:contextualSpacing/>
              <w:rPr>
                <w:rFonts w:ascii="GHEA Mariam" w:hAnsi="GHEA Mariam"/>
                <w:b/>
                <w:i/>
                <w:lang w:val="af-ZA"/>
              </w:rPr>
            </w:pPr>
            <w:r w:rsidRPr="00F54FBE">
              <w:rPr>
                <w:rFonts w:ascii="GHEA Mariam" w:hAnsi="GHEA Mariam"/>
                <w:b/>
                <w:i/>
                <w:lang w:val="af-ZA"/>
              </w:rPr>
              <w:t>վային</w:t>
            </w:r>
          </w:p>
          <w:p w14:paraId="608CF980" w14:textId="77777777" w:rsidR="00802D3B" w:rsidRDefault="00802D3B" w:rsidP="00802D3B">
            <w:pPr>
              <w:contextualSpacing/>
              <w:rPr>
                <w:rFonts w:ascii="GHEA Mariam" w:hAnsi="GHEA Mariam"/>
                <w:b/>
                <w:i/>
                <w:lang w:val="af-ZA"/>
              </w:rPr>
            </w:pPr>
            <w:r w:rsidRPr="00F54FBE">
              <w:rPr>
                <w:rFonts w:ascii="GHEA Mariam" w:hAnsi="GHEA Mariam"/>
                <w:b/>
                <w:i/>
                <w:lang w:val="af-ZA"/>
              </w:rPr>
              <w:t>փաստա</w:t>
            </w:r>
          </w:p>
          <w:p w14:paraId="1B4C856F" w14:textId="77777777" w:rsidR="00802D3B" w:rsidRDefault="00802D3B" w:rsidP="00802D3B">
            <w:pPr>
              <w:contextualSpacing/>
              <w:rPr>
                <w:rFonts w:ascii="GHEA Mariam" w:hAnsi="GHEA Mariam"/>
                <w:b/>
                <w:i/>
                <w:lang w:val="af-ZA"/>
              </w:rPr>
            </w:pPr>
            <w:r w:rsidRPr="00F54FBE">
              <w:rPr>
                <w:rFonts w:ascii="GHEA Mariam" w:hAnsi="GHEA Mariam"/>
                <w:b/>
                <w:i/>
                <w:lang w:val="af-ZA"/>
              </w:rPr>
              <w:t>թղթերի և տարածքի առկայու</w:t>
            </w:r>
          </w:p>
          <w:p w14:paraId="61A7B64F" w14:textId="77777777" w:rsidR="00802D3B" w:rsidRPr="00F668BF" w:rsidRDefault="00802D3B" w:rsidP="00802D3B">
            <w:pPr>
              <w:contextualSpacing/>
              <w:rPr>
                <w:rFonts w:ascii="GHEA Mariam" w:hAnsi="GHEA Mariam"/>
                <w:lang w:val="af-ZA"/>
              </w:rPr>
            </w:pPr>
            <w:r w:rsidRPr="00F54FBE">
              <w:rPr>
                <w:rFonts w:ascii="GHEA Mariam" w:hAnsi="GHEA Mariam"/>
                <w:b/>
                <w:i/>
                <w:lang w:val="af-ZA"/>
              </w:rPr>
              <w:t>թյուն</w:t>
            </w:r>
          </w:p>
        </w:tc>
        <w:tc>
          <w:tcPr>
            <w:tcW w:w="1212" w:type="dxa"/>
          </w:tcPr>
          <w:p w14:paraId="7A09DD5F" w14:textId="77777777" w:rsidR="00802D3B" w:rsidRDefault="00802D3B" w:rsidP="00802D3B">
            <w:pPr>
              <w:contextualSpacing/>
              <w:rPr>
                <w:rFonts w:ascii="GHEA Mariam" w:hAnsi="GHEA Mariam"/>
                <w:b/>
                <w:i/>
                <w:lang w:val="af-ZA"/>
              </w:rPr>
            </w:pPr>
            <w:r w:rsidRPr="00F54FBE">
              <w:rPr>
                <w:rFonts w:ascii="GHEA Mariam" w:hAnsi="GHEA Mariam"/>
                <w:b/>
                <w:i/>
                <w:lang w:val="af-ZA"/>
              </w:rPr>
              <w:t>Գնում</w:t>
            </w:r>
          </w:p>
          <w:p w14:paraId="677E7C32" w14:textId="77777777" w:rsidR="00802D3B" w:rsidRPr="00F54FBE" w:rsidRDefault="00802D3B" w:rsidP="00802D3B">
            <w:pPr>
              <w:contextualSpacing/>
              <w:rPr>
                <w:rFonts w:ascii="GHEA Mariam" w:hAnsi="GHEA Mariam"/>
                <w:b/>
                <w:i/>
                <w:lang w:val="af-ZA"/>
              </w:rPr>
            </w:pPr>
            <w:r w:rsidRPr="00F54FBE">
              <w:rPr>
                <w:rFonts w:ascii="GHEA Mariam" w:hAnsi="GHEA Mariam"/>
                <w:b/>
                <w:i/>
                <w:lang w:val="af-ZA"/>
              </w:rPr>
              <w:t xml:space="preserve">ների </w:t>
            </w:r>
          </w:p>
          <w:p w14:paraId="7A6F7F93" w14:textId="77777777" w:rsidR="00802D3B" w:rsidRDefault="00802D3B" w:rsidP="00802D3B">
            <w:pPr>
              <w:contextualSpacing/>
              <w:rPr>
                <w:rFonts w:ascii="GHEA Mariam" w:hAnsi="GHEA Mariam"/>
                <w:b/>
                <w:i/>
                <w:lang w:val="af-ZA"/>
              </w:rPr>
            </w:pPr>
            <w:r w:rsidRPr="00F54FBE">
              <w:rPr>
                <w:rFonts w:ascii="GHEA Mariam" w:hAnsi="GHEA Mariam"/>
                <w:b/>
                <w:i/>
                <w:lang w:val="af-ZA"/>
              </w:rPr>
              <w:t>Հայտա</w:t>
            </w:r>
          </w:p>
          <w:p w14:paraId="227E1C72" w14:textId="77777777" w:rsidR="00802D3B" w:rsidRDefault="00AE51CE" w:rsidP="00802D3B">
            <w:pPr>
              <w:contextualSpacing/>
              <w:rPr>
                <w:rFonts w:ascii="GHEA Mariam" w:hAnsi="GHEA Mariam"/>
                <w:b/>
                <w:i/>
                <w:lang w:val="af-ZA"/>
              </w:rPr>
            </w:pPr>
            <w:r>
              <w:rPr>
                <w:rFonts w:ascii="GHEA Mariam" w:hAnsi="GHEA Mariam"/>
                <w:b/>
                <w:i/>
                <w:lang w:val="af-ZA"/>
              </w:rPr>
              <w:t>ր</w:t>
            </w:r>
            <w:r w:rsidR="00802D3B" w:rsidRPr="00F54FBE">
              <w:rPr>
                <w:rFonts w:ascii="GHEA Mariam" w:hAnsi="GHEA Mariam"/>
                <w:b/>
                <w:i/>
                <w:lang w:val="af-ZA"/>
              </w:rPr>
              <w:t>արում</w:t>
            </w:r>
          </w:p>
          <w:p w14:paraId="5B160692" w14:textId="77777777" w:rsidR="00AE51CE" w:rsidRPr="00F54FBE" w:rsidRDefault="00AE51CE" w:rsidP="00802D3B">
            <w:pPr>
              <w:contextualSpacing/>
              <w:rPr>
                <w:rFonts w:ascii="GHEA Mariam" w:hAnsi="GHEA Mariam"/>
                <w:b/>
                <w:i/>
                <w:lang w:val="af-ZA"/>
              </w:rPr>
            </w:pPr>
            <w:r>
              <w:rPr>
                <w:rFonts w:ascii="GHEA Mariam" w:hAnsi="GHEA Mariam"/>
                <w:b/>
                <w:i/>
                <w:lang w:val="af-ZA"/>
              </w:rPr>
              <w:t>Շինարարության մեկնարկ</w:t>
            </w:r>
          </w:p>
          <w:p w14:paraId="770701FA" w14:textId="77777777" w:rsidR="00802D3B" w:rsidRPr="00553807" w:rsidRDefault="00802D3B" w:rsidP="00802D3B">
            <w:pPr>
              <w:contextualSpacing/>
              <w:rPr>
                <w:rFonts w:ascii="GHEA Mariam" w:hAnsi="GHEA Mariam"/>
                <w:lang w:val="af-ZA"/>
              </w:rPr>
            </w:pPr>
          </w:p>
        </w:tc>
        <w:tc>
          <w:tcPr>
            <w:tcW w:w="1077" w:type="dxa"/>
          </w:tcPr>
          <w:p w14:paraId="62E3C616" w14:textId="77777777" w:rsidR="00802D3B" w:rsidRDefault="00802D3B" w:rsidP="00802D3B">
            <w:pPr>
              <w:ind w:left="-134" w:right="-116"/>
              <w:contextualSpacing/>
              <w:rPr>
                <w:rFonts w:ascii="GHEA Mariam" w:hAnsi="GHEA Mariam"/>
                <w:b/>
                <w:i/>
                <w:lang w:val="af-ZA"/>
              </w:rPr>
            </w:pPr>
            <w:r w:rsidRPr="00F54FBE">
              <w:rPr>
                <w:rFonts w:ascii="GHEA Mariam" w:hAnsi="GHEA Mariam"/>
                <w:b/>
                <w:i/>
                <w:lang w:val="af-ZA"/>
              </w:rPr>
              <w:t>Շենքի առկայ</w:t>
            </w:r>
            <w:r>
              <w:rPr>
                <w:rFonts w:ascii="GHEA Mariam" w:hAnsi="GHEA Mariam"/>
                <w:b/>
                <w:i/>
                <w:lang w:val="af-ZA"/>
              </w:rPr>
              <w:t>ո</w:t>
            </w:r>
            <w:r w:rsidRPr="00F54FBE">
              <w:rPr>
                <w:rFonts w:ascii="GHEA Mariam" w:hAnsi="GHEA Mariam"/>
                <w:b/>
                <w:i/>
                <w:lang w:val="af-ZA"/>
              </w:rPr>
              <w:t>ւ</w:t>
            </w:r>
          </w:p>
          <w:p w14:paraId="573313FB" w14:textId="77777777" w:rsidR="00802D3B" w:rsidRPr="00F668BF" w:rsidRDefault="00802D3B" w:rsidP="00802D3B">
            <w:pPr>
              <w:contextualSpacing/>
              <w:rPr>
                <w:rFonts w:ascii="GHEA Mariam" w:hAnsi="GHEA Mariam"/>
                <w:b/>
              </w:rPr>
            </w:pPr>
            <w:r>
              <w:rPr>
                <w:rFonts w:ascii="GHEA Mariam" w:hAnsi="GHEA Mariam"/>
                <w:b/>
                <w:i/>
                <w:lang w:val="af-ZA"/>
              </w:rPr>
              <w:t>թ</w:t>
            </w:r>
            <w:r w:rsidRPr="00F54FBE">
              <w:rPr>
                <w:rFonts w:ascii="GHEA Mariam" w:hAnsi="GHEA Mariam"/>
                <w:b/>
                <w:i/>
                <w:lang w:val="af-ZA"/>
              </w:rPr>
              <w:t>յուն</w:t>
            </w:r>
            <w:r>
              <w:rPr>
                <w:rFonts w:ascii="GHEA Mariam" w:hAnsi="GHEA Mariam"/>
                <w:b/>
                <w:i/>
                <w:lang w:val="af-ZA"/>
              </w:rPr>
              <w:t xml:space="preserve"> </w:t>
            </w:r>
          </w:p>
        </w:tc>
        <w:tc>
          <w:tcPr>
            <w:tcW w:w="1275" w:type="dxa"/>
          </w:tcPr>
          <w:p w14:paraId="5D9263CA" w14:textId="77777777" w:rsidR="00802D3B" w:rsidRDefault="00802D3B" w:rsidP="00802D3B">
            <w:pPr>
              <w:contextualSpacing/>
              <w:rPr>
                <w:rFonts w:ascii="GHEA Mariam" w:hAnsi="GHEA Mariam"/>
                <w:b/>
                <w:i/>
                <w:lang w:val="af-ZA"/>
              </w:rPr>
            </w:pPr>
            <w:r w:rsidRPr="00C5627D">
              <w:rPr>
                <w:rFonts w:ascii="GHEA Mariam" w:hAnsi="GHEA Mariam"/>
                <w:b/>
                <w:i/>
                <w:lang w:val="af-ZA"/>
              </w:rPr>
              <w:t>Մ</w:t>
            </w:r>
            <w:r>
              <w:rPr>
                <w:rFonts w:ascii="GHEA Mariam" w:hAnsi="GHEA Mariam"/>
                <w:b/>
                <w:i/>
                <w:lang w:val="af-ZA"/>
              </w:rPr>
              <w:t>արզա</w:t>
            </w:r>
          </w:p>
          <w:p w14:paraId="540B33E4" w14:textId="77777777" w:rsidR="00802D3B" w:rsidRDefault="00802D3B" w:rsidP="00802D3B">
            <w:pPr>
              <w:contextualSpacing/>
              <w:rPr>
                <w:rFonts w:ascii="GHEA Mariam" w:hAnsi="GHEA Mariam"/>
                <w:b/>
                <w:i/>
                <w:lang w:val="af-ZA"/>
              </w:rPr>
            </w:pPr>
            <w:r>
              <w:rPr>
                <w:rFonts w:ascii="GHEA Mariam" w:hAnsi="GHEA Mariam"/>
                <w:b/>
                <w:i/>
                <w:lang w:val="af-ZA"/>
              </w:rPr>
              <w:t>դպրոցի</w:t>
            </w:r>
          </w:p>
          <w:p w14:paraId="4CD2A72A" w14:textId="77777777" w:rsidR="00802D3B" w:rsidRDefault="00802D3B" w:rsidP="00802D3B">
            <w:pPr>
              <w:contextualSpacing/>
              <w:rPr>
                <w:rFonts w:ascii="GHEA Mariam" w:hAnsi="GHEA Mariam"/>
                <w:b/>
                <w:i/>
                <w:lang w:val="af-ZA"/>
              </w:rPr>
            </w:pPr>
            <w:r w:rsidRPr="00C5627D">
              <w:rPr>
                <w:rFonts w:ascii="GHEA Mariam" w:hAnsi="GHEA Mariam"/>
                <w:b/>
                <w:i/>
                <w:lang w:val="af-ZA"/>
              </w:rPr>
              <w:t>կահավո</w:t>
            </w:r>
          </w:p>
          <w:p w14:paraId="4863E155" w14:textId="77777777" w:rsidR="00802D3B" w:rsidRDefault="00802D3B" w:rsidP="00802D3B">
            <w:pPr>
              <w:contextualSpacing/>
              <w:rPr>
                <w:rFonts w:ascii="GHEA Mariam" w:hAnsi="GHEA Mariam"/>
                <w:b/>
                <w:i/>
                <w:lang w:val="af-ZA"/>
              </w:rPr>
            </w:pPr>
            <w:r w:rsidRPr="00C5627D">
              <w:rPr>
                <w:rFonts w:ascii="GHEA Mariam" w:hAnsi="GHEA Mariam"/>
                <w:b/>
                <w:i/>
                <w:lang w:val="af-ZA"/>
              </w:rPr>
              <w:t>րում</w:t>
            </w:r>
          </w:p>
          <w:p w14:paraId="3AC84302" w14:textId="77777777" w:rsidR="00802D3B" w:rsidRPr="006D13C0" w:rsidRDefault="00802D3B" w:rsidP="00802D3B">
            <w:pPr>
              <w:contextualSpacing/>
              <w:rPr>
                <w:rFonts w:ascii="GHEA Mariam" w:hAnsi="GHEA Mariam"/>
                <w:b/>
                <w:i/>
                <w:lang w:val="af-ZA"/>
              </w:rPr>
            </w:pPr>
            <w:r w:rsidRPr="006D13C0">
              <w:rPr>
                <w:rFonts w:ascii="GHEA Mariam" w:hAnsi="GHEA Mariam"/>
                <w:b/>
                <w:i/>
                <w:lang w:val="af-ZA"/>
              </w:rPr>
              <w:t>մարզա</w:t>
            </w:r>
          </w:p>
          <w:p w14:paraId="2FBF885B" w14:textId="77777777" w:rsidR="00802D3B" w:rsidRPr="00802D3B" w:rsidRDefault="00802D3B" w:rsidP="00802D3B">
            <w:pPr>
              <w:contextualSpacing/>
              <w:rPr>
                <w:rFonts w:ascii="GHEA Mariam" w:hAnsi="GHEA Mariam"/>
                <w:b/>
                <w:i/>
                <w:lang w:val="af-ZA"/>
              </w:rPr>
            </w:pPr>
            <w:r w:rsidRPr="006D13C0">
              <w:rPr>
                <w:rFonts w:ascii="GHEA Mariam" w:hAnsi="GHEA Mariam"/>
                <w:b/>
                <w:i/>
                <w:lang w:val="af-ZA"/>
              </w:rPr>
              <w:t>դաշտի</w:t>
            </w:r>
            <w:r w:rsidRPr="00802D3B">
              <w:rPr>
                <w:rFonts w:ascii="GHEA Mariam" w:hAnsi="GHEA Mariam"/>
                <w:b/>
                <w:i/>
                <w:lang w:val="af-ZA"/>
              </w:rPr>
              <w:t xml:space="preserve">  հիմնա</w:t>
            </w:r>
          </w:p>
          <w:p w14:paraId="61DEE2B9" w14:textId="77777777" w:rsidR="00802D3B" w:rsidRPr="006D13C0" w:rsidRDefault="00802D3B" w:rsidP="00802D3B">
            <w:pPr>
              <w:contextualSpacing/>
              <w:rPr>
                <w:rFonts w:ascii="GHEA Mariam" w:hAnsi="GHEA Mariam"/>
                <w:b/>
                <w:lang w:val="en-US"/>
              </w:rPr>
            </w:pPr>
            <w:r w:rsidRPr="00802D3B">
              <w:rPr>
                <w:rFonts w:ascii="GHEA Mariam" w:hAnsi="GHEA Mariam"/>
                <w:b/>
                <w:i/>
                <w:lang w:val="af-ZA"/>
              </w:rPr>
              <w:t>նորոգում</w:t>
            </w:r>
            <w:r>
              <w:rPr>
                <w:rFonts w:ascii="GHEA Mariam" w:hAnsi="GHEA Mariam"/>
                <w:b/>
                <w:i/>
                <w:lang w:val="af-ZA"/>
              </w:rPr>
              <w:t xml:space="preserve"> </w:t>
            </w:r>
          </w:p>
        </w:tc>
        <w:tc>
          <w:tcPr>
            <w:tcW w:w="1212" w:type="dxa"/>
          </w:tcPr>
          <w:p w14:paraId="3EACC0FA" w14:textId="77777777" w:rsidR="00802D3B" w:rsidRDefault="00802D3B" w:rsidP="00802D3B">
            <w:pPr>
              <w:contextualSpacing/>
              <w:rPr>
                <w:rFonts w:ascii="GHEA Mariam" w:hAnsi="GHEA Mariam"/>
                <w:b/>
                <w:i/>
                <w:lang w:val="af-ZA"/>
              </w:rPr>
            </w:pPr>
            <w:r w:rsidRPr="00C5627D">
              <w:rPr>
                <w:rFonts w:ascii="GHEA Mariam" w:hAnsi="GHEA Mariam"/>
                <w:b/>
                <w:i/>
                <w:lang w:val="af-ZA"/>
              </w:rPr>
              <w:t>Առկա է ժամանա</w:t>
            </w:r>
          </w:p>
          <w:p w14:paraId="047414A2" w14:textId="77777777" w:rsidR="00802D3B" w:rsidRDefault="00802D3B" w:rsidP="00802D3B">
            <w:pPr>
              <w:contextualSpacing/>
              <w:rPr>
                <w:rFonts w:ascii="GHEA Mariam" w:hAnsi="GHEA Mariam"/>
                <w:b/>
                <w:i/>
                <w:lang w:val="af-ZA"/>
              </w:rPr>
            </w:pPr>
            <w:r w:rsidRPr="00C5627D">
              <w:rPr>
                <w:rFonts w:ascii="GHEA Mariam" w:hAnsi="GHEA Mariam"/>
                <w:b/>
                <w:i/>
                <w:lang w:val="af-ZA"/>
              </w:rPr>
              <w:t>կակից մա</w:t>
            </w:r>
            <w:r>
              <w:rPr>
                <w:rFonts w:ascii="GHEA Mariam" w:hAnsi="GHEA Mariam"/>
                <w:b/>
                <w:i/>
                <w:lang w:val="af-ZA"/>
              </w:rPr>
              <w:t>րզա</w:t>
            </w:r>
          </w:p>
          <w:p w14:paraId="74484E36" w14:textId="77777777" w:rsidR="00802D3B" w:rsidRPr="00553807" w:rsidRDefault="00802D3B" w:rsidP="00802D3B">
            <w:pPr>
              <w:contextualSpacing/>
              <w:rPr>
                <w:rFonts w:ascii="GHEA Mariam" w:hAnsi="GHEA Mariam"/>
                <w:b/>
                <w:lang w:val="en-US"/>
              </w:rPr>
            </w:pPr>
            <w:r>
              <w:rPr>
                <w:rFonts w:ascii="GHEA Mariam" w:hAnsi="GHEA Mariam"/>
                <w:b/>
                <w:i/>
                <w:lang w:val="af-ZA"/>
              </w:rPr>
              <w:t>դպրոց</w:t>
            </w:r>
          </w:p>
        </w:tc>
        <w:tc>
          <w:tcPr>
            <w:tcW w:w="1212" w:type="dxa"/>
          </w:tcPr>
          <w:p w14:paraId="14ED52C6" w14:textId="77777777" w:rsidR="00802D3B" w:rsidRDefault="00802D3B" w:rsidP="00802D3B">
            <w:pPr>
              <w:contextualSpacing/>
              <w:rPr>
                <w:rFonts w:ascii="GHEA Mariam" w:hAnsi="GHEA Mariam"/>
                <w:b/>
                <w:i/>
                <w:lang w:val="af-ZA"/>
              </w:rPr>
            </w:pPr>
            <w:r w:rsidRPr="00C5627D">
              <w:rPr>
                <w:rFonts w:ascii="GHEA Mariam" w:hAnsi="GHEA Mariam"/>
                <w:b/>
                <w:i/>
                <w:lang w:val="af-ZA"/>
              </w:rPr>
              <w:t>Առկա է ժամանա</w:t>
            </w:r>
          </w:p>
          <w:p w14:paraId="6F8D31CB" w14:textId="77777777" w:rsidR="00802D3B" w:rsidRDefault="00802D3B" w:rsidP="00802D3B">
            <w:pPr>
              <w:contextualSpacing/>
              <w:rPr>
                <w:rFonts w:ascii="GHEA Mariam" w:hAnsi="GHEA Mariam"/>
                <w:b/>
                <w:i/>
                <w:lang w:val="af-ZA"/>
              </w:rPr>
            </w:pPr>
            <w:r w:rsidRPr="00C5627D">
              <w:rPr>
                <w:rFonts w:ascii="GHEA Mariam" w:hAnsi="GHEA Mariam"/>
                <w:b/>
                <w:i/>
                <w:lang w:val="af-ZA"/>
              </w:rPr>
              <w:t>կակից մա</w:t>
            </w:r>
            <w:r>
              <w:rPr>
                <w:rFonts w:ascii="GHEA Mariam" w:hAnsi="GHEA Mariam"/>
                <w:b/>
                <w:i/>
                <w:lang w:val="af-ZA"/>
              </w:rPr>
              <w:t>րզա</w:t>
            </w:r>
          </w:p>
          <w:p w14:paraId="16BC3DF9" w14:textId="77777777" w:rsidR="00802D3B" w:rsidRPr="00802D3B" w:rsidRDefault="00802D3B" w:rsidP="00802D3B">
            <w:pPr>
              <w:contextualSpacing/>
              <w:rPr>
                <w:rFonts w:ascii="GHEA Mariam" w:hAnsi="GHEA Mariam"/>
                <w:b/>
                <w:i/>
                <w:lang w:val="af-ZA"/>
              </w:rPr>
            </w:pPr>
            <w:r>
              <w:rPr>
                <w:rFonts w:ascii="GHEA Mariam" w:hAnsi="GHEA Mariam"/>
                <w:b/>
                <w:i/>
                <w:lang w:val="af-ZA"/>
              </w:rPr>
              <w:t>դաշտ</w:t>
            </w:r>
          </w:p>
        </w:tc>
      </w:tr>
      <w:tr w:rsidR="00802D3B" w:rsidRPr="00B26CE2" w14:paraId="0B9E5371" w14:textId="77777777" w:rsidTr="00C5406C">
        <w:tc>
          <w:tcPr>
            <w:tcW w:w="2386" w:type="dxa"/>
            <w:vMerge w:val="restart"/>
          </w:tcPr>
          <w:p w14:paraId="3E692115" w14:textId="77777777" w:rsidR="00802D3B" w:rsidRDefault="00802D3B" w:rsidP="00802D3B">
            <w:pPr>
              <w:contextualSpacing/>
              <w:rPr>
                <w:rFonts w:ascii="GHEA Mariam" w:hAnsi="GHEA Mariam"/>
                <w:lang w:val="af-ZA"/>
              </w:rPr>
            </w:pPr>
            <w:r w:rsidRPr="00F668BF">
              <w:rPr>
                <w:rFonts w:ascii="GHEA Mariam" w:hAnsi="GHEA Mariam"/>
                <w:lang w:val="af-ZA"/>
              </w:rPr>
              <w:t xml:space="preserve">Ծրագրի միջանկյալ արդյունքներ՝ </w:t>
            </w:r>
          </w:p>
          <w:p w14:paraId="622701B6" w14:textId="77777777" w:rsidR="00802D3B" w:rsidRPr="00F668BF" w:rsidRDefault="00802D3B" w:rsidP="00802D3B">
            <w:pPr>
              <w:contextualSpacing/>
              <w:rPr>
                <w:rFonts w:ascii="GHEA Mariam" w:hAnsi="GHEA Mariam"/>
                <w:lang w:val="af-ZA"/>
              </w:rPr>
            </w:pPr>
            <w:r>
              <w:rPr>
                <w:rFonts w:ascii="GHEA Mariam" w:hAnsi="GHEA Mariam"/>
                <w:b/>
                <w:i/>
                <w:lang w:val="en-US"/>
              </w:rPr>
              <w:t>Մ</w:t>
            </w:r>
            <w:r w:rsidRPr="00F668BF">
              <w:rPr>
                <w:rFonts w:ascii="GHEA Mariam" w:hAnsi="GHEA Mariam"/>
                <w:b/>
                <w:i/>
              </w:rPr>
              <w:t>արզադպրոցի</w:t>
            </w:r>
            <w:r w:rsidRPr="00F668BF">
              <w:rPr>
                <w:rFonts w:ascii="GHEA Mariam" w:hAnsi="GHEA Mariam"/>
                <w:b/>
                <w:i/>
                <w:lang w:val="ro-RO"/>
              </w:rPr>
              <w:t xml:space="preserve"> </w:t>
            </w:r>
            <w:r w:rsidRPr="00F668BF">
              <w:rPr>
                <w:rFonts w:ascii="GHEA Mariam" w:hAnsi="GHEA Mariam"/>
                <w:b/>
                <w:i/>
              </w:rPr>
              <w:t>կառուցումը</w:t>
            </w:r>
            <w:r w:rsidRPr="00F668BF">
              <w:rPr>
                <w:rFonts w:ascii="GHEA Mariam" w:hAnsi="GHEA Mariam"/>
                <w:b/>
                <w:i/>
                <w:lang w:val="ro-RO"/>
              </w:rPr>
              <w:t xml:space="preserve"> </w:t>
            </w:r>
            <w:r>
              <w:rPr>
                <w:rFonts w:ascii="GHEA Mariam" w:hAnsi="GHEA Mariam"/>
                <w:b/>
                <w:i/>
                <w:lang w:val="ro-RO"/>
              </w:rPr>
              <w:t xml:space="preserve"> և մ</w:t>
            </w:r>
            <w:r w:rsidRPr="00F668BF">
              <w:rPr>
                <w:rFonts w:ascii="GHEA Mariam" w:hAnsi="GHEA Mariam"/>
                <w:b/>
                <w:i/>
                <w:lang w:val="ro-RO"/>
              </w:rPr>
              <w:t>արզադաշտի հիմնանորոգումը</w:t>
            </w:r>
            <w:r>
              <w:rPr>
                <w:rFonts w:ascii="GHEA Mariam" w:hAnsi="GHEA Mariam"/>
                <w:b/>
                <w:i/>
                <w:lang w:val="ro-RO"/>
              </w:rPr>
              <w:t xml:space="preserve"> կնպաստի սպորտի զարգացմանը առողջ ապրելակերպի խրախուսմանը</w:t>
            </w:r>
          </w:p>
        </w:tc>
        <w:tc>
          <w:tcPr>
            <w:tcW w:w="8611" w:type="dxa"/>
            <w:gridSpan w:val="7"/>
          </w:tcPr>
          <w:p w14:paraId="0D799037" w14:textId="77777777" w:rsidR="00802D3B" w:rsidRPr="00F668BF" w:rsidRDefault="00802D3B">
            <w:pPr>
              <w:pStyle w:val="ListParagraph"/>
              <w:numPr>
                <w:ilvl w:val="0"/>
                <w:numId w:val="18"/>
              </w:numPr>
              <w:rPr>
                <w:rFonts w:ascii="GHEA Mariam" w:hAnsi="GHEA Mariam"/>
                <w:lang w:val="af-ZA"/>
              </w:rPr>
            </w:pPr>
          </w:p>
        </w:tc>
      </w:tr>
      <w:tr w:rsidR="00802D3B" w:rsidRPr="00F668BF" w14:paraId="194C842C" w14:textId="77777777" w:rsidTr="00C5406C">
        <w:tc>
          <w:tcPr>
            <w:tcW w:w="2386" w:type="dxa"/>
            <w:vMerge/>
          </w:tcPr>
          <w:p w14:paraId="53F3D823" w14:textId="77777777" w:rsidR="00802D3B" w:rsidRPr="00F668BF" w:rsidRDefault="00802D3B" w:rsidP="00802D3B">
            <w:pPr>
              <w:contextualSpacing/>
              <w:jc w:val="center"/>
              <w:rPr>
                <w:rFonts w:ascii="GHEA Mariam" w:hAnsi="GHEA Mariam"/>
                <w:lang w:val="af-ZA"/>
              </w:rPr>
            </w:pPr>
          </w:p>
        </w:tc>
        <w:tc>
          <w:tcPr>
            <w:tcW w:w="1353" w:type="dxa"/>
            <w:vMerge w:val="restart"/>
          </w:tcPr>
          <w:p w14:paraId="4CB7987F" w14:textId="77777777" w:rsidR="00802D3B" w:rsidRPr="00F668BF" w:rsidRDefault="00802D3B" w:rsidP="00802D3B">
            <w:pPr>
              <w:contextualSpacing/>
              <w:jc w:val="center"/>
              <w:rPr>
                <w:rFonts w:ascii="GHEA Mariam" w:hAnsi="GHEA Mariam"/>
                <w:lang w:val="af-ZA"/>
              </w:rPr>
            </w:pPr>
          </w:p>
          <w:p w14:paraId="3A621B8D" w14:textId="77777777" w:rsidR="00666630" w:rsidRDefault="00802D3B" w:rsidP="00666630">
            <w:pPr>
              <w:contextualSpacing/>
              <w:rPr>
                <w:rFonts w:ascii="GHEA Mariam" w:hAnsi="GHEA Mariam"/>
                <w:lang w:val="af-ZA"/>
              </w:rPr>
            </w:pPr>
            <w:r w:rsidRPr="00F668BF">
              <w:rPr>
                <w:rFonts w:ascii="GHEA Mariam" w:hAnsi="GHEA Mariam"/>
                <w:lang w:val="af-ZA"/>
              </w:rPr>
              <w:t>Ցուցա</w:t>
            </w:r>
          </w:p>
          <w:p w14:paraId="60C7BAC6" w14:textId="77777777" w:rsidR="00802D3B" w:rsidRPr="00F668BF" w:rsidRDefault="00802D3B" w:rsidP="00666630">
            <w:pPr>
              <w:contextualSpacing/>
              <w:rPr>
                <w:rFonts w:ascii="GHEA Mariam" w:hAnsi="GHEA Mariam"/>
                <w:lang w:val="af-ZA"/>
              </w:rPr>
            </w:pPr>
            <w:r w:rsidRPr="00F668BF">
              <w:rPr>
                <w:rFonts w:ascii="GHEA Mariam" w:hAnsi="GHEA Mariam"/>
                <w:lang w:val="af-ZA"/>
              </w:rPr>
              <w:t>նիշներ՝</w:t>
            </w:r>
          </w:p>
          <w:p w14:paraId="695533DD" w14:textId="77777777" w:rsidR="00802D3B" w:rsidRPr="00F668BF" w:rsidRDefault="00666630" w:rsidP="00666630">
            <w:pPr>
              <w:contextualSpacing/>
              <w:rPr>
                <w:rFonts w:ascii="GHEA Mariam" w:hAnsi="GHEA Mariam"/>
                <w:lang w:val="af-ZA"/>
              </w:rPr>
            </w:pPr>
            <w:r w:rsidRPr="00F668BF">
              <w:rPr>
                <w:rFonts w:ascii="GHEA Mariam" w:hAnsi="GHEA Mariam"/>
                <w:b/>
                <w:lang w:val="af-ZA"/>
              </w:rPr>
              <w:t>մլն.</w:t>
            </w:r>
            <w:r w:rsidRPr="00F668BF">
              <w:rPr>
                <w:rFonts w:ascii="GHEA Mariam" w:hAnsi="GHEA Mariam"/>
                <w:lang w:val="af-ZA"/>
              </w:rPr>
              <w:t xml:space="preserve"> </w:t>
            </w:r>
            <w:r w:rsidRPr="00F668BF">
              <w:rPr>
                <w:rFonts w:ascii="GHEA Mariam" w:hAnsi="GHEA Mariam"/>
                <w:b/>
                <w:lang w:val="af-ZA"/>
              </w:rPr>
              <w:t>ՀՀ դրամ</w:t>
            </w:r>
          </w:p>
        </w:tc>
        <w:tc>
          <w:tcPr>
            <w:tcW w:w="1270" w:type="dxa"/>
          </w:tcPr>
          <w:p w14:paraId="04B3A1BF" w14:textId="77777777" w:rsidR="00666630" w:rsidRDefault="00802D3B" w:rsidP="00802D3B">
            <w:pPr>
              <w:contextualSpacing/>
              <w:jc w:val="center"/>
              <w:rPr>
                <w:rFonts w:ascii="GHEA Mariam" w:hAnsi="GHEA Mariam"/>
                <w:lang w:val="af-ZA"/>
              </w:rPr>
            </w:pPr>
            <w:r w:rsidRPr="00F668BF">
              <w:rPr>
                <w:rFonts w:ascii="GHEA Mariam" w:hAnsi="GHEA Mariam"/>
                <w:lang w:val="af-ZA"/>
              </w:rPr>
              <w:t>Ելակետա</w:t>
            </w:r>
          </w:p>
          <w:p w14:paraId="7A50C48C" w14:textId="77777777" w:rsidR="00802D3B" w:rsidRPr="00F668BF" w:rsidRDefault="00802D3B" w:rsidP="00802D3B">
            <w:pPr>
              <w:contextualSpacing/>
              <w:jc w:val="center"/>
              <w:rPr>
                <w:rFonts w:ascii="GHEA Mariam" w:hAnsi="GHEA Mariam"/>
                <w:lang w:val="af-ZA"/>
              </w:rPr>
            </w:pPr>
            <w:r w:rsidRPr="00F668BF">
              <w:rPr>
                <w:rFonts w:ascii="GHEA Mariam" w:hAnsi="GHEA Mariam"/>
                <w:lang w:val="af-ZA"/>
              </w:rPr>
              <w:t>յին</w:t>
            </w:r>
          </w:p>
          <w:p w14:paraId="0791167D" w14:textId="77777777" w:rsidR="00802D3B" w:rsidRPr="00F668BF" w:rsidRDefault="00802D3B" w:rsidP="00802D3B">
            <w:pPr>
              <w:contextualSpacing/>
              <w:jc w:val="center"/>
              <w:rPr>
                <w:rFonts w:ascii="GHEA Mariam" w:hAnsi="GHEA Mariam"/>
                <w:lang w:val="af-ZA"/>
              </w:rPr>
            </w:pPr>
            <w:r w:rsidRPr="00F668BF">
              <w:rPr>
                <w:rFonts w:ascii="GHEA Mariam" w:hAnsi="GHEA Mariam"/>
                <w:lang w:val="af-ZA"/>
              </w:rPr>
              <w:t>Արժեք</w:t>
            </w:r>
          </w:p>
        </w:tc>
        <w:tc>
          <w:tcPr>
            <w:tcW w:w="5988" w:type="dxa"/>
            <w:gridSpan w:val="5"/>
          </w:tcPr>
          <w:p w14:paraId="641874FA" w14:textId="77777777" w:rsidR="00802D3B" w:rsidRPr="00F668BF" w:rsidRDefault="00802D3B" w:rsidP="00802D3B">
            <w:pPr>
              <w:contextualSpacing/>
              <w:jc w:val="center"/>
              <w:rPr>
                <w:rFonts w:ascii="GHEA Mariam" w:hAnsi="GHEA Mariam"/>
                <w:lang w:val="af-ZA"/>
              </w:rPr>
            </w:pPr>
            <w:r w:rsidRPr="00F668BF">
              <w:rPr>
                <w:rFonts w:ascii="GHEA Mariam" w:hAnsi="GHEA Mariam"/>
                <w:lang w:val="af-ZA"/>
              </w:rPr>
              <w:t>Թիրախային արժեքներ</w:t>
            </w:r>
          </w:p>
        </w:tc>
      </w:tr>
      <w:tr w:rsidR="00802D3B" w:rsidRPr="00F668BF" w14:paraId="0F74F99C" w14:textId="77777777" w:rsidTr="00C5406C">
        <w:tc>
          <w:tcPr>
            <w:tcW w:w="2386" w:type="dxa"/>
            <w:vMerge/>
          </w:tcPr>
          <w:p w14:paraId="27774E4C" w14:textId="77777777" w:rsidR="00802D3B" w:rsidRPr="00F668BF" w:rsidRDefault="00802D3B" w:rsidP="00802D3B">
            <w:pPr>
              <w:contextualSpacing/>
              <w:jc w:val="center"/>
              <w:rPr>
                <w:rFonts w:ascii="GHEA Mariam" w:hAnsi="GHEA Mariam"/>
                <w:lang w:val="af-ZA"/>
              </w:rPr>
            </w:pPr>
          </w:p>
        </w:tc>
        <w:tc>
          <w:tcPr>
            <w:tcW w:w="1353" w:type="dxa"/>
            <w:vMerge/>
          </w:tcPr>
          <w:p w14:paraId="270389EF" w14:textId="77777777" w:rsidR="00802D3B" w:rsidRPr="00F668BF" w:rsidRDefault="00802D3B" w:rsidP="00802D3B">
            <w:pPr>
              <w:contextualSpacing/>
              <w:jc w:val="center"/>
              <w:rPr>
                <w:rFonts w:ascii="GHEA Mariam" w:hAnsi="GHEA Mariam"/>
                <w:lang w:val="af-ZA"/>
              </w:rPr>
            </w:pPr>
          </w:p>
        </w:tc>
        <w:tc>
          <w:tcPr>
            <w:tcW w:w="1270" w:type="dxa"/>
          </w:tcPr>
          <w:p w14:paraId="4DCF64E0" w14:textId="77777777" w:rsidR="00802D3B" w:rsidRPr="00F668BF" w:rsidRDefault="00802D3B" w:rsidP="00802D3B">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22</w:t>
            </w:r>
          </w:p>
        </w:tc>
        <w:tc>
          <w:tcPr>
            <w:tcW w:w="1212" w:type="dxa"/>
          </w:tcPr>
          <w:p w14:paraId="285DB10E" w14:textId="77777777" w:rsidR="00802D3B" w:rsidRPr="00F668BF" w:rsidRDefault="00802D3B" w:rsidP="00802D3B">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23</w:t>
            </w:r>
          </w:p>
        </w:tc>
        <w:tc>
          <w:tcPr>
            <w:tcW w:w="1077" w:type="dxa"/>
          </w:tcPr>
          <w:p w14:paraId="2D5E2B19" w14:textId="77777777" w:rsidR="00802D3B" w:rsidRPr="00F668BF" w:rsidRDefault="00802D3B" w:rsidP="00802D3B">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24</w:t>
            </w:r>
          </w:p>
        </w:tc>
        <w:tc>
          <w:tcPr>
            <w:tcW w:w="1275" w:type="dxa"/>
          </w:tcPr>
          <w:p w14:paraId="10A81CBA" w14:textId="77777777" w:rsidR="00802D3B" w:rsidRPr="00F668BF" w:rsidRDefault="00802D3B" w:rsidP="00802D3B">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25</w:t>
            </w:r>
          </w:p>
        </w:tc>
        <w:tc>
          <w:tcPr>
            <w:tcW w:w="1212" w:type="dxa"/>
          </w:tcPr>
          <w:p w14:paraId="1C62B95B" w14:textId="77777777" w:rsidR="00802D3B" w:rsidRPr="00F668BF" w:rsidRDefault="00802D3B" w:rsidP="00802D3B">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6</w:t>
            </w:r>
          </w:p>
        </w:tc>
        <w:tc>
          <w:tcPr>
            <w:tcW w:w="1212" w:type="dxa"/>
          </w:tcPr>
          <w:p w14:paraId="126D8ADD" w14:textId="77777777" w:rsidR="00802D3B" w:rsidRPr="00F668BF" w:rsidRDefault="00802D3B" w:rsidP="00802D3B">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7</w:t>
            </w:r>
          </w:p>
        </w:tc>
      </w:tr>
      <w:tr w:rsidR="00802D3B" w:rsidRPr="00F668BF" w14:paraId="4E8E6FF9" w14:textId="77777777" w:rsidTr="00C5406C">
        <w:tc>
          <w:tcPr>
            <w:tcW w:w="2386" w:type="dxa"/>
            <w:vMerge/>
          </w:tcPr>
          <w:p w14:paraId="1598876D" w14:textId="77777777" w:rsidR="00802D3B" w:rsidRPr="00F668BF" w:rsidRDefault="00802D3B" w:rsidP="00802D3B">
            <w:pPr>
              <w:contextualSpacing/>
              <w:jc w:val="center"/>
              <w:rPr>
                <w:rFonts w:ascii="GHEA Mariam" w:hAnsi="GHEA Mariam"/>
                <w:lang w:val="af-ZA"/>
              </w:rPr>
            </w:pPr>
          </w:p>
        </w:tc>
        <w:tc>
          <w:tcPr>
            <w:tcW w:w="1353" w:type="dxa"/>
            <w:vMerge/>
          </w:tcPr>
          <w:p w14:paraId="17902B74" w14:textId="77777777" w:rsidR="00802D3B" w:rsidRPr="00F668BF" w:rsidRDefault="00802D3B" w:rsidP="00802D3B">
            <w:pPr>
              <w:contextualSpacing/>
              <w:jc w:val="center"/>
              <w:rPr>
                <w:rFonts w:ascii="GHEA Mariam" w:hAnsi="GHEA Mariam"/>
                <w:lang w:val="af-ZA"/>
              </w:rPr>
            </w:pPr>
          </w:p>
        </w:tc>
        <w:tc>
          <w:tcPr>
            <w:tcW w:w="1270" w:type="dxa"/>
          </w:tcPr>
          <w:p w14:paraId="10DFC63A" w14:textId="77777777" w:rsidR="00802D3B" w:rsidRPr="009F1CD9" w:rsidRDefault="00666630" w:rsidP="00802D3B">
            <w:pPr>
              <w:contextualSpacing/>
              <w:jc w:val="center"/>
              <w:rPr>
                <w:rFonts w:ascii="GHEA Mariam" w:hAnsi="GHEA Mariam"/>
                <w:b/>
                <w:i/>
                <w:lang w:val="af-ZA"/>
              </w:rPr>
            </w:pPr>
            <w:r w:rsidRPr="009F1CD9">
              <w:rPr>
                <w:rFonts w:ascii="GHEA Mariam" w:hAnsi="GHEA Mariam"/>
                <w:b/>
                <w:i/>
                <w:lang w:val="af-ZA"/>
              </w:rPr>
              <w:t>16.0</w:t>
            </w:r>
          </w:p>
        </w:tc>
        <w:tc>
          <w:tcPr>
            <w:tcW w:w="1212" w:type="dxa"/>
          </w:tcPr>
          <w:p w14:paraId="73C464AD" w14:textId="77777777" w:rsidR="00802D3B" w:rsidRPr="009F1CD9" w:rsidRDefault="009F1CD9" w:rsidP="00802D3B">
            <w:pPr>
              <w:contextualSpacing/>
              <w:jc w:val="center"/>
              <w:rPr>
                <w:rFonts w:ascii="GHEA Mariam" w:hAnsi="GHEA Mariam"/>
                <w:b/>
                <w:i/>
                <w:lang w:val="af-ZA"/>
              </w:rPr>
            </w:pPr>
            <w:r w:rsidRPr="009F1CD9">
              <w:rPr>
                <w:rFonts w:ascii="GHEA Mariam" w:hAnsi="GHEA Mariam"/>
                <w:b/>
                <w:i/>
                <w:lang w:val="af-ZA"/>
              </w:rPr>
              <w:t>250.0</w:t>
            </w:r>
          </w:p>
        </w:tc>
        <w:tc>
          <w:tcPr>
            <w:tcW w:w="1077" w:type="dxa"/>
          </w:tcPr>
          <w:p w14:paraId="5057373C" w14:textId="77777777" w:rsidR="00802D3B" w:rsidRPr="009F1CD9" w:rsidRDefault="009F1CD9" w:rsidP="00802D3B">
            <w:pPr>
              <w:contextualSpacing/>
              <w:jc w:val="center"/>
              <w:rPr>
                <w:rFonts w:ascii="GHEA Mariam" w:hAnsi="GHEA Mariam"/>
                <w:b/>
                <w:i/>
                <w:lang w:val="af-ZA"/>
              </w:rPr>
            </w:pPr>
            <w:r w:rsidRPr="009F1CD9">
              <w:rPr>
                <w:rFonts w:ascii="GHEA Mariam" w:hAnsi="GHEA Mariam"/>
                <w:b/>
                <w:i/>
                <w:lang w:val="af-ZA"/>
              </w:rPr>
              <w:t>250.0</w:t>
            </w:r>
          </w:p>
        </w:tc>
        <w:tc>
          <w:tcPr>
            <w:tcW w:w="1275" w:type="dxa"/>
          </w:tcPr>
          <w:p w14:paraId="3CEED256" w14:textId="77777777" w:rsidR="00802D3B" w:rsidRPr="009F1CD9" w:rsidRDefault="009F1CD9" w:rsidP="00802D3B">
            <w:pPr>
              <w:contextualSpacing/>
              <w:jc w:val="center"/>
              <w:rPr>
                <w:rFonts w:ascii="GHEA Mariam" w:hAnsi="GHEA Mariam"/>
                <w:b/>
                <w:i/>
                <w:lang w:val="af-ZA"/>
              </w:rPr>
            </w:pPr>
            <w:r w:rsidRPr="009F1CD9">
              <w:rPr>
                <w:rFonts w:ascii="GHEA Mariam" w:hAnsi="GHEA Mariam"/>
                <w:b/>
                <w:i/>
                <w:lang w:val="af-ZA"/>
              </w:rPr>
              <w:t>200.0</w:t>
            </w:r>
          </w:p>
        </w:tc>
        <w:tc>
          <w:tcPr>
            <w:tcW w:w="1212" w:type="dxa"/>
          </w:tcPr>
          <w:p w14:paraId="31080968" w14:textId="77777777" w:rsidR="00802D3B" w:rsidRPr="009F1CD9" w:rsidRDefault="00802D3B" w:rsidP="00802D3B">
            <w:pPr>
              <w:contextualSpacing/>
              <w:jc w:val="center"/>
              <w:rPr>
                <w:rFonts w:ascii="GHEA Mariam" w:hAnsi="GHEA Mariam"/>
                <w:b/>
                <w:i/>
                <w:lang w:val="af-ZA"/>
              </w:rPr>
            </w:pPr>
            <w:r w:rsidRPr="009F1CD9">
              <w:rPr>
                <w:rFonts w:ascii="GHEA Mariam" w:hAnsi="GHEA Mariam"/>
                <w:b/>
                <w:i/>
                <w:lang w:val="af-ZA"/>
              </w:rPr>
              <w:t>50.0</w:t>
            </w:r>
          </w:p>
        </w:tc>
        <w:tc>
          <w:tcPr>
            <w:tcW w:w="1212" w:type="dxa"/>
          </w:tcPr>
          <w:p w14:paraId="1C5D9E4B" w14:textId="77777777" w:rsidR="00802D3B" w:rsidRPr="009F1CD9" w:rsidRDefault="00802D3B" w:rsidP="00802D3B">
            <w:pPr>
              <w:contextualSpacing/>
              <w:jc w:val="center"/>
              <w:rPr>
                <w:rFonts w:ascii="GHEA Mariam" w:hAnsi="GHEA Mariam"/>
                <w:b/>
                <w:i/>
                <w:lang w:val="af-ZA"/>
              </w:rPr>
            </w:pPr>
            <w:r w:rsidRPr="009F1CD9">
              <w:rPr>
                <w:rFonts w:ascii="GHEA Mariam" w:hAnsi="GHEA Mariam"/>
                <w:b/>
                <w:i/>
                <w:lang w:val="af-ZA"/>
              </w:rPr>
              <w:t>20</w:t>
            </w:r>
            <w:r w:rsidR="009F1CD9" w:rsidRPr="009F1CD9">
              <w:rPr>
                <w:rFonts w:ascii="GHEA Mariam" w:hAnsi="GHEA Mariam"/>
                <w:b/>
                <w:i/>
                <w:lang w:val="af-ZA"/>
              </w:rPr>
              <w:t>0</w:t>
            </w:r>
            <w:r w:rsidRPr="009F1CD9">
              <w:rPr>
                <w:rFonts w:ascii="GHEA Mariam" w:hAnsi="GHEA Mariam"/>
                <w:b/>
                <w:i/>
                <w:lang w:val="af-ZA"/>
              </w:rPr>
              <w:t>.0</w:t>
            </w:r>
          </w:p>
        </w:tc>
      </w:tr>
      <w:tr w:rsidR="00802D3B" w:rsidRPr="00F668BF" w14:paraId="10A6098D" w14:textId="77777777" w:rsidTr="00C5406C">
        <w:tc>
          <w:tcPr>
            <w:tcW w:w="2386" w:type="dxa"/>
            <w:vMerge/>
          </w:tcPr>
          <w:p w14:paraId="496A7D4C" w14:textId="77777777" w:rsidR="00802D3B" w:rsidRPr="00F668BF" w:rsidRDefault="00802D3B" w:rsidP="00802D3B">
            <w:pPr>
              <w:contextualSpacing/>
              <w:jc w:val="center"/>
              <w:rPr>
                <w:rFonts w:ascii="GHEA Mariam" w:hAnsi="GHEA Mariam"/>
                <w:lang w:val="af-ZA"/>
              </w:rPr>
            </w:pPr>
          </w:p>
        </w:tc>
        <w:tc>
          <w:tcPr>
            <w:tcW w:w="8611" w:type="dxa"/>
            <w:gridSpan w:val="7"/>
          </w:tcPr>
          <w:p w14:paraId="15559E49" w14:textId="77777777" w:rsidR="00802D3B" w:rsidRPr="00F668BF" w:rsidRDefault="00802D3B">
            <w:pPr>
              <w:pStyle w:val="ListParagraph"/>
              <w:numPr>
                <w:ilvl w:val="0"/>
                <w:numId w:val="18"/>
              </w:numPr>
              <w:ind w:left="403"/>
              <w:rPr>
                <w:rFonts w:ascii="GHEA Mariam" w:hAnsi="GHEA Mariam"/>
                <w:lang w:val="af-ZA"/>
              </w:rPr>
            </w:pPr>
          </w:p>
        </w:tc>
      </w:tr>
      <w:tr w:rsidR="00802D3B" w:rsidRPr="00F668BF" w14:paraId="61DA5E09" w14:textId="77777777" w:rsidTr="00C5406C">
        <w:tc>
          <w:tcPr>
            <w:tcW w:w="2386" w:type="dxa"/>
            <w:vMerge/>
          </w:tcPr>
          <w:p w14:paraId="4CC90E16" w14:textId="77777777" w:rsidR="00802D3B" w:rsidRPr="00F668BF" w:rsidRDefault="00802D3B" w:rsidP="00802D3B">
            <w:pPr>
              <w:contextualSpacing/>
              <w:jc w:val="center"/>
              <w:rPr>
                <w:rFonts w:ascii="GHEA Mariam" w:hAnsi="GHEA Mariam"/>
                <w:lang w:val="af-ZA"/>
              </w:rPr>
            </w:pPr>
          </w:p>
        </w:tc>
        <w:tc>
          <w:tcPr>
            <w:tcW w:w="1353" w:type="dxa"/>
            <w:vMerge w:val="restart"/>
          </w:tcPr>
          <w:p w14:paraId="582E2DBE" w14:textId="77777777" w:rsidR="00802D3B" w:rsidRPr="00F668BF" w:rsidRDefault="00802D3B" w:rsidP="00802D3B">
            <w:pPr>
              <w:contextualSpacing/>
              <w:jc w:val="center"/>
              <w:rPr>
                <w:rFonts w:ascii="GHEA Mariam" w:hAnsi="GHEA Mariam"/>
                <w:lang w:val="af-ZA"/>
              </w:rPr>
            </w:pPr>
          </w:p>
          <w:p w14:paraId="7E9DC45C" w14:textId="77777777" w:rsidR="00666630" w:rsidRDefault="00802D3B" w:rsidP="00666630">
            <w:pPr>
              <w:contextualSpacing/>
              <w:rPr>
                <w:rFonts w:ascii="GHEA Mariam" w:hAnsi="GHEA Mariam"/>
                <w:lang w:val="af-ZA"/>
              </w:rPr>
            </w:pPr>
            <w:r w:rsidRPr="00F668BF">
              <w:rPr>
                <w:rFonts w:ascii="GHEA Mariam" w:hAnsi="GHEA Mariam"/>
                <w:lang w:val="af-ZA"/>
              </w:rPr>
              <w:t>Ցուցա</w:t>
            </w:r>
          </w:p>
          <w:p w14:paraId="058304AC" w14:textId="77777777" w:rsidR="00666630" w:rsidRDefault="00802D3B" w:rsidP="00666630">
            <w:pPr>
              <w:contextualSpacing/>
              <w:rPr>
                <w:rFonts w:ascii="GHEA Mariam" w:hAnsi="GHEA Mariam"/>
                <w:lang w:val="af-ZA"/>
              </w:rPr>
            </w:pPr>
            <w:r w:rsidRPr="00F668BF">
              <w:rPr>
                <w:rFonts w:ascii="GHEA Mariam" w:hAnsi="GHEA Mariam"/>
                <w:lang w:val="af-ZA"/>
              </w:rPr>
              <w:t>նիշներ՝</w:t>
            </w:r>
          </w:p>
          <w:p w14:paraId="0E56E8B8" w14:textId="77777777" w:rsidR="00802D3B" w:rsidRPr="00F668BF" w:rsidRDefault="00802D3B" w:rsidP="00666630">
            <w:pPr>
              <w:contextualSpacing/>
              <w:rPr>
                <w:rFonts w:ascii="GHEA Mariam" w:hAnsi="GHEA Mariam"/>
                <w:lang w:val="af-ZA"/>
              </w:rPr>
            </w:pPr>
            <w:r w:rsidRPr="00F668BF">
              <w:rPr>
                <w:rFonts w:ascii="GHEA Mariam" w:hAnsi="GHEA Mariam"/>
                <w:b/>
                <w:lang w:val="af-ZA"/>
              </w:rPr>
              <w:t xml:space="preserve"> մլն.</w:t>
            </w:r>
            <w:r w:rsidRPr="00F668BF">
              <w:rPr>
                <w:rFonts w:ascii="GHEA Mariam" w:hAnsi="GHEA Mariam"/>
                <w:lang w:val="af-ZA"/>
              </w:rPr>
              <w:t xml:space="preserve"> </w:t>
            </w:r>
            <w:r w:rsidRPr="00F668BF">
              <w:rPr>
                <w:rFonts w:ascii="GHEA Mariam" w:hAnsi="GHEA Mariam"/>
                <w:b/>
                <w:lang w:val="af-ZA"/>
              </w:rPr>
              <w:t>ՀՀ դրամ</w:t>
            </w:r>
          </w:p>
        </w:tc>
        <w:tc>
          <w:tcPr>
            <w:tcW w:w="1270" w:type="dxa"/>
          </w:tcPr>
          <w:p w14:paraId="372A9118" w14:textId="77777777" w:rsidR="00666630" w:rsidRDefault="00802D3B" w:rsidP="00802D3B">
            <w:pPr>
              <w:contextualSpacing/>
              <w:jc w:val="center"/>
              <w:rPr>
                <w:rFonts w:ascii="GHEA Mariam" w:hAnsi="GHEA Mariam"/>
                <w:lang w:val="af-ZA"/>
              </w:rPr>
            </w:pPr>
            <w:r w:rsidRPr="00F668BF">
              <w:rPr>
                <w:rFonts w:ascii="GHEA Mariam" w:hAnsi="GHEA Mariam"/>
                <w:lang w:val="af-ZA"/>
              </w:rPr>
              <w:t>Ելակետա</w:t>
            </w:r>
          </w:p>
          <w:p w14:paraId="770D0CAC" w14:textId="77777777" w:rsidR="00802D3B" w:rsidRPr="00F668BF" w:rsidRDefault="00802D3B" w:rsidP="00802D3B">
            <w:pPr>
              <w:contextualSpacing/>
              <w:jc w:val="center"/>
              <w:rPr>
                <w:rFonts w:ascii="GHEA Mariam" w:hAnsi="GHEA Mariam"/>
                <w:lang w:val="af-ZA"/>
              </w:rPr>
            </w:pPr>
            <w:r w:rsidRPr="00F668BF">
              <w:rPr>
                <w:rFonts w:ascii="GHEA Mariam" w:hAnsi="GHEA Mariam"/>
                <w:lang w:val="af-ZA"/>
              </w:rPr>
              <w:t>յին</w:t>
            </w:r>
          </w:p>
          <w:p w14:paraId="4AAC2336" w14:textId="77777777" w:rsidR="00802D3B" w:rsidRPr="00F668BF" w:rsidRDefault="00802D3B" w:rsidP="00802D3B">
            <w:pPr>
              <w:contextualSpacing/>
              <w:jc w:val="center"/>
              <w:rPr>
                <w:rFonts w:ascii="GHEA Mariam" w:hAnsi="GHEA Mariam"/>
                <w:lang w:val="af-ZA"/>
              </w:rPr>
            </w:pPr>
            <w:r w:rsidRPr="00F668BF">
              <w:rPr>
                <w:rFonts w:ascii="GHEA Mariam" w:hAnsi="GHEA Mariam"/>
                <w:lang w:val="af-ZA"/>
              </w:rPr>
              <w:t>Արժեք</w:t>
            </w:r>
          </w:p>
        </w:tc>
        <w:tc>
          <w:tcPr>
            <w:tcW w:w="5988" w:type="dxa"/>
            <w:gridSpan w:val="5"/>
          </w:tcPr>
          <w:p w14:paraId="48CFAADB" w14:textId="77777777" w:rsidR="00802D3B" w:rsidRPr="00F668BF" w:rsidRDefault="00802D3B" w:rsidP="00802D3B">
            <w:pPr>
              <w:contextualSpacing/>
              <w:jc w:val="center"/>
              <w:rPr>
                <w:rFonts w:ascii="GHEA Mariam" w:hAnsi="GHEA Mariam"/>
                <w:lang w:val="af-ZA"/>
              </w:rPr>
            </w:pPr>
            <w:r w:rsidRPr="00F668BF">
              <w:rPr>
                <w:rFonts w:ascii="GHEA Mariam" w:hAnsi="GHEA Mariam"/>
                <w:lang w:val="af-ZA"/>
              </w:rPr>
              <w:t>Թիրախային արժեքներ</w:t>
            </w:r>
          </w:p>
        </w:tc>
      </w:tr>
      <w:tr w:rsidR="00802D3B" w:rsidRPr="00F668BF" w14:paraId="65999205" w14:textId="77777777" w:rsidTr="00C5406C">
        <w:tc>
          <w:tcPr>
            <w:tcW w:w="2386" w:type="dxa"/>
            <w:vMerge/>
          </w:tcPr>
          <w:p w14:paraId="11566E3E" w14:textId="77777777" w:rsidR="00802D3B" w:rsidRPr="00F668BF" w:rsidRDefault="00802D3B" w:rsidP="00802D3B">
            <w:pPr>
              <w:contextualSpacing/>
              <w:jc w:val="center"/>
              <w:rPr>
                <w:rFonts w:ascii="GHEA Mariam" w:hAnsi="GHEA Mariam"/>
                <w:lang w:val="af-ZA"/>
              </w:rPr>
            </w:pPr>
          </w:p>
        </w:tc>
        <w:tc>
          <w:tcPr>
            <w:tcW w:w="1353" w:type="dxa"/>
            <w:vMerge/>
          </w:tcPr>
          <w:p w14:paraId="3BCFF460" w14:textId="77777777" w:rsidR="00802D3B" w:rsidRPr="00F668BF" w:rsidRDefault="00802D3B" w:rsidP="00802D3B">
            <w:pPr>
              <w:contextualSpacing/>
              <w:jc w:val="center"/>
              <w:rPr>
                <w:rFonts w:ascii="GHEA Mariam" w:hAnsi="GHEA Mariam"/>
                <w:lang w:val="af-ZA"/>
              </w:rPr>
            </w:pPr>
          </w:p>
        </w:tc>
        <w:tc>
          <w:tcPr>
            <w:tcW w:w="1270" w:type="dxa"/>
          </w:tcPr>
          <w:p w14:paraId="33DED507" w14:textId="77777777" w:rsidR="00802D3B" w:rsidRPr="00F668BF" w:rsidRDefault="00802D3B" w:rsidP="00802D3B">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22</w:t>
            </w:r>
          </w:p>
        </w:tc>
        <w:tc>
          <w:tcPr>
            <w:tcW w:w="1212" w:type="dxa"/>
          </w:tcPr>
          <w:p w14:paraId="069F3255" w14:textId="77777777" w:rsidR="00802D3B" w:rsidRPr="00F668BF" w:rsidRDefault="00802D3B" w:rsidP="00802D3B">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23</w:t>
            </w:r>
          </w:p>
        </w:tc>
        <w:tc>
          <w:tcPr>
            <w:tcW w:w="1077" w:type="dxa"/>
          </w:tcPr>
          <w:p w14:paraId="245A909E" w14:textId="77777777" w:rsidR="00802D3B" w:rsidRPr="00F668BF" w:rsidRDefault="00802D3B" w:rsidP="00802D3B">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24</w:t>
            </w:r>
          </w:p>
        </w:tc>
        <w:tc>
          <w:tcPr>
            <w:tcW w:w="1275" w:type="dxa"/>
          </w:tcPr>
          <w:p w14:paraId="416AB78B" w14:textId="77777777" w:rsidR="00802D3B" w:rsidRPr="00F668BF" w:rsidRDefault="00802D3B" w:rsidP="00802D3B">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25</w:t>
            </w:r>
          </w:p>
        </w:tc>
        <w:tc>
          <w:tcPr>
            <w:tcW w:w="1212" w:type="dxa"/>
          </w:tcPr>
          <w:p w14:paraId="3610278A" w14:textId="77777777" w:rsidR="00802D3B" w:rsidRPr="00F668BF" w:rsidRDefault="00802D3B" w:rsidP="00802D3B">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6</w:t>
            </w:r>
          </w:p>
        </w:tc>
        <w:tc>
          <w:tcPr>
            <w:tcW w:w="1212" w:type="dxa"/>
          </w:tcPr>
          <w:p w14:paraId="24C99D05" w14:textId="77777777" w:rsidR="00802D3B" w:rsidRPr="00F668BF" w:rsidRDefault="00802D3B" w:rsidP="00802D3B">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7</w:t>
            </w:r>
          </w:p>
        </w:tc>
      </w:tr>
      <w:tr w:rsidR="009F1CD9" w:rsidRPr="00F668BF" w14:paraId="53F40689" w14:textId="77777777" w:rsidTr="00C5406C">
        <w:tc>
          <w:tcPr>
            <w:tcW w:w="2386" w:type="dxa"/>
            <w:vMerge/>
          </w:tcPr>
          <w:p w14:paraId="4F83B56A" w14:textId="77777777" w:rsidR="009F1CD9" w:rsidRPr="00F668BF" w:rsidRDefault="009F1CD9" w:rsidP="009F1CD9">
            <w:pPr>
              <w:contextualSpacing/>
              <w:jc w:val="center"/>
              <w:rPr>
                <w:rFonts w:ascii="GHEA Mariam" w:hAnsi="GHEA Mariam"/>
                <w:lang w:val="af-ZA"/>
              </w:rPr>
            </w:pPr>
          </w:p>
        </w:tc>
        <w:tc>
          <w:tcPr>
            <w:tcW w:w="1353" w:type="dxa"/>
            <w:vMerge/>
          </w:tcPr>
          <w:p w14:paraId="0AD3770E" w14:textId="77777777" w:rsidR="009F1CD9" w:rsidRPr="00F668BF" w:rsidRDefault="009F1CD9" w:rsidP="009F1CD9">
            <w:pPr>
              <w:contextualSpacing/>
              <w:jc w:val="center"/>
              <w:rPr>
                <w:rFonts w:ascii="GHEA Mariam" w:hAnsi="GHEA Mariam"/>
                <w:lang w:val="af-ZA"/>
              </w:rPr>
            </w:pPr>
          </w:p>
        </w:tc>
        <w:tc>
          <w:tcPr>
            <w:tcW w:w="1270" w:type="dxa"/>
          </w:tcPr>
          <w:p w14:paraId="6D8B1BDD" w14:textId="77777777" w:rsidR="009F1CD9" w:rsidRPr="009F1CD9" w:rsidRDefault="009F1CD9" w:rsidP="009F1CD9">
            <w:pPr>
              <w:contextualSpacing/>
              <w:jc w:val="center"/>
              <w:rPr>
                <w:rFonts w:ascii="GHEA Mariam" w:hAnsi="GHEA Mariam"/>
                <w:b/>
                <w:i/>
                <w:lang w:val="af-ZA"/>
              </w:rPr>
            </w:pPr>
            <w:r w:rsidRPr="009F1CD9">
              <w:rPr>
                <w:rFonts w:ascii="GHEA Mariam" w:hAnsi="GHEA Mariam"/>
                <w:b/>
                <w:i/>
                <w:lang w:val="af-ZA"/>
              </w:rPr>
              <w:t>16.0</w:t>
            </w:r>
          </w:p>
        </w:tc>
        <w:tc>
          <w:tcPr>
            <w:tcW w:w="1212" w:type="dxa"/>
          </w:tcPr>
          <w:p w14:paraId="0CB8EDF1" w14:textId="77777777" w:rsidR="009F1CD9" w:rsidRPr="009F1CD9" w:rsidRDefault="009F1CD9" w:rsidP="009F1CD9">
            <w:pPr>
              <w:contextualSpacing/>
              <w:jc w:val="center"/>
              <w:rPr>
                <w:rFonts w:ascii="GHEA Mariam" w:hAnsi="GHEA Mariam"/>
                <w:b/>
                <w:i/>
                <w:lang w:val="af-ZA"/>
              </w:rPr>
            </w:pPr>
            <w:r w:rsidRPr="009F1CD9">
              <w:rPr>
                <w:rFonts w:ascii="GHEA Mariam" w:hAnsi="GHEA Mariam"/>
                <w:b/>
                <w:i/>
                <w:lang w:val="af-ZA"/>
              </w:rPr>
              <w:t>250.0</w:t>
            </w:r>
          </w:p>
        </w:tc>
        <w:tc>
          <w:tcPr>
            <w:tcW w:w="1077" w:type="dxa"/>
          </w:tcPr>
          <w:p w14:paraId="2D8CE562" w14:textId="77777777" w:rsidR="009F1CD9" w:rsidRPr="009F1CD9" w:rsidRDefault="009F1CD9" w:rsidP="009F1CD9">
            <w:pPr>
              <w:contextualSpacing/>
              <w:jc w:val="center"/>
              <w:rPr>
                <w:rFonts w:ascii="GHEA Mariam" w:hAnsi="GHEA Mariam"/>
                <w:b/>
                <w:i/>
                <w:lang w:val="af-ZA"/>
              </w:rPr>
            </w:pPr>
            <w:r w:rsidRPr="009F1CD9">
              <w:rPr>
                <w:rFonts w:ascii="GHEA Mariam" w:hAnsi="GHEA Mariam"/>
                <w:b/>
                <w:i/>
                <w:lang w:val="af-ZA"/>
              </w:rPr>
              <w:t>250.0</w:t>
            </w:r>
          </w:p>
        </w:tc>
        <w:tc>
          <w:tcPr>
            <w:tcW w:w="1275" w:type="dxa"/>
          </w:tcPr>
          <w:p w14:paraId="1148A83C" w14:textId="77777777" w:rsidR="009F1CD9" w:rsidRPr="009F1CD9" w:rsidRDefault="009F1CD9" w:rsidP="009F1CD9">
            <w:pPr>
              <w:contextualSpacing/>
              <w:jc w:val="center"/>
              <w:rPr>
                <w:rFonts w:ascii="GHEA Mariam" w:hAnsi="GHEA Mariam"/>
                <w:b/>
                <w:i/>
                <w:lang w:val="af-ZA"/>
              </w:rPr>
            </w:pPr>
            <w:r w:rsidRPr="009F1CD9">
              <w:rPr>
                <w:rFonts w:ascii="GHEA Mariam" w:hAnsi="GHEA Mariam"/>
                <w:b/>
                <w:i/>
                <w:lang w:val="af-ZA"/>
              </w:rPr>
              <w:t>200.0</w:t>
            </w:r>
          </w:p>
        </w:tc>
        <w:tc>
          <w:tcPr>
            <w:tcW w:w="1212" w:type="dxa"/>
          </w:tcPr>
          <w:p w14:paraId="2B6AD226" w14:textId="77777777" w:rsidR="009F1CD9" w:rsidRPr="009F1CD9" w:rsidRDefault="009F1CD9" w:rsidP="009F1CD9">
            <w:pPr>
              <w:contextualSpacing/>
              <w:jc w:val="center"/>
              <w:rPr>
                <w:rFonts w:ascii="GHEA Mariam" w:hAnsi="GHEA Mariam"/>
                <w:b/>
                <w:i/>
                <w:lang w:val="af-ZA"/>
              </w:rPr>
            </w:pPr>
            <w:r w:rsidRPr="009F1CD9">
              <w:rPr>
                <w:rFonts w:ascii="GHEA Mariam" w:hAnsi="GHEA Mariam"/>
                <w:b/>
                <w:i/>
                <w:lang w:val="af-ZA"/>
              </w:rPr>
              <w:t>50.0</w:t>
            </w:r>
          </w:p>
        </w:tc>
        <w:tc>
          <w:tcPr>
            <w:tcW w:w="1212" w:type="dxa"/>
          </w:tcPr>
          <w:p w14:paraId="3C0CD92A" w14:textId="77777777" w:rsidR="009F1CD9" w:rsidRPr="009F1CD9" w:rsidRDefault="009F1CD9" w:rsidP="009F1CD9">
            <w:pPr>
              <w:contextualSpacing/>
              <w:jc w:val="center"/>
              <w:rPr>
                <w:rFonts w:ascii="GHEA Mariam" w:hAnsi="GHEA Mariam"/>
                <w:b/>
                <w:i/>
                <w:lang w:val="af-ZA"/>
              </w:rPr>
            </w:pPr>
            <w:r w:rsidRPr="009F1CD9">
              <w:rPr>
                <w:rFonts w:ascii="GHEA Mariam" w:hAnsi="GHEA Mariam"/>
                <w:b/>
                <w:i/>
                <w:lang w:val="af-ZA"/>
              </w:rPr>
              <w:t>200.0</w:t>
            </w:r>
          </w:p>
        </w:tc>
      </w:tr>
      <w:tr w:rsidR="00802D3B" w:rsidRPr="00B26CE2" w14:paraId="3CE4679D" w14:textId="77777777" w:rsidTr="00C5406C">
        <w:tc>
          <w:tcPr>
            <w:tcW w:w="2386" w:type="dxa"/>
          </w:tcPr>
          <w:p w14:paraId="53AB8D49" w14:textId="77777777" w:rsidR="001F6570" w:rsidRDefault="00802D3B" w:rsidP="00802D3B">
            <w:pPr>
              <w:contextualSpacing/>
              <w:rPr>
                <w:rFonts w:ascii="GHEA Mariam" w:hAnsi="GHEA Mariam"/>
                <w:lang w:val="af-ZA"/>
              </w:rPr>
            </w:pPr>
            <w:r w:rsidRPr="00F668BF">
              <w:rPr>
                <w:rFonts w:ascii="GHEA Mariam" w:hAnsi="GHEA Mariam"/>
                <w:lang w:val="af-ZA"/>
              </w:rPr>
              <w:t>Ծրագրի հիմնական գործողություն</w:t>
            </w:r>
          </w:p>
          <w:p w14:paraId="7758095A" w14:textId="77777777" w:rsidR="00802D3B" w:rsidRPr="00F668BF" w:rsidRDefault="00802D3B" w:rsidP="00802D3B">
            <w:pPr>
              <w:contextualSpacing/>
              <w:rPr>
                <w:rFonts w:ascii="GHEA Mariam" w:hAnsi="GHEA Mariam"/>
                <w:lang w:val="af-ZA"/>
              </w:rPr>
            </w:pPr>
            <w:r w:rsidRPr="00F668BF">
              <w:rPr>
                <w:rFonts w:ascii="GHEA Mariam" w:hAnsi="GHEA Mariam"/>
                <w:lang w:val="af-ZA"/>
              </w:rPr>
              <w:t>ները</w:t>
            </w:r>
          </w:p>
        </w:tc>
        <w:tc>
          <w:tcPr>
            <w:tcW w:w="8611" w:type="dxa"/>
            <w:gridSpan w:val="7"/>
          </w:tcPr>
          <w:p w14:paraId="076BA7C0" w14:textId="77777777" w:rsidR="00802D3B" w:rsidRPr="00F668BF" w:rsidRDefault="00802D3B" w:rsidP="00802D3B">
            <w:pPr>
              <w:contextualSpacing/>
              <w:rPr>
                <w:rFonts w:ascii="GHEA Mariam" w:hAnsi="GHEA Mariam"/>
                <w:lang w:val="af-ZA"/>
              </w:rPr>
            </w:pPr>
            <w:r w:rsidRPr="00F668BF">
              <w:rPr>
                <w:rFonts w:ascii="GHEA Mariam" w:hAnsi="GHEA Mariam"/>
                <w:lang w:val="af-ZA"/>
              </w:rPr>
              <w:t xml:space="preserve">1-ին միջանկյալ արդյունքն ապահովող գործողություններ </w:t>
            </w:r>
          </w:p>
          <w:p w14:paraId="480F3383" w14:textId="77777777" w:rsidR="00802D3B" w:rsidRPr="00F668BF" w:rsidRDefault="00802D3B" w:rsidP="00802D3B">
            <w:pPr>
              <w:contextualSpacing/>
              <w:rPr>
                <w:rFonts w:ascii="GHEA Mariam" w:hAnsi="GHEA Mariam"/>
                <w:b/>
                <w:lang w:val="af-ZA"/>
              </w:rPr>
            </w:pPr>
            <w:r w:rsidRPr="00F668BF">
              <w:rPr>
                <w:rFonts w:ascii="GHEA Mariam" w:hAnsi="GHEA Mariam"/>
                <w:lang w:val="af-ZA"/>
              </w:rPr>
              <w:t xml:space="preserve">1.1. </w:t>
            </w:r>
            <w:r w:rsidR="001F6570">
              <w:rPr>
                <w:rFonts w:ascii="GHEA Mariam" w:hAnsi="GHEA Mariam"/>
                <w:b/>
                <w:i/>
                <w:lang w:val="af-ZA"/>
              </w:rPr>
              <w:t>Հ</w:t>
            </w:r>
            <w:r w:rsidRPr="00F668BF">
              <w:rPr>
                <w:rFonts w:ascii="GHEA Mariam" w:hAnsi="GHEA Mariam"/>
                <w:b/>
                <w:i/>
                <w:lang w:val="af-ZA"/>
              </w:rPr>
              <w:t>ողահատկացում</w:t>
            </w:r>
          </w:p>
          <w:p w14:paraId="0A37FC5D" w14:textId="77777777" w:rsidR="00802D3B" w:rsidRPr="00F668BF" w:rsidRDefault="00802D3B" w:rsidP="00802D3B">
            <w:pPr>
              <w:contextualSpacing/>
              <w:rPr>
                <w:rFonts w:ascii="GHEA Mariam" w:hAnsi="GHEA Mariam"/>
                <w:lang w:val="af-ZA"/>
              </w:rPr>
            </w:pPr>
            <w:r w:rsidRPr="00F668BF">
              <w:rPr>
                <w:rFonts w:ascii="GHEA Mariam" w:hAnsi="GHEA Mariam"/>
                <w:lang w:val="af-ZA"/>
              </w:rPr>
              <w:t>1.2.</w:t>
            </w:r>
            <w:r w:rsidRPr="00F668BF">
              <w:rPr>
                <w:rFonts w:ascii="GHEA Mariam" w:hAnsi="GHEA Mariam"/>
                <w:b/>
                <w:i/>
                <w:lang w:val="af-ZA"/>
              </w:rPr>
              <w:t xml:space="preserve"> Նախագծանախահաշվային փաստաթղթերի կազմում</w:t>
            </w:r>
          </w:p>
          <w:p w14:paraId="20D9321C" w14:textId="77777777" w:rsidR="00802D3B" w:rsidRPr="00F668BF" w:rsidRDefault="00802D3B" w:rsidP="00802D3B">
            <w:pPr>
              <w:contextualSpacing/>
              <w:rPr>
                <w:rFonts w:ascii="GHEA Mariam" w:hAnsi="GHEA Mariam"/>
                <w:lang w:val="af-ZA"/>
              </w:rPr>
            </w:pPr>
            <w:r w:rsidRPr="00F668BF">
              <w:rPr>
                <w:rFonts w:ascii="GHEA Mariam" w:hAnsi="GHEA Mariam"/>
                <w:lang w:val="af-ZA"/>
              </w:rPr>
              <w:t>2-րդ միջանկյալ արդյունքն ապահովող գործողություններ՝</w:t>
            </w:r>
          </w:p>
          <w:p w14:paraId="47642A19" w14:textId="77777777" w:rsidR="00802D3B" w:rsidRPr="00F668BF" w:rsidRDefault="00802D3B" w:rsidP="00802D3B">
            <w:pPr>
              <w:contextualSpacing/>
              <w:rPr>
                <w:rFonts w:ascii="GHEA Mariam" w:hAnsi="GHEA Mariam"/>
                <w:lang w:val="af-ZA"/>
              </w:rPr>
            </w:pPr>
            <w:r w:rsidRPr="00F668BF">
              <w:rPr>
                <w:rFonts w:ascii="GHEA Mariam" w:hAnsi="GHEA Mariam"/>
                <w:lang w:val="af-ZA"/>
              </w:rPr>
              <w:t>2.1.</w:t>
            </w:r>
            <w:r w:rsidR="001F6570" w:rsidRPr="00AB31B0">
              <w:rPr>
                <w:rFonts w:ascii="GHEA Mariam" w:hAnsi="GHEA Mariam"/>
                <w:b/>
                <w:bCs/>
                <w:i/>
                <w:iCs/>
                <w:lang w:val="af-ZA"/>
              </w:rPr>
              <w:t xml:space="preserve"> Սուբվենցիոն հայտերի կազմում</w:t>
            </w:r>
            <w:r w:rsidR="001F6570">
              <w:rPr>
                <w:rFonts w:ascii="GHEA Mariam" w:hAnsi="GHEA Mariam"/>
                <w:b/>
                <w:bCs/>
                <w:i/>
                <w:iCs/>
                <w:lang w:val="af-ZA"/>
              </w:rPr>
              <w:t xml:space="preserve">, </w:t>
            </w:r>
            <w:r w:rsidR="001F6570" w:rsidRPr="00AB31B0">
              <w:rPr>
                <w:rFonts w:ascii="GHEA Mariam" w:hAnsi="GHEA Mariam"/>
                <w:b/>
                <w:bCs/>
                <w:i/>
                <w:iCs/>
                <w:lang w:val="af-ZA"/>
              </w:rPr>
              <w:t>մրցույթի հայտարարում</w:t>
            </w:r>
          </w:p>
          <w:p w14:paraId="68AFD753" w14:textId="77777777" w:rsidR="00802D3B" w:rsidRPr="00F668BF" w:rsidRDefault="00802D3B" w:rsidP="00802D3B">
            <w:pPr>
              <w:contextualSpacing/>
              <w:rPr>
                <w:rFonts w:ascii="GHEA Mariam" w:hAnsi="GHEA Mariam"/>
                <w:lang w:val="af-ZA"/>
              </w:rPr>
            </w:pPr>
            <w:r w:rsidRPr="00F668BF">
              <w:rPr>
                <w:rFonts w:ascii="GHEA Mariam" w:hAnsi="GHEA Mariam"/>
                <w:lang w:val="af-ZA"/>
              </w:rPr>
              <w:t>2.2.</w:t>
            </w:r>
            <w:r w:rsidR="001F6570">
              <w:rPr>
                <w:rFonts w:ascii="GHEA Mariam" w:hAnsi="GHEA Mariam"/>
                <w:lang w:val="af-ZA"/>
              </w:rPr>
              <w:t xml:space="preserve"> </w:t>
            </w:r>
            <w:r w:rsidR="001F6570" w:rsidRPr="006F72B2">
              <w:rPr>
                <w:rFonts w:ascii="GHEA Mariam" w:hAnsi="GHEA Mariam"/>
                <w:b/>
                <w:bCs/>
                <w:i/>
                <w:iCs/>
                <w:lang w:val="af-ZA"/>
              </w:rPr>
              <w:t>Շինարարության ընթացք</w:t>
            </w:r>
          </w:p>
        </w:tc>
      </w:tr>
      <w:tr w:rsidR="00802D3B" w:rsidRPr="00B26CE2" w14:paraId="7F9721E0" w14:textId="77777777" w:rsidTr="00C5406C">
        <w:tc>
          <w:tcPr>
            <w:tcW w:w="2386" w:type="dxa"/>
          </w:tcPr>
          <w:p w14:paraId="2167D16C" w14:textId="77777777" w:rsidR="00802D3B" w:rsidRPr="00F668BF" w:rsidRDefault="00802D3B" w:rsidP="00802D3B">
            <w:pPr>
              <w:contextualSpacing/>
              <w:rPr>
                <w:rFonts w:ascii="GHEA Mariam" w:hAnsi="GHEA Mariam"/>
                <w:lang w:val="af-ZA"/>
              </w:rPr>
            </w:pPr>
            <w:r w:rsidRPr="00F668BF">
              <w:rPr>
                <w:rFonts w:ascii="GHEA Mariam" w:hAnsi="GHEA Mariam"/>
                <w:lang w:val="af-ZA"/>
              </w:rPr>
              <w:t>Ծրագրի բյուջեն</w:t>
            </w:r>
          </w:p>
        </w:tc>
        <w:tc>
          <w:tcPr>
            <w:tcW w:w="8611" w:type="dxa"/>
            <w:gridSpan w:val="7"/>
          </w:tcPr>
          <w:p w14:paraId="26D9D87B" w14:textId="77777777" w:rsidR="00802D3B" w:rsidRPr="00F668BF" w:rsidRDefault="00802D3B" w:rsidP="00802D3B">
            <w:pPr>
              <w:contextualSpacing/>
              <w:rPr>
                <w:rFonts w:ascii="GHEA Mariam" w:hAnsi="GHEA Mariam"/>
                <w:lang w:val="af-ZA"/>
              </w:rPr>
            </w:pPr>
            <w:r w:rsidRPr="00F668BF">
              <w:rPr>
                <w:rFonts w:ascii="GHEA Mariam" w:hAnsi="GHEA Mariam"/>
                <w:lang w:val="af-ZA"/>
              </w:rPr>
              <w:t>Ընթացիկ ծախսեր՝</w:t>
            </w:r>
          </w:p>
          <w:p w14:paraId="0E529BA9" w14:textId="77777777" w:rsidR="001F6570" w:rsidRDefault="00802D3B" w:rsidP="001F6570">
            <w:pPr>
              <w:contextualSpacing/>
              <w:rPr>
                <w:rFonts w:ascii="GHEA Mariam" w:hAnsi="GHEA Mariam"/>
                <w:b/>
                <w:i/>
                <w:lang w:val="af-ZA"/>
              </w:rPr>
            </w:pPr>
            <w:r w:rsidRPr="00F668BF">
              <w:rPr>
                <w:rFonts w:ascii="GHEA Mariam" w:hAnsi="GHEA Mariam"/>
                <w:lang w:val="af-ZA"/>
              </w:rPr>
              <w:t>Կապիտալ ծախսեր՝</w:t>
            </w:r>
            <w:r w:rsidR="001F6570">
              <w:rPr>
                <w:rFonts w:ascii="GHEA Mariam" w:hAnsi="GHEA Mariam"/>
                <w:b/>
                <w:i/>
                <w:lang w:val="af-ZA"/>
              </w:rPr>
              <w:t xml:space="preserve">966 </w:t>
            </w:r>
            <w:r w:rsidRPr="00F668BF">
              <w:rPr>
                <w:rFonts w:ascii="GHEA Mariam" w:hAnsi="GHEA Mariam"/>
                <w:b/>
                <w:i/>
                <w:lang w:val="af-ZA"/>
              </w:rPr>
              <w:t xml:space="preserve">մլն ՀՀ դրամ՝ </w:t>
            </w:r>
          </w:p>
          <w:p w14:paraId="122A65FC" w14:textId="77777777" w:rsidR="00802D3B" w:rsidRPr="00F668BF" w:rsidRDefault="00802D3B" w:rsidP="001F6570">
            <w:pPr>
              <w:contextualSpacing/>
              <w:rPr>
                <w:rFonts w:ascii="GHEA Mariam" w:hAnsi="GHEA Mariam"/>
                <w:lang w:val="af-ZA"/>
              </w:rPr>
            </w:pPr>
            <w:r w:rsidRPr="00F668BF">
              <w:rPr>
                <w:rFonts w:ascii="GHEA Mariam" w:hAnsi="GHEA Mariam"/>
                <w:lang w:val="af-ZA"/>
              </w:rPr>
              <w:t>Ընդհանուր բյուջեն՝</w:t>
            </w:r>
            <w:r w:rsidR="001F6570">
              <w:rPr>
                <w:rFonts w:ascii="GHEA Mariam" w:hAnsi="GHEA Mariam"/>
                <w:b/>
                <w:i/>
                <w:lang w:val="af-ZA"/>
              </w:rPr>
              <w:t xml:space="preserve">966 </w:t>
            </w:r>
            <w:r w:rsidRPr="00F668BF">
              <w:rPr>
                <w:rFonts w:ascii="GHEA Mariam" w:hAnsi="GHEA Mariam"/>
                <w:b/>
                <w:i/>
                <w:lang w:val="af-ZA"/>
              </w:rPr>
              <w:t xml:space="preserve">մլն ՀՀ դրամ՝ </w:t>
            </w:r>
          </w:p>
        </w:tc>
      </w:tr>
      <w:tr w:rsidR="00802D3B" w:rsidRPr="00B26CE2" w14:paraId="21E60318" w14:textId="77777777" w:rsidTr="00C5406C">
        <w:tc>
          <w:tcPr>
            <w:tcW w:w="2386" w:type="dxa"/>
          </w:tcPr>
          <w:p w14:paraId="63FB8A74" w14:textId="77777777" w:rsidR="00802D3B" w:rsidRPr="00F668BF" w:rsidRDefault="00802D3B" w:rsidP="00C5406C">
            <w:pPr>
              <w:contextualSpacing/>
              <w:jc w:val="left"/>
              <w:rPr>
                <w:rFonts w:ascii="GHEA Mariam" w:hAnsi="GHEA Mariam"/>
                <w:lang w:val="af-ZA"/>
              </w:rPr>
            </w:pPr>
            <w:r w:rsidRPr="00F668BF">
              <w:rPr>
                <w:rFonts w:ascii="GHEA Mariam" w:hAnsi="GHEA Mariam"/>
                <w:lang w:val="af-ZA"/>
              </w:rPr>
              <w:t>Ծրագրի իրականացման համար անհրաժեշտ այլ ռեսուրսներ</w:t>
            </w:r>
          </w:p>
        </w:tc>
        <w:tc>
          <w:tcPr>
            <w:tcW w:w="8611" w:type="dxa"/>
            <w:gridSpan w:val="7"/>
          </w:tcPr>
          <w:p w14:paraId="43FB7C8D" w14:textId="77777777" w:rsidR="00802D3B" w:rsidRPr="00F668BF" w:rsidRDefault="00802D3B" w:rsidP="00802D3B">
            <w:pPr>
              <w:contextualSpacing/>
              <w:jc w:val="center"/>
              <w:rPr>
                <w:rFonts w:ascii="GHEA Mariam" w:hAnsi="GHEA Mariam"/>
                <w:lang w:val="af-ZA"/>
              </w:rPr>
            </w:pPr>
          </w:p>
        </w:tc>
      </w:tr>
      <w:tr w:rsidR="00802D3B" w:rsidRPr="00F668BF" w14:paraId="1893442B" w14:textId="77777777" w:rsidTr="00C5406C">
        <w:tc>
          <w:tcPr>
            <w:tcW w:w="2386" w:type="dxa"/>
          </w:tcPr>
          <w:p w14:paraId="10116958" w14:textId="77777777" w:rsidR="00802D3B" w:rsidRPr="00F668BF" w:rsidRDefault="00802D3B" w:rsidP="00C5406C">
            <w:pPr>
              <w:contextualSpacing/>
              <w:jc w:val="left"/>
              <w:rPr>
                <w:rFonts w:ascii="GHEA Mariam" w:hAnsi="GHEA Mariam"/>
                <w:lang w:val="af-ZA"/>
              </w:rPr>
            </w:pPr>
            <w:r w:rsidRPr="00F668BF">
              <w:rPr>
                <w:rFonts w:ascii="GHEA Mariam" w:hAnsi="GHEA Mariam"/>
                <w:lang w:val="af-ZA"/>
              </w:rPr>
              <w:t>Ծրագրի հիմնական ռիսկերը</w:t>
            </w:r>
          </w:p>
        </w:tc>
        <w:tc>
          <w:tcPr>
            <w:tcW w:w="8611" w:type="dxa"/>
            <w:gridSpan w:val="7"/>
          </w:tcPr>
          <w:p w14:paraId="0702FC3C" w14:textId="77777777" w:rsidR="00802D3B" w:rsidRPr="00F668BF" w:rsidRDefault="00802D3B" w:rsidP="00802D3B">
            <w:pPr>
              <w:contextualSpacing/>
              <w:rPr>
                <w:rFonts w:ascii="GHEA Mariam" w:hAnsi="GHEA Mariam"/>
                <w:b/>
                <w:i/>
                <w:lang w:val="af-ZA"/>
              </w:rPr>
            </w:pPr>
            <w:r w:rsidRPr="00F668BF">
              <w:rPr>
                <w:rFonts w:ascii="GHEA Mariam" w:hAnsi="GHEA Mariam"/>
                <w:b/>
                <w:i/>
                <w:lang w:val="af-ZA"/>
              </w:rPr>
              <w:t xml:space="preserve">Անբավարար  ֆինանսական միջոցներ </w:t>
            </w:r>
          </w:p>
        </w:tc>
      </w:tr>
      <w:tr w:rsidR="00802D3B" w:rsidRPr="00B26CE2" w14:paraId="510AF09F" w14:textId="77777777" w:rsidTr="00C5406C">
        <w:tc>
          <w:tcPr>
            <w:tcW w:w="2386" w:type="dxa"/>
          </w:tcPr>
          <w:p w14:paraId="64AAEC34" w14:textId="77777777" w:rsidR="00802D3B" w:rsidRPr="00F668BF" w:rsidRDefault="00802D3B" w:rsidP="00C5406C">
            <w:pPr>
              <w:contextualSpacing/>
              <w:jc w:val="left"/>
              <w:rPr>
                <w:rFonts w:ascii="GHEA Mariam" w:hAnsi="GHEA Mariam"/>
                <w:lang w:val="af-ZA"/>
              </w:rPr>
            </w:pPr>
            <w:r w:rsidRPr="00F668BF">
              <w:rPr>
                <w:rFonts w:ascii="GHEA Mariam" w:hAnsi="GHEA Mariam"/>
                <w:lang w:val="af-ZA"/>
              </w:rPr>
              <w:lastRenderedPageBreak/>
              <w:t>Ծրագրի հիմնական շահառուները</w:t>
            </w:r>
          </w:p>
        </w:tc>
        <w:tc>
          <w:tcPr>
            <w:tcW w:w="8611" w:type="dxa"/>
            <w:gridSpan w:val="7"/>
          </w:tcPr>
          <w:p w14:paraId="0C3464C7" w14:textId="77777777" w:rsidR="00802D3B" w:rsidRPr="00F668BF" w:rsidRDefault="00802D3B" w:rsidP="00802D3B">
            <w:pPr>
              <w:contextualSpacing/>
              <w:rPr>
                <w:rFonts w:ascii="GHEA Mariam" w:hAnsi="GHEA Mariam"/>
                <w:b/>
                <w:i/>
                <w:lang w:val="af-ZA"/>
              </w:rPr>
            </w:pPr>
            <w:r w:rsidRPr="00F668BF">
              <w:rPr>
                <w:rFonts w:ascii="GHEA Mariam" w:hAnsi="GHEA Mariam"/>
                <w:b/>
                <w:i/>
                <w:lang w:val="en-US"/>
              </w:rPr>
              <w:t>Համայնքում</w:t>
            </w:r>
            <w:r w:rsidRPr="00F668BF">
              <w:rPr>
                <w:rFonts w:ascii="GHEA Mariam" w:hAnsi="GHEA Mariam"/>
                <w:b/>
                <w:i/>
                <w:lang w:val="af-ZA"/>
              </w:rPr>
              <w:t xml:space="preserve"> </w:t>
            </w:r>
            <w:r w:rsidRPr="00F668BF">
              <w:rPr>
                <w:rFonts w:ascii="GHEA Mariam" w:hAnsi="GHEA Mariam"/>
                <w:b/>
                <w:i/>
                <w:lang w:val="en-US"/>
              </w:rPr>
              <w:t>բնակվող</w:t>
            </w:r>
            <w:r w:rsidRPr="00F668BF">
              <w:rPr>
                <w:rFonts w:ascii="GHEA Mariam" w:hAnsi="GHEA Mariam" w:cs="Sylfaen"/>
                <w:b/>
                <w:i/>
                <w:lang w:val="af-ZA"/>
              </w:rPr>
              <w:t xml:space="preserve">  </w:t>
            </w:r>
            <w:r w:rsidRPr="00F668BF">
              <w:rPr>
                <w:rFonts w:ascii="GHEA Mariam" w:hAnsi="GHEA Mariam"/>
                <w:b/>
                <w:i/>
                <w:lang w:val="en-US"/>
              </w:rPr>
              <w:t>երեխաներն</w:t>
            </w:r>
            <w:r w:rsidRPr="00F668BF">
              <w:rPr>
                <w:rFonts w:ascii="GHEA Mariam" w:hAnsi="GHEA Mariam"/>
                <w:b/>
                <w:i/>
                <w:lang w:val="af-ZA"/>
              </w:rPr>
              <w:t xml:space="preserve">  </w:t>
            </w:r>
            <w:r w:rsidRPr="00F668BF">
              <w:rPr>
                <w:rFonts w:ascii="GHEA Mariam" w:hAnsi="GHEA Mariam"/>
                <w:b/>
                <w:i/>
                <w:lang w:val="en-US"/>
              </w:rPr>
              <w:t>ու</w:t>
            </w:r>
            <w:r w:rsidRPr="00F668BF">
              <w:rPr>
                <w:rFonts w:ascii="GHEA Mariam" w:hAnsi="GHEA Mariam"/>
                <w:b/>
                <w:i/>
                <w:lang w:val="af-ZA"/>
              </w:rPr>
              <w:t xml:space="preserve"> </w:t>
            </w:r>
            <w:r w:rsidRPr="00F668BF">
              <w:rPr>
                <w:rFonts w:ascii="GHEA Mariam" w:hAnsi="GHEA Mariam"/>
                <w:b/>
                <w:i/>
                <w:lang w:val="en-US"/>
              </w:rPr>
              <w:t>պատանիները</w:t>
            </w:r>
          </w:p>
        </w:tc>
      </w:tr>
      <w:tr w:rsidR="00802D3B" w:rsidRPr="00F668BF" w14:paraId="0CCFF24C" w14:textId="77777777" w:rsidTr="00C5406C">
        <w:tc>
          <w:tcPr>
            <w:tcW w:w="2386" w:type="dxa"/>
          </w:tcPr>
          <w:p w14:paraId="2BBDE4CC" w14:textId="77777777" w:rsidR="00802D3B" w:rsidRPr="00F668BF" w:rsidRDefault="00802D3B" w:rsidP="00C5406C">
            <w:pPr>
              <w:contextualSpacing/>
              <w:jc w:val="left"/>
              <w:rPr>
                <w:rFonts w:ascii="GHEA Mariam" w:hAnsi="GHEA Mariam"/>
                <w:lang w:val="af-ZA"/>
              </w:rPr>
            </w:pPr>
            <w:r w:rsidRPr="00F668BF">
              <w:rPr>
                <w:rFonts w:ascii="GHEA Mariam" w:hAnsi="GHEA Mariam"/>
                <w:lang w:val="af-ZA"/>
              </w:rPr>
              <w:t xml:space="preserve">Ծրագրի սկիզբ և ավարտ </w:t>
            </w:r>
          </w:p>
        </w:tc>
        <w:tc>
          <w:tcPr>
            <w:tcW w:w="8611" w:type="dxa"/>
            <w:gridSpan w:val="7"/>
          </w:tcPr>
          <w:p w14:paraId="2EFF2234" w14:textId="77777777" w:rsidR="00802D3B" w:rsidRPr="00F668BF" w:rsidRDefault="00802D3B" w:rsidP="00802D3B">
            <w:pPr>
              <w:contextualSpacing/>
              <w:rPr>
                <w:rFonts w:ascii="GHEA Mariam" w:hAnsi="GHEA Mariam"/>
                <w:b/>
                <w:i/>
                <w:lang w:val="en-US"/>
              </w:rPr>
            </w:pPr>
            <w:r w:rsidRPr="00F668BF">
              <w:rPr>
                <w:rFonts w:ascii="GHEA Mariam" w:hAnsi="GHEA Mariam"/>
                <w:b/>
                <w:i/>
                <w:lang w:val="en-US"/>
              </w:rPr>
              <w:t>20</w:t>
            </w:r>
            <w:r w:rsidR="001F6570">
              <w:rPr>
                <w:rFonts w:ascii="GHEA Mariam" w:hAnsi="GHEA Mariam"/>
                <w:b/>
                <w:i/>
                <w:lang w:val="en-US"/>
              </w:rPr>
              <w:t>22</w:t>
            </w:r>
            <w:r w:rsidRPr="00F668BF">
              <w:rPr>
                <w:rFonts w:ascii="GHEA Mariam" w:hAnsi="GHEA Mariam"/>
                <w:b/>
                <w:i/>
                <w:lang w:val="en-US"/>
              </w:rPr>
              <w:t>-202</w:t>
            </w:r>
            <w:r w:rsidR="001F6570">
              <w:rPr>
                <w:rFonts w:ascii="GHEA Mariam" w:hAnsi="GHEA Mariam"/>
                <w:b/>
                <w:i/>
                <w:lang w:val="en-US"/>
              </w:rPr>
              <w:t>7</w:t>
            </w:r>
            <w:r w:rsidRPr="00F668BF">
              <w:rPr>
                <w:rFonts w:ascii="GHEA Mariam" w:hAnsi="GHEA Mariam"/>
                <w:b/>
                <w:i/>
                <w:lang w:val="en-US"/>
              </w:rPr>
              <w:t>թթ.</w:t>
            </w:r>
          </w:p>
        </w:tc>
      </w:tr>
      <w:tr w:rsidR="00802D3B" w:rsidRPr="00B26CE2" w14:paraId="29E44B98" w14:textId="77777777" w:rsidTr="00C5406C">
        <w:tc>
          <w:tcPr>
            <w:tcW w:w="2386" w:type="dxa"/>
          </w:tcPr>
          <w:p w14:paraId="208EF313" w14:textId="77777777" w:rsidR="00802D3B" w:rsidRPr="00F668BF" w:rsidRDefault="00802D3B" w:rsidP="00C5406C">
            <w:pPr>
              <w:contextualSpacing/>
              <w:jc w:val="left"/>
              <w:rPr>
                <w:rFonts w:ascii="GHEA Mariam" w:hAnsi="GHEA Mariam"/>
                <w:lang w:val="af-ZA"/>
              </w:rPr>
            </w:pPr>
            <w:r w:rsidRPr="00F668BF">
              <w:rPr>
                <w:rFonts w:ascii="GHEA Mariam" w:hAnsi="GHEA Mariam"/>
                <w:lang w:val="af-ZA"/>
              </w:rPr>
              <w:t>Ծրագրի համառոտ նկարագրություն</w:t>
            </w:r>
          </w:p>
        </w:tc>
        <w:tc>
          <w:tcPr>
            <w:tcW w:w="8611" w:type="dxa"/>
            <w:gridSpan w:val="7"/>
          </w:tcPr>
          <w:p w14:paraId="270FF2DA" w14:textId="77777777" w:rsidR="00802D3B" w:rsidRPr="00F668BF" w:rsidRDefault="00802D3B" w:rsidP="00802D3B">
            <w:pPr>
              <w:rPr>
                <w:rFonts w:ascii="GHEA Mariam" w:hAnsi="GHEA Mariam"/>
                <w:b/>
                <w:i/>
                <w:lang w:val="af-ZA"/>
              </w:rPr>
            </w:pPr>
            <w:r w:rsidRPr="00F668BF">
              <w:rPr>
                <w:rFonts w:ascii="GHEA Mariam" w:hAnsi="GHEA Mariam"/>
                <w:b/>
                <w:i/>
                <w:lang w:val="en-US"/>
              </w:rPr>
              <w:t>Համայքում</w:t>
            </w:r>
            <w:r w:rsidRPr="00F668BF">
              <w:rPr>
                <w:rFonts w:ascii="GHEA Mariam" w:hAnsi="GHEA Mariam"/>
                <w:b/>
                <w:i/>
                <w:lang w:val="af-ZA"/>
              </w:rPr>
              <w:t xml:space="preserve"> </w:t>
            </w:r>
            <w:r w:rsidRPr="00F668BF">
              <w:rPr>
                <w:rFonts w:ascii="GHEA Mariam" w:hAnsi="GHEA Mariam"/>
                <w:b/>
                <w:i/>
                <w:lang w:val="en-US"/>
              </w:rPr>
              <w:t>գործում</w:t>
            </w:r>
            <w:r w:rsidRPr="00F668BF">
              <w:rPr>
                <w:rFonts w:ascii="GHEA Mariam" w:hAnsi="GHEA Mariam"/>
                <w:b/>
                <w:i/>
                <w:lang w:val="af-ZA"/>
              </w:rPr>
              <w:t xml:space="preserve"> </w:t>
            </w:r>
            <w:r w:rsidRPr="00F668BF">
              <w:rPr>
                <w:rFonts w:ascii="GHEA Mariam" w:hAnsi="GHEA Mariam"/>
                <w:b/>
                <w:i/>
                <w:lang w:val="en-US"/>
              </w:rPr>
              <w:t>է</w:t>
            </w:r>
            <w:r w:rsidRPr="00F668BF">
              <w:rPr>
                <w:rFonts w:ascii="GHEA Mariam" w:hAnsi="GHEA Mariam"/>
                <w:b/>
                <w:i/>
                <w:lang w:val="af-ZA"/>
              </w:rPr>
              <w:t xml:space="preserve"> </w:t>
            </w:r>
            <w:r w:rsidRPr="00F668BF">
              <w:rPr>
                <w:rFonts w:ascii="GHEA Mariam" w:hAnsi="GHEA Mariam"/>
                <w:b/>
                <w:i/>
                <w:lang w:val="en-US"/>
              </w:rPr>
              <w:t>պետական</w:t>
            </w:r>
            <w:r w:rsidRPr="00F668BF">
              <w:rPr>
                <w:rFonts w:ascii="GHEA Mariam" w:hAnsi="GHEA Mariam"/>
                <w:b/>
                <w:i/>
                <w:lang w:val="af-ZA"/>
              </w:rPr>
              <w:t xml:space="preserve">   </w:t>
            </w:r>
            <w:r w:rsidRPr="00F668BF">
              <w:rPr>
                <w:rFonts w:ascii="GHEA Mariam" w:hAnsi="GHEA Mariam"/>
                <w:b/>
                <w:i/>
                <w:lang w:val="en-US"/>
              </w:rPr>
              <w:t>մանկապատանեկան</w:t>
            </w:r>
            <w:r w:rsidRPr="00F668BF">
              <w:rPr>
                <w:rFonts w:ascii="GHEA Mariam" w:hAnsi="GHEA Mariam"/>
                <w:b/>
                <w:i/>
                <w:lang w:val="af-ZA"/>
              </w:rPr>
              <w:t xml:space="preserve"> </w:t>
            </w:r>
            <w:r w:rsidRPr="00F668BF">
              <w:rPr>
                <w:rFonts w:ascii="GHEA Mariam" w:hAnsi="GHEA Mariam"/>
                <w:b/>
                <w:i/>
                <w:lang w:val="en-US"/>
              </w:rPr>
              <w:t>մարզապրոց</w:t>
            </w:r>
            <w:r w:rsidRPr="00F668BF">
              <w:rPr>
                <w:rFonts w:ascii="GHEA Mariam" w:hAnsi="GHEA Mariam"/>
                <w:b/>
                <w:i/>
                <w:lang w:val="af-ZA"/>
              </w:rPr>
              <w:t xml:space="preserve">, </w:t>
            </w:r>
            <w:r w:rsidRPr="00F668BF">
              <w:rPr>
                <w:rFonts w:ascii="GHEA Mariam" w:hAnsi="GHEA Mariam"/>
                <w:b/>
                <w:i/>
                <w:lang w:val="en-US"/>
              </w:rPr>
              <w:t>որը</w:t>
            </w:r>
            <w:r w:rsidRPr="00F668BF">
              <w:rPr>
                <w:rFonts w:ascii="GHEA Mariam" w:hAnsi="GHEA Mariam"/>
                <w:b/>
                <w:i/>
                <w:lang w:val="af-ZA"/>
              </w:rPr>
              <w:t xml:space="preserve"> </w:t>
            </w:r>
            <w:r w:rsidRPr="00F668BF">
              <w:rPr>
                <w:rFonts w:ascii="GHEA Mariam" w:hAnsi="GHEA Mariam"/>
                <w:b/>
                <w:i/>
                <w:lang w:val="en-US"/>
              </w:rPr>
              <w:t>չունի</w:t>
            </w:r>
            <w:r w:rsidRPr="00F668BF">
              <w:rPr>
                <w:rFonts w:ascii="GHEA Mariam" w:hAnsi="GHEA Mariam"/>
                <w:b/>
                <w:i/>
                <w:lang w:val="af-ZA"/>
              </w:rPr>
              <w:t xml:space="preserve"> </w:t>
            </w:r>
            <w:r w:rsidRPr="00F668BF">
              <w:rPr>
                <w:rFonts w:ascii="GHEA Mariam" w:hAnsi="GHEA Mariam"/>
                <w:b/>
                <w:i/>
                <w:lang w:val="en-US"/>
              </w:rPr>
              <w:t>շենք</w:t>
            </w:r>
            <w:r w:rsidRPr="00F668BF">
              <w:rPr>
                <w:rFonts w:ascii="GHEA Mariam" w:hAnsi="GHEA Mariam"/>
                <w:b/>
                <w:i/>
                <w:lang w:val="af-ZA"/>
              </w:rPr>
              <w:t xml:space="preserve">: </w:t>
            </w:r>
            <w:r w:rsidRPr="00F668BF">
              <w:rPr>
                <w:rFonts w:ascii="GHEA Mariam" w:hAnsi="GHEA Mariam"/>
                <w:b/>
                <w:i/>
                <w:lang w:val="en-US"/>
              </w:rPr>
              <w:t>Բոլոր</w:t>
            </w:r>
            <w:r w:rsidRPr="00F668BF">
              <w:rPr>
                <w:rFonts w:ascii="GHEA Mariam" w:hAnsi="GHEA Mariam"/>
                <w:b/>
                <w:i/>
                <w:lang w:val="af-ZA"/>
              </w:rPr>
              <w:t xml:space="preserve"> </w:t>
            </w:r>
            <w:r w:rsidRPr="00F668BF">
              <w:rPr>
                <w:rFonts w:ascii="GHEA Mariam" w:hAnsi="GHEA Mariam"/>
                <w:b/>
                <w:i/>
                <w:lang w:val="en-US"/>
              </w:rPr>
              <w:t>հարմարություններով</w:t>
            </w:r>
            <w:r w:rsidRPr="00F668BF">
              <w:rPr>
                <w:rFonts w:ascii="GHEA Mariam" w:hAnsi="GHEA Mariam"/>
                <w:b/>
                <w:i/>
                <w:lang w:val="af-ZA"/>
              </w:rPr>
              <w:t xml:space="preserve"> </w:t>
            </w:r>
            <w:r w:rsidRPr="00F668BF">
              <w:rPr>
                <w:rFonts w:ascii="GHEA Mariam" w:hAnsi="GHEA Mariam"/>
                <w:b/>
                <w:i/>
                <w:lang w:val="en-US"/>
              </w:rPr>
              <w:t>նոր</w:t>
            </w:r>
            <w:r w:rsidRPr="00F668BF">
              <w:rPr>
                <w:rFonts w:ascii="GHEA Mariam" w:hAnsi="GHEA Mariam"/>
                <w:b/>
                <w:i/>
                <w:lang w:val="af-ZA"/>
              </w:rPr>
              <w:t xml:space="preserve"> </w:t>
            </w:r>
            <w:r w:rsidRPr="00F668BF">
              <w:rPr>
                <w:rFonts w:ascii="GHEA Mariam" w:hAnsi="GHEA Mariam"/>
                <w:b/>
                <w:i/>
                <w:lang w:val="en-US"/>
              </w:rPr>
              <w:t>մանկապատանեկան</w:t>
            </w:r>
            <w:r w:rsidRPr="00F668BF">
              <w:rPr>
                <w:rFonts w:ascii="GHEA Mariam" w:hAnsi="GHEA Mariam"/>
                <w:b/>
                <w:i/>
                <w:lang w:val="af-ZA"/>
              </w:rPr>
              <w:t xml:space="preserve"> </w:t>
            </w:r>
            <w:r w:rsidRPr="00F668BF">
              <w:rPr>
                <w:rFonts w:ascii="GHEA Mariam" w:hAnsi="GHEA Mariam"/>
                <w:b/>
                <w:i/>
                <w:lang w:val="en-US"/>
              </w:rPr>
              <w:t>մարզապրոց</w:t>
            </w:r>
            <w:r w:rsidRPr="00F668BF">
              <w:rPr>
                <w:rFonts w:ascii="GHEA Mariam" w:hAnsi="GHEA Mariam"/>
                <w:b/>
                <w:i/>
                <w:lang w:val="af-ZA"/>
              </w:rPr>
              <w:t xml:space="preserve">ի </w:t>
            </w:r>
            <w:r w:rsidRPr="00F668BF">
              <w:rPr>
                <w:rFonts w:ascii="GHEA Mariam" w:hAnsi="GHEA Mariam"/>
                <w:b/>
                <w:i/>
                <w:lang w:val="en-US"/>
              </w:rPr>
              <w:t>կառուցելը</w:t>
            </w:r>
            <w:r w:rsidRPr="00F668BF">
              <w:rPr>
                <w:rFonts w:ascii="GHEA Mariam" w:hAnsi="GHEA Mariam"/>
                <w:b/>
                <w:i/>
                <w:lang w:val="af-ZA"/>
              </w:rPr>
              <w:t xml:space="preserve"> </w:t>
            </w:r>
            <w:r w:rsidRPr="00F668BF">
              <w:rPr>
                <w:rFonts w:ascii="GHEA Mariam" w:hAnsi="GHEA Mariam"/>
                <w:b/>
                <w:i/>
                <w:lang w:val="en-US"/>
              </w:rPr>
              <w:t>կնպաստի</w:t>
            </w:r>
            <w:r w:rsidRPr="00F668BF">
              <w:rPr>
                <w:rFonts w:ascii="GHEA Mariam" w:hAnsi="GHEA Mariam"/>
                <w:b/>
                <w:i/>
                <w:lang w:val="af-ZA"/>
              </w:rPr>
              <w:t xml:space="preserve"> </w:t>
            </w:r>
            <w:r w:rsidRPr="00F668BF">
              <w:rPr>
                <w:rFonts w:ascii="GHEA Mariam" w:hAnsi="GHEA Mariam"/>
                <w:b/>
                <w:i/>
                <w:lang w:val="en-US"/>
              </w:rPr>
              <w:t>համայնքում</w:t>
            </w:r>
            <w:r w:rsidRPr="00F668BF">
              <w:rPr>
                <w:rFonts w:ascii="GHEA Mariam" w:hAnsi="GHEA Mariam"/>
                <w:b/>
                <w:i/>
                <w:lang w:val="af-ZA"/>
              </w:rPr>
              <w:t xml:space="preserve"> </w:t>
            </w:r>
            <w:r w:rsidRPr="00F668BF">
              <w:rPr>
                <w:rFonts w:ascii="GHEA Mariam" w:hAnsi="GHEA Mariam"/>
                <w:b/>
                <w:i/>
                <w:lang w:val="en-US"/>
              </w:rPr>
              <w:t>սպորտի</w:t>
            </w:r>
            <w:r w:rsidRPr="00F668BF">
              <w:rPr>
                <w:rFonts w:ascii="GHEA Mariam" w:hAnsi="GHEA Mariam"/>
                <w:b/>
                <w:i/>
                <w:lang w:val="af-ZA"/>
              </w:rPr>
              <w:t xml:space="preserve"> </w:t>
            </w:r>
            <w:r w:rsidRPr="00F668BF">
              <w:rPr>
                <w:rFonts w:ascii="GHEA Mariam" w:hAnsi="GHEA Mariam"/>
                <w:b/>
                <w:i/>
                <w:lang w:val="en-US"/>
              </w:rPr>
              <w:t>զարգացմանը</w:t>
            </w:r>
            <w:r w:rsidRPr="00F668BF">
              <w:rPr>
                <w:rFonts w:ascii="GHEA Mariam" w:hAnsi="GHEA Mariam"/>
                <w:b/>
                <w:i/>
                <w:lang w:val="af-ZA"/>
              </w:rPr>
              <w:t xml:space="preserve"> </w:t>
            </w:r>
            <w:r w:rsidRPr="00F668BF">
              <w:rPr>
                <w:rFonts w:ascii="GHEA Mariam" w:hAnsi="GHEA Mariam"/>
                <w:b/>
                <w:i/>
                <w:lang w:val="en-US"/>
              </w:rPr>
              <w:t>և</w:t>
            </w:r>
            <w:r w:rsidRPr="00F668BF">
              <w:rPr>
                <w:rFonts w:ascii="GHEA Mariam" w:hAnsi="GHEA Mariam"/>
                <w:b/>
                <w:i/>
                <w:lang w:val="af-ZA"/>
              </w:rPr>
              <w:t xml:space="preserve"> </w:t>
            </w:r>
            <w:r w:rsidRPr="00F668BF">
              <w:rPr>
                <w:rFonts w:ascii="GHEA Mariam" w:hAnsi="GHEA Mariam"/>
                <w:b/>
                <w:i/>
                <w:lang w:val="en-US"/>
              </w:rPr>
              <w:t>ավելի</w:t>
            </w:r>
            <w:r w:rsidRPr="00F668BF">
              <w:rPr>
                <w:rFonts w:ascii="GHEA Mariam" w:hAnsi="GHEA Mariam"/>
                <w:b/>
                <w:i/>
                <w:lang w:val="af-ZA"/>
              </w:rPr>
              <w:t xml:space="preserve"> </w:t>
            </w:r>
            <w:r w:rsidRPr="00F668BF">
              <w:rPr>
                <w:rFonts w:ascii="GHEA Mariam" w:hAnsi="GHEA Mariam"/>
                <w:b/>
                <w:i/>
                <w:lang w:val="en-US"/>
              </w:rPr>
              <w:t>շատ</w:t>
            </w:r>
            <w:r w:rsidRPr="00F668BF">
              <w:rPr>
                <w:rFonts w:ascii="GHEA Mariam" w:hAnsi="GHEA Mariam"/>
                <w:b/>
                <w:i/>
                <w:lang w:val="af-ZA"/>
              </w:rPr>
              <w:t xml:space="preserve"> </w:t>
            </w:r>
            <w:r w:rsidRPr="00F668BF">
              <w:rPr>
                <w:rFonts w:ascii="GHEA Mariam" w:hAnsi="GHEA Mariam"/>
                <w:b/>
                <w:i/>
                <w:lang w:val="en-US"/>
              </w:rPr>
              <w:t>երեխաներ</w:t>
            </w:r>
            <w:r w:rsidRPr="00F668BF">
              <w:rPr>
                <w:rFonts w:ascii="GHEA Mariam" w:hAnsi="GHEA Mariam"/>
                <w:b/>
                <w:i/>
                <w:lang w:val="af-ZA"/>
              </w:rPr>
              <w:t xml:space="preserve"> </w:t>
            </w:r>
            <w:r w:rsidRPr="00F668BF">
              <w:rPr>
                <w:rFonts w:ascii="GHEA Mariam" w:hAnsi="GHEA Mariam"/>
                <w:b/>
                <w:i/>
                <w:lang w:val="en-US"/>
              </w:rPr>
              <w:t>և</w:t>
            </w:r>
            <w:r w:rsidRPr="00F668BF">
              <w:rPr>
                <w:rFonts w:ascii="GHEA Mariam" w:hAnsi="GHEA Mariam"/>
                <w:b/>
                <w:i/>
                <w:lang w:val="af-ZA"/>
              </w:rPr>
              <w:t xml:space="preserve"> </w:t>
            </w:r>
            <w:r w:rsidRPr="00F668BF">
              <w:rPr>
                <w:rFonts w:ascii="GHEA Mariam" w:hAnsi="GHEA Mariam"/>
                <w:b/>
                <w:i/>
                <w:lang w:val="en-US"/>
              </w:rPr>
              <w:t>պատանիներ</w:t>
            </w:r>
            <w:r w:rsidRPr="00F668BF">
              <w:rPr>
                <w:rFonts w:ascii="GHEA Mariam" w:hAnsi="GHEA Mariam"/>
                <w:b/>
                <w:i/>
                <w:lang w:val="af-ZA"/>
              </w:rPr>
              <w:t xml:space="preserve"> </w:t>
            </w:r>
            <w:r w:rsidRPr="00F668BF">
              <w:rPr>
                <w:rFonts w:ascii="GHEA Mariam" w:hAnsi="GHEA Mariam"/>
                <w:b/>
                <w:i/>
                <w:lang w:val="en-US"/>
              </w:rPr>
              <w:t>կհաճախեն</w:t>
            </w:r>
            <w:r w:rsidRPr="00F668BF">
              <w:rPr>
                <w:rFonts w:ascii="GHEA Mariam" w:hAnsi="GHEA Mariam"/>
                <w:b/>
                <w:i/>
                <w:lang w:val="af-ZA"/>
              </w:rPr>
              <w:t xml:space="preserve"> </w:t>
            </w:r>
            <w:r w:rsidRPr="00F668BF">
              <w:rPr>
                <w:rFonts w:ascii="GHEA Mariam" w:hAnsi="GHEA Mariam"/>
                <w:b/>
                <w:i/>
                <w:lang w:val="en-US"/>
              </w:rPr>
              <w:t>մարզադպրոց</w:t>
            </w:r>
            <w:r w:rsidRPr="00F668BF">
              <w:rPr>
                <w:rFonts w:ascii="GHEA Mariam" w:hAnsi="GHEA Mariam"/>
                <w:b/>
                <w:i/>
                <w:lang w:val="af-ZA"/>
              </w:rPr>
              <w:t xml:space="preserve">: </w:t>
            </w:r>
            <w:r w:rsidRPr="00F668BF">
              <w:rPr>
                <w:rFonts w:ascii="GHEA Mariam" w:hAnsi="GHEA Mariam"/>
                <w:b/>
                <w:i/>
                <w:lang w:val="en-US"/>
              </w:rPr>
              <w:t>Մարզադաշտի</w:t>
            </w:r>
            <w:r w:rsidRPr="00F668BF">
              <w:rPr>
                <w:rFonts w:ascii="GHEA Mariam" w:hAnsi="GHEA Mariam"/>
                <w:b/>
                <w:i/>
                <w:lang w:val="af-ZA"/>
              </w:rPr>
              <w:t xml:space="preserve"> </w:t>
            </w:r>
            <w:r w:rsidRPr="00F668BF">
              <w:rPr>
                <w:rFonts w:ascii="GHEA Mariam" w:hAnsi="GHEA Mariam"/>
                <w:b/>
                <w:i/>
                <w:lang w:val="en-US"/>
              </w:rPr>
              <w:t>կապիտալ</w:t>
            </w:r>
            <w:r w:rsidRPr="00F668BF">
              <w:rPr>
                <w:rFonts w:ascii="GHEA Mariam" w:hAnsi="GHEA Mariam"/>
                <w:b/>
                <w:i/>
                <w:lang w:val="af-ZA"/>
              </w:rPr>
              <w:t xml:space="preserve"> </w:t>
            </w:r>
            <w:r w:rsidRPr="00F668BF">
              <w:rPr>
                <w:rFonts w:ascii="GHEA Mariam" w:hAnsi="GHEA Mariam"/>
                <w:b/>
                <w:i/>
                <w:lang w:val="en-US"/>
              </w:rPr>
              <w:t>վերանորորոգման</w:t>
            </w:r>
            <w:r w:rsidRPr="00F668BF">
              <w:rPr>
                <w:rFonts w:ascii="GHEA Mariam" w:hAnsi="GHEA Mariam"/>
                <w:b/>
                <w:i/>
                <w:lang w:val="af-ZA"/>
              </w:rPr>
              <w:t xml:space="preserve"> </w:t>
            </w:r>
            <w:r w:rsidRPr="00F668BF">
              <w:rPr>
                <w:rFonts w:ascii="GHEA Mariam" w:hAnsi="GHEA Mariam"/>
                <w:b/>
                <w:i/>
                <w:lang w:val="en-US"/>
              </w:rPr>
              <w:t>արդյունքում</w:t>
            </w:r>
            <w:r w:rsidRPr="00F668BF">
              <w:rPr>
                <w:rFonts w:ascii="GHEA Mariam" w:hAnsi="GHEA Mariam"/>
                <w:b/>
                <w:i/>
                <w:lang w:val="af-ZA"/>
              </w:rPr>
              <w:t xml:space="preserve">  </w:t>
            </w:r>
            <w:r w:rsidRPr="00F668BF">
              <w:rPr>
                <w:rFonts w:ascii="GHEA Mariam" w:hAnsi="GHEA Mariam"/>
                <w:b/>
                <w:i/>
                <w:lang w:val="en-US"/>
              </w:rPr>
              <w:t>կզարգանա</w:t>
            </w:r>
            <w:r w:rsidRPr="00F668BF">
              <w:rPr>
                <w:rFonts w:ascii="GHEA Mariam" w:hAnsi="GHEA Mariam"/>
                <w:b/>
                <w:i/>
                <w:lang w:val="af-ZA"/>
              </w:rPr>
              <w:t xml:space="preserve"> </w:t>
            </w:r>
            <w:r w:rsidRPr="00F668BF">
              <w:rPr>
                <w:rFonts w:ascii="GHEA Mariam" w:hAnsi="GHEA Mariam"/>
                <w:b/>
                <w:i/>
                <w:lang w:val="en-US"/>
              </w:rPr>
              <w:t>ֆուտբոլը</w:t>
            </w:r>
            <w:r w:rsidRPr="00F668BF">
              <w:rPr>
                <w:rFonts w:ascii="GHEA Mariam" w:hAnsi="GHEA Mariam"/>
                <w:b/>
                <w:i/>
                <w:lang w:val="af-ZA"/>
              </w:rPr>
              <w:t xml:space="preserve"> </w:t>
            </w:r>
            <w:r w:rsidRPr="00F668BF">
              <w:rPr>
                <w:rFonts w:ascii="GHEA Mariam" w:hAnsi="GHEA Mariam"/>
                <w:b/>
                <w:i/>
                <w:lang w:val="en-US"/>
              </w:rPr>
              <w:t>և</w:t>
            </w:r>
            <w:r w:rsidRPr="00F668BF">
              <w:rPr>
                <w:rFonts w:ascii="GHEA Mariam" w:hAnsi="GHEA Mariam"/>
                <w:b/>
                <w:i/>
                <w:lang w:val="af-ZA"/>
              </w:rPr>
              <w:t xml:space="preserve"> </w:t>
            </w:r>
            <w:r w:rsidRPr="00F668BF">
              <w:rPr>
                <w:rFonts w:ascii="GHEA Mariam" w:hAnsi="GHEA Mariam"/>
                <w:b/>
                <w:i/>
                <w:lang w:val="en-US"/>
              </w:rPr>
              <w:t>հնարավորություն</w:t>
            </w:r>
            <w:r w:rsidRPr="00F668BF">
              <w:rPr>
                <w:rFonts w:ascii="GHEA Mariam" w:hAnsi="GHEA Mariam"/>
                <w:b/>
                <w:i/>
                <w:lang w:val="af-ZA"/>
              </w:rPr>
              <w:t xml:space="preserve"> </w:t>
            </w:r>
            <w:r w:rsidRPr="00F668BF">
              <w:rPr>
                <w:rFonts w:ascii="GHEA Mariam" w:hAnsi="GHEA Mariam"/>
                <w:b/>
                <w:i/>
                <w:lang w:val="en-US"/>
              </w:rPr>
              <w:t>կնձեռնվի</w:t>
            </w:r>
            <w:r w:rsidRPr="00F668BF">
              <w:rPr>
                <w:rFonts w:ascii="GHEA Mariam" w:hAnsi="GHEA Mariam"/>
                <w:b/>
                <w:i/>
                <w:lang w:val="af-ZA"/>
              </w:rPr>
              <w:t xml:space="preserve"> </w:t>
            </w:r>
            <w:r w:rsidRPr="00F668BF">
              <w:rPr>
                <w:rFonts w:ascii="GHEA Mariam" w:hAnsi="GHEA Mariam"/>
                <w:b/>
                <w:i/>
                <w:lang w:val="en-US"/>
              </w:rPr>
              <w:t>հանրապետական</w:t>
            </w:r>
            <w:r w:rsidRPr="00F668BF">
              <w:rPr>
                <w:rFonts w:ascii="GHEA Mariam" w:hAnsi="GHEA Mariam"/>
                <w:b/>
                <w:i/>
                <w:lang w:val="af-ZA"/>
              </w:rPr>
              <w:t xml:space="preserve"> </w:t>
            </w:r>
            <w:r w:rsidRPr="00F668BF">
              <w:rPr>
                <w:rFonts w:ascii="GHEA Mariam" w:hAnsi="GHEA Mariam"/>
                <w:b/>
                <w:i/>
                <w:lang w:val="en-US"/>
              </w:rPr>
              <w:t>սպորտային</w:t>
            </w:r>
            <w:r w:rsidRPr="00F668BF">
              <w:rPr>
                <w:rFonts w:ascii="GHEA Mariam" w:hAnsi="GHEA Mariam"/>
                <w:b/>
                <w:i/>
                <w:lang w:val="af-ZA"/>
              </w:rPr>
              <w:t xml:space="preserve"> </w:t>
            </w:r>
            <w:r w:rsidRPr="00F668BF">
              <w:rPr>
                <w:rFonts w:ascii="GHEA Mariam" w:hAnsi="GHEA Mariam"/>
                <w:b/>
                <w:i/>
                <w:lang w:val="en-US"/>
              </w:rPr>
              <w:t>մրցումներ</w:t>
            </w:r>
            <w:r w:rsidRPr="00F668BF">
              <w:rPr>
                <w:rFonts w:ascii="GHEA Mariam" w:hAnsi="GHEA Mariam"/>
                <w:b/>
                <w:i/>
                <w:lang w:val="af-ZA"/>
              </w:rPr>
              <w:t xml:space="preserve"> </w:t>
            </w:r>
            <w:r w:rsidRPr="00F668BF">
              <w:rPr>
                <w:rFonts w:ascii="GHEA Mariam" w:hAnsi="GHEA Mariam"/>
                <w:b/>
                <w:i/>
                <w:lang w:val="en-US"/>
              </w:rPr>
              <w:t>անցկացնել</w:t>
            </w:r>
            <w:r w:rsidRPr="00F668BF">
              <w:rPr>
                <w:rFonts w:ascii="GHEA Mariam" w:hAnsi="GHEA Mariam"/>
                <w:b/>
                <w:i/>
                <w:lang w:val="af-ZA"/>
              </w:rPr>
              <w:t xml:space="preserve">, </w:t>
            </w:r>
            <w:r w:rsidRPr="00F668BF">
              <w:rPr>
                <w:rFonts w:ascii="GHEA Mariam" w:hAnsi="GHEA Mariam"/>
                <w:b/>
                <w:i/>
                <w:lang w:val="en-US"/>
              </w:rPr>
              <w:t>ելենելով</w:t>
            </w:r>
            <w:r w:rsidRPr="00F668BF">
              <w:rPr>
                <w:rFonts w:ascii="GHEA Mariam" w:hAnsi="GHEA Mariam"/>
                <w:b/>
                <w:i/>
                <w:lang w:val="af-ZA"/>
              </w:rPr>
              <w:t xml:space="preserve"> </w:t>
            </w:r>
            <w:r w:rsidRPr="00F668BF">
              <w:rPr>
                <w:rFonts w:ascii="GHEA Mariam" w:hAnsi="GHEA Mariam"/>
                <w:b/>
                <w:i/>
                <w:lang w:val="en-US"/>
              </w:rPr>
              <w:t>մայրաքաղային</w:t>
            </w:r>
            <w:r w:rsidRPr="00F668BF">
              <w:rPr>
                <w:rFonts w:ascii="GHEA Mariam" w:hAnsi="GHEA Mariam"/>
                <w:b/>
                <w:i/>
                <w:lang w:val="af-ZA"/>
              </w:rPr>
              <w:t xml:space="preserve"> </w:t>
            </w:r>
            <w:r w:rsidRPr="00F668BF">
              <w:rPr>
                <w:rFonts w:ascii="GHEA Mariam" w:hAnsi="GHEA Mariam"/>
                <w:b/>
                <w:i/>
                <w:lang w:val="en-US"/>
              </w:rPr>
              <w:t>մոտ</w:t>
            </w:r>
            <w:r w:rsidRPr="00F668BF">
              <w:rPr>
                <w:rFonts w:ascii="GHEA Mariam" w:hAnsi="GHEA Mariam"/>
                <w:b/>
                <w:i/>
                <w:lang w:val="af-ZA"/>
              </w:rPr>
              <w:t xml:space="preserve"> </w:t>
            </w:r>
            <w:r w:rsidRPr="00F668BF">
              <w:rPr>
                <w:rFonts w:ascii="GHEA Mariam" w:hAnsi="GHEA Mariam"/>
                <w:b/>
                <w:i/>
                <w:lang w:val="en-US"/>
              </w:rPr>
              <w:t>գտնվելու</w:t>
            </w:r>
            <w:r w:rsidRPr="00F668BF">
              <w:rPr>
                <w:rFonts w:ascii="GHEA Mariam" w:hAnsi="GHEA Mariam"/>
                <w:b/>
                <w:i/>
                <w:lang w:val="af-ZA"/>
              </w:rPr>
              <w:t xml:space="preserve"> </w:t>
            </w:r>
            <w:r w:rsidRPr="00F668BF">
              <w:rPr>
                <w:rFonts w:ascii="GHEA Mariam" w:hAnsi="GHEA Mariam"/>
                <w:b/>
                <w:i/>
                <w:lang w:val="en-US"/>
              </w:rPr>
              <w:t>հանգամանքից</w:t>
            </w:r>
            <w:r w:rsidRPr="00F668BF">
              <w:rPr>
                <w:rFonts w:ascii="GHEA Mariam" w:hAnsi="GHEA Mariam"/>
                <w:b/>
                <w:i/>
                <w:lang w:val="af-ZA"/>
              </w:rPr>
              <w:t xml:space="preserve"> , </w:t>
            </w:r>
            <w:r w:rsidRPr="00F668BF">
              <w:rPr>
                <w:rFonts w:ascii="GHEA Mariam" w:hAnsi="GHEA Mariam"/>
                <w:b/>
                <w:i/>
                <w:lang w:val="en-US"/>
              </w:rPr>
              <w:t>ինչպես</w:t>
            </w:r>
            <w:r w:rsidRPr="00F668BF">
              <w:rPr>
                <w:rFonts w:ascii="GHEA Mariam" w:hAnsi="GHEA Mariam"/>
                <w:b/>
                <w:i/>
                <w:lang w:val="af-ZA"/>
              </w:rPr>
              <w:t xml:space="preserve"> </w:t>
            </w:r>
            <w:r w:rsidRPr="00F668BF">
              <w:rPr>
                <w:rFonts w:ascii="GHEA Mariam" w:hAnsi="GHEA Mariam"/>
                <w:b/>
                <w:i/>
                <w:lang w:val="en-US"/>
              </w:rPr>
              <w:t>նաև</w:t>
            </w:r>
            <w:r w:rsidRPr="00F668BF">
              <w:rPr>
                <w:rFonts w:ascii="GHEA Mariam" w:hAnsi="GHEA Mariam"/>
                <w:b/>
                <w:i/>
                <w:lang w:val="af-ZA"/>
              </w:rPr>
              <w:t xml:space="preserve"> </w:t>
            </w:r>
            <w:r w:rsidRPr="00F668BF">
              <w:rPr>
                <w:rFonts w:ascii="GHEA Mariam" w:hAnsi="GHEA Mariam"/>
                <w:b/>
                <w:i/>
                <w:lang w:val="en-US"/>
              </w:rPr>
              <w:t>քաղաքում</w:t>
            </w:r>
            <w:r w:rsidRPr="00F668BF">
              <w:rPr>
                <w:rFonts w:ascii="GHEA Mariam" w:hAnsi="GHEA Mariam"/>
                <w:b/>
                <w:i/>
                <w:lang w:val="af-ZA"/>
              </w:rPr>
              <w:t xml:space="preserve"> </w:t>
            </w:r>
            <w:r w:rsidRPr="00F668BF">
              <w:rPr>
                <w:rFonts w:ascii="GHEA Mariam" w:hAnsi="GHEA Mariam"/>
                <w:b/>
                <w:i/>
                <w:lang w:val="en-US"/>
              </w:rPr>
              <w:t>կաշխուժանա</w:t>
            </w:r>
            <w:r w:rsidRPr="00F668BF">
              <w:rPr>
                <w:rFonts w:ascii="GHEA Mariam" w:hAnsi="GHEA Mariam"/>
                <w:b/>
                <w:i/>
                <w:lang w:val="af-ZA"/>
              </w:rPr>
              <w:t xml:space="preserve"> </w:t>
            </w:r>
            <w:r w:rsidRPr="00F668BF">
              <w:rPr>
                <w:rFonts w:ascii="GHEA Mariam" w:hAnsi="GHEA Mariam"/>
                <w:b/>
                <w:i/>
                <w:lang w:val="en-US"/>
              </w:rPr>
              <w:t>սպորտային</w:t>
            </w:r>
            <w:r w:rsidRPr="00F668BF">
              <w:rPr>
                <w:rFonts w:ascii="GHEA Mariam" w:hAnsi="GHEA Mariam"/>
                <w:b/>
                <w:i/>
                <w:lang w:val="af-ZA"/>
              </w:rPr>
              <w:t xml:space="preserve"> </w:t>
            </w:r>
            <w:r w:rsidRPr="00F668BF">
              <w:rPr>
                <w:rFonts w:ascii="GHEA Mariam" w:hAnsi="GHEA Mariam"/>
                <w:b/>
                <w:i/>
                <w:lang w:val="en-US"/>
              </w:rPr>
              <w:t>կյանքը</w:t>
            </w:r>
            <w:r w:rsidRPr="00F668BF">
              <w:rPr>
                <w:rFonts w:ascii="GHEA Mariam" w:hAnsi="GHEA Mariam"/>
                <w:b/>
                <w:i/>
                <w:lang w:val="af-ZA"/>
              </w:rPr>
              <w:t>:</w:t>
            </w:r>
          </w:p>
        </w:tc>
      </w:tr>
    </w:tbl>
    <w:p w14:paraId="3634DB1D" w14:textId="77777777" w:rsidR="005322AC" w:rsidRPr="00F668BF" w:rsidRDefault="005322AC" w:rsidP="005322AC">
      <w:pPr>
        <w:spacing w:line="20" w:lineRule="atLeast"/>
        <w:rPr>
          <w:rFonts w:ascii="GHEA Mariam" w:hAnsi="GHEA Mariam" w:cs="Sylfaen"/>
          <w:i/>
          <w:lang w:val="af-ZA"/>
        </w:rPr>
      </w:pPr>
    </w:p>
    <w:p w14:paraId="3AF1A683" w14:textId="77E82FF9" w:rsidR="007F561B" w:rsidRDefault="007F561B" w:rsidP="007F561B">
      <w:pPr>
        <w:contextualSpacing/>
        <w:jc w:val="center"/>
        <w:rPr>
          <w:rFonts w:ascii="GHEA Mariam" w:hAnsi="GHEA Mariam" w:cs="Sylfaen"/>
          <w:i/>
          <w:lang w:val="af-ZA"/>
        </w:rPr>
      </w:pPr>
    </w:p>
    <w:p w14:paraId="218554E7" w14:textId="1316D5B2" w:rsidR="00C5406C" w:rsidRDefault="00C5406C" w:rsidP="007F561B">
      <w:pPr>
        <w:contextualSpacing/>
        <w:jc w:val="center"/>
        <w:rPr>
          <w:rFonts w:ascii="GHEA Mariam" w:hAnsi="GHEA Mariam" w:cs="Sylfaen"/>
          <w:i/>
          <w:lang w:val="af-ZA"/>
        </w:rPr>
      </w:pPr>
    </w:p>
    <w:p w14:paraId="6E10D4D8" w14:textId="16C251BD" w:rsidR="00C5406C" w:rsidRDefault="00C5406C" w:rsidP="007F561B">
      <w:pPr>
        <w:contextualSpacing/>
        <w:jc w:val="center"/>
        <w:rPr>
          <w:rFonts w:ascii="GHEA Mariam" w:hAnsi="GHEA Mariam" w:cs="Sylfaen"/>
          <w:i/>
          <w:lang w:val="af-ZA"/>
        </w:rPr>
      </w:pPr>
    </w:p>
    <w:p w14:paraId="37C68F76" w14:textId="577A6680" w:rsidR="00C5406C" w:rsidRDefault="00C5406C" w:rsidP="007F561B">
      <w:pPr>
        <w:contextualSpacing/>
        <w:jc w:val="center"/>
        <w:rPr>
          <w:rFonts w:ascii="GHEA Mariam" w:hAnsi="GHEA Mariam" w:cs="Sylfaen"/>
          <w:i/>
          <w:lang w:val="af-ZA"/>
        </w:rPr>
      </w:pPr>
    </w:p>
    <w:p w14:paraId="0DBB2507" w14:textId="5F883FEE" w:rsidR="00C5406C" w:rsidRDefault="00C5406C" w:rsidP="007F561B">
      <w:pPr>
        <w:contextualSpacing/>
        <w:jc w:val="center"/>
        <w:rPr>
          <w:rFonts w:ascii="GHEA Mariam" w:hAnsi="GHEA Mariam" w:cs="Sylfaen"/>
          <w:i/>
          <w:lang w:val="af-ZA"/>
        </w:rPr>
      </w:pPr>
    </w:p>
    <w:p w14:paraId="090964C2" w14:textId="486B0B0B" w:rsidR="00C5406C" w:rsidRDefault="00C5406C" w:rsidP="007F561B">
      <w:pPr>
        <w:contextualSpacing/>
        <w:jc w:val="center"/>
        <w:rPr>
          <w:rFonts w:ascii="GHEA Mariam" w:hAnsi="GHEA Mariam" w:cs="Sylfaen"/>
          <w:i/>
          <w:lang w:val="af-ZA"/>
        </w:rPr>
      </w:pPr>
    </w:p>
    <w:p w14:paraId="4D93710C" w14:textId="2C64C136" w:rsidR="00C5406C" w:rsidRDefault="00C5406C" w:rsidP="007F561B">
      <w:pPr>
        <w:contextualSpacing/>
        <w:jc w:val="center"/>
        <w:rPr>
          <w:rFonts w:ascii="GHEA Mariam" w:hAnsi="GHEA Mariam" w:cs="Sylfaen"/>
          <w:i/>
          <w:lang w:val="af-ZA"/>
        </w:rPr>
      </w:pPr>
    </w:p>
    <w:p w14:paraId="30550504" w14:textId="48AE4078" w:rsidR="00C5406C" w:rsidRDefault="00C5406C" w:rsidP="007F561B">
      <w:pPr>
        <w:contextualSpacing/>
        <w:jc w:val="center"/>
        <w:rPr>
          <w:rFonts w:ascii="GHEA Mariam" w:hAnsi="GHEA Mariam" w:cs="Sylfaen"/>
          <w:i/>
          <w:lang w:val="af-ZA"/>
        </w:rPr>
      </w:pPr>
    </w:p>
    <w:p w14:paraId="5FEC2983" w14:textId="02017257" w:rsidR="00C5406C" w:rsidRDefault="00C5406C" w:rsidP="007F561B">
      <w:pPr>
        <w:contextualSpacing/>
        <w:jc w:val="center"/>
        <w:rPr>
          <w:rFonts w:ascii="GHEA Mariam" w:hAnsi="GHEA Mariam" w:cs="Sylfaen"/>
          <w:i/>
          <w:lang w:val="af-ZA"/>
        </w:rPr>
      </w:pPr>
    </w:p>
    <w:p w14:paraId="0C8C2EBA" w14:textId="78E9551C" w:rsidR="00C5406C" w:rsidRDefault="00C5406C" w:rsidP="007F561B">
      <w:pPr>
        <w:contextualSpacing/>
        <w:jc w:val="center"/>
        <w:rPr>
          <w:rFonts w:ascii="GHEA Mariam" w:hAnsi="GHEA Mariam" w:cs="Sylfaen"/>
          <w:i/>
          <w:lang w:val="af-ZA"/>
        </w:rPr>
      </w:pPr>
    </w:p>
    <w:p w14:paraId="2A730534" w14:textId="199B7821" w:rsidR="00C5406C" w:rsidRDefault="00C5406C" w:rsidP="007F561B">
      <w:pPr>
        <w:contextualSpacing/>
        <w:jc w:val="center"/>
        <w:rPr>
          <w:rFonts w:ascii="GHEA Mariam" w:hAnsi="GHEA Mariam" w:cs="Sylfaen"/>
          <w:i/>
          <w:lang w:val="af-ZA"/>
        </w:rPr>
      </w:pPr>
    </w:p>
    <w:p w14:paraId="7C5C5477" w14:textId="05BB322A" w:rsidR="00C5406C" w:rsidRDefault="00C5406C" w:rsidP="007F561B">
      <w:pPr>
        <w:contextualSpacing/>
        <w:jc w:val="center"/>
        <w:rPr>
          <w:rFonts w:ascii="GHEA Mariam" w:hAnsi="GHEA Mariam" w:cs="Sylfaen"/>
          <w:i/>
          <w:lang w:val="af-ZA"/>
        </w:rPr>
      </w:pPr>
    </w:p>
    <w:p w14:paraId="798036AB" w14:textId="46BE2DEA" w:rsidR="00C5406C" w:rsidRDefault="00C5406C" w:rsidP="007F561B">
      <w:pPr>
        <w:contextualSpacing/>
        <w:jc w:val="center"/>
        <w:rPr>
          <w:rFonts w:ascii="GHEA Mariam" w:hAnsi="GHEA Mariam" w:cs="Sylfaen"/>
          <w:i/>
          <w:lang w:val="af-ZA"/>
        </w:rPr>
      </w:pPr>
    </w:p>
    <w:p w14:paraId="08F44426" w14:textId="1DE72CFD" w:rsidR="00C5406C" w:rsidRDefault="00C5406C" w:rsidP="007F561B">
      <w:pPr>
        <w:contextualSpacing/>
        <w:jc w:val="center"/>
        <w:rPr>
          <w:rFonts w:ascii="GHEA Mariam" w:hAnsi="GHEA Mariam" w:cs="Sylfaen"/>
          <w:i/>
          <w:lang w:val="af-ZA"/>
        </w:rPr>
      </w:pPr>
    </w:p>
    <w:p w14:paraId="48B5AED1" w14:textId="7D0057A5" w:rsidR="00C5406C" w:rsidRDefault="00C5406C" w:rsidP="007F561B">
      <w:pPr>
        <w:contextualSpacing/>
        <w:jc w:val="center"/>
        <w:rPr>
          <w:rFonts w:ascii="GHEA Mariam" w:hAnsi="GHEA Mariam" w:cs="Sylfaen"/>
          <w:i/>
          <w:lang w:val="af-ZA"/>
        </w:rPr>
      </w:pPr>
    </w:p>
    <w:p w14:paraId="112F5F56" w14:textId="61692C99" w:rsidR="00C5406C" w:rsidRDefault="00C5406C" w:rsidP="007F561B">
      <w:pPr>
        <w:contextualSpacing/>
        <w:jc w:val="center"/>
        <w:rPr>
          <w:rFonts w:ascii="GHEA Mariam" w:hAnsi="GHEA Mariam" w:cs="Sylfaen"/>
          <w:i/>
          <w:lang w:val="af-ZA"/>
        </w:rPr>
      </w:pPr>
    </w:p>
    <w:p w14:paraId="1AE0D8EE" w14:textId="3EEED2CA" w:rsidR="00C5406C" w:rsidRDefault="00C5406C" w:rsidP="007F561B">
      <w:pPr>
        <w:contextualSpacing/>
        <w:jc w:val="center"/>
        <w:rPr>
          <w:rFonts w:ascii="GHEA Mariam" w:hAnsi="GHEA Mariam" w:cs="Sylfaen"/>
          <w:i/>
          <w:lang w:val="af-ZA"/>
        </w:rPr>
      </w:pPr>
    </w:p>
    <w:p w14:paraId="6B196F4A" w14:textId="49CF56E7" w:rsidR="00C5406C" w:rsidRDefault="00C5406C" w:rsidP="007F561B">
      <w:pPr>
        <w:contextualSpacing/>
        <w:jc w:val="center"/>
        <w:rPr>
          <w:rFonts w:ascii="GHEA Mariam" w:hAnsi="GHEA Mariam" w:cs="Sylfaen"/>
          <w:i/>
          <w:lang w:val="af-ZA"/>
        </w:rPr>
      </w:pPr>
    </w:p>
    <w:p w14:paraId="3245C0D9" w14:textId="39041202" w:rsidR="00C5406C" w:rsidRDefault="00C5406C" w:rsidP="007F561B">
      <w:pPr>
        <w:contextualSpacing/>
        <w:jc w:val="center"/>
        <w:rPr>
          <w:rFonts w:ascii="GHEA Mariam" w:hAnsi="GHEA Mariam" w:cs="Sylfaen"/>
          <w:i/>
          <w:lang w:val="af-ZA"/>
        </w:rPr>
      </w:pPr>
    </w:p>
    <w:p w14:paraId="6C33B403" w14:textId="168DB667" w:rsidR="00C5406C" w:rsidRDefault="00C5406C" w:rsidP="007F561B">
      <w:pPr>
        <w:contextualSpacing/>
        <w:jc w:val="center"/>
        <w:rPr>
          <w:rFonts w:ascii="GHEA Mariam" w:hAnsi="GHEA Mariam" w:cs="Sylfaen"/>
          <w:i/>
          <w:lang w:val="af-ZA"/>
        </w:rPr>
      </w:pPr>
    </w:p>
    <w:p w14:paraId="559B42B1" w14:textId="405A5FC2" w:rsidR="00C5406C" w:rsidRDefault="00C5406C" w:rsidP="007F561B">
      <w:pPr>
        <w:contextualSpacing/>
        <w:jc w:val="center"/>
        <w:rPr>
          <w:rFonts w:ascii="GHEA Mariam" w:hAnsi="GHEA Mariam" w:cs="Sylfaen"/>
          <w:i/>
          <w:lang w:val="af-ZA"/>
        </w:rPr>
      </w:pPr>
    </w:p>
    <w:p w14:paraId="66187F0C" w14:textId="54CEECF0" w:rsidR="00C5406C" w:rsidRDefault="00C5406C" w:rsidP="007F561B">
      <w:pPr>
        <w:contextualSpacing/>
        <w:jc w:val="center"/>
        <w:rPr>
          <w:rFonts w:ascii="GHEA Mariam" w:hAnsi="GHEA Mariam" w:cs="Sylfaen"/>
          <w:i/>
          <w:lang w:val="af-ZA"/>
        </w:rPr>
      </w:pPr>
    </w:p>
    <w:p w14:paraId="21649D83" w14:textId="2BFB7AC4" w:rsidR="00C5406C" w:rsidRDefault="00C5406C" w:rsidP="007F561B">
      <w:pPr>
        <w:contextualSpacing/>
        <w:jc w:val="center"/>
        <w:rPr>
          <w:rFonts w:ascii="GHEA Mariam" w:hAnsi="GHEA Mariam" w:cs="Sylfaen"/>
          <w:i/>
          <w:lang w:val="af-ZA"/>
        </w:rPr>
      </w:pPr>
    </w:p>
    <w:p w14:paraId="69A17250" w14:textId="71AB6158" w:rsidR="00C5406C" w:rsidRDefault="00C5406C" w:rsidP="007F561B">
      <w:pPr>
        <w:contextualSpacing/>
        <w:jc w:val="center"/>
        <w:rPr>
          <w:rFonts w:ascii="GHEA Mariam" w:hAnsi="GHEA Mariam" w:cs="Sylfaen"/>
          <w:i/>
          <w:lang w:val="af-ZA"/>
        </w:rPr>
      </w:pPr>
    </w:p>
    <w:p w14:paraId="56C25797" w14:textId="78A727F9" w:rsidR="00C5406C" w:rsidRDefault="00C5406C" w:rsidP="007F561B">
      <w:pPr>
        <w:contextualSpacing/>
        <w:jc w:val="center"/>
        <w:rPr>
          <w:rFonts w:ascii="GHEA Mariam" w:hAnsi="GHEA Mariam" w:cs="Sylfaen"/>
          <w:i/>
          <w:lang w:val="af-ZA"/>
        </w:rPr>
      </w:pPr>
    </w:p>
    <w:p w14:paraId="3FB57FC8" w14:textId="30F3ED1B" w:rsidR="00C5406C" w:rsidRDefault="00C5406C" w:rsidP="007F561B">
      <w:pPr>
        <w:contextualSpacing/>
        <w:jc w:val="center"/>
        <w:rPr>
          <w:rFonts w:ascii="GHEA Mariam" w:hAnsi="GHEA Mariam" w:cs="Sylfaen"/>
          <w:i/>
          <w:lang w:val="af-ZA"/>
        </w:rPr>
      </w:pPr>
    </w:p>
    <w:p w14:paraId="18DBE94C" w14:textId="4791BCD6" w:rsidR="00C5406C" w:rsidRDefault="00C5406C" w:rsidP="007F561B">
      <w:pPr>
        <w:contextualSpacing/>
        <w:jc w:val="center"/>
        <w:rPr>
          <w:rFonts w:ascii="GHEA Mariam" w:hAnsi="GHEA Mariam" w:cs="Sylfaen"/>
          <w:i/>
          <w:lang w:val="af-ZA"/>
        </w:rPr>
      </w:pPr>
    </w:p>
    <w:p w14:paraId="3D06285F" w14:textId="30479B0E" w:rsidR="00C5406C" w:rsidRDefault="00C5406C" w:rsidP="007F561B">
      <w:pPr>
        <w:contextualSpacing/>
        <w:jc w:val="center"/>
        <w:rPr>
          <w:rFonts w:ascii="GHEA Mariam" w:hAnsi="GHEA Mariam" w:cs="Sylfaen"/>
          <w:i/>
          <w:lang w:val="af-ZA"/>
        </w:rPr>
      </w:pPr>
    </w:p>
    <w:p w14:paraId="46143A0F" w14:textId="1104205A" w:rsidR="00C5406C" w:rsidRDefault="00C5406C" w:rsidP="007F561B">
      <w:pPr>
        <w:contextualSpacing/>
        <w:jc w:val="center"/>
        <w:rPr>
          <w:rFonts w:ascii="GHEA Mariam" w:hAnsi="GHEA Mariam" w:cs="Sylfaen"/>
          <w:i/>
          <w:lang w:val="af-ZA"/>
        </w:rPr>
      </w:pPr>
    </w:p>
    <w:p w14:paraId="6659DA6F" w14:textId="44B0DAD2" w:rsidR="00C5406C" w:rsidRDefault="00C5406C" w:rsidP="007F561B">
      <w:pPr>
        <w:contextualSpacing/>
        <w:jc w:val="center"/>
        <w:rPr>
          <w:rFonts w:ascii="GHEA Mariam" w:hAnsi="GHEA Mariam" w:cs="Sylfaen"/>
          <w:i/>
          <w:lang w:val="af-ZA"/>
        </w:rPr>
      </w:pPr>
    </w:p>
    <w:p w14:paraId="4FC7967C" w14:textId="36E4F7FA" w:rsidR="005B3183" w:rsidRDefault="005B3183" w:rsidP="007F561B">
      <w:pPr>
        <w:contextualSpacing/>
        <w:jc w:val="center"/>
        <w:rPr>
          <w:rFonts w:ascii="GHEA Mariam" w:hAnsi="GHEA Mariam" w:cs="Sylfaen"/>
          <w:i/>
          <w:lang w:val="af-ZA"/>
        </w:rPr>
      </w:pPr>
    </w:p>
    <w:p w14:paraId="0909FF00" w14:textId="5F8859EC" w:rsidR="005B3183" w:rsidRDefault="005B3183" w:rsidP="007F561B">
      <w:pPr>
        <w:contextualSpacing/>
        <w:jc w:val="center"/>
        <w:rPr>
          <w:rFonts w:ascii="GHEA Mariam" w:hAnsi="GHEA Mariam" w:cs="Sylfaen"/>
          <w:i/>
          <w:lang w:val="af-ZA"/>
        </w:rPr>
      </w:pPr>
    </w:p>
    <w:p w14:paraId="0CEE920C" w14:textId="77777777" w:rsidR="005B3183" w:rsidRDefault="005B3183" w:rsidP="007F561B">
      <w:pPr>
        <w:contextualSpacing/>
        <w:jc w:val="center"/>
        <w:rPr>
          <w:rFonts w:ascii="GHEA Mariam" w:hAnsi="GHEA Mariam" w:cs="Sylfaen"/>
          <w:i/>
          <w:lang w:val="af-ZA"/>
        </w:rPr>
      </w:pPr>
    </w:p>
    <w:p w14:paraId="37E8EDE5" w14:textId="77777777" w:rsidR="00C5406C" w:rsidRPr="00F668BF" w:rsidRDefault="00C5406C" w:rsidP="007F561B">
      <w:pPr>
        <w:contextualSpacing/>
        <w:jc w:val="center"/>
        <w:rPr>
          <w:rFonts w:ascii="GHEA Mariam" w:hAnsi="GHEA Mariam" w:cs="ArTarumianMatenagir"/>
          <w:b/>
          <w:bCs/>
          <w:lang w:val="af-ZA"/>
        </w:rPr>
      </w:pPr>
    </w:p>
    <w:p w14:paraId="638DBDBD" w14:textId="77777777" w:rsidR="007F561B" w:rsidRPr="00F668BF" w:rsidRDefault="007F561B" w:rsidP="007F561B">
      <w:pPr>
        <w:contextualSpacing/>
        <w:jc w:val="center"/>
        <w:rPr>
          <w:rFonts w:ascii="GHEA Mariam" w:hAnsi="GHEA Mariam" w:cs="ArTarumianMatenagir"/>
          <w:b/>
          <w:bCs/>
          <w:lang w:val="af-ZA"/>
        </w:rPr>
      </w:pPr>
      <w:r w:rsidRPr="00F668BF">
        <w:rPr>
          <w:rFonts w:ascii="GHEA Mariam" w:hAnsi="GHEA Mariam" w:cs="ArTarumianMatenagir"/>
          <w:b/>
          <w:bCs/>
          <w:lang w:val="af-ZA"/>
        </w:rPr>
        <w:t xml:space="preserve">Ծ Ր Ա Գ Ր Ի   Ա Ն Ձ Ն Ա Գ Ի Ր N </w:t>
      </w:r>
      <w:r>
        <w:rPr>
          <w:rFonts w:ascii="GHEA Mariam" w:hAnsi="GHEA Mariam" w:cs="ArTarumianMatenagir"/>
          <w:b/>
          <w:bCs/>
          <w:lang w:val="af-ZA"/>
        </w:rPr>
        <w:t>5</w:t>
      </w:r>
    </w:p>
    <w:p w14:paraId="4FB4E6CF" w14:textId="77777777" w:rsidR="007F561B" w:rsidRPr="00F668BF" w:rsidRDefault="007F561B" w:rsidP="007F561B">
      <w:pPr>
        <w:contextualSpacing/>
        <w:jc w:val="center"/>
        <w:rPr>
          <w:rFonts w:ascii="GHEA Mariam" w:hAnsi="GHEA Mariam" w:cs="ArTarumianMatenagir"/>
          <w:b/>
          <w:bCs/>
          <w:lang w:val="af-ZA"/>
        </w:rPr>
      </w:pPr>
    </w:p>
    <w:p w14:paraId="6A07634C" w14:textId="77777777" w:rsidR="007F561B" w:rsidRPr="00F668BF" w:rsidRDefault="007F561B" w:rsidP="007F561B">
      <w:pPr>
        <w:contextualSpacing/>
        <w:rPr>
          <w:rFonts w:ascii="GHEA Mariam" w:hAnsi="GHEA Mariam"/>
          <w:b/>
          <w:lang w:val="af-ZA"/>
        </w:rPr>
      </w:pPr>
      <w:r w:rsidRPr="00F668BF">
        <w:rPr>
          <w:rFonts w:ascii="GHEA Mariam" w:hAnsi="GHEA Mariam"/>
          <w:b/>
          <w:lang w:val="af-ZA"/>
        </w:rPr>
        <w:t xml:space="preserve">                     </w:t>
      </w:r>
      <w:r w:rsidR="0018094B">
        <w:rPr>
          <w:rFonts w:ascii="GHEA Mariam" w:hAnsi="GHEA Mariam"/>
          <w:b/>
          <w:lang w:val="af-ZA"/>
        </w:rPr>
        <w:t xml:space="preserve">     </w:t>
      </w:r>
      <w:r w:rsidRPr="00F668BF">
        <w:rPr>
          <w:rFonts w:ascii="GHEA Mariam" w:hAnsi="GHEA Mariam"/>
          <w:b/>
          <w:lang w:val="af-ZA"/>
        </w:rPr>
        <w:t xml:space="preserve">  «</w:t>
      </w:r>
      <w:r>
        <w:rPr>
          <w:rFonts w:ascii="GHEA Mariam" w:hAnsi="GHEA Mariam"/>
          <w:b/>
          <w:lang w:val="af-ZA"/>
        </w:rPr>
        <w:t>Նուռնուս</w:t>
      </w:r>
      <w:r w:rsidRPr="00F668BF">
        <w:rPr>
          <w:rFonts w:ascii="GHEA Mariam" w:hAnsi="GHEA Mariam"/>
          <w:b/>
          <w:lang w:val="af-ZA"/>
        </w:rPr>
        <w:t xml:space="preserve"> բնակավայրի</w:t>
      </w:r>
      <w:r w:rsidRPr="00F668BF">
        <w:rPr>
          <w:rFonts w:ascii="GHEA Mariam" w:hAnsi="GHEA Mariam"/>
          <w:b/>
          <w:lang w:val="ro-RO"/>
        </w:rPr>
        <w:t xml:space="preserve"> </w:t>
      </w:r>
      <w:r>
        <w:rPr>
          <w:rFonts w:ascii="GHEA Mariam" w:hAnsi="GHEA Mariam"/>
          <w:b/>
          <w:lang w:val="en-US"/>
        </w:rPr>
        <w:t>համայնքային</w:t>
      </w:r>
      <w:r w:rsidRPr="00553807">
        <w:rPr>
          <w:rFonts w:ascii="GHEA Mariam" w:hAnsi="GHEA Mariam"/>
          <w:b/>
          <w:lang w:val="af-ZA"/>
        </w:rPr>
        <w:t xml:space="preserve"> </w:t>
      </w:r>
      <w:r>
        <w:rPr>
          <w:rFonts w:ascii="GHEA Mariam" w:hAnsi="GHEA Mariam"/>
          <w:b/>
          <w:lang w:val="en-US"/>
        </w:rPr>
        <w:t>կենտրոնի</w:t>
      </w:r>
      <w:r w:rsidRPr="00553807">
        <w:rPr>
          <w:rFonts w:ascii="GHEA Mariam" w:hAnsi="GHEA Mariam"/>
          <w:b/>
          <w:lang w:val="af-ZA"/>
        </w:rPr>
        <w:t xml:space="preserve"> </w:t>
      </w:r>
      <w:r w:rsidRPr="00F668BF">
        <w:rPr>
          <w:rFonts w:ascii="GHEA Mariam" w:hAnsi="GHEA Mariam"/>
          <w:b/>
        </w:rPr>
        <w:t>վերա</w:t>
      </w:r>
      <w:r>
        <w:rPr>
          <w:rFonts w:ascii="GHEA Mariam" w:hAnsi="GHEA Mariam"/>
          <w:b/>
          <w:lang w:val="en-US"/>
        </w:rPr>
        <w:t>կառուցում</w:t>
      </w:r>
      <w:r w:rsidRPr="00F668BF">
        <w:rPr>
          <w:rFonts w:ascii="GHEA Mariam" w:hAnsi="GHEA Mariam" w:cs="ArTarumianMatenagir"/>
          <w:bCs/>
          <w:lang w:val="af-ZA"/>
        </w:rPr>
        <w:t>»</w:t>
      </w:r>
    </w:p>
    <w:p w14:paraId="38793B1E" w14:textId="77777777" w:rsidR="007F561B" w:rsidRPr="00F668BF" w:rsidRDefault="007F561B" w:rsidP="007F561B">
      <w:pPr>
        <w:contextualSpacing/>
        <w:jc w:val="center"/>
        <w:rPr>
          <w:rFonts w:ascii="GHEA Mariam" w:hAnsi="GHEA Mariam"/>
          <w:vertAlign w:val="superscript"/>
          <w:lang w:val="af-ZA"/>
        </w:rPr>
      </w:pPr>
      <w:r w:rsidRPr="00F668BF">
        <w:rPr>
          <w:rFonts w:ascii="GHEA Mariam" w:hAnsi="GHEA Mariam"/>
          <w:vertAlign w:val="superscript"/>
          <w:lang w:val="af-ZA"/>
        </w:rPr>
        <w:t>(Ծրագրի</w:t>
      </w:r>
      <w:r w:rsidRPr="00F668BF">
        <w:rPr>
          <w:rFonts w:ascii="GHEA Mariam" w:hAnsi="GHEA Mariam"/>
          <w:b/>
          <w:vertAlign w:val="superscript"/>
          <w:lang w:val="af-ZA"/>
        </w:rPr>
        <w:t xml:space="preserve"> </w:t>
      </w:r>
      <w:r w:rsidRPr="00F668BF">
        <w:rPr>
          <w:rFonts w:ascii="GHEA Mariam" w:hAnsi="GHEA Mariam"/>
          <w:vertAlign w:val="superscript"/>
          <w:lang w:val="af-ZA"/>
        </w:rPr>
        <w:t>անվանում)</w:t>
      </w:r>
      <w:r w:rsidRPr="00F668BF">
        <w:rPr>
          <w:rFonts w:ascii="GHEA Mariam" w:hAnsi="GHEA Mariam" w:cs="ArTarumianMatenagir"/>
          <w:bCs/>
          <w:lang w:val="af-ZA"/>
        </w:rPr>
        <w:t xml:space="preserve"> </w:t>
      </w:r>
    </w:p>
    <w:tbl>
      <w:tblPr>
        <w:tblStyle w:val="TableGrid"/>
        <w:tblW w:w="0" w:type="auto"/>
        <w:tblInd w:w="-432" w:type="dxa"/>
        <w:tblLayout w:type="fixed"/>
        <w:tblLook w:val="04A0" w:firstRow="1" w:lastRow="0" w:firstColumn="1" w:lastColumn="0" w:noHBand="0" w:noVBand="1"/>
      </w:tblPr>
      <w:tblGrid>
        <w:gridCol w:w="2687"/>
        <w:gridCol w:w="1781"/>
        <w:gridCol w:w="1413"/>
        <w:gridCol w:w="1133"/>
        <w:gridCol w:w="897"/>
        <w:gridCol w:w="841"/>
        <w:gridCol w:w="851"/>
        <w:gridCol w:w="1107"/>
      </w:tblGrid>
      <w:tr w:rsidR="007F561B" w:rsidRPr="00F668BF" w14:paraId="65D5FBE4" w14:textId="77777777" w:rsidTr="00AE51CE">
        <w:trPr>
          <w:trHeight w:val="681"/>
        </w:trPr>
        <w:tc>
          <w:tcPr>
            <w:tcW w:w="2687" w:type="dxa"/>
            <w:tcBorders>
              <w:right w:val="nil"/>
            </w:tcBorders>
          </w:tcPr>
          <w:p w14:paraId="1DDDC5F1" w14:textId="77777777" w:rsidR="007F561B" w:rsidRPr="00F668BF" w:rsidRDefault="007F561B" w:rsidP="00C3519D">
            <w:pPr>
              <w:contextualSpacing/>
              <w:rPr>
                <w:rFonts w:ascii="GHEA Mariam" w:hAnsi="GHEA Mariam"/>
                <w:lang w:val="af-ZA"/>
              </w:rPr>
            </w:pPr>
            <w:r w:rsidRPr="00F668BF">
              <w:rPr>
                <w:rFonts w:ascii="GHEA Mariam" w:hAnsi="GHEA Mariam"/>
                <w:lang w:val="af-ZA"/>
              </w:rPr>
              <w:t>Պարտադիր խնդիր, որի լուծմանն է միտված ծրագիրը</w:t>
            </w:r>
          </w:p>
        </w:tc>
        <w:tc>
          <w:tcPr>
            <w:tcW w:w="8023" w:type="dxa"/>
            <w:gridSpan w:val="7"/>
          </w:tcPr>
          <w:p w14:paraId="5FFF726F" w14:textId="77777777" w:rsidR="007F561B" w:rsidRPr="00F668BF" w:rsidRDefault="007F561B" w:rsidP="00C3519D">
            <w:pPr>
              <w:spacing w:line="276" w:lineRule="auto"/>
              <w:rPr>
                <w:rFonts w:ascii="GHEA Mariam" w:hAnsi="GHEA Mariam" w:cs="Sylfaen"/>
                <w:b/>
                <w:i/>
                <w:lang w:val="af-ZA"/>
              </w:rPr>
            </w:pPr>
            <w:r w:rsidRPr="00F668BF">
              <w:rPr>
                <w:rFonts w:ascii="GHEA Mariam" w:hAnsi="GHEA Mariam" w:cs="Sylfaen"/>
                <w:b/>
                <w:i/>
                <w:lang w:val="af-ZA"/>
              </w:rPr>
              <w:t>Համայնքում մշակութային կյանքի խթանումը</w:t>
            </w:r>
          </w:p>
        </w:tc>
      </w:tr>
      <w:tr w:rsidR="007F561B" w:rsidRPr="00F668BF" w14:paraId="200415FF" w14:textId="77777777" w:rsidTr="00AE51CE">
        <w:tc>
          <w:tcPr>
            <w:tcW w:w="2687" w:type="dxa"/>
            <w:vMerge w:val="restart"/>
          </w:tcPr>
          <w:p w14:paraId="5D2D456C" w14:textId="77777777" w:rsidR="007F561B" w:rsidRPr="00F668BF" w:rsidRDefault="007F561B" w:rsidP="00C5406C">
            <w:pPr>
              <w:contextualSpacing/>
              <w:rPr>
                <w:rFonts w:ascii="GHEA Mariam" w:hAnsi="GHEA Mariam"/>
                <w:lang w:val="af-ZA"/>
              </w:rPr>
            </w:pPr>
            <w:r w:rsidRPr="00F668BF">
              <w:rPr>
                <w:rFonts w:ascii="GHEA Mariam" w:hAnsi="GHEA Mariam"/>
                <w:lang w:val="af-ZA"/>
              </w:rPr>
              <w:t>Ծրագրի անմիջական նպատակ՝</w:t>
            </w:r>
          </w:p>
          <w:p w14:paraId="2CCD3A25" w14:textId="77777777" w:rsidR="007F561B" w:rsidRPr="00F668BF" w:rsidRDefault="001A23E5" w:rsidP="00C5406C">
            <w:pPr>
              <w:tabs>
                <w:tab w:val="left" w:pos="993"/>
              </w:tabs>
              <w:rPr>
                <w:rFonts w:ascii="GHEA Mariam" w:hAnsi="GHEA Mariam" w:cs="Calibri"/>
                <w:lang w:val="ro-RO"/>
              </w:rPr>
            </w:pPr>
            <w:r>
              <w:rPr>
                <w:rFonts w:ascii="GHEA Mariam" w:hAnsi="GHEA Mariam" w:cs="Sylfaen"/>
                <w:b/>
                <w:i/>
                <w:lang w:val="af-ZA"/>
              </w:rPr>
              <w:t>Վ</w:t>
            </w:r>
            <w:r w:rsidR="00230771">
              <w:rPr>
                <w:rFonts w:ascii="GHEA Mariam" w:hAnsi="GHEA Mariam" w:cs="Sylfaen"/>
                <w:b/>
                <w:i/>
                <w:lang w:val="af-ZA"/>
              </w:rPr>
              <w:t>ե</w:t>
            </w:r>
            <w:r>
              <w:rPr>
                <w:rFonts w:ascii="GHEA Mariam" w:hAnsi="GHEA Mariam" w:cs="Sylfaen"/>
                <w:b/>
                <w:i/>
                <w:lang w:val="af-ZA"/>
              </w:rPr>
              <w:t xml:space="preserve">րակառուցել </w:t>
            </w:r>
            <w:r w:rsidRPr="001A23E5">
              <w:rPr>
                <w:rFonts w:ascii="GHEA Mariam" w:hAnsi="GHEA Mariam" w:cs="Sylfaen"/>
                <w:b/>
                <w:i/>
                <w:lang w:val="af-ZA"/>
              </w:rPr>
              <w:t>Համայնքային կենտրոնի շենք</w:t>
            </w:r>
            <w:r>
              <w:rPr>
                <w:rFonts w:ascii="GHEA Mariam" w:hAnsi="GHEA Mariam" w:cs="Sylfaen"/>
                <w:b/>
                <w:i/>
                <w:lang w:val="af-ZA"/>
              </w:rPr>
              <w:t>ը</w:t>
            </w:r>
            <w:r w:rsidRPr="001A23E5">
              <w:rPr>
                <w:rFonts w:ascii="GHEA Mariam" w:hAnsi="GHEA Mariam" w:cs="Sylfaen"/>
                <w:b/>
                <w:i/>
                <w:lang w:val="af-ZA"/>
              </w:rPr>
              <w:t>, որտեղ կտեղակայվեն գրադարանը, նախակրթարանը, տարբեր մշակութային խմբակներ՝ պարի, նկարչության, ամբուլատորիան, վարչական ղեկավարի նստավայրը, գյուղի տարեց և երիտասարդ բնակիչների համար նախատեսված հանգստի սենյակները, մշակութային միջոցառումների համար սրահ</w:t>
            </w:r>
            <w:r>
              <w:rPr>
                <w:rFonts w:ascii="GHEA Mariam" w:hAnsi="GHEA Mariam" w:cs="Sylfaen"/>
                <w:b/>
                <w:i/>
                <w:lang w:val="af-ZA"/>
              </w:rPr>
              <w:t>ը</w:t>
            </w:r>
            <w:r w:rsidRPr="001A23E5">
              <w:rPr>
                <w:rFonts w:ascii="GHEA Mariam" w:hAnsi="GHEA Mariam" w:cs="Sylfaen"/>
                <w:b/>
                <w:i/>
                <w:lang w:val="af-ZA"/>
              </w:rPr>
              <w:t>:</w:t>
            </w:r>
          </w:p>
        </w:tc>
        <w:tc>
          <w:tcPr>
            <w:tcW w:w="8023" w:type="dxa"/>
            <w:gridSpan w:val="7"/>
          </w:tcPr>
          <w:p w14:paraId="583C6539" w14:textId="77777777" w:rsidR="007F561B" w:rsidRPr="00F668BF" w:rsidRDefault="007F561B" w:rsidP="00C3519D">
            <w:pPr>
              <w:contextualSpacing/>
              <w:jc w:val="center"/>
              <w:rPr>
                <w:rFonts w:ascii="GHEA Mariam" w:hAnsi="GHEA Mariam"/>
                <w:lang w:val="af-ZA"/>
              </w:rPr>
            </w:pPr>
          </w:p>
        </w:tc>
      </w:tr>
      <w:tr w:rsidR="007F561B" w:rsidRPr="00F668BF" w14:paraId="314A336E" w14:textId="77777777" w:rsidTr="00AE51CE">
        <w:tc>
          <w:tcPr>
            <w:tcW w:w="2687" w:type="dxa"/>
            <w:vMerge/>
          </w:tcPr>
          <w:p w14:paraId="57CCACC1" w14:textId="77777777" w:rsidR="007F561B" w:rsidRPr="00F668BF" w:rsidRDefault="007F561B" w:rsidP="00C3519D">
            <w:pPr>
              <w:contextualSpacing/>
              <w:jc w:val="center"/>
              <w:rPr>
                <w:rFonts w:ascii="GHEA Mariam" w:hAnsi="GHEA Mariam"/>
                <w:lang w:val="af-ZA"/>
              </w:rPr>
            </w:pPr>
          </w:p>
        </w:tc>
        <w:tc>
          <w:tcPr>
            <w:tcW w:w="1781" w:type="dxa"/>
            <w:vMerge w:val="restart"/>
          </w:tcPr>
          <w:p w14:paraId="620C4F23" w14:textId="77777777" w:rsidR="007F561B" w:rsidRPr="00F668BF" w:rsidRDefault="007F561B" w:rsidP="00C3519D">
            <w:pPr>
              <w:contextualSpacing/>
              <w:rPr>
                <w:rFonts w:ascii="GHEA Mariam" w:hAnsi="GHEA Mariam"/>
                <w:lang w:val="af-ZA"/>
              </w:rPr>
            </w:pPr>
            <w:r w:rsidRPr="00F668BF">
              <w:rPr>
                <w:rFonts w:ascii="GHEA Mariam" w:hAnsi="GHEA Mariam"/>
                <w:lang w:val="af-ZA"/>
              </w:rPr>
              <w:t xml:space="preserve"> Ցուցանիշներ՝</w:t>
            </w:r>
          </w:p>
          <w:p w14:paraId="0D44E88E" w14:textId="77777777" w:rsidR="007F561B" w:rsidRPr="00F668BF" w:rsidRDefault="007F561B" w:rsidP="00C3519D">
            <w:pPr>
              <w:contextualSpacing/>
              <w:rPr>
                <w:rFonts w:ascii="GHEA Mariam" w:hAnsi="GHEA Mariam"/>
                <w:lang w:val="af-ZA"/>
              </w:rPr>
            </w:pPr>
            <w:r w:rsidRPr="00F668BF">
              <w:rPr>
                <w:rFonts w:ascii="GHEA Mariam" w:hAnsi="GHEA Mariam"/>
                <w:b/>
                <w:lang w:val="af-ZA"/>
              </w:rPr>
              <w:t xml:space="preserve"> </w:t>
            </w:r>
          </w:p>
        </w:tc>
        <w:tc>
          <w:tcPr>
            <w:tcW w:w="1413" w:type="dxa"/>
          </w:tcPr>
          <w:p w14:paraId="279A4636" w14:textId="77777777" w:rsidR="007F561B" w:rsidRPr="00F668BF" w:rsidRDefault="007F561B" w:rsidP="00C3519D">
            <w:pPr>
              <w:contextualSpacing/>
              <w:jc w:val="center"/>
              <w:rPr>
                <w:rFonts w:ascii="GHEA Mariam" w:hAnsi="GHEA Mariam"/>
                <w:lang w:val="af-ZA"/>
              </w:rPr>
            </w:pPr>
            <w:r w:rsidRPr="00F668BF">
              <w:rPr>
                <w:rFonts w:ascii="GHEA Mariam" w:hAnsi="GHEA Mariam"/>
                <w:lang w:val="af-ZA"/>
              </w:rPr>
              <w:t>Ելակետային</w:t>
            </w:r>
          </w:p>
          <w:p w14:paraId="6484490D" w14:textId="77777777" w:rsidR="007F561B" w:rsidRPr="00F668BF" w:rsidRDefault="007F561B" w:rsidP="00C3519D">
            <w:pPr>
              <w:contextualSpacing/>
              <w:jc w:val="center"/>
              <w:rPr>
                <w:rFonts w:ascii="GHEA Mariam" w:hAnsi="GHEA Mariam"/>
                <w:lang w:val="af-ZA"/>
              </w:rPr>
            </w:pPr>
            <w:r w:rsidRPr="00F668BF">
              <w:rPr>
                <w:rFonts w:ascii="GHEA Mariam" w:hAnsi="GHEA Mariam"/>
                <w:lang w:val="af-ZA"/>
              </w:rPr>
              <w:t>արժեք</w:t>
            </w:r>
          </w:p>
        </w:tc>
        <w:tc>
          <w:tcPr>
            <w:tcW w:w="4829" w:type="dxa"/>
            <w:gridSpan w:val="5"/>
          </w:tcPr>
          <w:p w14:paraId="41F363D8" w14:textId="77777777" w:rsidR="007F561B" w:rsidRPr="00F668BF" w:rsidRDefault="007F561B" w:rsidP="00C3519D">
            <w:pPr>
              <w:contextualSpacing/>
              <w:jc w:val="center"/>
              <w:rPr>
                <w:rFonts w:ascii="GHEA Mariam" w:hAnsi="GHEA Mariam"/>
                <w:lang w:val="af-ZA"/>
              </w:rPr>
            </w:pPr>
            <w:r w:rsidRPr="00F668BF">
              <w:rPr>
                <w:rFonts w:ascii="GHEA Mariam" w:hAnsi="GHEA Mariam"/>
                <w:lang w:val="af-ZA"/>
              </w:rPr>
              <w:t>Թիրախային արժեքներ</w:t>
            </w:r>
          </w:p>
        </w:tc>
      </w:tr>
      <w:tr w:rsidR="004573DF" w:rsidRPr="00F668BF" w14:paraId="1A4C4466" w14:textId="77777777" w:rsidTr="00AE51CE">
        <w:tc>
          <w:tcPr>
            <w:tcW w:w="2687" w:type="dxa"/>
            <w:vMerge/>
          </w:tcPr>
          <w:p w14:paraId="06A3D443" w14:textId="77777777" w:rsidR="004573DF" w:rsidRPr="00F668BF" w:rsidRDefault="004573DF" w:rsidP="004573DF">
            <w:pPr>
              <w:contextualSpacing/>
              <w:jc w:val="center"/>
              <w:rPr>
                <w:rFonts w:ascii="GHEA Mariam" w:hAnsi="GHEA Mariam"/>
                <w:lang w:val="af-ZA"/>
              </w:rPr>
            </w:pPr>
          </w:p>
        </w:tc>
        <w:tc>
          <w:tcPr>
            <w:tcW w:w="1781" w:type="dxa"/>
            <w:vMerge/>
          </w:tcPr>
          <w:p w14:paraId="5612C4E3" w14:textId="77777777" w:rsidR="004573DF" w:rsidRPr="00F668BF" w:rsidRDefault="004573DF" w:rsidP="004573DF">
            <w:pPr>
              <w:contextualSpacing/>
              <w:jc w:val="center"/>
              <w:rPr>
                <w:rFonts w:ascii="GHEA Mariam" w:hAnsi="GHEA Mariam"/>
                <w:lang w:val="af-ZA"/>
              </w:rPr>
            </w:pPr>
          </w:p>
        </w:tc>
        <w:tc>
          <w:tcPr>
            <w:tcW w:w="1413" w:type="dxa"/>
          </w:tcPr>
          <w:p w14:paraId="29181B4C" w14:textId="77777777" w:rsidR="004573DF" w:rsidRPr="00F668BF" w:rsidRDefault="004573DF" w:rsidP="004573DF">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22</w:t>
            </w:r>
          </w:p>
        </w:tc>
        <w:tc>
          <w:tcPr>
            <w:tcW w:w="1133" w:type="dxa"/>
          </w:tcPr>
          <w:p w14:paraId="1CDBFC7E" w14:textId="77777777" w:rsidR="004573DF" w:rsidRPr="00F668BF" w:rsidRDefault="004573DF" w:rsidP="004573DF">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23</w:t>
            </w:r>
          </w:p>
        </w:tc>
        <w:tc>
          <w:tcPr>
            <w:tcW w:w="897" w:type="dxa"/>
          </w:tcPr>
          <w:p w14:paraId="3E7224FF" w14:textId="77777777" w:rsidR="004573DF" w:rsidRPr="00F668BF" w:rsidRDefault="004573DF" w:rsidP="004573DF">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24</w:t>
            </w:r>
          </w:p>
        </w:tc>
        <w:tc>
          <w:tcPr>
            <w:tcW w:w="841" w:type="dxa"/>
          </w:tcPr>
          <w:p w14:paraId="3C021F75" w14:textId="77777777" w:rsidR="004573DF" w:rsidRPr="00F668BF" w:rsidRDefault="004573DF" w:rsidP="004573DF">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25</w:t>
            </w:r>
          </w:p>
        </w:tc>
        <w:tc>
          <w:tcPr>
            <w:tcW w:w="851" w:type="dxa"/>
          </w:tcPr>
          <w:p w14:paraId="387D96A8" w14:textId="77777777" w:rsidR="004573DF" w:rsidRPr="00F668BF" w:rsidRDefault="004573DF" w:rsidP="004573DF">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6</w:t>
            </w:r>
          </w:p>
        </w:tc>
        <w:tc>
          <w:tcPr>
            <w:tcW w:w="1107" w:type="dxa"/>
          </w:tcPr>
          <w:p w14:paraId="45098BFD" w14:textId="77777777" w:rsidR="004573DF" w:rsidRPr="00F668BF" w:rsidRDefault="004573DF" w:rsidP="004573DF">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7</w:t>
            </w:r>
          </w:p>
        </w:tc>
      </w:tr>
      <w:tr w:rsidR="007F561B" w:rsidRPr="00F668BF" w14:paraId="50110AAB" w14:textId="77777777" w:rsidTr="00AE51CE">
        <w:tc>
          <w:tcPr>
            <w:tcW w:w="2687" w:type="dxa"/>
            <w:vMerge/>
          </w:tcPr>
          <w:p w14:paraId="7AE8CE93" w14:textId="77777777" w:rsidR="007F561B" w:rsidRPr="00F668BF" w:rsidRDefault="007F561B" w:rsidP="00C3519D">
            <w:pPr>
              <w:contextualSpacing/>
              <w:jc w:val="center"/>
              <w:rPr>
                <w:rFonts w:ascii="GHEA Mariam" w:hAnsi="GHEA Mariam"/>
                <w:lang w:val="af-ZA"/>
              </w:rPr>
            </w:pPr>
          </w:p>
        </w:tc>
        <w:tc>
          <w:tcPr>
            <w:tcW w:w="1781" w:type="dxa"/>
            <w:vMerge/>
          </w:tcPr>
          <w:p w14:paraId="5049CF38" w14:textId="77777777" w:rsidR="007F561B" w:rsidRPr="00F668BF" w:rsidRDefault="007F561B" w:rsidP="00C3519D">
            <w:pPr>
              <w:contextualSpacing/>
              <w:jc w:val="center"/>
              <w:rPr>
                <w:rFonts w:ascii="GHEA Mariam" w:hAnsi="GHEA Mariam"/>
                <w:lang w:val="af-ZA"/>
              </w:rPr>
            </w:pPr>
          </w:p>
        </w:tc>
        <w:tc>
          <w:tcPr>
            <w:tcW w:w="1413" w:type="dxa"/>
          </w:tcPr>
          <w:p w14:paraId="3A9F6DE3" w14:textId="77777777" w:rsidR="00AE51CE" w:rsidRPr="00F54FBE" w:rsidRDefault="00AE51CE" w:rsidP="00AE51CE">
            <w:pPr>
              <w:contextualSpacing/>
              <w:rPr>
                <w:rFonts w:ascii="GHEA Mariam" w:hAnsi="GHEA Mariam"/>
                <w:b/>
                <w:i/>
                <w:lang w:val="af-ZA"/>
              </w:rPr>
            </w:pPr>
            <w:r w:rsidRPr="00F54FBE">
              <w:rPr>
                <w:rFonts w:ascii="GHEA Mariam" w:hAnsi="GHEA Mariam"/>
                <w:b/>
                <w:i/>
                <w:lang w:val="af-ZA"/>
              </w:rPr>
              <w:t>Նախագծա</w:t>
            </w:r>
          </w:p>
          <w:p w14:paraId="11476F71" w14:textId="77777777" w:rsidR="00AE51CE" w:rsidRDefault="00AE51CE" w:rsidP="00AE51CE">
            <w:pPr>
              <w:contextualSpacing/>
              <w:rPr>
                <w:rFonts w:ascii="GHEA Mariam" w:hAnsi="GHEA Mariam"/>
                <w:b/>
                <w:i/>
                <w:lang w:val="af-ZA"/>
              </w:rPr>
            </w:pPr>
            <w:r w:rsidRPr="00F54FBE">
              <w:rPr>
                <w:rFonts w:ascii="GHEA Mariam" w:hAnsi="GHEA Mariam"/>
                <w:b/>
                <w:i/>
                <w:lang w:val="af-ZA"/>
              </w:rPr>
              <w:t>Նախահաշ</w:t>
            </w:r>
          </w:p>
          <w:p w14:paraId="7C8AEA95" w14:textId="77777777" w:rsidR="00AE51CE" w:rsidRPr="00F54FBE" w:rsidRDefault="00AE51CE" w:rsidP="00AE51CE">
            <w:pPr>
              <w:contextualSpacing/>
              <w:rPr>
                <w:rFonts w:ascii="GHEA Mariam" w:hAnsi="GHEA Mariam"/>
                <w:b/>
                <w:i/>
                <w:lang w:val="af-ZA"/>
              </w:rPr>
            </w:pPr>
            <w:r w:rsidRPr="00F54FBE">
              <w:rPr>
                <w:rFonts w:ascii="GHEA Mariam" w:hAnsi="GHEA Mariam"/>
                <w:b/>
                <w:i/>
                <w:lang w:val="af-ZA"/>
              </w:rPr>
              <w:t>վային</w:t>
            </w:r>
          </w:p>
          <w:p w14:paraId="78566098" w14:textId="77777777" w:rsidR="00AE51CE" w:rsidRDefault="00AE51CE" w:rsidP="00AE51CE">
            <w:pPr>
              <w:contextualSpacing/>
              <w:rPr>
                <w:rFonts w:ascii="GHEA Mariam" w:hAnsi="GHEA Mariam"/>
                <w:b/>
                <w:i/>
                <w:lang w:val="af-ZA"/>
              </w:rPr>
            </w:pPr>
            <w:r w:rsidRPr="00F54FBE">
              <w:rPr>
                <w:rFonts w:ascii="GHEA Mariam" w:hAnsi="GHEA Mariam"/>
                <w:b/>
                <w:i/>
                <w:lang w:val="af-ZA"/>
              </w:rPr>
              <w:t>փաստա</w:t>
            </w:r>
          </w:p>
          <w:p w14:paraId="24C49AD6" w14:textId="77777777" w:rsidR="00AE51CE" w:rsidRDefault="00AE51CE" w:rsidP="00AE51CE">
            <w:pPr>
              <w:contextualSpacing/>
              <w:rPr>
                <w:rFonts w:ascii="GHEA Mariam" w:hAnsi="GHEA Mariam"/>
                <w:b/>
                <w:i/>
                <w:lang w:val="af-ZA"/>
              </w:rPr>
            </w:pPr>
            <w:r w:rsidRPr="00F54FBE">
              <w:rPr>
                <w:rFonts w:ascii="GHEA Mariam" w:hAnsi="GHEA Mariam"/>
                <w:b/>
                <w:i/>
                <w:lang w:val="af-ZA"/>
              </w:rPr>
              <w:t>թղթերի և տարածքի առկայու</w:t>
            </w:r>
          </w:p>
          <w:p w14:paraId="2574C1B6" w14:textId="77777777" w:rsidR="007F561B" w:rsidRPr="00F668BF" w:rsidRDefault="00AE51CE" w:rsidP="00AE51CE">
            <w:pPr>
              <w:contextualSpacing/>
              <w:rPr>
                <w:rFonts w:ascii="GHEA Mariam" w:hAnsi="GHEA Mariam"/>
                <w:lang w:val="af-ZA"/>
              </w:rPr>
            </w:pPr>
            <w:r w:rsidRPr="00F54FBE">
              <w:rPr>
                <w:rFonts w:ascii="GHEA Mariam" w:hAnsi="GHEA Mariam"/>
                <w:b/>
                <w:i/>
                <w:lang w:val="af-ZA"/>
              </w:rPr>
              <w:t>թյուն</w:t>
            </w:r>
          </w:p>
        </w:tc>
        <w:tc>
          <w:tcPr>
            <w:tcW w:w="1133" w:type="dxa"/>
          </w:tcPr>
          <w:p w14:paraId="0B381EEA" w14:textId="77777777" w:rsidR="007F561B" w:rsidRPr="00F668BF" w:rsidRDefault="007F561B" w:rsidP="00230771">
            <w:pPr>
              <w:contextualSpacing/>
              <w:rPr>
                <w:rFonts w:ascii="GHEA Mariam" w:hAnsi="GHEA Mariam"/>
                <w:b/>
                <w:lang w:val="af-ZA"/>
              </w:rPr>
            </w:pPr>
          </w:p>
        </w:tc>
        <w:tc>
          <w:tcPr>
            <w:tcW w:w="897" w:type="dxa"/>
          </w:tcPr>
          <w:p w14:paraId="0306A88A" w14:textId="77777777" w:rsidR="007F561B" w:rsidRPr="00AE51CE" w:rsidRDefault="007F561B" w:rsidP="00AE51CE">
            <w:pPr>
              <w:ind w:left="-134" w:right="-116"/>
              <w:contextualSpacing/>
              <w:rPr>
                <w:rFonts w:ascii="GHEA Mariam" w:hAnsi="GHEA Mariam"/>
                <w:b/>
                <w:i/>
                <w:lang w:val="af-ZA"/>
              </w:rPr>
            </w:pPr>
          </w:p>
        </w:tc>
        <w:tc>
          <w:tcPr>
            <w:tcW w:w="841" w:type="dxa"/>
          </w:tcPr>
          <w:p w14:paraId="317C6C15" w14:textId="77777777" w:rsidR="007F561B" w:rsidRPr="00F668BF" w:rsidRDefault="007F561B" w:rsidP="00C3519D">
            <w:pPr>
              <w:contextualSpacing/>
              <w:jc w:val="center"/>
              <w:rPr>
                <w:rFonts w:ascii="GHEA Mariam" w:hAnsi="GHEA Mariam"/>
                <w:lang w:val="af-ZA"/>
              </w:rPr>
            </w:pPr>
          </w:p>
        </w:tc>
        <w:tc>
          <w:tcPr>
            <w:tcW w:w="851" w:type="dxa"/>
          </w:tcPr>
          <w:p w14:paraId="0D4B3315" w14:textId="77777777" w:rsidR="007F561B" w:rsidRPr="00F668BF" w:rsidRDefault="007F561B" w:rsidP="00C3519D">
            <w:pPr>
              <w:contextualSpacing/>
              <w:jc w:val="center"/>
              <w:rPr>
                <w:rFonts w:ascii="GHEA Mariam" w:hAnsi="GHEA Mariam"/>
                <w:lang w:val="af-ZA"/>
              </w:rPr>
            </w:pPr>
          </w:p>
        </w:tc>
        <w:tc>
          <w:tcPr>
            <w:tcW w:w="1107" w:type="dxa"/>
          </w:tcPr>
          <w:p w14:paraId="18F361C1" w14:textId="77777777" w:rsidR="00864125" w:rsidRDefault="00864125" w:rsidP="00864125">
            <w:pPr>
              <w:ind w:left="-134" w:right="-116"/>
              <w:contextualSpacing/>
              <w:rPr>
                <w:rFonts w:ascii="GHEA Mariam" w:hAnsi="GHEA Mariam"/>
                <w:b/>
                <w:i/>
                <w:lang w:val="af-ZA"/>
              </w:rPr>
            </w:pPr>
            <w:r w:rsidRPr="00F54FBE">
              <w:rPr>
                <w:rFonts w:ascii="GHEA Mariam" w:hAnsi="GHEA Mariam"/>
                <w:b/>
                <w:i/>
                <w:lang w:val="af-ZA"/>
              </w:rPr>
              <w:t>Շենքի առկայ</w:t>
            </w:r>
            <w:r>
              <w:rPr>
                <w:rFonts w:ascii="GHEA Mariam" w:hAnsi="GHEA Mariam"/>
                <w:b/>
                <w:i/>
                <w:lang w:val="af-ZA"/>
              </w:rPr>
              <w:t>ո</w:t>
            </w:r>
            <w:r w:rsidRPr="00F54FBE">
              <w:rPr>
                <w:rFonts w:ascii="GHEA Mariam" w:hAnsi="GHEA Mariam"/>
                <w:b/>
                <w:i/>
                <w:lang w:val="af-ZA"/>
              </w:rPr>
              <w:t>ւ</w:t>
            </w:r>
          </w:p>
          <w:p w14:paraId="4BF9FAA3" w14:textId="77777777" w:rsidR="007F561B" w:rsidRPr="00864125" w:rsidRDefault="00864125" w:rsidP="00864125">
            <w:pPr>
              <w:ind w:left="-134" w:right="-116"/>
              <w:contextualSpacing/>
              <w:rPr>
                <w:rFonts w:ascii="GHEA Mariam" w:hAnsi="GHEA Mariam"/>
                <w:b/>
                <w:i/>
                <w:lang w:val="af-ZA"/>
              </w:rPr>
            </w:pPr>
            <w:r>
              <w:rPr>
                <w:rFonts w:ascii="GHEA Mariam" w:hAnsi="GHEA Mariam"/>
                <w:b/>
                <w:i/>
                <w:lang w:val="af-ZA"/>
              </w:rPr>
              <w:t xml:space="preserve"> թ</w:t>
            </w:r>
            <w:r w:rsidRPr="00F54FBE">
              <w:rPr>
                <w:rFonts w:ascii="GHEA Mariam" w:hAnsi="GHEA Mariam"/>
                <w:b/>
                <w:i/>
                <w:lang w:val="af-ZA"/>
              </w:rPr>
              <w:t>յուն</w:t>
            </w:r>
          </w:p>
        </w:tc>
      </w:tr>
      <w:tr w:rsidR="007F561B" w:rsidRPr="00F668BF" w14:paraId="176381F2" w14:textId="77777777" w:rsidTr="00AE51CE">
        <w:tc>
          <w:tcPr>
            <w:tcW w:w="2687" w:type="dxa"/>
            <w:vMerge w:val="restart"/>
          </w:tcPr>
          <w:p w14:paraId="38D31897" w14:textId="77777777" w:rsidR="007F561B" w:rsidRPr="00F668BF" w:rsidRDefault="007F561B" w:rsidP="00C3519D">
            <w:pPr>
              <w:contextualSpacing/>
              <w:rPr>
                <w:rFonts w:ascii="GHEA Mariam" w:hAnsi="GHEA Mariam"/>
                <w:lang w:val="af-ZA"/>
              </w:rPr>
            </w:pPr>
            <w:r w:rsidRPr="00F668BF">
              <w:rPr>
                <w:rFonts w:ascii="GHEA Mariam" w:hAnsi="GHEA Mariam"/>
                <w:lang w:val="af-ZA"/>
              </w:rPr>
              <w:t>Ծրագրի միջանկյալ արդյունքներ</w:t>
            </w:r>
          </w:p>
        </w:tc>
        <w:tc>
          <w:tcPr>
            <w:tcW w:w="8023" w:type="dxa"/>
            <w:gridSpan w:val="7"/>
          </w:tcPr>
          <w:p w14:paraId="156323DD" w14:textId="77777777" w:rsidR="007F561B" w:rsidRPr="00F668BF" w:rsidRDefault="007F561B">
            <w:pPr>
              <w:pStyle w:val="ListParagraph"/>
              <w:numPr>
                <w:ilvl w:val="0"/>
                <w:numId w:val="23"/>
              </w:numPr>
              <w:rPr>
                <w:rFonts w:ascii="GHEA Mariam" w:hAnsi="GHEA Mariam"/>
                <w:lang w:val="af-ZA"/>
              </w:rPr>
            </w:pPr>
          </w:p>
        </w:tc>
      </w:tr>
      <w:tr w:rsidR="007F561B" w:rsidRPr="00F668BF" w14:paraId="6A3C1A66" w14:textId="77777777" w:rsidTr="00AE51CE">
        <w:tc>
          <w:tcPr>
            <w:tcW w:w="2687" w:type="dxa"/>
            <w:vMerge/>
          </w:tcPr>
          <w:p w14:paraId="5F7CDE47" w14:textId="77777777" w:rsidR="007F561B" w:rsidRPr="00F668BF" w:rsidRDefault="007F561B" w:rsidP="00C3519D">
            <w:pPr>
              <w:contextualSpacing/>
              <w:jc w:val="center"/>
              <w:rPr>
                <w:rFonts w:ascii="GHEA Mariam" w:hAnsi="GHEA Mariam"/>
                <w:lang w:val="af-ZA"/>
              </w:rPr>
            </w:pPr>
          </w:p>
        </w:tc>
        <w:tc>
          <w:tcPr>
            <w:tcW w:w="1781" w:type="dxa"/>
            <w:vMerge w:val="restart"/>
          </w:tcPr>
          <w:p w14:paraId="546840EE" w14:textId="77777777" w:rsidR="007F561B" w:rsidRPr="00F668BF" w:rsidRDefault="007F561B" w:rsidP="00C3519D">
            <w:pPr>
              <w:contextualSpacing/>
              <w:rPr>
                <w:rFonts w:ascii="GHEA Mariam" w:hAnsi="GHEA Mariam"/>
                <w:lang w:val="af-ZA"/>
              </w:rPr>
            </w:pPr>
            <w:r w:rsidRPr="00F668BF">
              <w:rPr>
                <w:rFonts w:ascii="GHEA Mariam" w:hAnsi="GHEA Mariam"/>
                <w:lang w:val="af-ZA"/>
              </w:rPr>
              <w:t xml:space="preserve">   Ցուցանիշներ՝</w:t>
            </w:r>
          </w:p>
          <w:p w14:paraId="3E8FBCF5" w14:textId="77777777" w:rsidR="007F561B" w:rsidRPr="00F668BF" w:rsidRDefault="007F561B" w:rsidP="00C3519D">
            <w:pPr>
              <w:contextualSpacing/>
              <w:rPr>
                <w:rFonts w:ascii="GHEA Mariam" w:hAnsi="GHEA Mariam"/>
                <w:lang w:val="af-ZA"/>
              </w:rPr>
            </w:pPr>
            <w:r w:rsidRPr="00F668BF">
              <w:rPr>
                <w:rFonts w:ascii="GHEA Mariam" w:hAnsi="GHEA Mariam"/>
                <w:b/>
                <w:lang w:val="af-ZA"/>
              </w:rPr>
              <w:t xml:space="preserve"> մլն.</w:t>
            </w:r>
            <w:r w:rsidRPr="00F668BF">
              <w:rPr>
                <w:rFonts w:ascii="GHEA Mariam" w:hAnsi="GHEA Mariam"/>
                <w:lang w:val="af-ZA"/>
              </w:rPr>
              <w:t xml:space="preserve"> </w:t>
            </w:r>
            <w:r w:rsidRPr="00F668BF">
              <w:rPr>
                <w:rFonts w:ascii="GHEA Mariam" w:hAnsi="GHEA Mariam"/>
                <w:b/>
                <w:lang w:val="af-ZA"/>
              </w:rPr>
              <w:t>ՀՀ դրամ</w:t>
            </w:r>
          </w:p>
        </w:tc>
        <w:tc>
          <w:tcPr>
            <w:tcW w:w="1413" w:type="dxa"/>
          </w:tcPr>
          <w:p w14:paraId="2B50DC52" w14:textId="77777777" w:rsidR="007F561B" w:rsidRPr="00F668BF" w:rsidRDefault="007F561B" w:rsidP="00C3519D">
            <w:pPr>
              <w:contextualSpacing/>
              <w:jc w:val="center"/>
              <w:rPr>
                <w:rFonts w:ascii="GHEA Mariam" w:hAnsi="GHEA Mariam"/>
                <w:lang w:val="af-ZA"/>
              </w:rPr>
            </w:pPr>
            <w:r w:rsidRPr="00F668BF">
              <w:rPr>
                <w:rFonts w:ascii="GHEA Mariam" w:hAnsi="GHEA Mariam"/>
                <w:lang w:val="af-ZA"/>
              </w:rPr>
              <w:t>Ելակետային</w:t>
            </w:r>
          </w:p>
          <w:p w14:paraId="5820FD0B" w14:textId="77777777" w:rsidR="007F561B" w:rsidRPr="00F668BF" w:rsidRDefault="007F561B" w:rsidP="00C3519D">
            <w:pPr>
              <w:contextualSpacing/>
              <w:jc w:val="center"/>
              <w:rPr>
                <w:rFonts w:ascii="GHEA Mariam" w:hAnsi="GHEA Mariam"/>
                <w:lang w:val="af-ZA"/>
              </w:rPr>
            </w:pPr>
            <w:r w:rsidRPr="00F668BF">
              <w:rPr>
                <w:rFonts w:ascii="GHEA Mariam" w:hAnsi="GHEA Mariam"/>
                <w:lang w:val="af-ZA"/>
              </w:rPr>
              <w:t>արժեք</w:t>
            </w:r>
          </w:p>
        </w:tc>
        <w:tc>
          <w:tcPr>
            <w:tcW w:w="4829" w:type="dxa"/>
            <w:gridSpan w:val="5"/>
          </w:tcPr>
          <w:p w14:paraId="0498853D" w14:textId="77777777" w:rsidR="007F561B" w:rsidRPr="00F668BF" w:rsidRDefault="007F561B" w:rsidP="00C3519D">
            <w:pPr>
              <w:contextualSpacing/>
              <w:jc w:val="center"/>
              <w:rPr>
                <w:rFonts w:ascii="GHEA Mariam" w:hAnsi="GHEA Mariam"/>
                <w:lang w:val="af-ZA"/>
              </w:rPr>
            </w:pPr>
            <w:r w:rsidRPr="00F668BF">
              <w:rPr>
                <w:rFonts w:ascii="GHEA Mariam" w:hAnsi="GHEA Mariam"/>
                <w:lang w:val="af-ZA"/>
              </w:rPr>
              <w:t>Թիրախային արժեքներ</w:t>
            </w:r>
          </w:p>
        </w:tc>
      </w:tr>
      <w:tr w:rsidR="004573DF" w:rsidRPr="00F668BF" w14:paraId="2CBE31F0" w14:textId="77777777" w:rsidTr="00AE51CE">
        <w:tc>
          <w:tcPr>
            <w:tcW w:w="2687" w:type="dxa"/>
            <w:vMerge/>
          </w:tcPr>
          <w:p w14:paraId="1ECD9F76" w14:textId="77777777" w:rsidR="004573DF" w:rsidRPr="00F668BF" w:rsidRDefault="004573DF" w:rsidP="004573DF">
            <w:pPr>
              <w:contextualSpacing/>
              <w:jc w:val="center"/>
              <w:rPr>
                <w:rFonts w:ascii="GHEA Mariam" w:hAnsi="GHEA Mariam"/>
                <w:lang w:val="af-ZA"/>
              </w:rPr>
            </w:pPr>
          </w:p>
        </w:tc>
        <w:tc>
          <w:tcPr>
            <w:tcW w:w="1781" w:type="dxa"/>
            <w:vMerge/>
          </w:tcPr>
          <w:p w14:paraId="516B34A1" w14:textId="77777777" w:rsidR="004573DF" w:rsidRPr="00F668BF" w:rsidRDefault="004573DF" w:rsidP="004573DF">
            <w:pPr>
              <w:contextualSpacing/>
              <w:jc w:val="center"/>
              <w:rPr>
                <w:rFonts w:ascii="GHEA Mariam" w:hAnsi="GHEA Mariam"/>
                <w:lang w:val="af-ZA"/>
              </w:rPr>
            </w:pPr>
          </w:p>
        </w:tc>
        <w:tc>
          <w:tcPr>
            <w:tcW w:w="1413" w:type="dxa"/>
          </w:tcPr>
          <w:p w14:paraId="18CED843" w14:textId="77777777" w:rsidR="004573DF" w:rsidRPr="00F668BF" w:rsidRDefault="004573DF" w:rsidP="004573DF">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22</w:t>
            </w:r>
          </w:p>
        </w:tc>
        <w:tc>
          <w:tcPr>
            <w:tcW w:w="1133" w:type="dxa"/>
          </w:tcPr>
          <w:p w14:paraId="524B38A9" w14:textId="77777777" w:rsidR="004573DF" w:rsidRPr="00F668BF" w:rsidRDefault="004573DF" w:rsidP="004573DF">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23</w:t>
            </w:r>
          </w:p>
        </w:tc>
        <w:tc>
          <w:tcPr>
            <w:tcW w:w="897" w:type="dxa"/>
          </w:tcPr>
          <w:p w14:paraId="2AC99FAF" w14:textId="77777777" w:rsidR="004573DF" w:rsidRPr="00F668BF" w:rsidRDefault="004573DF" w:rsidP="004573DF">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24</w:t>
            </w:r>
          </w:p>
        </w:tc>
        <w:tc>
          <w:tcPr>
            <w:tcW w:w="841" w:type="dxa"/>
          </w:tcPr>
          <w:p w14:paraId="13FFD2D2" w14:textId="77777777" w:rsidR="004573DF" w:rsidRPr="00F668BF" w:rsidRDefault="004573DF" w:rsidP="004573DF">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25</w:t>
            </w:r>
          </w:p>
        </w:tc>
        <w:tc>
          <w:tcPr>
            <w:tcW w:w="851" w:type="dxa"/>
          </w:tcPr>
          <w:p w14:paraId="58477863" w14:textId="77777777" w:rsidR="004573DF" w:rsidRPr="00F668BF" w:rsidRDefault="004573DF" w:rsidP="004573DF">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6</w:t>
            </w:r>
          </w:p>
        </w:tc>
        <w:tc>
          <w:tcPr>
            <w:tcW w:w="1107" w:type="dxa"/>
          </w:tcPr>
          <w:p w14:paraId="48E24D59" w14:textId="77777777" w:rsidR="004573DF" w:rsidRPr="00F668BF" w:rsidRDefault="004573DF" w:rsidP="004573DF">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7</w:t>
            </w:r>
          </w:p>
        </w:tc>
      </w:tr>
      <w:tr w:rsidR="007F561B" w:rsidRPr="00F668BF" w14:paraId="44C302C9" w14:textId="77777777" w:rsidTr="00AE51CE">
        <w:tc>
          <w:tcPr>
            <w:tcW w:w="2687" w:type="dxa"/>
            <w:vMerge/>
          </w:tcPr>
          <w:p w14:paraId="178E9F87" w14:textId="77777777" w:rsidR="007F561B" w:rsidRPr="00F668BF" w:rsidRDefault="007F561B" w:rsidP="00C3519D">
            <w:pPr>
              <w:contextualSpacing/>
              <w:jc w:val="center"/>
              <w:rPr>
                <w:rFonts w:ascii="GHEA Mariam" w:hAnsi="GHEA Mariam"/>
                <w:lang w:val="af-ZA"/>
              </w:rPr>
            </w:pPr>
          </w:p>
        </w:tc>
        <w:tc>
          <w:tcPr>
            <w:tcW w:w="1781" w:type="dxa"/>
            <w:vMerge/>
          </w:tcPr>
          <w:p w14:paraId="558AC1A1" w14:textId="77777777" w:rsidR="007F561B" w:rsidRPr="00F668BF" w:rsidRDefault="007F561B" w:rsidP="00C3519D">
            <w:pPr>
              <w:contextualSpacing/>
              <w:jc w:val="center"/>
              <w:rPr>
                <w:rFonts w:ascii="GHEA Mariam" w:hAnsi="GHEA Mariam"/>
                <w:lang w:val="af-ZA"/>
              </w:rPr>
            </w:pPr>
          </w:p>
        </w:tc>
        <w:tc>
          <w:tcPr>
            <w:tcW w:w="1413" w:type="dxa"/>
          </w:tcPr>
          <w:p w14:paraId="4733112F" w14:textId="77777777" w:rsidR="007F561B" w:rsidRPr="00F668BF" w:rsidRDefault="007F561B" w:rsidP="00C3519D">
            <w:pPr>
              <w:contextualSpacing/>
              <w:jc w:val="center"/>
              <w:rPr>
                <w:rFonts w:ascii="GHEA Mariam" w:hAnsi="GHEA Mariam"/>
                <w:lang w:val="af-ZA"/>
              </w:rPr>
            </w:pPr>
          </w:p>
        </w:tc>
        <w:tc>
          <w:tcPr>
            <w:tcW w:w="1133" w:type="dxa"/>
          </w:tcPr>
          <w:p w14:paraId="0D270DCC" w14:textId="77777777" w:rsidR="007F561B" w:rsidRPr="00F668BF" w:rsidRDefault="007F561B" w:rsidP="00C3519D">
            <w:pPr>
              <w:contextualSpacing/>
              <w:jc w:val="center"/>
              <w:rPr>
                <w:rFonts w:ascii="GHEA Mariam" w:hAnsi="GHEA Mariam"/>
                <w:b/>
                <w:lang w:val="af-ZA"/>
              </w:rPr>
            </w:pPr>
          </w:p>
        </w:tc>
        <w:tc>
          <w:tcPr>
            <w:tcW w:w="897" w:type="dxa"/>
          </w:tcPr>
          <w:p w14:paraId="2E48F6CB" w14:textId="77777777" w:rsidR="007F561B" w:rsidRPr="00F668BF" w:rsidRDefault="007F561B" w:rsidP="00C3519D">
            <w:pPr>
              <w:contextualSpacing/>
              <w:jc w:val="center"/>
              <w:rPr>
                <w:rFonts w:ascii="GHEA Mariam" w:hAnsi="GHEA Mariam"/>
                <w:b/>
                <w:lang w:val="af-ZA"/>
              </w:rPr>
            </w:pPr>
          </w:p>
        </w:tc>
        <w:tc>
          <w:tcPr>
            <w:tcW w:w="841" w:type="dxa"/>
          </w:tcPr>
          <w:p w14:paraId="40309F9D" w14:textId="77777777" w:rsidR="007F561B" w:rsidRPr="00F668BF" w:rsidRDefault="007F561B" w:rsidP="00C3519D">
            <w:pPr>
              <w:contextualSpacing/>
              <w:jc w:val="center"/>
              <w:rPr>
                <w:rFonts w:ascii="GHEA Mariam" w:hAnsi="GHEA Mariam"/>
                <w:lang w:val="af-ZA"/>
              </w:rPr>
            </w:pPr>
          </w:p>
        </w:tc>
        <w:tc>
          <w:tcPr>
            <w:tcW w:w="851" w:type="dxa"/>
          </w:tcPr>
          <w:p w14:paraId="24682A05" w14:textId="77777777" w:rsidR="007F561B" w:rsidRPr="00F668BF" w:rsidRDefault="007F561B" w:rsidP="00C3519D">
            <w:pPr>
              <w:contextualSpacing/>
              <w:jc w:val="center"/>
              <w:rPr>
                <w:rFonts w:ascii="GHEA Mariam" w:hAnsi="GHEA Mariam"/>
                <w:lang w:val="af-ZA"/>
              </w:rPr>
            </w:pPr>
          </w:p>
        </w:tc>
        <w:tc>
          <w:tcPr>
            <w:tcW w:w="1107" w:type="dxa"/>
          </w:tcPr>
          <w:p w14:paraId="4B20CF71" w14:textId="77777777" w:rsidR="007F561B" w:rsidRPr="00F668BF" w:rsidRDefault="00230771" w:rsidP="00230771">
            <w:pPr>
              <w:contextualSpacing/>
              <w:rPr>
                <w:rFonts w:ascii="GHEA Mariam" w:hAnsi="GHEA Mariam"/>
                <w:lang w:val="af-ZA"/>
              </w:rPr>
            </w:pPr>
            <w:r w:rsidRPr="00230771">
              <w:rPr>
                <w:rFonts w:ascii="GHEA Mariam" w:hAnsi="GHEA Mariam"/>
                <w:b/>
                <w:i/>
                <w:lang w:val="af-ZA"/>
              </w:rPr>
              <w:t>94.46</w:t>
            </w:r>
          </w:p>
        </w:tc>
      </w:tr>
      <w:tr w:rsidR="007F561B" w:rsidRPr="00F668BF" w14:paraId="7F1F19B4" w14:textId="77777777" w:rsidTr="00AE51CE">
        <w:trPr>
          <w:trHeight w:val="79"/>
        </w:trPr>
        <w:tc>
          <w:tcPr>
            <w:tcW w:w="2687" w:type="dxa"/>
            <w:vMerge/>
          </w:tcPr>
          <w:p w14:paraId="084E9F9B" w14:textId="77777777" w:rsidR="007F561B" w:rsidRPr="00F668BF" w:rsidRDefault="007F561B" w:rsidP="00C3519D">
            <w:pPr>
              <w:contextualSpacing/>
              <w:jc w:val="center"/>
              <w:rPr>
                <w:rFonts w:ascii="GHEA Mariam" w:hAnsi="GHEA Mariam"/>
                <w:lang w:val="af-ZA"/>
              </w:rPr>
            </w:pPr>
          </w:p>
        </w:tc>
        <w:tc>
          <w:tcPr>
            <w:tcW w:w="8023" w:type="dxa"/>
            <w:gridSpan w:val="7"/>
          </w:tcPr>
          <w:p w14:paraId="4B4DB4D5" w14:textId="77777777" w:rsidR="007F561B" w:rsidRPr="00F668BF" w:rsidRDefault="007F561B">
            <w:pPr>
              <w:pStyle w:val="ListParagraph"/>
              <w:numPr>
                <w:ilvl w:val="0"/>
                <w:numId w:val="23"/>
              </w:numPr>
              <w:ind w:left="403"/>
              <w:rPr>
                <w:rFonts w:ascii="GHEA Mariam" w:hAnsi="GHEA Mariam"/>
                <w:sz w:val="18"/>
                <w:szCs w:val="18"/>
                <w:lang w:val="af-ZA"/>
              </w:rPr>
            </w:pPr>
          </w:p>
        </w:tc>
      </w:tr>
      <w:tr w:rsidR="007F561B" w:rsidRPr="00F668BF" w14:paraId="0FF046D4" w14:textId="77777777" w:rsidTr="00AE51CE">
        <w:tc>
          <w:tcPr>
            <w:tcW w:w="2687" w:type="dxa"/>
            <w:vMerge/>
          </w:tcPr>
          <w:p w14:paraId="672A15C9" w14:textId="77777777" w:rsidR="007F561B" w:rsidRPr="00F668BF" w:rsidRDefault="007F561B" w:rsidP="00C3519D">
            <w:pPr>
              <w:contextualSpacing/>
              <w:jc w:val="center"/>
              <w:rPr>
                <w:rFonts w:ascii="GHEA Mariam" w:hAnsi="GHEA Mariam"/>
                <w:lang w:val="af-ZA"/>
              </w:rPr>
            </w:pPr>
          </w:p>
        </w:tc>
        <w:tc>
          <w:tcPr>
            <w:tcW w:w="1781" w:type="dxa"/>
            <w:vMerge w:val="restart"/>
          </w:tcPr>
          <w:p w14:paraId="5492A28D" w14:textId="77777777" w:rsidR="007F561B" w:rsidRPr="00F668BF" w:rsidRDefault="007F561B" w:rsidP="00C3519D">
            <w:pPr>
              <w:contextualSpacing/>
              <w:jc w:val="center"/>
              <w:rPr>
                <w:rFonts w:ascii="GHEA Mariam" w:hAnsi="GHEA Mariam"/>
                <w:lang w:val="af-ZA"/>
              </w:rPr>
            </w:pPr>
          </w:p>
          <w:p w14:paraId="1872CF98" w14:textId="77777777" w:rsidR="007F561B" w:rsidRPr="00F668BF" w:rsidRDefault="007F561B" w:rsidP="00C3519D">
            <w:pPr>
              <w:contextualSpacing/>
              <w:jc w:val="center"/>
              <w:rPr>
                <w:rFonts w:ascii="GHEA Mariam" w:hAnsi="GHEA Mariam"/>
                <w:lang w:val="af-ZA"/>
              </w:rPr>
            </w:pPr>
            <w:r w:rsidRPr="00F668BF">
              <w:rPr>
                <w:rFonts w:ascii="GHEA Mariam" w:hAnsi="GHEA Mariam"/>
                <w:lang w:val="af-ZA"/>
              </w:rPr>
              <w:t>Ցուցանիշներ՝</w:t>
            </w:r>
            <w:r w:rsidRPr="00F668BF">
              <w:rPr>
                <w:rFonts w:ascii="GHEA Mariam" w:hAnsi="GHEA Mariam"/>
                <w:b/>
                <w:lang w:val="af-ZA"/>
              </w:rPr>
              <w:t xml:space="preserve"> մլն.</w:t>
            </w:r>
            <w:r w:rsidRPr="00F668BF">
              <w:rPr>
                <w:rFonts w:ascii="GHEA Mariam" w:hAnsi="GHEA Mariam"/>
                <w:lang w:val="af-ZA"/>
              </w:rPr>
              <w:t xml:space="preserve"> </w:t>
            </w:r>
            <w:r w:rsidRPr="00F668BF">
              <w:rPr>
                <w:rFonts w:ascii="GHEA Mariam" w:hAnsi="GHEA Mariam"/>
                <w:b/>
                <w:lang w:val="af-ZA"/>
              </w:rPr>
              <w:t>ՀՀ դրամ</w:t>
            </w:r>
          </w:p>
        </w:tc>
        <w:tc>
          <w:tcPr>
            <w:tcW w:w="1413" w:type="dxa"/>
          </w:tcPr>
          <w:p w14:paraId="0792C1EE" w14:textId="77777777" w:rsidR="007F561B" w:rsidRPr="00F668BF" w:rsidRDefault="007F561B" w:rsidP="00C3519D">
            <w:pPr>
              <w:contextualSpacing/>
              <w:jc w:val="center"/>
              <w:rPr>
                <w:rFonts w:ascii="GHEA Mariam" w:hAnsi="GHEA Mariam"/>
                <w:lang w:val="af-ZA"/>
              </w:rPr>
            </w:pPr>
            <w:r w:rsidRPr="00F668BF">
              <w:rPr>
                <w:rFonts w:ascii="GHEA Mariam" w:hAnsi="GHEA Mariam"/>
                <w:lang w:val="af-ZA"/>
              </w:rPr>
              <w:t>Ելակետային</w:t>
            </w:r>
          </w:p>
          <w:p w14:paraId="2426746C" w14:textId="77777777" w:rsidR="007F561B" w:rsidRPr="00F668BF" w:rsidRDefault="007F561B" w:rsidP="00C3519D">
            <w:pPr>
              <w:contextualSpacing/>
              <w:jc w:val="center"/>
              <w:rPr>
                <w:rFonts w:ascii="GHEA Mariam" w:hAnsi="GHEA Mariam"/>
                <w:lang w:val="af-ZA"/>
              </w:rPr>
            </w:pPr>
            <w:r w:rsidRPr="00F668BF">
              <w:rPr>
                <w:rFonts w:ascii="GHEA Mariam" w:hAnsi="GHEA Mariam"/>
                <w:lang w:val="af-ZA"/>
              </w:rPr>
              <w:t>արժեք</w:t>
            </w:r>
          </w:p>
        </w:tc>
        <w:tc>
          <w:tcPr>
            <w:tcW w:w="4829" w:type="dxa"/>
            <w:gridSpan w:val="5"/>
          </w:tcPr>
          <w:p w14:paraId="724D061C" w14:textId="77777777" w:rsidR="007F561B" w:rsidRPr="00F668BF" w:rsidRDefault="007F561B" w:rsidP="00C3519D">
            <w:pPr>
              <w:contextualSpacing/>
              <w:jc w:val="center"/>
              <w:rPr>
                <w:rFonts w:ascii="GHEA Mariam" w:hAnsi="GHEA Mariam"/>
                <w:lang w:val="af-ZA"/>
              </w:rPr>
            </w:pPr>
            <w:r w:rsidRPr="00F668BF">
              <w:rPr>
                <w:rFonts w:ascii="GHEA Mariam" w:hAnsi="GHEA Mariam"/>
                <w:lang w:val="af-ZA"/>
              </w:rPr>
              <w:t>Թիրախային արժեքներ</w:t>
            </w:r>
          </w:p>
        </w:tc>
      </w:tr>
      <w:tr w:rsidR="004573DF" w:rsidRPr="00F668BF" w14:paraId="68C8D108" w14:textId="77777777" w:rsidTr="00AE51CE">
        <w:tc>
          <w:tcPr>
            <w:tcW w:w="2687" w:type="dxa"/>
            <w:vMerge/>
          </w:tcPr>
          <w:p w14:paraId="0FD9E0CD" w14:textId="77777777" w:rsidR="004573DF" w:rsidRPr="00F668BF" w:rsidRDefault="004573DF" w:rsidP="004573DF">
            <w:pPr>
              <w:contextualSpacing/>
              <w:jc w:val="center"/>
              <w:rPr>
                <w:rFonts w:ascii="GHEA Mariam" w:hAnsi="GHEA Mariam"/>
                <w:lang w:val="af-ZA"/>
              </w:rPr>
            </w:pPr>
          </w:p>
        </w:tc>
        <w:tc>
          <w:tcPr>
            <w:tcW w:w="1781" w:type="dxa"/>
            <w:vMerge/>
          </w:tcPr>
          <w:p w14:paraId="3491CB46" w14:textId="77777777" w:rsidR="004573DF" w:rsidRPr="00F668BF" w:rsidRDefault="004573DF" w:rsidP="004573DF">
            <w:pPr>
              <w:contextualSpacing/>
              <w:jc w:val="center"/>
              <w:rPr>
                <w:rFonts w:ascii="GHEA Mariam" w:hAnsi="GHEA Mariam"/>
                <w:lang w:val="af-ZA"/>
              </w:rPr>
            </w:pPr>
          </w:p>
        </w:tc>
        <w:tc>
          <w:tcPr>
            <w:tcW w:w="1413" w:type="dxa"/>
          </w:tcPr>
          <w:p w14:paraId="58301C1D" w14:textId="77777777" w:rsidR="004573DF" w:rsidRPr="00F668BF" w:rsidRDefault="004573DF" w:rsidP="004573DF">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22</w:t>
            </w:r>
          </w:p>
        </w:tc>
        <w:tc>
          <w:tcPr>
            <w:tcW w:w="1133" w:type="dxa"/>
          </w:tcPr>
          <w:p w14:paraId="48B35CA7" w14:textId="77777777" w:rsidR="004573DF" w:rsidRPr="00F668BF" w:rsidRDefault="004573DF" w:rsidP="004573DF">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23</w:t>
            </w:r>
          </w:p>
        </w:tc>
        <w:tc>
          <w:tcPr>
            <w:tcW w:w="897" w:type="dxa"/>
          </w:tcPr>
          <w:p w14:paraId="23F63D86" w14:textId="77777777" w:rsidR="004573DF" w:rsidRPr="00F668BF" w:rsidRDefault="004573DF" w:rsidP="004573DF">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24</w:t>
            </w:r>
          </w:p>
        </w:tc>
        <w:tc>
          <w:tcPr>
            <w:tcW w:w="841" w:type="dxa"/>
          </w:tcPr>
          <w:p w14:paraId="38A302C4" w14:textId="77777777" w:rsidR="004573DF" w:rsidRPr="00F668BF" w:rsidRDefault="004573DF" w:rsidP="004573DF">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25</w:t>
            </w:r>
          </w:p>
        </w:tc>
        <w:tc>
          <w:tcPr>
            <w:tcW w:w="851" w:type="dxa"/>
          </w:tcPr>
          <w:p w14:paraId="60ADDECF" w14:textId="77777777" w:rsidR="004573DF" w:rsidRPr="00F668BF" w:rsidRDefault="004573DF" w:rsidP="004573DF">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6</w:t>
            </w:r>
          </w:p>
        </w:tc>
        <w:tc>
          <w:tcPr>
            <w:tcW w:w="1107" w:type="dxa"/>
          </w:tcPr>
          <w:p w14:paraId="0949A197" w14:textId="77777777" w:rsidR="004573DF" w:rsidRPr="00F668BF" w:rsidRDefault="004573DF" w:rsidP="004573DF">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7</w:t>
            </w:r>
          </w:p>
        </w:tc>
      </w:tr>
      <w:tr w:rsidR="007F561B" w:rsidRPr="00F668BF" w14:paraId="375C4CA3" w14:textId="77777777" w:rsidTr="00AE51CE">
        <w:trPr>
          <w:trHeight w:val="89"/>
        </w:trPr>
        <w:tc>
          <w:tcPr>
            <w:tcW w:w="2687" w:type="dxa"/>
            <w:vMerge/>
          </w:tcPr>
          <w:p w14:paraId="7B07FC11" w14:textId="77777777" w:rsidR="007F561B" w:rsidRPr="00F668BF" w:rsidRDefault="007F561B" w:rsidP="00C3519D">
            <w:pPr>
              <w:contextualSpacing/>
              <w:jc w:val="center"/>
              <w:rPr>
                <w:rFonts w:ascii="GHEA Mariam" w:hAnsi="GHEA Mariam"/>
                <w:lang w:val="af-ZA"/>
              </w:rPr>
            </w:pPr>
          </w:p>
        </w:tc>
        <w:tc>
          <w:tcPr>
            <w:tcW w:w="1781" w:type="dxa"/>
            <w:vMerge/>
          </w:tcPr>
          <w:p w14:paraId="7C5E020C" w14:textId="77777777" w:rsidR="007F561B" w:rsidRPr="00F668BF" w:rsidRDefault="007F561B" w:rsidP="00C3519D">
            <w:pPr>
              <w:contextualSpacing/>
              <w:jc w:val="center"/>
              <w:rPr>
                <w:rFonts w:ascii="GHEA Mariam" w:hAnsi="GHEA Mariam"/>
                <w:lang w:val="af-ZA"/>
              </w:rPr>
            </w:pPr>
          </w:p>
        </w:tc>
        <w:tc>
          <w:tcPr>
            <w:tcW w:w="1413" w:type="dxa"/>
          </w:tcPr>
          <w:p w14:paraId="3D817986" w14:textId="77777777" w:rsidR="007F561B" w:rsidRPr="00F668BF" w:rsidRDefault="007F561B" w:rsidP="00C3519D">
            <w:pPr>
              <w:contextualSpacing/>
              <w:rPr>
                <w:rFonts w:ascii="GHEA Mariam" w:hAnsi="GHEA Mariam"/>
                <w:lang w:val="af-ZA"/>
              </w:rPr>
            </w:pPr>
          </w:p>
        </w:tc>
        <w:tc>
          <w:tcPr>
            <w:tcW w:w="1133" w:type="dxa"/>
          </w:tcPr>
          <w:p w14:paraId="2B1FEA90" w14:textId="77777777" w:rsidR="007F561B" w:rsidRPr="00F668BF" w:rsidRDefault="007F561B" w:rsidP="00C3519D">
            <w:pPr>
              <w:contextualSpacing/>
              <w:jc w:val="center"/>
              <w:rPr>
                <w:rFonts w:ascii="GHEA Mariam" w:hAnsi="GHEA Mariam"/>
                <w:lang w:val="af-ZA"/>
              </w:rPr>
            </w:pPr>
          </w:p>
        </w:tc>
        <w:tc>
          <w:tcPr>
            <w:tcW w:w="897" w:type="dxa"/>
          </w:tcPr>
          <w:p w14:paraId="02766AD6" w14:textId="77777777" w:rsidR="007F561B" w:rsidRPr="00F668BF" w:rsidRDefault="007F561B" w:rsidP="00C3519D">
            <w:pPr>
              <w:contextualSpacing/>
              <w:jc w:val="center"/>
              <w:rPr>
                <w:rFonts w:ascii="GHEA Mariam" w:hAnsi="GHEA Mariam"/>
                <w:lang w:val="af-ZA"/>
              </w:rPr>
            </w:pPr>
          </w:p>
        </w:tc>
        <w:tc>
          <w:tcPr>
            <w:tcW w:w="841" w:type="dxa"/>
          </w:tcPr>
          <w:p w14:paraId="13ED4306" w14:textId="77777777" w:rsidR="007F561B" w:rsidRPr="00F668BF" w:rsidRDefault="007F561B" w:rsidP="00C3519D">
            <w:pPr>
              <w:contextualSpacing/>
              <w:jc w:val="center"/>
              <w:rPr>
                <w:rFonts w:ascii="GHEA Mariam" w:hAnsi="GHEA Mariam"/>
                <w:lang w:val="af-ZA"/>
              </w:rPr>
            </w:pPr>
          </w:p>
        </w:tc>
        <w:tc>
          <w:tcPr>
            <w:tcW w:w="851" w:type="dxa"/>
          </w:tcPr>
          <w:p w14:paraId="10310843" w14:textId="77777777" w:rsidR="007F561B" w:rsidRPr="00F668BF" w:rsidRDefault="007F561B" w:rsidP="00C3519D">
            <w:pPr>
              <w:contextualSpacing/>
              <w:jc w:val="center"/>
              <w:rPr>
                <w:rFonts w:ascii="GHEA Mariam" w:hAnsi="GHEA Mariam"/>
                <w:lang w:val="af-ZA"/>
              </w:rPr>
            </w:pPr>
          </w:p>
        </w:tc>
        <w:tc>
          <w:tcPr>
            <w:tcW w:w="1107" w:type="dxa"/>
          </w:tcPr>
          <w:p w14:paraId="4416BCF8" w14:textId="77777777" w:rsidR="007F561B" w:rsidRPr="00230771" w:rsidRDefault="00230771" w:rsidP="00230771">
            <w:pPr>
              <w:contextualSpacing/>
              <w:rPr>
                <w:rFonts w:ascii="GHEA Mariam" w:hAnsi="GHEA Mariam"/>
                <w:b/>
                <w:i/>
                <w:lang w:val="af-ZA"/>
              </w:rPr>
            </w:pPr>
            <w:r w:rsidRPr="00230771">
              <w:rPr>
                <w:rFonts w:ascii="GHEA Mariam" w:hAnsi="GHEA Mariam"/>
                <w:b/>
                <w:i/>
                <w:lang w:val="af-ZA"/>
              </w:rPr>
              <w:t>94.46</w:t>
            </w:r>
          </w:p>
        </w:tc>
      </w:tr>
      <w:tr w:rsidR="007F561B" w:rsidRPr="00F668BF" w14:paraId="68AA6345" w14:textId="77777777" w:rsidTr="00864125">
        <w:trPr>
          <w:trHeight w:val="1318"/>
        </w:trPr>
        <w:tc>
          <w:tcPr>
            <w:tcW w:w="2687" w:type="dxa"/>
          </w:tcPr>
          <w:p w14:paraId="6AF4DB2F" w14:textId="77777777" w:rsidR="007F561B" w:rsidRPr="00F668BF" w:rsidRDefault="007F561B" w:rsidP="00C3519D">
            <w:pPr>
              <w:contextualSpacing/>
              <w:rPr>
                <w:rFonts w:ascii="GHEA Mariam" w:hAnsi="GHEA Mariam"/>
                <w:lang w:val="af-ZA"/>
              </w:rPr>
            </w:pPr>
            <w:r w:rsidRPr="00F668BF">
              <w:rPr>
                <w:rFonts w:ascii="GHEA Mariam" w:hAnsi="GHEA Mariam"/>
                <w:lang w:val="af-ZA"/>
              </w:rPr>
              <w:t>Ծրագրի հիմնական գործողությունները</w:t>
            </w:r>
          </w:p>
        </w:tc>
        <w:tc>
          <w:tcPr>
            <w:tcW w:w="8023" w:type="dxa"/>
            <w:gridSpan w:val="7"/>
          </w:tcPr>
          <w:p w14:paraId="4E898F56" w14:textId="77777777" w:rsidR="007F561B" w:rsidRPr="00F668BF" w:rsidRDefault="007F561B" w:rsidP="00C3519D">
            <w:pPr>
              <w:contextualSpacing/>
              <w:rPr>
                <w:rFonts w:ascii="GHEA Mariam" w:hAnsi="GHEA Mariam"/>
                <w:lang w:val="af-ZA"/>
              </w:rPr>
            </w:pPr>
            <w:r w:rsidRPr="00F668BF">
              <w:rPr>
                <w:rFonts w:ascii="GHEA Mariam" w:hAnsi="GHEA Mariam"/>
                <w:lang w:val="af-ZA"/>
              </w:rPr>
              <w:t>1-ին միջանկյալ արդյունքն ապահովող գործողություններ՝</w:t>
            </w:r>
          </w:p>
          <w:p w14:paraId="0E4CBA6D" w14:textId="77777777" w:rsidR="007F561B" w:rsidRPr="00F668BF" w:rsidRDefault="007F561B" w:rsidP="00C3519D">
            <w:pPr>
              <w:contextualSpacing/>
              <w:rPr>
                <w:rFonts w:ascii="GHEA Mariam" w:hAnsi="GHEA Mariam"/>
                <w:b/>
                <w:i/>
                <w:lang w:val="af-ZA"/>
              </w:rPr>
            </w:pPr>
            <w:r w:rsidRPr="00F668BF">
              <w:rPr>
                <w:rFonts w:ascii="GHEA Mariam" w:hAnsi="GHEA Mariam"/>
                <w:lang w:val="af-ZA"/>
              </w:rPr>
              <w:t>1.1.</w:t>
            </w:r>
            <w:r w:rsidR="00230771">
              <w:rPr>
                <w:rFonts w:ascii="GHEA Mariam" w:hAnsi="GHEA Mariam"/>
                <w:lang w:val="af-ZA"/>
              </w:rPr>
              <w:t xml:space="preserve"> </w:t>
            </w:r>
            <w:r w:rsidR="00230771" w:rsidRPr="00230771">
              <w:rPr>
                <w:rFonts w:ascii="GHEA Mariam" w:hAnsi="GHEA Mariam"/>
                <w:b/>
                <w:i/>
                <w:lang w:val="af-ZA"/>
              </w:rPr>
              <w:t>Ֆինանսական միջոցների հայթայթում</w:t>
            </w:r>
          </w:p>
          <w:p w14:paraId="30989574" w14:textId="77777777" w:rsidR="007F561B" w:rsidRPr="00F668BF" w:rsidRDefault="007F561B" w:rsidP="00864125">
            <w:pPr>
              <w:contextualSpacing/>
              <w:rPr>
                <w:rFonts w:ascii="GHEA Mariam" w:hAnsi="GHEA Mariam"/>
                <w:lang w:val="af-ZA"/>
              </w:rPr>
            </w:pPr>
          </w:p>
        </w:tc>
      </w:tr>
      <w:tr w:rsidR="007F561B" w:rsidRPr="00B26CE2" w14:paraId="7CCABB67" w14:textId="77777777" w:rsidTr="00AE51CE">
        <w:tc>
          <w:tcPr>
            <w:tcW w:w="2687" w:type="dxa"/>
          </w:tcPr>
          <w:p w14:paraId="6BAF4FFD" w14:textId="77777777" w:rsidR="007F561B" w:rsidRPr="00F668BF" w:rsidRDefault="007F561B" w:rsidP="00C3519D">
            <w:pPr>
              <w:contextualSpacing/>
              <w:rPr>
                <w:rFonts w:ascii="GHEA Mariam" w:hAnsi="GHEA Mariam"/>
                <w:lang w:val="af-ZA"/>
              </w:rPr>
            </w:pPr>
            <w:r w:rsidRPr="00F668BF">
              <w:rPr>
                <w:rFonts w:ascii="GHEA Mariam" w:hAnsi="GHEA Mariam"/>
                <w:lang w:val="af-ZA"/>
              </w:rPr>
              <w:t>Ծրագրի բյուջեն</w:t>
            </w:r>
          </w:p>
        </w:tc>
        <w:tc>
          <w:tcPr>
            <w:tcW w:w="8023" w:type="dxa"/>
            <w:gridSpan w:val="7"/>
          </w:tcPr>
          <w:p w14:paraId="3F9C9BC4" w14:textId="77777777" w:rsidR="007F561B" w:rsidRPr="00F668BF" w:rsidRDefault="007F561B" w:rsidP="00C3519D">
            <w:pPr>
              <w:contextualSpacing/>
              <w:rPr>
                <w:rFonts w:ascii="GHEA Mariam" w:hAnsi="GHEA Mariam"/>
                <w:lang w:val="af-ZA"/>
              </w:rPr>
            </w:pPr>
            <w:r w:rsidRPr="00F668BF">
              <w:rPr>
                <w:rFonts w:ascii="GHEA Mariam" w:hAnsi="GHEA Mariam"/>
                <w:lang w:val="af-ZA"/>
              </w:rPr>
              <w:t>Ընթացիկ ծախսեր՝</w:t>
            </w:r>
          </w:p>
          <w:p w14:paraId="7610759B" w14:textId="77777777" w:rsidR="007F561B" w:rsidRPr="00F668BF" w:rsidRDefault="007F561B" w:rsidP="00C3519D">
            <w:pPr>
              <w:contextualSpacing/>
              <w:rPr>
                <w:rFonts w:ascii="GHEA Mariam" w:hAnsi="GHEA Mariam"/>
                <w:lang w:val="af-ZA"/>
              </w:rPr>
            </w:pPr>
            <w:r w:rsidRPr="00F668BF">
              <w:rPr>
                <w:rFonts w:ascii="GHEA Mariam" w:hAnsi="GHEA Mariam"/>
                <w:lang w:val="af-ZA"/>
              </w:rPr>
              <w:t xml:space="preserve">Կապիտալ ծախսեր՝ </w:t>
            </w:r>
            <w:r w:rsidR="00230771" w:rsidRPr="00230771">
              <w:rPr>
                <w:rFonts w:ascii="GHEA Mariam" w:hAnsi="GHEA Mariam"/>
                <w:b/>
                <w:i/>
                <w:lang w:val="af-ZA"/>
              </w:rPr>
              <w:t>94.4</w:t>
            </w:r>
            <w:r w:rsidR="0009472F">
              <w:rPr>
                <w:rFonts w:ascii="GHEA Mariam" w:hAnsi="GHEA Mariam"/>
                <w:b/>
                <w:i/>
                <w:lang w:val="af-ZA"/>
              </w:rPr>
              <w:t xml:space="preserve"> </w:t>
            </w:r>
            <w:r w:rsidRPr="00F668BF">
              <w:rPr>
                <w:rFonts w:ascii="GHEA Mariam" w:hAnsi="GHEA Mariam"/>
                <w:b/>
                <w:i/>
                <w:lang w:val="af-ZA"/>
              </w:rPr>
              <w:t>մլն ՀՀ դրամ</w:t>
            </w:r>
          </w:p>
          <w:p w14:paraId="707CBF7B" w14:textId="77777777" w:rsidR="007F561B" w:rsidRPr="00F668BF" w:rsidRDefault="007F561B" w:rsidP="00C3519D">
            <w:pPr>
              <w:contextualSpacing/>
              <w:rPr>
                <w:rFonts w:ascii="GHEA Mariam" w:hAnsi="GHEA Mariam"/>
                <w:lang w:val="af-ZA"/>
              </w:rPr>
            </w:pPr>
            <w:r w:rsidRPr="00F668BF">
              <w:rPr>
                <w:rFonts w:ascii="GHEA Mariam" w:hAnsi="GHEA Mariam"/>
                <w:lang w:val="af-ZA"/>
              </w:rPr>
              <w:t xml:space="preserve">Ընդհանուր բյուջեն՝ </w:t>
            </w:r>
            <w:r w:rsidR="00230771" w:rsidRPr="00230771">
              <w:rPr>
                <w:rFonts w:ascii="GHEA Mariam" w:hAnsi="GHEA Mariam"/>
                <w:b/>
                <w:i/>
                <w:lang w:val="af-ZA"/>
              </w:rPr>
              <w:t>94.4</w:t>
            </w:r>
            <w:r w:rsidR="0009472F">
              <w:rPr>
                <w:rFonts w:ascii="GHEA Mariam" w:hAnsi="GHEA Mariam"/>
                <w:b/>
                <w:i/>
                <w:lang w:val="af-ZA"/>
              </w:rPr>
              <w:t xml:space="preserve"> </w:t>
            </w:r>
            <w:r w:rsidRPr="00F668BF">
              <w:rPr>
                <w:rFonts w:ascii="GHEA Mariam" w:hAnsi="GHEA Mariam"/>
                <w:b/>
                <w:i/>
                <w:lang w:val="af-ZA"/>
              </w:rPr>
              <w:t>մլն ՀՀ դրամ</w:t>
            </w:r>
          </w:p>
        </w:tc>
      </w:tr>
      <w:tr w:rsidR="007F561B" w:rsidRPr="00B26CE2" w14:paraId="6D10F9F6" w14:textId="77777777" w:rsidTr="00864125">
        <w:trPr>
          <w:trHeight w:val="796"/>
        </w:trPr>
        <w:tc>
          <w:tcPr>
            <w:tcW w:w="2687" w:type="dxa"/>
          </w:tcPr>
          <w:p w14:paraId="08846A03" w14:textId="77777777" w:rsidR="007F561B" w:rsidRPr="00F668BF" w:rsidRDefault="007F561B" w:rsidP="00C3519D">
            <w:pPr>
              <w:contextualSpacing/>
              <w:rPr>
                <w:rFonts w:ascii="GHEA Mariam" w:hAnsi="GHEA Mariam"/>
                <w:sz w:val="19"/>
                <w:szCs w:val="19"/>
                <w:lang w:val="af-ZA"/>
              </w:rPr>
            </w:pPr>
            <w:r w:rsidRPr="00F668BF">
              <w:rPr>
                <w:rFonts w:ascii="GHEA Mariam" w:hAnsi="GHEA Mariam"/>
                <w:sz w:val="19"/>
                <w:szCs w:val="19"/>
                <w:lang w:val="af-ZA"/>
              </w:rPr>
              <w:t>Ծրագրի իրականացման համար անհրաժեշտ այլ ռեսուրսներ</w:t>
            </w:r>
          </w:p>
        </w:tc>
        <w:tc>
          <w:tcPr>
            <w:tcW w:w="8023" w:type="dxa"/>
            <w:gridSpan w:val="7"/>
          </w:tcPr>
          <w:p w14:paraId="5AE3B7DA" w14:textId="77777777" w:rsidR="007F561B" w:rsidRPr="00F668BF" w:rsidRDefault="007F561B" w:rsidP="00C3519D">
            <w:pPr>
              <w:contextualSpacing/>
              <w:jc w:val="center"/>
              <w:rPr>
                <w:rFonts w:ascii="GHEA Mariam" w:hAnsi="GHEA Mariam"/>
                <w:lang w:val="af-ZA"/>
              </w:rPr>
            </w:pPr>
          </w:p>
        </w:tc>
      </w:tr>
      <w:tr w:rsidR="007F561B" w:rsidRPr="00F668BF" w14:paraId="27D1C339" w14:textId="77777777" w:rsidTr="00AE51CE">
        <w:tc>
          <w:tcPr>
            <w:tcW w:w="2687" w:type="dxa"/>
          </w:tcPr>
          <w:p w14:paraId="3F52556B" w14:textId="77777777" w:rsidR="007F561B" w:rsidRPr="00F668BF" w:rsidRDefault="007F561B" w:rsidP="00C3519D">
            <w:pPr>
              <w:contextualSpacing/>
              <w:rPr>
                <w:rFonts w:ascii="GHEA Mariam" w:hAnsi="GHEA Mariam"/>
                <w:sz w:val="18"/>
                <w:szCs w:val="18"/>
                <w:lang w:val="af-ZA"/>
              </w:rPr>
            </w:pPr>
            <w:r w:rsidRPr="00F668BF">
              <w:rPr>
                <w:rFonts w:ascii="GHEA Mariam" w:hAnsi="GHEA Mariam"/>
                <w:sz w:val="18"/>
                <w:szCs w:val="18"/>
                <w:lang w:val="af-ZA"/>
              </w:rPr>
              <w:lastRenderedPageBreak/>
              <w:t>Ծրագրի հիմնական ռիսկերը</w:t>
            </w:r>
          </w:p>
        </w:tc>
        <w:tc>
          <w:tcPr>
            <w:tcW w:w="8023" w:type="dxa"/>
            <w:gridSpan w:val="7"/>
          </w:tcPr>
          <w:p w14:paraId="54A3B7DF" w14:textId="77777777" w:rsidR="007F561B" w:rsidRPr="00F668BF" w:rsidRDefault="007F561B" w:rsidP="00C3519D">
            <w:pPr>
              <w:spacing w:line="276" w:lineRule="auto"/>
              <w:rPr>
                <w:rFonts w:ascii="GHEA Mariam" w:hAnsi="GHEA Mariam" w:cs="Sylfaen"/>
                <w:b/>
                <w:i/>
                <w:lang w:val="af-ZA"/>
              </w:rPr>
            </w:pPr>
            <w:r w:rsidRPr="00F668BF">
              <w:rPr>
                <w:rFonts w:ascii="GHEA Mariam" w:hAnsi="GHEA Mariam" w:cs="Sylfaen"/>
                <w:b/>
                <w:i/>
                <w:lang w:val="af-ZA"/>
              </w:rPr>
              <w:t>Անբավարար  ֆինանսական միջոցներ</w:t>
            </w:r>
          </w:p>
        </w:tc>
      </w:tr>
      <w:tr w:rsidR="007F561B" w:rsidRPr="00B26CE2" w14:paraId="684063FB" w14:textId="77777777" w:rsidTr="00AE51CE">
        <w:tc>
          <w:tcPr>
            <w:tcW w:w="2687" w:type="dxa"/>
          </w:tcPr>
          <w:p w14:paraId="353B3A0C" w14:textId="77777777" w:rsidR="007F561B" w:rsidRPr="00F668BF" w:rsidRDefault="007F561B" w:rsidP="00C3519D">
            <w:pPr>
              <w:contextualSpacing/>
              <w:rPr>
                <w:rFonts w:ascii="GHEA Mariam" w:hAnsi="GHEA Mariam"/>
                <w:lang w:val="af-ZA"/>
              </w:rPr>
            </w:pPr>
            <w:r w:rsidRPr="00F668BF">
              <w:rPr>
                <w:rFonts w:ascii="GHEA Mariam" w:hAnsi="GHEA Mariam"/>
                <w:lang w:val="af-ZA"/>
              </w:rPr>
              <w:t xml:space="preserve">Ծրագրի հիմնական շահառուները </w:t>
            </w:r>
          </w:p>
        </w:tc>
        <w:tc>
          <w:tcPr>
            <w:tcW w:w="8023" w:type="dxa"/>
            <w:gridSpan w:val="7"/>
          </w:tcPr>
          <w:p w14:paraId="3C2EBE1E" w14:textId="77777777" w:rsidR="007F561B" w:rsidRPr="00F668BF" w:rsidRDefault="00230771" w:rsidP="00C3519D">
            <w:pPr>
              <w:spacing w:line="276" w:lineRule="auto"/>
              <w:rPr>
                <w:rFonts w:ascii="GHEA Mariam" w:hAnsi="GHEA Mariam" w:cs="Sylfaen"/>
                <w:b/>
                <w:i/>
                <w:lang w:val="af-ZA"/>
              </w:rPr>
            </w:pPr>
            <w:r>
              <w:rPr>
                <w:rFonts w:ascii="GHEA Mariam" w:hAnsi="GHEA Mariam" w:cs="Sylfaen"/>
                <w:b/>
                <w:i/>
                <w:lang w:val="af-ZA"/>
              </w:rPr>
              <w:t>Նուռնուս բնակավայրի</w:t>
            </w:r>
            <w:r w:rsidR="007F561B" w:rsidRPr="00F668BF">
              <w:rPr>
                <w:rFonts w:ascii="GHEA Mariam" w:hAnsi="GHEA Mariam" w:cs="Sylfaen"/>
                <w:b/>
                <w:i/>
                <w:lang w:val="af-ZA"/>
              </w:rPr>
              <w:t xml:space="preserve"> բնակավայրի ողջ բնակչությունը</w:t>
            </w:r>
          </w:p>
        </w:tc>
      </w:tr>
      <w:tr w:rsidR="007F561B" w:rsidRPr="00F668BF" w14:paraId="0217AB7D" w14:textId="77777777" w:rsidTr="00AE51CE">
        <w:tc>
          <w:tcPr>
            <w:tcW w:w="2687" w:type="dxa"/>
          </w:tcPr>
          <w:p w14:paraId="09488148" w14:textId="77777777" w:rsidR="007F561B" w:rsidRPr="00F668BF" w:rsidRDefault="007F561B" w:rsidP="00C3519D">
            <w:pPr>
              <w:contextualSpacing/>
              <w:rPr>
                <w:rFonts w:ascii="GHEA Mariam" w:hAnsi="GHEA Mariam"/>
                <w:lang w:val="af-ZA"/>
              </w:rPr>
            </w:pPr>
            <w:r w:rsidRPr="00F668BF">
              <w:rPr>
                <w:rFonts w:ascii="GHEA Mariam" w:hAnsi="GHEA Mariam"/>
                <w:lang w:val="af-ZA"/>
              </w:rPr>
              <w:t xml:space="preserve">Ծրագրի սկիզբ </w:t>
            </w:r>
          </w:p>
        </w:tc>
        <w:tc>
          <w:tcPr>
            <w:tcW w:w="8023" w:type="dxa"/>
            <w:gridSpan w:val="7"/>
            <w:vAlign w:val="center"/>
          </w:tcPr>
          <w:p w14:paraId="3D946C9E" w14:textId="77777777" w:rsidR="007F561B" w:rsidRPr="00F668BF" w:rsidRDefault="007F561B" w:rsidP="00C3519D">
            <w:pPr>
              <w:contextualSpacing/>
              <w:rPr>
                <w:rFonts w:ascii="GHEA Mariam" w:hAnsi="GHEA Mariam"/>
                <w:b/>
                <w:i/>
                <w:lang w:val="af-ZA"/>
              </w:rPr>
            </w:pPr>
            <w:r w:rsidRPr="00F668BF">
              <w:rPr>
                <w:rFonts w:ascii="GHEA Mariam" w:hAnsi="GHEA Mariam"/>
                <w:b/>
                <w:i/>
                <w:lang w:val="af-ZA"/>
              </w:rPr>
              <w:t>2</w:t>
            </w:r>
            <w:r w:rsidR="00230771">
              <w:rPr>
                <w:rFonts w:ascii="GHEA Mariam" w:hAnsi="GHEA Mariam"/>
                <w:b/>
                <w:i/>
                <w:lang w:val="af-ZA"/>
              </w:rPr>
              <w:t>027</w:t>
            </w:r>
            <w:r w:rsidRPr="00F668BF">
              <w:rPr>
                <w:rFonts w:ascii="GHEA Mariam" w:hAnsi="GHEA Mariam"/>
                <w:b/>
                <w:i/>
                <w:lang w:val="af-ZA"/>
              </w:rPr>
              <w:t>թ.</w:t>
            </w:r>
          </w:p>
        </w:tc>
      </w:tr>
      <w:tr w:rsidR="007F561B" w:rsidRPr="00B26CE2" w14:paraId="22F37A85" w14:textId="77777777" w:rsidTr="00AE51CE">
        <w:tc>
          <w:tcPr>
            <w:tcW w:w="2687" w:type="dxa"/>
          </w:tcPr>
          <w:p w14:paraId="611A95D4" w14:textId="77777777" w:rsidR="007F561B" w:rsidRPr="00F668BF" w:rsidRDefault="007F561B" w:rsidP="00C3519D">
            <w:pPr>
              <w:contextualSpacing/>
              <w:rPr>
                <w:rFonts w:ascii="GHEA Mariam" w:hAnsi="GHEA Mariam"/>
                <w:lang w:val="af-ZA"/>
              </w:rPr>
            </w:pPr>
            <w:r w:rsidRPr="00F668BF">
              <w:rPr>
                <w:rFonts w:ascii="GHEA Mariam" w:hAnsi="GHEA Mariam"/>
                <w:lang w:val="af-ZA"/>
              </w:rPr>
              <w:t>Ծրագրի համառոտ նկարագրություն</w:t>
            </w:r>
          </w:p>
        </w:tc>
        <w:tc>
          <w:tcPr>
            <w:tcW w:w="8023" w:type="dxa"/>
            <w:gridSpan w:val="7"/>
            <w:shd w:val="clear" w:color="auto" w:fill="FFFFFF" w:themeFill="background1"/>
          </w:tcPr>
          <w:p w14:paraId="53F2C16E" w14:textId="77777777" w:rsidR="007F561B" w:rsidRPr="00F668BF" w:rsidRDefault="00864125" w:rsidP="00C3519D">
            <w:pPr>
              <w:contextualSpacing/>
              <w:rPr>
                <w:rFonts w:ascii="GHEA Mariam" w:hAnsi="GHEA Mariam" w:cs="Arial"/>
                <w:b/>
                <w:bCs/>
                <w:i/>
                <w:color w:val="000000" w:themeColor="text1"/>
                <w:szCs w:val="18"/>
                <w:lang w:val="ro-RO"/>
              </w:rPr>
            </w:pPr>
            <w:r w:rsidRPr="00864125">
              <w:rPr>
                <w:rFonts w:ascii="GHEA Mariam" w:hAnsi="GHEA Mariam" w:cs="Sylfaen"/>
                <w:b/>
                <w:i/>
                <w:lang w:val="af-ZA"/>
              </w:rPr>
              <w:t>Անհրաժեշտ է վերակառուցել  Համայնքային կենտրոնի շենք, որտեղ կտեղակայվեն գրադարանը, նախակրթարանը, տարբեր մշակութային խմբակներ՝ պարի, նկարչության, ամբուլատորիան, վարչական ղեկավարի նստավայրը, գյուղի տարեց և երիտասարդ բնակիչների համար նախատեսված հանգստի սենյակները, մշակութային միջոցառումների համար սրահ:</w:t>
            </w:r>
          </w:p>
        </w:tc>
      </w:tr>
    </w:tbl>
    <w:p w14:paraId="71B006D2" w14:textId="77777777" w:rsidR="007F561B" w:rsidRPr="00F668BF" w:rsidRDefault="007F561B" w:rsidP="007F561B">
      <w:pPr>
        <w:rPr>
          <w:rFonts w:ascii="GHEA Mariam" w:hAnsi="GHEA Mariam"/>
          <w:b/>
          <w:caps/>
          <w:lang w:val="af-ZA"/>
        </w:rPr>
      </w:pPr>
    </w:p>
    <w:p w14:paraId="0902A393" w14:textId="77777777" w:rsidR="007F561B" w:rsidRPr="00F668BF" w:rsidRDefault="007F561B" w:rsidP="007F561B">
      <w:pPr>
        <w:rPr>
          <w:rFonts w:ascii="GHEA Mariam" w:hAnsi="GHEA Mariam"/>
          <w:b/>
          <w:caps/>
          <w:sz w:val="28"/>
          <w:szCs w:val="28"/>
          <w:lang w:val="pt-BR"/>
        </w:rPr>
      </w:pPr>
      <w:r w:rsidRPr="00F668BF">
        <w:rPr>
          <w:rFonts w:ascii="GHEA Mariam" w:hAnsi="GHEA Mariam"/>
          <w:b/>
          <w:caps/>
          <w:sz w:val="28"/>
          <w:szCs w:val="28"/>
          <w:lang w:val="pt-BR"/>
        </w:rPr>
        <w:t xml:space="preserve">                        </w:t>
      </w:r>
    </w:p>
    <w:p w14:paraId="4549E67D" w14:textId="2DD9BF66" w:rsidR="00D143A5" w:rsidRDefault="00D143A5" w:rsidP="00D143A5">
      <w:pPr>
        <w:rPr>
          <w:rFonts w:ascii="GHEA Mariam" w:hAnsi="GHEA Mariam"/>
          <w:b/>
          <w:caps/>
          <w:sz w:val="28"/>
          <w:szCs w:val="28"/>
          <w:lang w:val="pt-BR"/>
        </w:rPr>
      </w:pPr>
    </w:p>
    <w:p w14:paraId="15906E12" w14:textId="60DB5CFD" w:rsidR="00C5406C" w:rsidRDefault="00C5406C" w:rsidP="00D143A5">
      <w:pPr>
        <w:rPr>
          <w:rFonts w:ascii="GHEA Mariam" w:hAnsi="GHEA Mariam"/>
          <w:b/>
          <w:caps/>
          <w:sz w:val="28"/>
          <w:szCs w:val="28"/>
          <w:lang w:val="pt-BR"/>
        </w:rPr>
      </w:pPr>
    </w:p>
    <w:p w14:paraId="5A8B3571" w14:textId="298E2098" w:rsidR="00C5406C" w:rsidRDefault="00C5406C" w:rsidP="00D143A5">
      <w:pPr>
        <w:rPr>
          <w:rFonts w:ascii="GHEA Mariam" w:hAnsi="GHEA Mariam"/>
          <w:b/>
          <w:caps/>
          <w:sz w:val="28"/>
          <w:szCs w:val="28"/>
          <w:lang w:val="pt-BR"/>
        </w:rPr>
      </w:pPr>
    </w:p>
    <w:p w14:paraId="4C853A50" w14:textId="2E1AF9C3" w:rsidR="00C5406C" w:rsidRDefault="00C5406C" w:rsidP="00D143A5">
      <w:pPr>
        <w:rPr>
          <w:rFonts w:ascii="GHEA Mariam" w:hAnsi="GHEA Mariam"/>
          <w:b/>
          <w:caps/>
          <w:sz w:val="28"/>
          <w:szCs w:val="28"/>
          <w:lang w:val="pt-BR"/>
        </w:rPr>
      </w:pPr>
    </w:p>
    <w:p w14:paraId="5BEC7A7D" w14:textId="1A2406A6" w:rsidR="00C5406C" w:rsidRDefault="00C5406C" w:rsidP="00D143A5">
      <w:pPr>
        <w:rPr>
          <w:rFonts w:ascii="GHEA Mariam" w:hAnsi="GHEA Mariam"/>
          <w:b/>
          <w:caps/>
          <w:sz w:val="28"/>
          <w:szCs w:val="28"/>
          <w:lang w:val="pt-BR"/>
        </w:rPr>
      </w:pPr>
    </w:p>
    <w:p w14:paraId="731FBDBB" w14:textId="23BEAE50" w:rsidR="00C5406C" w:rsidRDefault="00C5406C" w:rsidP="00D143A5">
      <w:pPr>
        <w:rPr>
          <w:rFonts w:ascii="GHEA Mariam" w:hAnsi="GHEA Mariam"/>
          <w:b/>
          <w:caps/>
          <w:sz w:val="28"/>
          <w:szCs w:val="28"/>
          <w:lang w:val="pt-BR"/>
        </w:rPr>
      </w:pPr>
    </w:p>
    <w:p w14:paraId="653204CF" w14:textId="4AEF598F" w:rsidR="00C5406C" w:rsidRDefault="00C5406C" w:rsidP="00D143A5">
      <w:pPr>
        <w:rPr>
          <w:rFonts w:ascii="GHEA Mariam" w:hAnsi="GHEA Mariam"/>
          <w:b/>
          <w:caps/>
          <w:sz w:val="28"/>
          <w:szCs w:val="28"/>
          <w:lang w:val="pt-BR"/>
        </w:rPr>
      </w:pPr>
    </w:p>
    <w:p w14:paraId="5B4B8D0D" w14:textId="7C6F1E36" w:rsidR="00C5406C" w:rsidRDefault="00C5406C" w:rsidP="00D143A5">
      <w:pPr>
        <w:rPr>
          <w:rFonts w:ascii="GHEA Mariam" w:hAnsi="GHEA Mariam"/>
          <w:b/>
          <w:caps/>
          <w:sz w:val="28"/>
          <w:szCs w:val="28"/>
          <w:lang w:val="pt-BR"/>
        </w:rPr>
      </w:pPr>
    </w:p>
    <w:p w14:paraId="4DE6EC70" w14:textId="2F09510A" w:rsidR="00C5406C" w:rsidRDefault="00C5406C" w:rsidP="00D143A5">
      <w:pPr>
        <w:rPr>
          <w:rFonts w:ascii="GHEA Mariam" w:hAnsi="GHEA Mariam"/>
          <w:b/>
          <w:caps/>
          <w:sz w:val="28"/>
          <w:szCs w:val="28"/>
          <w:lang w:val="pt-BR"/>
        </w:rPr>
      </w:pPr>
    </w:p>
    <w:p w14:paraId="1376C9FF" w14:textId="4F2FFB8D" w:rsidR="00C5406C" w:rsidRDefault="00C5406C" w:rsidP="00D143A5">
      <w:pPr>
        <w:rPr>
          <w:rFonts w:ascii="GHEA Mariam" w:hAnsi="GHEA Mariam"/>
          <w:b/>
          <w:caps/>
          <w:sz w:val="28"/>
          <w:szCs w:val="28"/>
          <w:lang w:val="pt-BR"/>
        </w:rPr>
      </w:pPr>
    </w:p>
    <w:p w14:paraId="7ED227BC" w14:textId="5F4B5D7E" w:rsidR="00C5406C" w:rsidRDefault="00C5406C" w:rsidP="00D143A5">
      <w:pPr>
        <w:rPr>
          <w:rFonts w:ascii="GHEA Mariam" w:hAnsi="GHEA Mariam"/>
          <w:b/>
          <w:caps/>
          <w:sz w:val="28"/>
          <w:szCs w:val="28"/>
          <w:lang w:val="pt-BR"/>
        </w:rPr>
      </w:pPr>
    </w:p>
    <w:p w14:paraId="694E90E6" w14:textId="0619B780" w:rsidR="00C5406C" w:rsidRDefault="00C5406C" w:rsidP="00D143A5">
      <w:pPr>
        <w:rPr>
          <w:rFonts w:ascii="GHEA Mariam" w:hAnsi="GHEA Mariam"/>
          <w:b/>
          <w:caps/>
          <w:sz w:val="28"/>
          <w:szCs w:val="28"/>
          <w:lang w:val="pt-BR"/>
        </w:rPr>
      </w:pPr>
    </w:p>
    <w:p w14:paraId="23A16B37" w14:textId="029ADBED" w:rsidR="00C5406C" w:rsidRDefault="00C5406C" w:rsidP="00D143A5">
      <w:pPr>
        <w:rPr>
          <w:rFonts w:ascii="GHEA Mariam" w:hAnsi="GHEA Mariam"/>
          <w:b/>
          <w:caps/>
          <w:sz w:val="28"/>
          <w:szCs w:val="28"/>
          <w:lang w:val="pt-BR"/>
        </w:rPr>
      </w:pPr>
    </w:p>
    <w:p w14:paraId="09F3B664" w14:textId="65A8E302" w:rsidR="00C5406C" w:rsidRDefault="00C5406C" w:rsidP="00D143A5">
      <w:pPr>
        <w:rPr>
          <w:rFonts w:ascii="GHEA Mariam" w:hAnsi="GHEA Mariam"/>
          <w:b/>
          <w:caps/>
          <w:sz w:val="28"/>
          <w:szCs w:val="28"/>
          <w:lang w:val="pt-BR"/>
        </w:rPr>
      </w:pPr>
    </w:p>
    <w:p w14:paraId="1B19BBE8" w14:textId="454A64F5" w:rsidR="00C5406C" w:rsidRDefault="00C5406C" w:rsidP="00D143A5">
      <w:pPr>
        <w:rPr>
          <w:rFonts w:ascii="GHEA Mariam" w:hAnsi="GHEA Mariam"/>
          <w:b/>
          <w:caps/>
          <w:sz w:val="28"/>
          <w:szCs w:val="28"/>
          <w:lang w:val="pt-BR"/>
        </w:rPr>
      </w:pPr>
    </w:p>
    <w:p w14:paraId="520FF540" w14:textId="494087D1" w:rsidR="00C5406C" w:rsidRDefault="00C5406C" w:rsidP="00D143A5">
      <w:pPr>
        <w:rPr>
          <w:rFonts w:ascii="GHEA Mariam" w:hAnsi="GHEA Mariam"/>
          <w:b/>
          <w:caps/>
          <w:sz w:val="28"/>
          <w:szCs w:val="28"/>
          <w:lang w:val="pt-BR"/>
        </w:rPr>
      </w:pPr>
    </w:p>
    <w:p w14:paraId="4BA74886" w14:textId="6B961039" w:rsidR="00C5406C" w:rsidRDefault="00C5406C" w:rsidP="00D143A5">
      <w:pPr>
        <w:rPr>
          <w:rFonts w:ascii="GHEA Mariam" w:hAnsi="GHEA Mariam"/>
          <w:b/>
          <w:caps/>
          <w:sz w:val="28"/>
          <w:szCs w:val="28"/>
          <w:lang w:val="pt-BR"/>
        </w:rPr>
      </w:pPr>
    </w:p>
    <w:p w14:paraId="76F948D9" w14:textId="546CADA2" w:rsidR="00C5406C" w:rsidRDefault="00C5406C" w:rsidP="00D143A5">
      <w:pPr>
        <w:rPr>
          <w:rFonts w:ascii="GHEA Mariam" w:hAnsi="GHEA Mariam"/>
          <w:b/>
          <w:caps/>
          <w:sz w:val="28"/>
          <w:szCs w:val="28"/>
          <w:lang w:val="pt-BR"/>
        </w:rPr>
      </w:pPr>
    </w:p>
    <w:p w14:paraId="684E02FB" w14:textId="13D53CF0" w:rsidR="00C5406C" w:rsidRDefault="00C5406C" w:rsidP="00D143A5">
      <w:pPr>
        <w:rPr>
          <w:rFonts w:ascii="GHEA Mariam" w:hAnsi="GHEA Mariam"/>
          <w:b/>
          <w:caps/>
          <w:sz w:val="28"/>
          <w:szCs w:val="28"/>
          <w:lang w:val="pt-BR"/>
        </w:rPr>
      </w:pPr>
    </w:p>
    <w:p w14:paraId="3F1C2A11" w14:textId="77777777" w:rsidR="00510EEC" w:rsidRDefault="00510EEC" w:rsidP="00D143A5">
      <w:pPr>
        <w:rPr>
          <w:rFonts w:ascii="GHEA Mariam" w:hAnsi="GHEA Mariam"/>
          <w:b/>
          <w:caps/>
          <w:sz w:val="28"/>
          <w:szCs w:val="28"/>
          <w:lang w:val="pt-BR"/>
        </w:rPr>
      </w:pPr>
    </w:p>
    <w:p w14:paraId="3686B427" w14:textId="77777777" w:rsidR="00510EEC" w:rsidRPr="00F668BF" w:rsidRDefault="00510EEC" w:rsidP="00510EEC">
      <w:pPr>
        <w:contextualSpacing/>
        <w:jc w:val="center"/>
        <w:rPr>
          <w:rFonts w:ascii="GHEA Mariam" w:hAnsi="GHEA Mariam" w:cs="ArTarumianMatenagir"/>
          <w:b/>
          <w:bCs/>
          <w:lang w:val="af-ZA"/>
        </w:rPr>
      </w:pPr>
    </w:p>
    <w:p w14:paraId="68BA1E2C" w14:textId="77777777" w:rsidR="00510EEC" w:rsidRPr="00F668BF" w:rsidRDefault="00510EEC" w:rsidP="00510EEC">
      <w:pPr>
        <w:contextualSpacing/>
        <w:jc w:val="center"/>
        <w:rPr>
          <w:rFonts w:ascii="GHEA Mariam" w:hAnsi="GHEA Mariam" w:cs="ArTarumianMatenagir"/>
          <w:b/>
          <w:bCs/>
          <w:lang w:val="af-ZA"/>
        </w:rPr>
      </w:pPr>
      <w:r w:rsidRPr="00F668BF">
        <w:rPr>
          <w:rFonts w:ascii="GHEA Mariam" w:hAnsi="GHEA Mariam" w:cs="ArTarumianMatenagir"/>
          <w:b/>
          <w:bCs/>
          <w:lang w:val="af-ZA"/>
        </w:rPr>
        <w:t xml:space="preserve">Ծ Ր Ա Գ Ր Ի   Ա Ն Ձ Ն Ա Գ Ի Ր N </w:t>
      </w:r>
      <w:r w:rsidR="0018094B">
        <w:rPr>
          <w:rFonts w:ascii="GHEA Mariam" w:hAnsi="GHEA Mariam" w:cs="ArTarumianMatenagir"/>
          <w:b/>
          <w:bCs/>
          <w:lang w:val="af-ZA"/>
        </w:rPr>
        <w:t>6</w:t>
      </w:r>
    </w:p>
    <w:p w14:paraId="47246E4D" w14:textId="77777777" w:rsidR="00510EEC" w:rsidRPr="00F668BF" w:rsidRDefault="00510EEC" w:rsidP="00510EEC">
      <w:pPr>
        <w:contextualSpacing/>
        <w:jc w:val="center"/>
        <w:rPr>
          <w:rFonts w:ascii="GHEA Mariam" w:hAnsi="GHEA Mariam" w:cs="ArTarumianMatenagir"/>
          <w:b/>
          <w:bCs/>
          <w:lang w:val="af-ZA"/>
        </w:rPr>
      </w:pPr>
    </w:p>
    <w:p w14:paraId="5BA86486" w14:textId="77777777" w:rsidR="00510EEC" w:rsidRPr="00F668BF" w:rsidRDefault="00510EEC" w:rsidP="00510EEC">
      <w:pPr>
        <w:contextualSpacing/>
        <w:rPr>
          <w:rFonts w:ascii="GHEA Mariam" w:hAnsi="GHEA Mariam"/>
          <w:b/>
          <w:lang w:val="af-ZA"/>
        </w:rPr>
      </w:pPr>
      <w:r w:rsidRPr="00F668BF">
        <w:rPr>
          <w:rFonts w:ascii="GHEA Mariam" w:hAnsi="GHEA Mariam"/>
          <w:b/>
          <w:lang w:val="af-ZA"/>
        </w:rPr>
        <w:t xml:space="preserve">                      </w:t>
      </w:r>
      <w:r>
        <w:rPr>
          <w:rFonts w:ascii="GHEA Mariam" w:hAnsi="GHEA Mariam"/>
          <w:b/>
          <w:lang w:val="af-ZA"/>
        </w:rPr>
        <w:t xml:space="preserve">            </w:t>
      </w:r>
      <w:r w:rsidRPr="00F668BF">
        <w:rPr>
          <w:rFonts w:ascii="GHEA Mariam" w:hAnsi="GHEA Mariam"/>
          <w:b/>
          <w:lang w:val="af-ZA"/>
        </w:rPr>
        <w:t xml:space="preserve"> «Ջրաբեր բնակավայրի</w:t>
      </w:r>
      <w:r w:rsidRPr="00F668BF">
        <w:rPr>
          <w:rFonts w:ascii="GHEA Mariam" w:hAnsi="GHEA Mariam"/>
          <w:b/>
          <w:lang w:val="ro-RO"/>
        </w:rPr>
        <w:t xml:space="preserve"> </w:t>
      </w:r>
      <w:r>
        <w:rPr>
          <w:rFonts w:ascii="GHEA Mariam" w:hAnsi="GHEA Mariam"/>
          <w:b/>
          <w:lang w:val="en-US"/>
        </w:rPr>
        <w:t>վարչական</w:t>
      </w:r>
      <w:r w:rsidRPr="00553807">
        <w:rPr>
          <w:rFonts w:ascii="GHEA Mariam" w:hAnsi="GHEA Mariam"/>
          <w:b/>
          <w:lang w:val="af-ZA"/>
        </w:rPr>
        <w:t xml:space="preserve"> </w:t>
      </w:r>
      <w:r>
        <w:rPr>
          <w:rFonts w:ascii="GHEA Mariam" w:hAnsi="GHEA Mariam"/>
          <w:b/>
          <w:lang w:val="en-US"/>
        </w:rPr>
        <w:t>շենքի</w:t>
      </w:r>
      <w:r w:rsidRPr="00F668BF">
        <w:rPr>
          <w:rFonts w:ascii="GHEA Mariam" w:hAnsi="GHEA Mariam"/>
          <w:b/>
          <w:lang w:val="ro-RO"/>
        </w:rPr>
        <w:t xml:space="preserve"> </w:t>
      </w:r>
      <w:r w:rsidRPr="00F668BF">
        <w:rPr>
          <w:rFonts w:ascii="GHEA Mariam" w:hAnsi="GHEA Mariam"/>
          <w:b/>
        </w:rPr>
        <w:t>վերանորոգումը</w:t>
      </w:r>
      <w:r w:rsidRPr="00F668BF">
        <w:rPr>
          <w:rFonts w:ascii="GHEA Mariam" w:hAnsi="GHEA Mariam"/>
          <w:b/>
          <w:lang w:val="ro-RO"/>
        </w:rPr>
        <w:t xml:space="preserve"> </w:t>
      </w:r>
      <w:r w:rsidRPr="00F668BF">
        <w:rPr>
          <w:rFonts w:ascii="GHEA Mariam" w:hAnsi="GHEA Mariam" w:cs="ArTarumianMatenagir"/>
          <w:bCs/>
          <w:lang w:val="af-ZA"/>
        </w:rPr>
        <w:t>»</w:t>
      </w:r>
    </w:p>
    <w:p w14:paraId="66255FBD" w14:textId="77777777" w:rsidR="00510EEC" w:rsidRPr="00F668BF" w:rsidRDefault="00510EEC" w:rsidP="00510EEC">
      <w:pPr>
        <w:contextualSpacing/>
        <w:jc w:val="center"/>
        <w:rPr>
          <w:rFonts w:ascii="GHEA Mariam" w:hAnsi="GHEA Mariam"/>
          <w:vertAlign w:val="superscript"/>
          <w:lang w:val="af-ZA"/>
        </w:rPr>
      </w:pPr>
      <w:r w:rsidRPr="00F668BF">
        <w:rPr>
          <w:rFonts w:ascii="GHEA Mariam" w:hAnsi="GHEA Mariam"/>
          <w:vertAlign w:val="superscript"/>
          <w:lang w:val="af-ZA"/>
        </w:rPr>
        <w:t>(Ծրագրի</w:t>
      </w:r>
      <w:r w:rsidRPr="00F668BF">
        <w:rPr>
          <w:rFonts w:ascii="GHEA Mariam" w:hAnsi="GHEA Mariam"/>
          <w:b/>
          <w:vertAlign w:val="superscript"/>
          <w:lang w:val="af-ZA"/>
        </w:rPr>
        <w:t xml:space="preserve"> </w:t>
      </w:r>
      <w:r w:rsidRPr="00F668BF">
        <w:rPr>
          <w:rFonts w:ascii="GHEA Mariam" w:hAnsi="GHEA Mariam"/>
          <w:vertAlign w:val="superscript"/>
          <w:lang w:val="af-ZA"/>
        </w:rPr>
        <w:t>անվանում)</w:t>
      </w:r>
      <w:r w:rsidRPr="00F668BF">
        <w:rPr>
          <w:rFonts w:ascii="GHEA Mariam" w:hAnsi="GHEA Mariam" w:cs="ArTarumianMatenagir"/>
          <w:bCs/>
          <w:lang w:val="af-ZA"/>
        </w:rPr>
        <w:t xml:space="preserve"> </w:t>
      </w:r>
    </w:p>
    <w:tbl>
      <w:tblPr>
        <w:tblStyle w:val="TableGrid"/>
        <w:tblW w:w="0" w:type="auto"/>
        <w:tblInd w:w="-432" w:type="dxa"/>
        <w:tblLayout w:type="fixed"/>
        <w:tblLook w:val="04A0" w:firstRow="1" w:lastRow="0" w:firstColumn="1" w:lastColumn="0" w:noHBand="0" w:noVBand="1"/>
      </w:tblPr>
      <w:tblGrid>
        <w:gridCol w:w="2667"/>
        <w:gridCol w:w="1559"/>
        <w:gridCol w:w="1413"/>
        <w:gridCol w:w="973"/>
        <w:gridCol w:w="917"/>
        <w:gridCol w:w="857"/>
        <w:gridCol w:w="867"/>
        <w:gridCol w:w="1143"/>
        <w:gridCol w:w="6"/>
      </w:tblGrid>
      <w:tr w:rsidR="00510EEC" w:rsidRPr="00F668BF" w14:paraId="06C09F48" w14:textId="77777777" w:rsidTr="0018094B">
        <w:trPr>
          <w:trHeight w:val="681"/>
        </w:trPr>
        <w:tc>
          <w:tcPr>
            <w:tcW w:w="2667" w:type="dxa"/>
            <w:tcBorders>
              <w:right w:val="nil"/>
            </w:tcBorders>
          </w:tcPr>
          <w:p w14:paraId="42D6C78D" w14:textId="77777777" w:rsidR="00510EEC" w:rsidRPr="00F668BF" w:rsidRDefault="00510EEC" w:rsidP="00C3519D">
            <w:pPr>
              <w:contextualSpacing/>
              <w:rPr>
                <w:rFonts w:ascii="GHEA Mariam" w:hAnsi="GHEA Mariam"/>
                <w:lang w:val="af-ZA"/>
              </w:rPr>
            </w:pPr>
            <w:r w:rsidRPr="00F668BF">
              <w:rPr>
                <w:rFonts w:ascii="GHEA Mariam" w:hAnsi="GHEA Mariam"/>
                <w:lang w:val="af-ZA"/>
              </w:rPr>
              <w:t>Պարտադիր խնդիր, որի լուծմանն է միտված ծրագիրը</w:t>
            </w:r>
          </w:p>
        </w:tc>
        <w:tc>
          <w:tcPr>
            <w:tcW w:w="7735" w:type="dxa"/>
            <w:gridSpan w:val="8"/>
          </w:tcPr>
          <w:p w14:paraId="44B249A9" w14:textId="77777777" w:rsidR="00510EEC" w:rsidRPr="00F668BF" w:rsidRDefault="00510EEC" w:rsidP="00C3519D">
            <w:pPr>
              <w:spacing w:line="276" w:lineRule="auto"/>
              <w:rPr>
                <w:rFonts w:ascii="GHEA Mariam" w:hAnsi="GHEA Mariam" w:cs="Sylfaen"/>
                <w:b/>
                <w:i/>
                <w:lang w:val="af-ZA"/>
              </w:rPr>
            </w:pPr>
            <w:r w:rsidRPr="00F668BF">
              <w:rPr>
                <w:rFonts w:ascii="GHEA Mariam" w:hAnsi="GHEA Mariam" w:cs="Sylfaen"/>
                <w:b/>
                <w:i/>
                <w:lang w:val="af-ZA"/>
              </w:rPr>
              <w:t>Համայնքում մշակութային կյանքի խթանումը</w:t>
            </w:r>
          </w:p>
        </w:tc>
      </w:tr>
      <w:tr w:rsidR="00510EEC" w:rsidRPr="00F668BF" w14:paraId="745CE75E" w14:textId="77777777" w:rsidTr="0018094B">
        <w:tc>
          <w:tcPr>
            <w:tcW w:w="2667" w:type="dxa"/>
            <w:vMerge w:val="restart"/>
          </w:tcPr>
          <w:p w14:paraId="26AB3A31" w14:textId="77777777" w:rsidR="00510EEC" w:rsidRDefault="00510EEC" w:rsidP="00C5406C">
            <w:pPr>
              <w:contextualSpacing/>
              <w:rPr>
                <w:rFonts w:ascii="GHEA Mariam" w:hAnsi="GHEA Mariam"/>
                <w:lang w:val="af-ZA"/>
              </w:rPr>
            </w:pPr>
            <w:r w:rsidRPr="00F668BF">
              <w:rPr>
                <w:rFonts w:ascii="GHEA Mariam" w:hAnsi="GHEA Mariam"/>
                <w:lang w:val="af-ZA"/>
              </w:rPr>
              <w:t>Ծրագրի անմիջական նպատակ՝</w:t>
            </w:r>
          </w:p>
          <w:p w14:paraId="78385378" w14:textId="6BC34D33" w:rsidR="00510EEC" w:rsidRPr="00C5406C" w:rsidRDefault="0018094B" w:rsidP="00C5406C">
            <w:pPr>
              <w:contextualSpacing/>
              <w:rPr>
                <w:rFonts w:ascii="GHEA Mariam" w:hAnsi="GHEA Mariam"/>
                <w:lang w:val="af-ZA"/>
              </w:rPr>
            </w:pPr>
            <w:r>
              <w:rPr>
                <w:rFonts w:ascii="GHEA Mariam" w:hAnsi="GHEA Mariam" w:cs="Sylfaen"/>
                <w:b/>
                <w:i/>
                <w:lang w:val="af-ZA"/>
              </w:rPr>
              <w:t>Վերակառուցել վարչական</w:t>
            </w:r>
            <w:r w:rsidRPr="001A23E5">
              <w:rPr>
                <w:rFonts w:ascii="GHEA Mariam" w:hAnsi="GHEA Mariam" w:cs="Sylfaen"/>
                <w:b/>
                <w:i/>
                <w:lang w:val="af-ZA"/>
              </w:rPr>
              <w:t xml:space="preserve"> շենք</w:t>
            </w:r>
            <w:r>
              <w:rPr>
                <w:rFonts w:ascii="GHEA Mariam" w:hAnsi="GHEA Mariam" w:cs="Sylfaen"/>
                <w:b/>
                <w:i/>
                <w:lang w:val="af-ZA"/>
              </w:rPr>
              <w:t>ը</w:t>
            </w:r>
            <w:r w:rsidRPr="001A23E5">
              <w:rPr>
                <w:rFonts w:ascii="GHEA Mariam" w:hAnsi="GHEA Mariam" w:cs="Sylfaen"/>
                <w:b/>
                <w:i/>
                <w:lang w:val="af-ZA"/>
              </w:rPr>
              <w:t>, որտեղ կտեղակայվեն տարբեր մշակութային խմբակներ՝ պարի, նկարչության, , վարչական ղեկավարի նստավայրը, գյուղի տարեց և երիտասարդ բնակիչների համար նախատեսված հանգստի սենյակները, մշակութային միջոցառումների համար սրահ</w:t>
            </w:r>
            <w:r>
              <w:rPr>
                <w:rFonts w:ascii="GHEA Mariam" w:hAnsi="GHEA Mariam" w:cs="Sylfaen"/>
                <w:b/>
                <w:i/>
                <w:lang w:val="af-ZA"/>
              </w:rPr>
              <w:t>ը</w:t>
            </w:r>
            <w:r w:rsidRPr="001A23E5">
              <w:rPr>
                <w:rFonts w:ascii="GHEA Mariam" w:hAnsi="GHEA Mariam" w:cs="Sylfaen"/>
                <w:b/>
                <w:i/>
                <w:lang w:val="af-ZA"/>
              </w:rPr>
              <w:t>:</w:t>
            </w:r>
          </w:p>
        </w:tc>
        <w:tc>
          <w:tcPr>
            <w:tcW w:w="7735" w:type="dxa"/>
            <w:gridSpan w:val="8"/>
          </w:tcPr>
          <w:p w14:paraId="23E71D54" w14:textId="77777777" w:rsidR="00510EEC" w:rsidRPr="00F668BF" w:rsidRDefault="00510EEC" w:rsidP="00C3519D">
            <w:pPr>
              <w:contextualSpacing/>
              <w:jc w:val="center"/>
              <w:rPr>
                <w:rFonts w:ascii="GHEA Mariam" w:hAnsi="GHEA Mariam"/>
                <w:lang w:val="af-ZA"/>
              </w:rPr>
            </w:pPr>
          </w:p>
        </w:tc>
      </w:tr>
      <w:tr w:rsidR="00510EEC" w:rsidRPr="00F668BF" w14:paraId="77648907" w14:textId="77777777" w:rsidTr="0018094B">
        <w:trPr>
          <w:gridAfter w:val="1"/>
          <w:wAfter w:w="6" w:type="dxa"/>
        </w:trPr>
        <w:tc>
          <w:tcPr>
            <w:tcW w:w="2667" w:type="dxa"/>
            <w:vMerge/>
          </w:tcPr>
          <w:p w14:paraId="2B2508C5" w14:textId="77777777" w:rsidR="00510EEC" w:rsidRPr="00F668BF" w:rsidRDefault="00510EEC" w:rsidP="00C3519D">
            <w:pPr>
              <w:contextualSpacing/>
              <w:jc w:val="center"/>
              <w:rPr>
                <w:rFonts w:ascii="GHEA Mariam" w:hAnsi="GHEA Mariam"/>
                <w:lang w:val="af-ZA"/>
              </w:rPr>
            </w:pPr>
          </w:p>
        </w:tc>
        <w:tc>
          <w:tcPr>
            <w:tcW w:w="1559" w:type="dxa"/>
            <w:vMerge w:val="restart"/>
          </w:tcPr>
          <w:p w14:paraId="46CE3EB7" w14:textId="77777777" w:rsidR="00510EEC" w:rsidRPr="00F668BF" w:rsidRDefault="00510EEC" w:rsidP="00C3519D">
            <w:pPr>
              <w:contextualSpacing/>
              <w:rPr>
                <w:rFonts w:ascii="GHEA Mariam" w:hAnsi="GHEA Mariam"/>
                <w:lang w:val="af-ZA"/>
              </w:rPr>
            </w:pPr>
            <w:r w:rsidRPr="00F668BF">
              <w:rPr>
                <w:rFonts w:ascii="GHEA Mariam" w:hAnsi="GHEA Mariam"/>
                <w:lang w:val="af-ZA"/>
              </w:rPr>
              <w:t xml:space="preserve"> Ցուցանիշներ՝</w:t>
            </w:r>
          </w:p>
          <w:p w14:paraId="7148C174" w14:textId="77777777" w:rsidR="00510EEC" w:rsidRPr="00F668BF" w:rsidRDefault="00510EEC" w:rsidP="00C3519D">
            <w:pPr>
              <w:contextualSpacing/>
              <w:rPr>
                <w:rFonts w:ascii="GHEA Mariam" w:hAnsi="GHEA Mariam"/>
                <w:lang w:val="af-ZA"/>
              </w:rPr>
            </w:pPr>
            <w:r w:rsidRPr="00F668BF">
              <w:rPr>
                <w:rFonts w:ascii="GHEA Mariam" w:hAnsi="GHEA Mariam"/>
                <w:b/>
                <w:lang w:val="af-ZA"/>
              </w:rPr>
              <w:t xml:space="preserve"> </w:t>
            </w:r>
          </w:p>
        </w:tc>
        <w:tc>
          <w:tcPr>
            <w:tcW w:w="1413" w:type="dxa"/>
          </w:tcPr>
          <w:p w14:paraId="0F326A37" w14:textId="77777777" w:rsidR="00510EEC" w:rsidRPr="00F668BF" w:rsidRDefault="00510EEC" w:rsidP="00C3519D">
            <w:pPr>
              <w:contextualSpacing/>
              <w:jc w:val="center"/>
              <w:rPr>
                <w:rFonts w:ascii="GHEA Mariam" w:hAnsi="GHEA Mariam"/>
                <w:lang w:val="af-ZA"/>
              </w:rPr>
            </w:pPr>
            <w:r w:rsidRPr="00F668BF">
              <w:rPr>
                <w:rFonts w:ascii="GHEA Mariam" w:hAnsi="GHEA Mariam"/>
                <w:lang w:val="af-ZA"/>
              </w:rPr>
              <w:t>Ելակետային</w:t>
            </w:r>
          </w:p>
          <w:p w14:paraId="1C218930" w14:textId="77777777" w:rsidR="00510EEC" w:rsidRPr="00F668BF" w:rsidRDefault="00510EEC" w:rsidP="00C3519D">
            <w:pPr>
              <w:contextualSpacing/>
              <w:jc w:val="center"/>
              <w:rPr>
                <w:rFonts w:ascii="GHEA Mariam" w:hAnsi="GHEA Mariam"/>
                <w:lang w:val="af-ZA"/>
              </w:rPr>
            </w:pPr>
            <w:r w:rsidRPr="00F668BF">
              <w:rPr>
                <w:rFonts w:ascii="GHEA Mariam" w:hAnsi="GHEA Mariam"/>
                <w:lang w:val="af-ZA"/>
              </w:rPr>
              <w:t>արժեք</w:t>
            </w:r>
          </w:p>
        </w:tc>
        <w:tc>
          <w:tcPr>
            <w:tcW w:w="4757" w:type="dxa"/>
            <w:gridSpan w:val="5"/>
          </w:tcPr>
          <w:p w14:paraId="4D98BBAC" w14:textId="77777777" w:rsidR="00510EEC" w:rsidRPr="00F668BF" w:rsidRDefault="00510EEC" w:rsidP="00C3519D">
            <w:pPr>
              <w:contextualSpacing/>
              <w:jc w:val="center"/>
              <w:rPr>
                <w:rFonts w:ascii="GHEA Mariam" w:hAnsi="GHEA Mariam"/>
                <w:lang w:val="af-ZA"/>
              </w:rPr>
            </w:pPr>
            <w:r w:rsidRPr="00F668BF">
              <w:rPr>
                <w:rFonts w:ascii="GHEA Mariam" w:hAnsi="GHEA Mariam"/>
                <w:lang w:val="af-ZA"/>
              </w:rPr>
              <w:t>Թիրախային արժեքներ</w:t>
            </w:r>
          </w:p>
        </w:tc>
      </w:tr>
      <w:tr w:rsidR="001E1507" w:rsidRPr="00F668BF" w14:paraId="24DAA654" w14:textId="77777777" w:rsidTr="0018094B">
        <w:trPr>
          <w:gridAfter w:val="1"/>
          <w:wAfter w:w="6" w:type="dxa"/>
        </w:trPr>
        <w:tc>
          <w:tcPr>
            <w:tcW w:w="2667" w:type="dxa"/>
            <w:vMerge/>
          </w:tcPr>
          <w:p w14:paraId="66E9BFAF" w14:textId="77777777" w:rsidR="001E1507" w:rsidRPr="00F668BF" w:rsidRDefault="001E1507" w:rsidP="001E1507">
            <w:pPr>
              <w:contextualSpacing/>
              <w:jc w:val="center"/>
              <w:rPr>
                <w:rFonts w:ascii="GHEA Mariam" w:hAnsi="GHEA Mariam"/>
                <w:lang w:val="af-ZA"/>
              </w:rPr>
            </w:pPr>
          </w:p>
        </w:tc>
        <w:tc>
          <w:tcPr>
            <w:tcW w:w="1559" w:type="dxa"/>
            <w:vMerge/>
          </w:tcPr>
          <w:p w14:paraId="306B9D61" w14:textId="77777777" w:rsidR="001E1507" w:rsidRPr="00F668BF" w:rsidRDefault="001E1507" w:rsidP="001E1507">
            <w:pPr>
              <w:contextualSpacing/>
              <w:jc w:val="center"/>
              <w:rPr>
                <w:rFonts w:ascii="GHEA Mariam" w:hAnsi="GHEA Mariam"/>
                <w:lang w:val="af-ZA"/>
              </w:rPr>
            </w:pPr>
          </w:p>
        </w:tc>
        <w:tc>
          <w:tcPr>
            <w:tcW w:w="1413" w:type="dxa"/>
          </w:tcPr>
          <w:p w14:paraId="2B814EEF" w14:textId="77777777" w:rsidR="001E1507" w:rsidRPr="00F668BF" w:rsidRDefault="001E1507" w:rsidP="001E1507">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22</w:t>
            </w:r>
          </w:p>
        </w:tc>
        <w:tc>
          <w:tcPr>
            <w:tcW w:w="973" w:type="dxa"/>
          </w:tcPr>
          <w:p w14:paraId="1ABDDF3F" w14:textId="77777777" w:rsidR="001E1507" w:rsidRPr="00F668BF" w:rsidRDefault="001E1507" w:rsidP="001E1507">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23</w:t>
            </w:r>
          </w:p>
        </w:tc>
        <w:tc>
          <w:tcPr>
            <w:tcW w:w="917" w:type="dxa"/>
          </w:tcPr>
          <w:p w14:paraId="012A451D" w14:textId="77777777" w:rsidR="001E1507" w:rsidRPr="00F668BF" w:rsidRDefault="001E1507" w:rsidP="001E1507">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24</w:t>
            </w:r>
          </w:p>
        </w:tc>
        <w:tc>
          <w:tcPr>
            <w:tcW w:w="857" w:type="dxa"/>
          </w:tcPr>
          <w:p w14:paraId="4DAA191D" w14:textId="77777777" w:rsidR="001E1507" w:rsidRPr="00F668BF" w:rsidRDefault="001E1507" w:rsidP="001E1507">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25</w:t>
            </w:r>
          </w:p>
        </w:tc>
        <w:tc>
          <w:tcPr>
            <w:tcW w:w="867" w:type="dxa"/>
          </w:tcPr>
          <w:p w14:paraId="1192547E" w14:textId="77777777" w:rsidR="001E1507" w:rsidRPr="00F668BF" w:rsidRDefault="001E1507" w:rsidP="001E1507">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6</w:t>
            </w:r>
          </w:p>
        </w:tc>
        <w:tc>
          <w:tcPr>
            <w:tcW w:w="1143" w:type="dxa"/>
          </w:tcPr>
          <w:p w14:paraId="35C01461" w14:textId="77777777" w:rsidR="001E1507" w:rsidRPr="00F668BF" w:rsidRDefault="001E1507" w:rsidP="001E1507">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7</w:t>
            </w:r>
          </w:p>
        </w:tc>
      </w:tr>
      <w:tr w:rsidR="00510EEC" w:rsidRPr="00F668BF" w14:paraId="4DD6CFBF" w14:textId="77777777" w:rsidTr="0018094B">
        <w:trPr>
          <w:gridAfter w:val="1"/>
          <w:wAfter w:w="6" w:type="dxa"/>
        </w:trPr>
        <w:tc>
          <w:tcPr>
            <w:tcW w:w="2667" w:type="dxa"/>
            <w:vMerge/>
          </w:tcPr>
          <w:p w14:paraId="732BBD3A" w14:textId="77777777" w:rsidR="00510EEC" w:rsidRPr="00F668BF" w:rsidRDefault="00510EEC" w:rsidP="00C3519D">
            <w:pPr>
              <w:contextualSpacing/>
              <w:jc w:val="center"/>
              <w:rPr>
                <w:rFonts w:ascii="GHEA Mariam" w:hAnsi="GHEA Mariam"/>
                <w:lang w:val="af-ZA"/>
              </w:rPr>
            </w:pPr>
          </w:p>
        </w:tc>
        <w:tc>
          <w:tcPr>
            <w:tcW w:w="1559" w:type="dxa"/>
            <w:vMerge/>
          </w:tcPr>
          <w:p w14:paraId="70075CAB" w14:textId="77777777" w:rsidR="00510EEC" w:rsidRPr="00F668BF" w:rsidRDefault="00510EEC" w:rsidP="00C3519D">
            <w:pPr>
              <w:contextualSpacing/>
              <w:jc w:val="center"/>
              <w:rPr>
                <w:rFonts w:ascii="GHEA Mariam" w:hAnsi="GHEA Mariam"/>
                <w:lang w:val="af-ZA"/>
              </w:rPr>
            </w:pPr>
          </w:p>
        </w:tc>
        <w:tc>
          <w:tcPr>
            <w:tcW w:w="1413" w:type="dxa"/>
          </w:tcPr>
          <w:p w14:paraId="657AFD09" w14:textId="77777777" w:rsidR="00510EEC" w:rsidRPr="00F668BF" w:rsidRDefault="001E1507" w:rsidP="00C3519D">
            <w:pPr>
              <w:contextualSpacing/>
              <w:jc w:val="center"/>
              <w:rPr>
                <w:rFonts w:ascii="GHEA Mariam" w:hAnsi="GHEA Mariam"/>
                <w:lang w:val="af-ZA"/>
              </w:rPr>
            </w:pPr>
            <w:r w:rsidRPr="001E1507">
              <w:rPr>
                <w:rFonts w:ascii="GHEA Mariam" w:hAnsi="GHEA Mariam" w:cs="Sylfaen"/>
                <w:b/>
                <w:i/>
                <w:lang w:val="af-ZA"/>
              </w:rPr>
              <w:t>Առկա չվերանորոգված վարչական շենք</w:t>
            </w:r>
          </w:p>
        </w:tc>
        <w:tc>
          <w:tcPr>
            <w:tcW w:w="973" w:type="dxa"/>
          </w:tcPr>
          <w:p w14:paraId="3A4A3848" w14:textId="77777777" w:rsidR="00510EEC" w:rsidRPr="00F668BF" w:rsidRDefault="00510EEC" w:rsidP="00C3519D">
            <w:pPr>
              <w:contextualSpacing/>
              <w:jc w:val="center"/>
              <w:rPr>
                <w:rFonts w:ascii="GHEA Mariam" w:hAnsi="GHEA Mariam"/>
                <w:b/>
                <w:lang w:val="af-ZA"/>
              </w:rPr>
            </w:pPr>
          </w:p>
        </w:tc>
        <w:tc>
          <w:tcPr>
            <w:tcW w:w="917" w:type="dxa"/>
          </w:tcPr>
          <w:p w14:paraId="4C5DFF37" w14:textId="77777777" w:rsidR="00510EEC" w:rsidRPr="00F668BF" w:rsidRDefault="00510EEC" w:rsidP="00C3519D">
            <w:pPr>
              <w:contextualSpacing/>
              <w:jc w:val="center"/>
              <w:rPr>
                <w:rFonts w:ascii="GHEA Mariam" w:hAnsi="GHEA Mariam"/>
                <w:b/>
                <w:lang w:val="af-ZA"/>
              </w:rPr>
            </w:pPr>
          </w:p>
        </w:tc>
        <w:tc>
          <w:tcPr>
            <w:tcW w:w="857" w:type="dxa"/>
          </w:tcPr>
          <w:p w14:paraId="4D14D1BF" w14:textId="77777777" w:rsidR="00510EEC" w:rsidRPr="00F668BF" w:rsidRDefault="00510EEC" w:rsidP="00C3519D">
            <w:pPr>
              <w:contextualSpacing/>
              <w:jc w:val="center"/>
              <w:rPr>
                <w:rFonts w:ascii="GHEA Mariam" w:hAnsi="GHEA Mariam"/>
                <w:lang w:val="af-ZA"/>
              </w:rPr>
            </w:pPr>
          </w:p>
        </w:tc>
        <w:tc>
          <w:tcPr>
            <w:tcW w:w="867" w:type="dxa"/>
          </w:tcPr>
          <w:p w14:paraId="32BF7463" w14:textId="77777777" w:rsidR="00510EEC" w:rsidRPr="00F668BF" w:rsidRDefault="00510EEC" w:rsidP="00C3519D">
            <w:pPr>
              <w:contextualSpacing/>
              <w:jc w:val="center"/>
              <w:rPr>
                <w:rFonts w:ascii="GHEA Mariam" w:hAnsi="GHEA Mariam"/>
                <w:lang w:val="af-ZA"/>
              </w:rPr>
            </w:pPr>
          </w:p>
        </w:tc>
        <w:tc>
          <w:tcPr>
            <w:tcW w:w="1143" w:type="dxa"/>
          </w:tcPr>
          <w:p w14:paraId="75E0D84C" w14:textId="77777777" w:rsidR="00510EEC" w:rsidRPr="00F668BF" w:rsidRDefault="001E1507" w:rsidP="00C3519D">
            <w:pPr>
              <w:contextualSpacing/>
              <w:jc w:val="center"/>
              <w:rPr>
                <w:rFonts w:ascii="GHEA Mariam" w:hAnsi="GHEA Mariam"/>
                <w:lang w:val="af-ZA"/>
              </w:rPr>
            </w:pPr>
            <w:r w:rsidRPr="001E1507">
              <w:rPr>
                <w:rFonts w:ascii="GHEA Mariam" w:hAnsi="GHEA Mariam" w:cs="Sylfaen"/>
                <w:b/>
                <w:i/>
                <w:lang w:val="af-ZA"/>
              </w:rPr>
              <w:t>90.0</w:t>
            </w:r>
          </w:p>
        </w:tc>
      </w:tr>
      <w:tr w:rsidR="00510EEC" w:rsidRPr="00F668BF" w14:paraId="6D1869CC" w14:textId="77777777" w:rsidTr="0018094B">
        <w:tc>
          <w:tcPr>
            <w:tcW w:w="2667" w:type="dxa"/>
            <w:vMerge w:val="restart"/>
          </w:tcPr>
          <w:p w14:paraId="44ECC135" w14:textId="77777777" w:rsidR="00510EEC" w:rsidRPr="00F668BF" w:rsidRDefault="00510EEC" w:rsidP="00C3519D">
            <w:pPr>
              <w:contextualSpacing/>
              <w:rPr>
                <w:rFonts w:ascii="GHEA Mariam" w:hAnsi="GHEA Mariam"/>
                <w:lang w:val="af-ZA"/>
              </w:rPr>
            </w:pPr>
            <w:r w:rsidRPr="00F668BF">
              <w:rPr>
                <w:rFonts w:ascii="GHEA Mariam" w:hAnsi="GHEA Mariam"/>
                <w:lang w:val="af-ZA"/>
              </w:rPr>
              <w:t>Ծրագրի միջանկյալ արդյունքներ</w:t>
            </w:r>
          </w:p>
        </w:tc>
        <w:tc>
          <w:tcPr>
            <w:tcW w:w="7735" w:type="dxa"/>
            <w:gridSpan w:val="8"/>
          </w:tcPr>
          <w:p w14:paraId="49BCDA88" w14:textId="77777777" w:rsidR="00510EEC" w:rsidRPr="00F668BF" w:rsidRDefault="00510EEC">
            <w:pPr>
              <w:pStyle w:val="ListParagraph"/>
              <w:numPr>
                <w:ilvl w:val="0"/>
                <w:numId w:val="30"/>
              </w:numPr>
              <w:rPr>
                <w:rFonts w:ascii="GHEA Mariam" w:hAnsi="GHEA Mariam"/>
                <w:lang w:val="af-ZA"/>
              </w:rPr>
            </w:pPr>
          </w:p>
        </w:tc>
      </w:tr>
      <w:tr w:rsidR="00510EEC" w:rsidRPr="00F668BF" w14:paraId="05358C69" w14:textId="77777777" w:rsidTr="0018094B">
        <w:trPr>
          <w:gridAfter w:val="1"/>
          <w:wAfter w:w="6" w:type="dxa"/>
        </w:trPr>
        <w:tc>
          <w:tcPr>
            <w:tcW w:w="2667" w:type="dxa"/>
            <w:vMerge/>
          </w:tcPr>
          <w:p w14:paraId="5C9FA182" w14:textId="77777777" w:rsidR="00510EEC" w:rsidRPr="00F668BF" w:rsidRDefault="00510EEC" w:rsidP="00C3519D">
            <w:pPr>
              <w:contextualSpacing/>
              <w:jc w:val="center"/>
              <w:rPr>
                <w:rFonts w:ascii="GHEA Mariam" w:hAnsi="GHEA Mariam"/>
                <w:lang w:val="af-ZA"/>
              </w:rPr>
            </w:pPr>
          </w:p>
        </w:tc>
        <w:tc>
          <w:tcPr>
            <w:tcW w:w="1559" w:type="dxa"/>
            <w:vMerge w:val="restart"/>
          </w:tcPr>
          <w:p w14:paraId="7303CF5E" w14:textId="77777777" w:rsidR="00510EEC" w:rsidRPr="00F668BF" w:rsidRDefault="00510EEC" w:rsidP="00C3519D">
            <w:pPr>
              <w:contextualSpacing/>
              <w:rPr>
                <w:rFonts w:ascii="GHEA Mariam" w:hAnsi="GHEA Mariam"/>
                <w:lang w:val="af-ZA"/>
              </w:rPr>
            </w:pPr>
            <w:r w:rsidRPr="00F668BF">
              <w:rPr>
                <w:rFonts w:ascii="GHEA Mariam" w:hAnsi="GHEA Mariam"/>
                <w:lang w:val="af-ZA"/>
              </w:rPr>
              <w:t xml:space="preserve">   Ցուցանիշներ՝</w:t>
            </w:r>
          </w:p>
          <w:p w14:paraId="74372C80" w14:textId="77777777" w:rsidR="00510EEC" w:rsidRPr="00F668BF" w:rsidRDefault="00510EEC" w:rsidP="00C3519D">
            <w:pPr>
              <w:contextualSpacing/>
              <w:rPr>
                <w:rFonts w:ascii="GHEA Mariam" w:hAnsi="GHEA Mariam"/>
                <w:lang w:val="af-ZA"/>
              </w:rPr>
            </w:pPr>
            <w:r w:rsidRPr="00F668BF">
              <w:rPr>
                <w:rFonts w:ascii="GHEA Mariam" w:hAnsi="GHEA Mariam"/>
                <w:b/>
                <w:lang w:val="af-ZA"/>
              </w:rPr>
              <w:t xml:space="preserve"> մլն.</w:t>
            </w:r>
            <w:r w:rsidRPr="00F668BF">
              <w:rPr>
                <w:rFonts w:ascii="GHEA Mariam" w:hAnsi="GHEA Mariam"/>
                <w:lang w:val="af-ZA"/>
              </w:rPr>
              <w:t xml:space="preserve"> </w:t>
            </w:r>
            <w:r w:rsidRPr="00F668BF">
              <w:rPr>
                <w:rFonts w:ascii="GHEA Mariam" w:hAnsi="GHEA Mariam"/>
                <w:b/>
                <w:lang w:val="af-ZA"/>
              </w:rPr>
              <w:t>ՀՀ դրամ</w:t>
            </w:r>
          </w:p>
        </w:tc>
        <w:tc>
          <w:tcPr>
            <w:tcW w:w="1413" w:type="dxa"/>
          </w:tcPr>
          <w:p w14:paraId="03B32550" w14:textId="77777777" w:rsidR="00510EEC" w:rsidRPr="00F668BF" w:rsidRDefault="00510EEC" w:rsidP="00C3519D">
            <w:pPr>
              <w:contextualSpacing/>
              <w:jc w:val="center"/>
              <w:rPr>
                <w:rFonts w:ascii="GHEA Mariam" w:hAnsi="GHEA Mariam"/>
                <w:lang w:val="af-ZA"/>
              </w:rPr>
            </w:pPr>
            <w:r w:rsidRPr="00F668BF">
              <w:rPr>
                <w:rFonts w:ascii="GHEA Mariam" w:hAnsi="GHEA Mariam"/>
                <w:lang w:val="af-ZA"/>
              </w:rPr>
              <w:t>Ելակետային</w:t>
            </w:r>
          </w:p>
          <w:p w14:paraId="0AAB1674" w14:textId="77777777" w:rsidR="00510EEC" w:rsidRPr="00F668BF" w:rsidRDefault="00510EEC" w:rsidP="00C3519D">
            <w:pPr>
              <w:contextualSpacing/>
              <w:jc w:val="center"/>
              <w:rPr>
                <w:rFonts w:ascii="GHEA Mariam" w:hAnsi="GHEA Mariam"/>
                <w:lang w:val="af-ZA"/>
              </w:rPr>
            </w:pPr>
            <w:r w:rsidRPr="00F668BF">
              <w:rPr>
                <w:rFonts w:ascii="GHEA Mariam" w:hAnsi="GHEA Mariam"/>
                <w:lang w:val="af-ZA"/>
              </w:rPr>
              <w:t>արժեք</w:t>
            </w:r>
          </w:p>
        </w:tc>
        <w:tc>
          <w:tcPr>
            <w:tcW w:w="4757" w:type="dxa"/>
            <w:gridSpan w:val="5"/>
          </w:tcPr>
          <w:p w14:paraId="60890FF1" w14:textId="77777777" w:rsidR="00510EEC" w:rsidRPr="00F668BF" w:rsidRDefault="00510EEC" w:rsidP="00C3519D">
            <w:pPr>
              <w:contextualSpacing/>
              <w:jc w:val="center"/>
              <w:rPr>
                <w:rFonts w:ascii="GHEA Mariam" w:hAnsi="GHEA Mariam"/>
                <w:lang w:val="af-ZA"/>
              </w:rPr>
            </w:pPr>
            <w:r w:rsidRPr="00F668BF">
              <w:rPr>
                <w:rFonts w:ascii="GHEA Mariam" w:hAnsi="GHEA Mariam"/>
                <w:lang w:val="af-ZA"/>
              </w:rPr>
              <w:t>Թիրախային արժեքներ</w:t>
            </w:r>
          </w:p>
        </w:tc>
      </w:tr>
      <w:tr w:rsidR="001E1507" w:rsidRPr="00F668BF" w14:paraId="161EC197" w14:textId="77777777" w:rsidTr="0018094B">
        <w:trPr>
          <w:gridAfter w:val="1"/>
          <w:wAfter w:w="6" w:type="dxa"/>
        </w:trPr>
        <w:tc>
          <w:tcPr>
            <w:tcW w:w="2667" w:type="dxa"/>
            <w:vMerge/>
          </w:tcPr>
          <w:p w14:paraId="72585549" w14:textId="77777777" w:rsidR="001E1507" w:rsidRPr="00F668BF" w:rsidRDefault="001E1507" w:rsidP="001E1507">
            <w:pPr>
              <w:contextualSpacing/>
              <w:jc w:val="center"/>
              <w:rPr>
                <w:rFonts w:ascii="GHEA Mariam" w:hAnsi="GHEA Mariam"/>
                <w:lang w:val="af-ZA"/>
              </w:rPr>
            </w:pPr>
          </w:p>
        </w:tc>
        <w:tc>
          <w:tcPr>
            <w:tcW w:w="1559" w:type="dxa"/>
            <w:vMerge/>
          </w:tcPr>
          <w:p w14:paraId="41CCB3C0" w14:textId="77777777" w:rsidR="001E1507" w:rsidRPr="00F668BF" w:rsidRDefault="001E1507" w:rsidP="001E1507">
            <w:pPr>
              <w:contextualSpacing/>
              <w:jc w:val="center"/>
              <w:rPr>
                <w:rFonts w:ascii="GHEA Mariam" w:hAnsi="GHEA Mariam"/>
                <w:lang w:val="af-ZA"/>
              </w:rPr>
            </w:pPr>
          </w:p>
        </w:tc>
        <w:tc>
          <w:tcPr>
            <w:tcW w:w="1413" w:type="dxa"/>
          </w:tcPr>
          <w:p w14:paraId="6518ABAF" w14:textId="77777777" w:rsidR="001E1507" w:rsidRPr="00F668BF" w:rsidRDefault="001E1507" w:rsidP="001E1507">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22</w:t>
            </w:r>
          </w:p>
        </w:tc>
        <w:tc>
          <w:tcPr>
            <w:tcW w:w="973" w:type="dxa"/>
          </w:tcPr>
          <w:p w14:paraId="7E7F37BB" w14:textId="77777777" w:rsidR="001E1507" w:rsidRPr="00F668BF" w:rsidRDefault="001E1507" w:rsidP="001E1507">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23</w:t>
            </w:r>
          </w:p>
        </w:tc>
        <w:tc>
          <w:tcPr>
            <w:tcW w:w="917" w:type="dxa"/>
          </w:tcPr>
          <w:p w14:paraId="7189F4FF" w14:textId="77777777" w:rsidR="001E1507" w:rsidRPr="00F668BF" w:rsidRDefault="001E1507" w:rsidP="001E1507">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24</w:t>
            </w:r>
          </w:p>
        </w:tc>
        <w:tc>
          <w:tcPr>
            <w:tcW w:w="857" w:type="dxa"/>
          </w:tcPr>
          <w:p w14:paraId="5488C269" w14:textId="77777777" w:rsidR="001E1507" w:rsidRPr="00F668BF" w:rsidRDefault="001E1507" w:rsidP="001E1507">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25</w:t>
            </w:r>
          </w:p>
        </w:tc>
        <w:tc>
          <w:tcPr>
            <w:tcW w:w="867" w:type="dxa"/>
          </w:tcPr>
          <w:p w14:paraId="1D972604" w14:textId="77777777" w:rsidR="001E1507" w:rsidRPr="00F668BF" w:rsidRDefault="001E1507" w:rsidP="001E1507">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6</w:t>
            </w:r>
          </w:p>
        </w:tc>
        <w:tc>
          <w:tcPr>
            <w:tcW w:w="1143" w:type="dxa"/>
          </w:tcPr>
          <w:p w14:paraId="4A9A2232" w14:textId="77777777" w:rsidR="001E1507" w:rsidRPr="00F668BF" w:rsidRDefault="001E1507" w:rsidP="001E1507">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7</w:t>
            </w:r>
          </w:p>
        </w:tc>
      </w:tr>
      <w:tr w:rsidR="00510EEC" w:rsidRPr="00F668BF" w14:paraId="257363F1" w14:textId="77777777" w:rsidTr="0018094B">
        <w:trPr>
          <w:gridAfter w:val="1"/>
          <w:wAfter w:w="6" w:type="dxa"/>
        </w:trPr>
        <w:tc>
          <w:tcPr>
            <w:tcW w:w="2667" w:type="dxa"/>
            <w:vMerge/>
          </w:tcPr>
          <w:p w14:paraId="34F58723" w14:textId="77777777" w:rsidR="00510EEC" w:rsidRPr="00F668BF" w:rsidRDefault="00510EEC" w:rsidP="00C3519D">
            <w:pPr>
              <w:contextualSpacing/>
              <w:jc w:val="center"/>
              <w:rPr>
                <w:rFonts w:ascii="GHEA Mariam" w:hAnsi="GHEA Mariam"/>
                <w:lang w:val="af-ZA"/>
              </w:rPr>
            </w:pPr>
          </w:p>
        </w:tc>
        <w:tc>
          <w:tcPr>
            <w:tcW w:w="1559" w:type="dxa"/>
            <w:vMerge/>
          </w:tcPr>
          <w:p w14:paraId="4A4E15EB" w14:textId="77777777" w:rsidR="00510EEC" w:rsidRPr="00F668BF" w:rsidRDefault="00510EEC" w:rsidP="00C3519D">
            <w:pPr>
              <w:contextualSpacing/>
              <w:jc w:val="center"/>
              <w:rPr>
                <w:rFonts w:ascii="GHEA Mariam" w:hAnsi="GHEA Mariam"/>
                <w:lang w:val="af-ZA"/>
              </w:rPr>
            </w:pPr>
          </w:p>
        </w:tc>
        <w:tc>
          <w:tcPr>
            <w:tcW w:w="1413" w:type="dxa"/>
          </w:tcPr>
          <w:p w14:paraId="30ABA7CC" w14:textId="77777777" w:rsidR="00510EEC" w:rsidRPr="00F668BF" w:rsidRDefault="00510EEC" w:rsidP="00C3519D">
            <w:pPr>
              <w:contextualSpacing/>
              <w:jc w:val="center"/>
              <w:rPr>
                <w:rFonts w:ascii="GHEA Mariam" w:hAnsi="GHEA Mariam"/>
                <w:lang w:val="af-ZA"/>
              </w:rPr>
            </w:pPr>
          </w:p>
        </w:tc>
        <w:tc>
          <w:tcPr>
            <w:tcW w:w="973" w:type="dxa"/>
          </w:tcPr>
          <w:p w14:paraId="44510544" w14:textId="77777777" w:rsidR="00510EEC" w:rsidRPr="00F668BF" w:rsidRDefault="00510EEC" w:rsidP="00C3519D">
            <w:pPr>
              <w:contextualSpacing/>
              <w:jc w:val="center"/>
              <w:rPr>
                <w:rFonts w:ascii="GHEA Mariam" w:hAnsi="GHEA Mariam"/>
                <w:b/>
                <w:lang w:val="af-ZA"/>
              </w:rPr>
            </w:pPr>
          </w:p>
        </w:tc>
        <w:tc>
          <w:tcPr>
            <w:tcW w:w="917" w:type="dxa"/>
          </w:tcPr>
          <w:p w14:paraId="7343D878" w14:textId="77777777" w:rsidR="00510EEC" w:rsidRPr="00F668BF" w:rsidRDefault="00510EEC" w:rsidP="00C3519D">
            <w:pPr>
              <w:contextualSpacing/>
              <w:jc w:val="center"/>
              <w:rPr>
                <w:rFonts w:ascii="GHEA Mariam" w:hAnsi="GHEA Mariam"/>
                <w:b/>
                <w:lang w:val="af-ZA"/>
              </w:rPr>
            </w:pPr>
          </w:p>
        </w:tc>
        <w:tc>
          <w:tcPr>
            <w:tcW w:w="857" w:type="dxa"/>
          </w:tcPr>
          <w:p w14:paraId="0CD45A79" w14:textId="77777777" w:rsidR="00510EEC" w:rsidRPr="00F668BF" w:rsidRDefault="00510EEC" w:rsidP="00C3519D">
            <w:pPr>
              <w:contextualSpacing/>
              <w:jc w:val="center"/>
              <w:rPr>
                <w:rFonts w:ascii="GHEA Mariam" w:hAnsi="GHEA Mariam"/>
                <w:lang w:val="af-ZA"/>
              </w:rPr>
            </w:pPr>
          </w:p>
        </w:tc>
        <w:tc>
          <w:tcPr>
            <w:tcW w:w="867" w:type="dxa"/>
          </w:tcPr>
          <w:p w14:paraId="499F9691" w14:textId="77777777" w:rsidR="00510EEC" w:rsidRPr="00F668BF" w:rsidRDefault="00510EEC" w:rsidP="00C3519D">
            <w:pPr>
              <w:contextualSpacing/>
              <w:jc w:val="center"/>
              <w:rPr>
                <w:rFonts w:ascii="GHEA Mariam" w:hAnsi="GHEA Mariam"/>
                <w:lang w:val="af-ZA"/>
              </w:rPr>
            </w:pPr>
          </w:p>
        </w:tc>
        <w:tc>
          <w:tcPr>
            <w:tcW w:w="1143" w:type="dxa"/>
          </w:tcPr>
          <w:p w14:paraId="0A6024E0" w14:textId="77777777" w:rsidR="00510EEC" w:rsidRPr="00F668BF" w:rsidRDefault="001E1507" w:rsidP="00C3519D">
            <w:pPr>
              <w:contextualSpacing/>
              <w:jc w:val="center"/>
              <w:rPr>
                <w:rFonts w:ascii="GHEA Mariam" w:hAnsi="GHEA Mariam"/>
                <w:lang w:val="af-ZA"/>
              </w:rPr>
            </w:pPr>
            <w:r w:rsidRPr="001E1507">
              <w:rPr>
                <w:rFonts w:ascii="GHEA Mariam" w:hAnsi="GHEA Mariam" w:cs="Sylfaen"/>
                <w:b/>
                <w:i/>
                <w:lang w:val="af-ZA"/>
              </w:rPr>
              <w:t>90.0</w:t>
            </w:r>
          </w:p>
        </w:tc>
      </w:tr>
      <w:tr w:rsidR="00510EEC" w:rsidRPr="00F668BF" w14:paraId="0AA4A5DF" w14:textId="77777777" w:rsidTr="0018094B">
        <w:trPr>
          <w:trHeight w:val="79"/>
        </w:trPr>
        <w:tc>
          <w:tcPr>
            <w:tcW w:w="2667" w:type="dxa"/>
            <w:vMerge/>
          </w:tcPr>
          <w:p w14:paraId="56CDE1BA" w14:textId="77777777" w:rsidR="00510EEC" w:rsidRPr="00F668BF" w:rsidRDefault="00510EEC" w:rsidP="00C3519D">
            <w:pPr>
              <w:contextualSpacing/>
              <w:jc w:val="center"/>
              <w:rPr>
                <w:rFonts w:ascii="GHEA Mariam" w:hAnsi="GHEA Mariam"/>
                <w:lang w:val="af-ZA"/>
              </w:rPr>
            </w:pPr>
          </w:p>
        </w:tc>
        <w:tc>
          <w:tcPr>
            <w:tcW w:w="7735" w:type="dxa"/>
            <w:gridSpan w:val="8"/>
          </w:tcPr>
          <w:p w14:paraId="335979DB" w14:textId="77777777" w:rsidR="00510EEC" w:rsidRPr="00F668BF" w:rsidRDefault="00510EEC">
            <w:pPr>
              <w:pStyle w:val="ListParagraph"/>
              <w:numPr>
                <w:ilvl w:val="0"/>
                <w:numId w:val="30"/>
              </w:numPr>
              <w:ind w:left="403"/>
              <w:rPr>
                <w:rFonts w:ascii="GHEA Mariam" w:hAnsi="GHEA Mariam"/>
                <w:sz w:val="18"/>
                <w:szCs w:val="18"/>
                <w:lang w:val="af-ZA"/>
              </w:rPr>
            </w:pPr>
          </w:p>
        </w:tc>
      </w:tr>
      <w:tr w:rsidR="00510EEC" w:rsidRPr="00F668BF" w14:paraId="77691F28" w14:textId="77777777" w:rsidTr="0018094B">
        <w:trPr>
          <w:gridAfter w:val="1"/>
          <w:wAfter w:w="6" w:type="dxa"/>
        </w:trPr>
        <w:tc>
          <w:tcPr>
            <w:tcW w:w="2667" w:type="dxa"/>
            <w:vMerge/>
          </w:tcPr>
          <w:p w14:paraId="697C1149" w14:textId="77777777" w:rsidR="00510EEC" w:rsidRPr="00F668BF" w:rsidRDefault="00510EEC" w:rsidP="00C3519D">
            <w:pPr>
              <w:contextualSpacing/>
              <w:jc w:val="center"/>
              <w:rPr>
                <w:rFonts w:ascii="GHEA Mariam" w:hAnsi="GHEA Mariam"/>
                <w:lang w:val="af-ZA"/>
              </w:rPr>
            </w:pPr>
          </w:p>
        </w:tc>
        <w:tc>
          <w:tcPr>
            <w:tcW w:w="1559" w:type="dxa"/>
            <w:vMerge w:val="restart"/>
          </w:tcPr>
          <w:p w14:paraId="57AFFCFA" w14:textId="77777777" w:rsidR="00510EEC" w:rsidRPr="00F668BF" w:rsidRDefault="00510EEC" w:rsidP="00C3519D">
            <w:pPr>
              <w:contextualSpacing/>
              <w:jc w:val="center"/>
              <w:rPr>
                <w:rFonts w:ascii="GHEA Mariam" w:hAnsi="GHEA Mariam"/>
                <w:lang w:val="af-ZA"/>
              </w:rPr>
            </w:pPr>
          </w:p>
          <w:p w14:paraId="1588EC66" w14:textId="77777777" w:rsidR="00510EEC" w:rsidRPr="00F668BF" w:rsidRDefault="00510EEC" w:rsidP="00C3519D">
            <w:pPr>
              <w:contextualSpacing/>
              <w:jc w:val="center"/>
              <w:rPr>
                <w:rFonts w:ascii="GHEA Mariam" w:hAnsi="GHEA Mariam"/>
                <w:lang w:val="af-ZA"/>
              </w:rPr>
            </w:pPr>
            <w:r w:rsidRPr="00F668BF">
              <w:rPr>
                <w:rFonts w:ascii="GHEA Mariam" w:hAnsi="GHEA Mariam"/>
                <w:lang w:val="af-ZA"/>
              </w:rPr>
              <w:t>Ցուցանիշներ՝</w:t>
            </w:r>
            <w:r w:rsidRPr="00F668BF">
              <w:rPr>
                <w:rFonts w:ascii="GHEA Mariam" w:hAnsi="GHEA Mariam"/>
                <w:b/>
                <w:lang w:val="af-ZA"/>
              </w:rPr>
              <w:t xml:space="preserve"> մլն.</w:t>
            </w:r>
            <w:r w:rsidRPr="00F668BF">
              <w:rPr>
                <w:rFonts w:ascii="GHEA Mariam" w:hAnsi="GHEA Mariam"/>
                <w:lang w:val="af-ZA"/>
              </w:rPr>
              <w:t xml:space="preserve"> </w:t>
            </w:r>
            <w:r w:rsidRPr="00F668BF">
              <w:rPr>
                <w:rFonts w:ascii="GHEA Mariam" w:hAnsi="GHEA Mariam"/>
                <w:b/>
                <w:lang w:val="af-ZA"/>
              </w:rPr>
              <w:t>ՀՀ դրամ</w:t>
            </w:r>
          </w:p>
        </w:tc>
        <w:tc>
          <w:tcPr>
            <w:tcW w:w="1413" w:type="dxa"/>
          </w:tcPr>
          <w:p w14:paraId="40E1B5E9" w14:textId="77777777" w:rsidR="00510EEC" w:rsidRPr="00F668BF" w:rsidRDefault="00510EEC" w:rsidP="00C3519D">
            <w:pPr>
              <w:contextualSpacing/>
              <w:jc w:val="center"/>
              <w:rPr>
                <w:rFonts w:ascii="GHEA Mariam" w:hAnsi="GHEA Mariam"/>
                <w:lang w:val="af-ZA"/>
              </w:rPr>
            </w:pPr>
            <w:r w:rsidRPr="00F668BF">
              <w:rPr>
                <w:rFonts w:ascii="GHEA Mariam" w:hAnsi="GHEA Mariam"/>
                <w:lang w:val="af-ZA"/>
              </w:rPr>
              <w:t>Ելակետային</w:t>
            </w:r>
          </w:p>
          <w:p w14:paraId="2E0C6F9B" w14:textId="77777777" w:rsidR="00510EEC" w:rsidRPr="00F668BF" w:rsidRDefault="00510EEC" w:rsidP="00C3519D">
            <w:pPr>
              <w:contextualSpacing/>
              <w:jc w:val="center"/>
              <w:rPr>
                <w:rFonts w:ascii="GHEA Mariam" w:hAnsi="GHEA Mariam"/>
                <w:lang w:val="af-ZA"/>
              </w:rPr>
            </w:pPr>
            <w:r w:rsidRPr="00F668BF">
              <w:rPr>
                <w:rFonts w:ascii="GHEA Mariam" w:hAnsi="GHEA Mariam"/>
                <w:lang w:val="af-ZA"/>
              </w:rPr>
              <w:t>արժեք</w:t>
            </w:r>
          </w:p>
        </w:tc>
        <w:tc>
          <w:tcPr>
            <w:tcW w:w="4757" w:type="dxa"/>
            <w:gridSpan w:val="5"/>
          </w:tcPr>
          <w:p w14:paraId="2E225D7C" w14:textId="77777777" w:rsidR="00510EEC" w:rsidRPr="00F668BF" w:rsidRDefault="00510EEC" w:rsidP="00C3519D">
            <w:pPr>
              <w:contextualSpacing/>
              <w:jc w:val="center"/>
              <w:rPr>
                <w:rFonts w:ascii="GHEA Mariam" w:hAnsi="GHEA Mariam"/>
                <w:lang w:val="af-ZA"/>
              </w:rPr>
            </w:pPr>
            <w:r w:rsidRPr="00F668BF">
              <w:rPr>
                <w:rFonts w:ascii="GHEA Mariam" w:hAnsi="GHEA Mariam"/>
                <w:lang w:val="af-ZA"/>
              </w:rPr>
              <w:t>Թիրախային արժեքներ</w:t>
            </w:r>
          </w:p>
        </w:tc>
      </w:tr>
      <w:tr w:rsidR="001E1507" w:rsidRPr="00F668BF" w14:paraId="069F3B86" w14:textId="77777777" w:rsidTr="0018094B">
        <w:trPr>
          <w:gridAfter w:val="1"/>
          <w:wAfter w:w="6" w:type="dxa"/>
        </w:trPr>
        <w:tc>
          <w:tcPr>
            <w:tcW w:w="2667" w:type="dxa"/>
            <w:vMerge/>
          </w:tcPr>
          <w:p w14:paraId="16DD3BD1" w14:textId="77777777" w:rsidR="001E1507" w:rsidRPr="00F668BF" w:rsidRDefault="001E1507" w:rsidP="001E1507">
            <w:pPr>
              <w:contextualSpacing/>
              <w:jc w:val="center"/>
              <w:rPr>
                <w:rFonts w:ascii="GHEA Mariam" w:hAnsi="GHEA Mariam"/>
                <w:lang w:val="af-ZA"/>
              </w:rPr>
            </w:pPr>
          </w:p>
        </w:tc>
        <w:tc>
          <w:tcPr>
            <w:tcW w:w="1559" w:type="dxa"/>
            <w:vMerge/>
          </w:tcPr>
          <w:p w14:paraId="404C8530" w14:textId="77777777" w:rsidR="001E1507" w:rsidRPr="00F668BF" w:rsidRDefault="001E1507" w:rsidP="001E1507">
            <w:pPr>
              <w:contextualSpacing/>
              <w:jc w:val="center"/>
              <w:rPr>
                <w:rFonts w:ascii="GHEA Mariam" w:hAnsi="GHEA Mariam"/>
                <w:lang w:val="af-ZA"/>
              </w:rPr>
            </w:pPr>
          </w:p>
        </w:tc>
        <w:tc>
          <w:tcPr>
            <w:tcW w:w="1413" w:type="dxa"/>
          </w:tcPr>
          <w:p w14:paraId="529E481F" w14:textId="77777777" w:rsidR="001E1507" w:rsidRPr="00F668BF" w:rsidRDefault="001E1507" w:rsidP="001E1507">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22</w:t>
            </w:r>
          </w:p>
        </w:tc>
        <w:tc>
          <w:tcPr>
            <w:tcW w:w="973" w:type="dxa"/>
          </w:tcPr>
          <w:p w14:paraId="1D41A442" w14:textId="77777777" w:rsidR="001E1507" w:rsidRPr="00F668BF" w:rsidRDefault="001E1507" w:rsidP="001E1507">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23</w:t>
            </w:r>
          </w:p>
        </w:tc>
        <w:tc>
          <w:tcPr>
            <w:tcW w:w="917" w:type="dxa"/>
          </w:tcPr>
          <w:p w14:paraId="7A472707" w14:textId="77777777" w:rsidR="001E1507" w:rsidRPr="00F668BF" w:rsidRDefault="001E1507" w:rsidP="001E1507">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24</w:t>
            </w:r>
          </w:p>
        </w:tc>
        <w:tc>
          <w:tcPr>
            <w:tcW w:w="857" w:type="dxa"/>
          </w:tcPr>
          <w:p w14:paraId="16B13A72" w14:textId="77777777" w:rsidR="001E1507" w:rsidRPr="00F668BF" w:rsidRDefault="001E1507" w:rsidP="001E1507">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25</w:t>
            </w:r>
          </w:p>
        </w:tc>
        <w:tc>
          <w:tcPr>
            <w:tcW w:w="867" w:type="dxa"/>
          </w:tcPr>
          <w:p w14:paraId="281BE77B" w14:textId="77777777" w:rsidR="001E1507" w:rsidRPr="00F668BF" w:rsidRDefault="001E1507" w:rsidP="001E1507">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6</w:t>
            </w:r>
          </w:p>
        </w:tc>
        <w:tc>
          <w:tcPr>
            <w:tcW w:w="1143" w:type="dxa"/>
          </w:tcPr>
          <w:p w14:paraId="518C18C6" w14:textId="77777777" w:rsidR="001E1507" w:rsidRPr="00F668BF" w:rsidRDefault="001E1507" w:rsidP="001E1507">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7</w:t>
            </w:r>
          </w:p>
        </w:tc>
      </w:tr>
      <w:tr w:rsidR="00510EEC" w:rsidRPr="00F668BF" w14:paraId="0947E980" w14:textId="77777777" w:rsidTr="0018094B">
        <w:trPr>
          <w:gridAfter w:val="1"/>
          <w:wAfter w:w="6" w:type="dxa"/>
          <w:trHeight w:val="89"/>
        </w:trPr>
        <w:tc>
          <w:tcPr>
            <w:tcW w:w="2667" w:type="dxa"/>
            <w:vMerge/>
          </w:tcPr>
          <w:p w14:paraId="25BB441F" w14:textId="77777777" w:rsidR="00510EEC" w:rsidRPr="00F668BF" w:rsidRDefault="00510EEC" w:rsidP="00C3519D">
            <w:pPr>
              <w:contextualSpacing/>
              <w:jc w:val="center"/>
              <w:rPr>
                <w:rFonts w:ascii="GHEA Mariam" w:hAnsi="GHEA Mariam"/>
                <w:lang w:val="af-ZA"/>
              </w:rPr>
            </w:pPr>
          </w:p>
        </w:tc>
        <w:tc>
          <w:tcPr>
            <w:tcW w:w="1559" w:type="dxa"/>
            <w:vMerge/>
          </w:tcPr>
          <w:p w14:paraId="1C3114D5" w14:textId="77777777" w:rsidR="00510EEC" w:rsidRPr="00F668BF" w:rsidRDefault="00510EEC" w:rsidP="00C3519D">
            <w:pPr>
              <w:contextualSpacing/>
              <w:jc w:val="center"/>
              <w:rPr>
                <w:rFonts w:ascii="GHEA Mariam" w:hAnsi="GHEA Mariam"/>
                <w:lang w:val="af-ZA"/>
              </w:rPr>
            </w:pPr>
          </w:p>
        </w:tc>
        <w:tc>
          <w:tcPr>
            <w:tcW w:w="1413" w:type="dxa"/>
          </w:tcPr>
          <w:p w14:paraId="21F8F25E" w14:textId="77777777" w:rsidR="00510EEC" w:rsidRPr="00F668BF" w:rsidRDefault="00510EEC" w:rsidP="00C3519D">
            <w:pPr>
              <w:contextualSpacing/>
              <w:rPr>
                <w:rFonts w:ascii="GHEA Mariam" w:hAnsi="GHEA Mariam"/>
                <w:lang w:val="af-ZA"/>
              </w:rPr>
            </w:pPr>
          </w:p>
        </w:tc>
        <w:tc>
          <w:tcPr>
            <w:tcW w:w="973" w:type="dxa"/>
          </w:tcPr>
          <w:p w14:paraId="6676C275" w14:textId="77777777" w:rsidR="00510EEC" w:rsidRPr="00F668BF" w:rsidRDefault="00510EEC" w:rsidP="00C3519D">
            <w:pPr>
              <w:contextualSpacing/>
              <w:jc w:val="center"/>
              <w:rPr>
                <w:rFonts w:ascii="GHEA Mariam" w:hAnsi="GHEA Mariam"/>
                <w:lang w:val="af-ZA"/>
              </w:rPr>
            </w:pPr>
          </w:p>
        </w:tc>
        <w:tc>
          <w:tcPr>
            <w:tcW w:w="917" w:type="dxa"/>
          </w:tcPr>
          <w:p w14:paraId="750EF930" w14:textId="77777777" w:rsidR="00510EEC" w:rsidRPr="00F668BF" w:rsidRDefault="00510EEC" w:rsidP="00C3519D">
            <w:pPr>
              <w:contextualSpacing/>
              <w:jc w:val="center"/>
              <w:rPr>
                <w:rFonts w:ascii="GHEA Mariam" w:hAnsi="GHEA Mariam"/>
                <w:lang w:val="af-ZA"/>
              </w:rPr>
            </w:pPr>
          </w:p>
        </w:tc>
        <w:tc>
          <w:tcPr>
            <w:tcW w:w="857" w:type="dxa"/>
          </w:tcPr>
          <w:p w14:paraId="5A7A9BD9" w14:textId="77777777" w:rsidR="00510EEC" w:rsidRPr="00F668BF" w:rsidRDefault="00510EEC" w:rsidP="00C3519D">
            <w:pPr>
              <w:contextualSpacing/>
              <w:jc w:val="center"/>
              <w:rPr>
                <w:rFonts w:ascii="GHEA Mariam" w:hAnsi="GHEA Mariam"/>
                <w:lang w:val="af-ZA"/>
              </w:rPr>
            </w:pPr>
          </w:p>
        </w:tc>
        <w:tc>
          <w:tcPr>
            <w:tcW w:w="867" w:type="dxa"/>
          </w:tcPr>
          <w:p w14:paraId="2CB9C5F3" w14:textId="77777777" w:rsidR="00510EEC" w:rsidRPr="00F668BF" w:rsidRDefault="00F4763D" w:rsidP="00C3519D">
            <w:pPr>
              <w:contextualSpacing/>
              <w:jc w:val="center"/>
              <w:rPr>
                <w:rFonts w:ascii="GHEA Mariam" w:hAnsi="GHEA Mariam"/>
                <w:lang w:val="af-ZA"/>
              </w:rPr>
            </w:pPr>
            <w:r w:rsidRPr="00F4763D">
              <w:rPr>
                <w:rFonts w:ascii="GHEA Mariam" w:hAnsi="GHEA Mariam" w:cs="Sylfaen"/>
                <w:b/>
                <w:i/>
                <w:lang w:val="af-ZA"/>
              </w:rPr>
              <w:t>4.0</w:t>
            </w:r>
          </w:p>
        </w:tc>
        <w:tc>
          <w:tcPr>
            <w:tcW w:w="1143" w:type="dxa"/>
          </w:tcPr>
          <w:p w14:paraId="6DEBC741" w14:textId="77777777" w:rsidR="00510EEC" w:rsidRPr="00F668BF" w:rsidRDefault="001E1507" w:rsidP="00C3519D">
            <w:pPr>
              <w:contextualSpacing/>
              <w:jc w:val="center"/>
              <w:rPr>
                <w:rFonts w:ascii="GHEA Mariam" w:hAnsi="GHEA Mariam"/>
                <w:lang w:val="af-ZA"/>
              </w:rPr>
            </w:pPr>
            <w:r w:rsidRPr="001E1507">
              <w:rPr>
                <w:rFonts w:ascii="GHEA Mariam" w:hAnsi="GHEA Mariam" w:cs="Sylfaen"/>
                <w:b/>
                <w:i/>
                <w:lang w:val="af-ZA"/>
              </w:rPr>
              <w:t>90.0</w:t>
            </w:r>
          </w:p>
        </w:tc>
      </w:tr>
      <w:tr w:rsidR="00510EEC" w:rsidRPr="00F668BF" w14:paraId="5D188730" w14:textId="77777777" w:rsidTr="0018094B">
        <w:trPr>
          <w:trHeight w:val="2404"/>
        </w:trPr>
        <w:tc>
          <w:tcPr>
            <w:tcW w:w="2667" w:type="dxa"/>
          </w:tcPr>
          <w:p w14:paraId="26D581BC" w14:textId="77777777" w:rsidR="00510EEC" w:rsidRPr="00F668BF" w:rsidRDefault="00510EEC" w:rsidP="00C3519D">
            <w:pPr>
              <w:contextualSpacing/>
              <w:rPr>
                <w:rFonts w:ascii="GHEA Mariam" w:hAnsi="GHEA Mariam"/>
                <w:lang w:val="af-ZA"/>
              </w:rPr>
            </w:pPr>
            <w:r w:rsidRPr="00F668BF">
              <w:rPr>
                <w:rFonts w:ascii="GHEA Mariam" w:hAnsi="GHEA Mariam"/>
                <w:lang w:val="af-ZA"/>
              </w:rPr>
              <w:t>Ծրագրի հիմնական գործողությունները</w:t>
            </w:r>
          </w:p>
        </w:tc>
        <w:tc>
          <w:tcPr>
            <w:tcW w:w="7735" w:type="dxa"/>
            <w:gridSpan w:val="8"/>
          </w:tcPr>
          <w:p w14:paraId="67DEBF8B" w14:textId="77777777" w:rsidR="00510EEC" w:rsidRPr="00F668BF" w:rsidRDefault="00510EEC" w:rsidP="00C3519D">
            <w:pPr>
              <w:contextualSpacing/>
              <w:rPr>
                <w:rFonts w:ascii="GHEA Mariam" w:hAnsi="GHEA Mariam"/>
                <w:lang w:val="af-ZA"/>
              </w:rPr>
            </w:pPr>
            <w:r w:rsidRPr="00F668BF">
              <w:rPr>
                <w:rFonts w:ascii="GHEA Mariam" w:hAnsi="GHEA Mariam"/>
                <w:lang w:val="af-ZA"/>
              </w:rPr>
              <w:t>1-ին միջանկյալ արդյունքն ապահովող գործողություններ՝</w:t>
            </w:r>
          </w:p>
          <w:p w14:paraId="676724D0" w14:textId="77777777" w:rsidR="00510EEC" w:rsidRPr="00D018C4" w:rsidRDefault="00510EEC" w:rsidP="00D018C4">
            <w:pPr>
              <w:contextualSpacing/>
              <w:rPr>
                <w:rFonts w:ascii="GHEA Mariam" w:hAnsi="GHEA Mariam"/>
                <w:lang w:val="af-ZA"/>
              </w:rPr>
            </w:pPr>
            <w:r w:rsidRPr="00F668BF">
              <w:rPr>
                <w:rFonts w:ascii="GHEA Mariam" w:hAnsi="GHEA Mariam"/>
                <w:lang w:val="af-ZA"/>
              </w:rPr>
              <w:t>1.1.</w:t>
            </w:r>
            <w:r w:rsidR="00D018C4">
              <w:rPr>
                <w:rFonts w:ascii="GHEA Mariam" w:hAnsi="GHEA Mariam"/>
                <w:lang w:val="af-ZA"/>
              </w:rPr>
              <w:t xml:space="preserve"> </w:t>
            </w:r>
            <w:r w:rsidR="00D018C4" w:rsidRPr="00F668BF">
              <w:rPr>
                <w:rFonts w:ascii="GHEA Mariam" w:hAnsi="GHEA Mariam"/>
                <w:b/>
                <w:i/>
                <w:lang w:val="af-ZA"/>
              </w:rPr>
              <w:t>Նախագծանախահաշվային փաստաթղթերի կազմում</w:t>
            </w:r>
          </w:p>
          <w:p w14:paraId="7AFC4049" w14:textId="77777777" w:rsidR="00510EEC" w:rsidRPr="00F668BF" w:rsidRDefault="00510EEC" w:rsidP="00C3519D">
            <w:pPr>
              <w:contextualSpacing/>
              <w:rPr>
                <w:rFonts w:ascii="GHEA Mariam" w:hAnsi="GHEA Mariam"/>
                <w:lang w:val="af-ZA"/>
              </w:rPr>
            </w:pPr>
            <w:r w:rsidRPr="00F668BF">
              <w:rPr>
                <w:rFonts w:ascii="GHEA Mariam" w:hAnsi="GHEA Mariam"/>
                <w:lang w:val="af-ZA"/>
              </w:rPr>
              <w:t>1.2.</w:t>
            </w:r>
            <w:r w:rsidR="00716E80" w:rsidRPr="00F668BF">
              <w:rPr>
                <w:rFonts w:ascii="GHEA Mariam" w:hAnsi="GHEA Mariam"/>
                <w:b/>
                <w:i/>
                <w:lang w:val="af-ZA"/>
              </w:rPr>
              <w:t xml:space="preserve"> Ներքին քանդման աշխատանքներ, պատուհանների ու դռների ապամոնտաժում, մետաղապլաստե դռների և պատուհանների տեղադրում, ներքին հարդարման աշխատանքների կատարում, ջեռուցման համակարգի տեղադրում, հատակի լամինատապատում, սանհանգույցների կառուցում</w:t>
            </w:r>
          </w:p>
          <w:p w14:paraId="3A3B32F8" w14:textId="77777777" w:rsidR="00510EEC" w:rsidRPr="00F668BF" w:rsidRDefault="00510EEC" w:rsidP="00C3519D">
            <w:pPr>
              <w:contextualSpacing/>
              <w:rPr>
                <w:rFonts w:ascii="GHEA Mariam" w:hAnsi="GHEA Mariam"/>
                <w:lang w:val="af-ZA"/>
              </w:rPr>
            </w:pPr>
            <w:r w:rsidRPr="00F668BF">
              <w:rPr>
                <w:rFonts w:ascii="GHEA Mariam" w:hAnsi="GHEA Mariam"/>
                <w:lang w:val="af-ZA"/>
              </w:rPr>
              <w:t>2-րդ միջանկյալ արդյունքն ապահովող գործողություններ՝</w:t>
            </w:r>
          </w:p>
          <w:p w14:paraId="0C1F3714" w14:textId="77777777" w:rsidR="00510EEC" w:rsidRPr="00F668BF" w:rsidRDefault="00510EEC" w:rsidP="00C3519D">
            <w:pPr>
              <w:contextualSpacing/>
              <w:rPr>
                <w:rFonts w:ascii="GHEA Mariam" w:hAnsi="GHEA Mariam"/>
                <w:lang w:val="af-ZA"/>
              </w:rPr>
            </w:pPr>
            <w:r w:rsidRPr="00F668BF">
              <w:rPr>
                <w:rFonts w:ascii="GHEA Mariam" w:hAnsi="GHEA Mariam"/>
                <w:lang w:val="af-ZA"/>
              </w:rPr>
              <w:t>2.1.</w:t>
            </w:r>
            <w:r w:rsidRPr="00F668BF">
              <w:rPr>
                <w:rFonts w:ascii="GHEA Mariam" w:hAnsi="GHEA Mariam"/>
                <w:b/>
                <w:i/>
                <w:lang w:val="af-ZA"/>
              </w:rPr>
              <w:t>Գույքի ձեռք բերում</w:t>
            </w:r>
          </w:p>
          <w:p w14:paraId="2490ABB8" w14:textId="77777777" w:rsidR="00510EEC" w:rsidRPr="00F668BF" w:rsidRDefault="00510EEC" w:rsidP="00C3519D">
            <w:pPr>
              <w:contextualSpacing/>
              <w:rPr>
                <w:rFonts w:ascii="GHEA Mariam" w:hAnsi="GHEA Mariam"/>
                <w:lang w:val="af-ZA"/>
              </w:rPr>
            </w:pPr>
            <w:r w:rsidRPr="00F668BF">
              <w:rPr>
                <w:rFonts w:ascii="GHEA Mariam" w:hAnsi="GHEA Mariam"/>
                <w:lang w:val="af-ZA"/>
              </w:rPr>
              <w:t>2.2.</w:t>
            </w:r>
          </w:p>
        </w:tc>
      </w:tr>
      <w:tr w:rsidR="00510EEC" w:rsidRPr="00B26CE2" w14:paraId="7BA41BA0" w14:textId="77777777" w:rsidTr="0018094B">
        <w:tc>
          <w:tcPr>
            <w:tcW w:w="2667" w:type="dxa"/>
          </w:tcPr>
          <w:p w14:paraId="11071202" w14:textId="77777777" w:rsidR="00510EEC" w:rsidRPr="00F668BF" w:rsidRDefault="00510EEC" w:rsidP="00C3519D">
            <w:pPr>
              <w:contextualSpacing/>
              <w:rPr>
                <w:rFonts w:ascii="GHEA Mariam" w:hAnsi="GHEA Mariam"/>
                <w:lang w:val="af-ZA"/>
              </w:rPr>
            </w:pPr>
            <w:r w:rsidRPr="00F668BF">
              <w:rPr>
                <w:rFonts w:ascii="GHEA Mariam" w:hAnsi="GHEA Mariam"/>
                <w:lang w:val="af-ZA"/>
              </w:rPr>
              <w:t>Ծրագրի բյուջեն</w:t>
            </w:r>
          </w:p>
        </w:tc>
        <w:tc>
          <w:tcPr>
            <w:tcW w:w="7735" w:type="dxa"/>
            <w:gridSpan w:val="8"/>
          </w:tcPr>
          <w:p w14:paraId="574A9AD6" w14:textId="77777777" w:rsidR="00510EEC" w:rsidRPr="00F668BF" w:rsidRDefault="00510EEC" w:rsidP="00C3519D">
            <w:pPr>
              <w:contextualSpacing/>
              <w:rPr>
                <w:rFonts w:ascii="GHEA Mariam" w:hAnsi="GHEA Mariam"/>
                <w:lang w:val="af-ZA"/>
              </w:rPr>
            </w:pPr>
            <w:r w:rsidRPr="00F668BF">
              <w:rPr>
                <w:rFonts w:ascii="GHEA Mariam" w:hAnsi="GHEA Mariam"/>
                <w:lang w:val="af-ZA"/>
              </w:rPr>
              <w:t>Ընթացիկ ծախսեր՝</w:t>
            </w:r>
          </w:p>
          <w:p w14:paraId="6422E1DA" w14:textId="77777777" w:rsidR="00510EEC" w:rsidRPr="00F668BF" w:rsidRDefault="00510EEC" w:rsidP="00C3519D">
            <w:pPr>
              <w:contextualSpacing/>
              <w:rPr>
                <w:rFonts w:ascii="GHEA Mariam" w:hAnsi="GHEA Mariam"/>
                <w:lang w:val="af-ZA"/>
              </w:rPr>
            </w:pPr>
            <w:r w:rsidRPr="00F668BF">
              <w:rPr>
                <w:rFonts w:ascii="GHEA Mariam" w:hAnsi="GHEA Mariam"/>
                <w:lang w:val="af-ZA"/>
              </w:rPr>
              <w:t xml:space="preserve">Կապիտալ ծախսեր՝ </w:t>
            </w:r>
            <w:r w:rsidR="001E1507" w:rsidRPr="00716E80">
              <w:rPr>
                <w:rFonts w:ascii="GHEA Mariam" w:hAnsi="GHEA Mariam" w:cs="Sylfaen"/>
                <w:b/>
                <w:i/>
                <w:lang w:val="af-ZA"/>
              </w:rPr>
              <w:t>9</w:t>
            </w:r>
            <w:r w:rsidR="00F4763D">
              <w:rPr>
                <w:rFonts w:ascii="GHEA Mariam" w:hAnsi="GHEA Mariam" w:cs="Sylfaen"/>
                <w:b/>
                <w:i/>
                <w:lang w:val="af-ZA"/>
              </w:rPr>
              <w:t>4</w:t>
            </w:r>
            <w:r w:rsidR="001E1507" w:rsidRPr="00716E80">
              <w:rPr>
                <w:rFonts w:ascii="GHEA Mariam" w:hAnsi="GHEA Mariam" w:cs="Sylfaen"/>
                <w:b/>
                <w:i/>
                <w:lang w:val="af-ZA"/>
              </w:rPr>
              <w:t>.0</w:t>
            </w:r>
            <w:r w:rsidRPr="00F668BF">
              <w:rPr>
                <w:rFonts w:ascii="GHEA Mariam" w:hAnsi="GHEA Mariam"/>
                <w:b/>
                <w:i/>
                <w:lang w:val="af-ZA"/>
              </w:rPr>
              <w:t xml:space="preserve"> մլն ՀՀ դրամ</w:t>
            </w:r>
          </w:p>
          <w:p w14:paraId="293F476E" w14:textId="77777777" w:rsidR="00510EEC" w:rsidRPr="00F668BF" w:rsidRDefault="00510EEC" w:rsidP="00C3519D">
            <w:pPr>
              <w:contextualSpacing/>
              <w:rPr>
                <w:rFonts w:ascii="GHEA Mariam" w:hAnsi="GHEA Mariam"/>
                <w:lang w:val="af-ZA"/>
              </w:rPr>
            </w:pPr>
            <w:r w:rsidRPr="00F668BF">
              <w:rPr>
                <w:rFonts w:ascii="GHEA Mariam" w:hAnsi="GHEA Mariam"/>
                <w:lang w:val="af-ZA"/>
              </w:rPr>
              <w:t xml:space="preserve">Ընդհանուր բյուջեն՝ </w:t>
            </w:r>
            <w:r w:rsidR="00716E80" w:rsidRPr="00716E80">
              <w:rPr>
                <w:rFonts w:ascii="GHEA Mariam" w:hAnsi="GHEA Mariam" w:cs="Sylfaen"/>
                <w:b/>
                <w:i/>
                <w:lang w:val="af-ZA"/>
              </w:rPr>
              <w:t>9</w:t>
            </w:r>
            <w:r w:rsidR="00F4763D">
              <w:rPr>
                <w:rFonts w:ascii="GHEA Mariam" w:hAnsi="GHEA Mariam" w:cs="Sylfaen"/>
                <w:b/>
                <w:i/>
                <w:lang w:val="af-ZA"/>
              </w:rPr>
              <w:t>4</w:t>
            </w:r>
            <w:r w:rsidR="00716E80" w:rsidRPr="00716E80">
              <w:rPr>
                <w:rFonts w:ascii="GHEA Mariam" w:hAnsi="GHEA Mariam" w:cs="Sylfaen"/>
                <w:b/>
                <w:i/>
                <w:lang w:val="af-ZA"/>
              </w:rPr>
              <w:t>.0</w:t>
            </w:r>
            <w:r w:rsidR="00716E80" w:rsidRPr="00F668BF">
              <w:rPr>
                <w:rFonts w:ascii="GHEA Mariam" w:hAnsi="GHEA Mariam"/>
                <w:b/>
                <w:i/>
                <w:lang w:val="af-ZA"/>
              </w:rPr>
              <w:t xml:space="preserve"> </w:t>
            </w:r>
            <w:r w:rsidRPr="00F668BF">
              <w:rPr>
                <w:rFonts w:ascii="GHEA Mariam" w:hAnsi="GHEA Mariam"/>
                <w:b/>
                <w:i/>
                <w:lang w:val="af-ZA"/>
              </w:rPr>
              <w:t xml:space="preserve"> մլն ՀՀ դրամ</w:t>
            </w:r>
          </w:p>
        </w:tc>
      </w:tr>
      <w:tr w:rsidR="00510EEC" w:rsidRPr="00B26CE2" w14:paraId="3B6A497C" w14:textId="77777777" w:rsidTr="0018094B">
        <w:tc>
          <w:tcPr>
            <w:tcW w:w="2667" w:type="dxa"/>
          </w:tcPr>
          <w:p w14:paraId="61C4D311" w14:textId="77777777" w:rsidR="00510EEC" w:rsidRPr="00F668BF" w:rsidRDefault="00510EEC" w:rsidP="00C3519D">
            <w:pPr>
              <w:contextualSpacing/>
              <w:rPr>
                <w:rFonts w:ascii="GHEA Mariam" w:hAnsi="GHEA Mariam"/>
                <w:sz w:val="19"/>
                <w:szCs w:val="19"/>
                <w:lang w:val="af-ZA"/>
              </w:rPr>
            </w:pPr>
            <w:r w:rsidRPr="00F668BF">
              <w:rPr>
                <w:rFonts w:ascii="GHEA Mariam" w:hAnsi="GHEA Mariam"/>
                <w:sz w:val="19"/>
                <w:szCs w:val="19"/>
                <w:lang w:val="af-ZA"/>
              </w:rPr>
              <w:lastRenderedPageBreak/>
              <w:t>Ծրագրի իրականացման համար անհրաժեշտ այլ ռեսուրսներ</w:t>
            </w:r>
          </w:p>
        </w:tc>
        <w:tc>
          <w:tcPr>
            <w:tcW w:w="7735" w:type="dxa"/>
            <w:gridSpan w:val="8"/>
          </w:tcPr>
          <w:p w14:paraId="56E21C73" w14:textId="77777777" w:rsidR="00510EEC" w:rsidRPr="00F668BF" w:rsidRDefault="00510EEC" w:rsidP="00C3519D">
            <w:pPr>
              <w:contextualSpacing/>
              <w:jc w:val="center"/>
              <w:rPr>
                <w:rFonts w:ascii="GHEA Mariam" w:hAnsi="GHEA Mariam"/>
                <w:lang w:val="af-ZA"/>
              </w:rPr>
            </w:pPr>
          </w:p>
        </w:tc>
      </w:tr>
      <w:tr w:rsidR="00510EEC" w:rsidRPr="00F668BF" w14:paraId="5A0AD920" w14:textId="77777777" w:rsidTr="0018094B">
        <w:tc>
          <w:tcPr>
            <w:tcW w:w="2667" w:type="dxa"/>
          </w:tcPr>
          <w:p w14:paraId="7791EE7D" w14:textId="77777777" w:rsidR="00510EEC" w:rsidRPr="00F668BF" w:rsidRDefault="00510EEC" w:rsidP="00C3519D">
            <w:pPr>
              <w:contextualSpacing/>
              <w:rPr>
                <w:rFonts w:ascii="GHEA Mariam" w:hAnsi="GHEA Mariam"/>
                <w:sz w:val="18"/>
                <w:szCs w:val="18"/>
                <w:lang w:val="af-ZA"/>
              </w:rPr>
            </w:pPr>
            <w:r w:rsidRPr="00F668BF">
              <w:rPr>
                <w:rFonts w:ascii="GHEA Mariam" w:hAnsi="GHEA Mariam"/>
                <w:sz w:val="18"/>
                <w:szCs w:val="18"/>
                <w:lang w:val="af-ZA"/>
              </w:rPr>
              <w:t>Ծրագրի հիմնական ռիսկերը</w:t>
            </w:r>
          </w:p>
        </w:tc>
        <w:tc>
          <w:tcPr>
            <w:tcW w:w="7735" w:type="dxa"/>
            <w:gridSpan w:val="8"/>
          </w:tcPr>
          <w:p w14:paraId="34772673" w14:textId="77777777" w:rsidR="00510EEC" w:rsidRPr="00F668BF" w:rsidRDefault="00510EEC" w:rsidP="00C3519D">
            <w:pPr>
              <w:spacing w:line="276" w:lineRule="auto"/>
              <w:rPr>
                <w:rFonts w:ascii="GHEA Mariam" w:hAnsi="GHEA Mariam" w:cs="Sylfaen"/>
                <w:b/>
                <w:i/>
                <w:lang w:val="af-ZA"/>
              </w:rPr>
            </w:pPr>
            <w:r w:rsidRPr="00F668BF">
              <w:rPr>
                <w:rFonts w:ascii="GHEA Mariam" w:hAnsi="GHEA Mariam" w:cs="Sylfaen"/>
                <w:b/>
                <w:i/>
                <w:lang w:val="af-ZA"/>
              </w:rPr>
              <w:t>Անբավարար  ֆինանսական միջոցներ</w:t>
            </w:r>
          </w:p>
        </w:tc>
      </w:tr>
      <w:tr w:rsidR="00510EEC" w:rsidRPr="00F668BF" w14:paraId="4FB54160" w14:textId="77777777" w:rsidTr="0018094B">
        <w:tc>
          <w:tcPr>
            <w:tcW w:w="2667" w:type="dxa"/>
          </w:tcPr>
          <w:p w14:paraId="6D38882C" w14:textId="77777777" w:rsidR="00510EEC" w:rsidRPr="00F668BF" w:rsidRDefault="00510EEC" w:rsidP="00C3519D">
            <w:pPr>
              <w:contextualSpacing/>
              <w:rPr>
                <w:rFonts w:ascii="GHEA Mariam" w:hAnsi="GHEA Mariam"/>
                <w:lang w:val="af-ZA"/>
              </w:rPr>
            </w:pPr>
            <w:r w:rsidRPr="00F668BF">
              <w:rPr>
                <w:rFonts w:ascii="GHEA Mariam" w:hAnsi="GHEA Mariam"/>
                <w:lang w:val="af-ZA"/>
              </w:rPr>
              <w:t xml:space="preserve">Ծրագրի հիմնական շահառուները </w:t>
            </w:r>
          </w:p>
        </w:tc>
        <w:tc>
          <w:tcPr>
            <w:tcW w:w="7735" w:type="dxa"/>
            <w:gridSpan w:val="8"/>
          </w:tcPr>
          <w:p w14:paraId="2CCD013D" w14:textId="77777777" w:rsidR="00510EEC" w:rsidRPr="00F668BF" w:rsidRDefault="00510EEC" w:rsidP="00C3519D">
            <w:pPr>
              <w:spacing w:line="276" w:lineRule="auto"/>
              <w:rPr>
                <w:rFonts w:ascii="GHEA Mariam" w:hAnsi="GHEA Mariam" w:cs="Sylfaen"/>
                <w:b/>
                <w:i/>
                <w:lang w:val="af-ZA"/>
              </w:rPr>
            </w:pPr>
            <w:r w:rsidRPr="00F668BF">
              <w:rPr>
                <w:rFonts w:ascii="GHEA Mariam" w:hAnsi="GHEA Mariam" w:cs="Sylfaen"/>
                <w:b/>
                <w:i/>
                <w:lang w:val="af-ZA"/>
              </w:rPr>
              <w:t>Ջրաբեր բնակավայրի ողջ բնակչությունը</w:t>
            </w:r>
          </w:p>
        </w:tc>
      </w:tr>
      <w:tr w:rsidR="00510EEC" w:rsidRPr="00F668BF" w14:paraId="2CDCDD55" w14:textId="77777777" w:rsidTr="0018094B">
        <w:tc>
          <w:tcPr>
            <w:tcW w:w="2667" w:type="dxa"/>
          </w:tcPr>
          <w:p w14:paraId="7799CCE6" w14:textId="77777777" w:rsidR="00510EEC" w:rsidRPr="00F668BF" w:rsidRDefault="00510EEC" w:rsidP="00C3519D">
            <w:pPr>
              <w:contextualSpacing/>
              <w:rPr>
                <w:rFonts w:ascii="GHEA Mariam" w:hAnsi="GHEA Mariam"/>
                <w:lang w:val="af-ZA"/>
              </w:rPr>
            </w:pPr>
            <w:r w:rsidRPr="00F668BF">
              <w:rPr>
                <w:rFonts w:ascii="GHEA Mariam" w:hAnsi="GHEA Mariam"/>
                <w:lang w:val="af-ZA"/>
              </w:rPr>
              <w:t xml:space="preserve">Ծրագրի սկիզբ և ավարտ </w:t>
            </w:r>
          </w:p>
        </w:tc>
        <w:tc>
          <w:tcPr>
            <w:tcW w:w="7735" w:type="dxa"/>
            <w:gridSpan w:val="8"/>
            <w:vAlign w:val="center"/>
          </w:tcPr>
          <w:p w14:paraId="62568944" w14:textId="77777777" w:rsidR="00510EEC" w:rsidRPr="00F668BF" w:rsidRDefault="00510EEC" w:rsidP="00C3519D">
            <w:pPr>
              <w:contextualSpacing/>
              <w:rPr>
                <w:rFonts w:ascii="GHEA Mariam" w:hAnsi="GHEA Mariam"/>
                <w:b/>
                <w:i/>
                <w:lang w:val="af-ZA"/>
              </w:rPr>
            </w:pPr>
            <w:r w:rsidRPr="00F668BF">
              <w:rPr>
                <w:rFonts w:ascii="GHEA Mariam" w:hAnsi="GHEA Mariam"/>
                <w:b/>
                <w:i/>
                <w:lang w:val="af-ZA"/>
              </w:rPr>
              <w:t>20</w:t>
            </w:r>
            <w:r w:rsidR="00F4763D">
              <w:rPr>
                <w:rFonts w:ascii="GHEA Mariam" w:hAnsi="GHEA Mariam"/>
                <w:b/>
                <w:i/>
                <w:lang w:val="af-ZA"/>
              </w:rPr>
              <w:t>26</w:t>
            </w:r>
            <w:r w:rsidRPr="00F668BF">
              <w:rPr>
                <w:rFonts w:ascii="GHEA Mariam" w:hAnsi="GHEA Mariam"/>
                <w:b/>
                <w:i/>
                <w:lang w:val="af-ZA"/>
              </w:rPr>
              <w:t>-20</w:t>
            </w:r>
            <w:r w:rsidR="00F4763D">
              <w:rPr>
                <w:rFonts w:ascii="GHEA Mariam" w:hAnsi="GHEA Mariam"/>
                <w:b/>
                <w:i/>
                <w:lang w:val="af-ZA"/>
              </w:rPr>
              <w:t>27</w:t>
            </w:r>
            <w:r w:rsidRPr="00F668BF">
              <w:rPr>
                <w:rFonts w:ascii="GHEA Mariam" w:hAnsi="GHEA Mariam"/>
                <w:b/>
                <w:i/>
                <w:lang w:val="af-ZA"/>
              </w:rPr>
              <w:t>թթ.</w:t>
            </w:r>
          </w:p>
        </w:tc>
      </w:tr>
      <w:tr w:rsidR="00510EEC" w:rsidRPr="00B26CE2" w14:paraId="2B0C86A0" w14:textId="77777777" w:rsidTr="0018094B">
        <w:tc>
          <w:tcPr>
            <w:tcW w:w="2667" w:type="dxa"/>
          </w:tcPr>
          <w:p w14:paraId="3023C160" w14:textId="77777777" w:rsidR="00510EEC" w:rsidRPr="00F668BF" w:rsidRDefault="00510EEC" w:rsidP="00C3519D">
            <w:pPr>
              <w:contextualSpacing/>
              <w:rPr>
                <w:rFonts w:ascii="GHEA Mariam" w:hAnsi="GHEA Mariam"/>
                <w:lang w:val="af-ZA"/>
              </w:rPr>
            </w:pPr>
            <w:r w:rsidRPr="00F668BF">
              <w:rPr>
                <w:rFonts w:ascii="GHEA Mariam" w:hAnsi="GHEA Mariam"/>
                <w:lang w:val="af-ZA"/>
              </w:rPr>
              <w:t>Ծրագրի համառոտ նկարագրություն</w:t>
            </w:r>
          </w:p>
        </w:tc>
        <w:tc>
          <w:tcPr>
            <w:tcW w:w="7735" w:type="dxa"/>
            <w:gridSpan w:val="8"/>
            <w:shd w:val="clear" w:color="auto" w:fill="FFFFFF" w:themeFill="background1"/>
          </w:tcPr>
          <w:p w14:paraId="66BE3BE4" w14:textId="77777777" w:rsidR="00510EEC" w:rsidRPr="00F668BF" w:rsidRDefault="00510EEC" w:rsidP="00C3519D">
            <w:pPr>
              <w:contextualSpacing/>
              <w:rPr>
                <w:rFonts w:ascii="GHEA Mariam" w:hAnsi="GHEA Mariam" w:cs="Arial"/>
                <w:b/>
                <w:bCs/>
                <w:i/>
                <w:color w:val="000000" w:themeColor="text1"/>
                <w:szCs w:val="18"/>
                <w:lang w:val="ro-RO"/>
              </w:rPr>
            </w:pPr>
            <w:r w:rsidRPr="00F668BF">
              <w:rPr>
                <w:rFonts w:ascii="GHEA Mariam" w:hAnsi="GHEA Mariam" w:cs="Arial"/>
                <w:b/>
                <w:bCs/>
                <w:i/>
                <w:szCs w:val="18"/>
                <w:lang w:val="ro-RO"/>
              </w:rPr>
              <w:t xml:space="preserve">  </w:t>
            </w:r>
            <w:r w:rsidRPr="00F668BF">
              <w:rPr>
                <w:rFonts w:ascii="GHEA Mariam" w:hAnsi="GHEA Mariam"/>
                <w:b/>
                <w:i/>
                <w:lang w:val="af-ZA"/>
              </w:rPr>
              <w:t xml:space="preserve">Մշակույթի տան շենքի  կապիտալ հինանորոգման արդյունքում կունենանք հարմարավետ պայմաններով ժամանակակից կառույց, ուր կտեղավորվի  գրադարանը: Կստեղծվեն բավարար պայմաններ մշակութային միջոցառումների անցկացման համար, կակտիվանա մշակութային կյանքը, բնակավայրի </w:t>
            </w:r>
            <w:r w:rsidR="003D5FDA">
              <w:rPr>
                <w:rFonts w:ascii="GHEA Mariam" w:hAnsi="GHEA Mariam"/>
                <w:b/>
                <w:i/>
                <w:lang w:val="af-ZA"/>
              </w:rPr>
              <w:t xml:space="preserve">տարեց բնակիչները, </w:t>
            </w:r>
            <w:r w:rsidRPr="00F668BF">
              <w:rPr>
                <w:rFonts w:ascii="GHEA Mariam" w:hAnsi="GHEA Mariam"/>
                <w:b/>
                <w:i/>
                <w:lang w:val="af-ZA"/>
              </w:rPr>
              <w:t>երեխաները և երիտասարդությունը կհաղորդակցվեն մշակութային ժառանգության հետ և կստանան հոգևոր դաստիարակություն:</w:t>
            </w:r>
            <w:r w:rsidR="003D5FDA">
              <w:rPr>
                <w:rFonts w:ascii="GHEA Mariam" w:hAnsi="GHEA Mariam"/>
                <w:b/>
                <w:i/>
                <w:lang w:val="af-ZA"/>
              </w:rPr>
              <w:t xml:space="preserve"> </w:t>
            </w:r>
          </w:p>
        </w:tc>
      </w:tr>
    </w:tbl>
    <w:p w14:paraId="1A957813" w14:textId="77777777" w:rsidR="00510EEC" w:rsidRPr="00F668BF" w:rsidRDefault="00510EEC" w:rsidP="00510EEC">
      <w:pPr>
        <w:rPr>
          <w:rFonts w:ascii="GHEA Mariam" w:hAnsi="GHEA Mariam"/>
          <w:b/>
          <w:caps/>
          <w:lang w:val="af-ZA"/>
        </w:rPr>
      </w:pPr>
    </w:p>
    <w:p w14:paraId="732C4378" w14:textId="77777777" w:rsidR="00510EEC" w:rsidRPr="00F668BF" w:rsidRDefault="00510EEC" w:rsidP="00510EEC">
      <w:pPr>
        <w:rPr>
          <w:rFonts w:ascii="GHEA Mariam" w:hAnsi="GHEA Mariam"/>
          <w:b/>
          <w:caps/>
          <w:sz w:val="28"/>
          <w:szCs w:val="28"/>
          <w:lang w:val="pt-BR"/>
        </w:rPr>
      </w:pPr>
      <w:r w:rsidRPr="00F668BF">
        <w:rPr>
          <w:rFonts w:ascii="GHEA Mariam" w:hAnsi="GHEA Mariam"/>
          <w:b/>
          <w:caps/>
          <w:sz w:val="28"/>
          <w:szCs w:val="28"/>
          <w:lang w:val="pt-BR"/>
        </w:rPr>
        <w:t xml:space="preserve">                        </w:t>
      </w:r>
    </w:p>
    <w:p w14:paraId="0425593E" w14:textId="77777777" w:rsidR="00510EEC" w:rsidRPr="00F668BF" w:rsidRDefault="00510EEC" w:rsidP="00D143A5">
      <w:pPr>
        <w:rPr>
          <w:rFonts w:ascii="GHEA Mariam" w:hAnsi="GHEA Mariam"/>
          <w:b/>
          <w:caps/>
          <w:sz w:val="28"/>
          <w:szCs w:val="28"/>
          <w:lang w:val="pt-BR"/>
        </w:rPr>
      </w:pPr>
    </w:p>
    <w:p w14:paraId="27DD62BC" w14:textId="77777777" w:rsidR="00D143A5" w:rsidRDefault="00D143A5" w:rsidP="007D6299">
      <w:pPr>
        <w:contextualSpacing/>
        <w:jc w:val="center"/>
        <w:rPr>
          <w:rFonts w:ascii="GHEA Mariam" w:hAnsi="GHEA Mariam" w:cs="ArTarumianMatenagir"/>
          <w:b/>
          <w:bCs/>
          <w:lang w:val="af-ZA"/>
        </w:rPr>
      </w:pPr>
    </w:p>
    <w:p w14:paraId="73219D83" w14:textId="77777777" w:rsidR="006607B8" w:rsidRDefault="006607B8" w:rsidP="007D6299">
      <w:pPr>
        <w:contextualSpacing/>
        <w:jc w:val="center"/>
        <w:rPr>
          <w:rFonts w:ascii="GHEA Mariam" w:hAnsi="GHEA Mariam" w:cs="ArTarumianMatenagir"/>
          <w:b/>
          <w:bCs/>
          <w:lang w:val="af-ZA"/>
        </w:rPr>
      </w:pPr>
    </w:p>
    <w:p w14:paraId="6BA494E9" w14:textId="77777777" w:rsidR="006607B8" w:rsidRDefault="006607B8" w:rsidP="007D6299">
      <w:pPr>
        <w:contextualSpacing/>
        <w:jc w:val="center"/>
        <w:rPr>
          <w:rFonts w:ascii="GHEA Mariam" w:hAnsi="GHEA Mariam" w:cs="ArTarumianMatenagir"/>
          <w:b/>
          <w:bCs/>
          <w:lang w:val="af-ZA"/>
        </w:rPr>
      </w:pPr>
    </w:p>
    <w:p w14:paraId="23F1A542" w14:textId="77777777" w:rsidR="006607B8" w:rsidRDefault="006607B8" w:rsidP="007D6299">
      <w:pPr>
        <w:contextualSpacing/>
        <w:jc w:val="center"/>
        <w:rPr>
          <w:rFonts w:ascii="GHEA Mariam" w:hAnsi="GHEA Mariam" w:cs="ArTarumianMatenagir"/>
          <w:b/>
          <w:bCs/>
          <w:lang w:val="af-ZA"/>
        </w:rPr>
      </w:pPr>
    </w:p>
    <w:p w14:paraId="085D9D23" w14:textId="77777777" w:rsidR="006607B8" w:rsidRDefault="006607B8" w:rsidP="007D6299">
      <w:pPr>
        <w:contextualSpacing/>
        <w:jc w:val="center"/>
        <w:rPr>
          <w:rFonts w:ascii="GHEA Mariam" w:hAnsi="GHEA Mariam" w:cs="ArTarumianMatenagir"/>
          <w:b/>
          <w:bCs/>
          <w:lang w:val="af-ZA"/>
        </w:rPr>
      </w:pPr>
    </w:p>
    <w:p w14:paraId="0A61F81F" w14:textId="77777777" w:rsidR="006607B8" w:rsidRPr="00F668BF" w:rsidRDefault="006607B8" w:rsidP="007D6299">
      <w:pPr>
        <w:contextualSpacing/>
        <w:jc w:val="center"/>
        <w:rPr>
          <w:rFonts w:ascii="GHEA Mariam" w:hAnsi="GHEA Mariam" w:cs="ArTarumianMatenagir"/>
          <w:b/>
          <w:bCs/>
          <w:lang w:val="af-ZA"/>
        </w:rPr>
      </w:pPr>
    </w:p>
    <w:p w14:paraId="6B787DC6" w14:textId="77777777" w:rsidR="00FF1F2B" w:rsidRPr="00F668BF" w:rsidRDefault="00FF1F2B" w:rsidP="007D6299">
      <w:pPr>
        <w:contextualSpacing/>
        <w:jc w:val="center"/>
        <w:rPr>
          <w:rFonts w:ascii="GHEA Mariam" w:hAnsi="GHEA Mariam" w:cs="ArTarumianMatenagir"/>
          <w:b/>
          <w:bCs/>
          <w:lang w:val="af-ZA"/>
        </w:rPr>
      </w:pPr>
    </w:p>
    <w:p w14:paraId="087DFDD5" w14:textId="3E7591E4" w:rsidR="00FF1F2B" w:rsidRDefault="00FF1F2B" w:rsidP="007D6299">
      <w:pPr>
        <w:contextualSpacing/>
        <w:jc w:val="center"/>
        <w:rPr>
          <w:rFonts w:ascii="GHEA Mariam" w:hAnsi="GHEA Mariam" w:cs="ArTarumianMatenagir"/>
          <w:b/>
          <w:bCs/>
          <w:lang w:val="af-ZA"/>
        </w:rPr>
      </w:pPr>
    </w:p>
    <w:p w14:paraId="3F6AB51D" w14:textId="7BB2F8D7" w:rsidR="00C5406C" w:rsidRDefault="00C5406C" w:rsidP="007D6299">
      <w:pPr>
        <w:contextualSpacing/>
        <w:jc w:val="center"/>
        <w:rPr>
          <w:rFonts w:ascii="GHEA Mariam" w:hAnsi="GHEA Mariam" w:cs="ArTarumianMatenagir"/>
          <w:b/>
          <w:bCs/>
          <w:lang w:val="af-ZA"/>
        </w:rPr>
      </w:pPr>
    </w:p>
    <w:p w14:paraId="1C01521C" w14:textId="79B7B557" w:rsidR="00C5406C" w:rsidRDefault="00C5406C" w:rsidP="007D6299">
      <w:pPr>
        <w:contextualSpacing/>
        <w:jc w:val="center"/>
        <w:rPr>
          <w:rFonts w:ascii="GHEA Mariam" w:hAnsi="GHEA Mariam" w:cs="ArTarumianMatenagir"/>
          <w:b/>
          <w:bCs/>
          <w:lang w:val="af-ZA"/>
        </w:rPr>
      </w:pPr>
    </w:p>
    <w:p w14:paraId="17B4BB27" w14:textId="0B7C740E" w:rsidR="00C5406C" w:rsidRDefault="00C5406C" w:rsidP="007D6299">
      <w:pPr>
        <w:contextualSpacing/>
        <w:jc w:val="center"/>
        <w:rPr>
          <w:rFonts w:ascii="GHEA Mariam" w:hAnsi="GHEA Mariam" w:cs="ArTarumianMatenagir"/>
          <w:b/>
          <w:bCs/>
          <w:lang w:val="af-ZA"/>
        </w:rPr>
      </w:pPr>
    </w:p>
    <w:p w14:paraId="407CE8FF" w14:textId="1303430D" w:rsidR="00C5406C" w:rsidRDefault="00C5406C" w:rsidP="007D6299">
      <w:pPr>
        <w:contextualSpacing/>
        <w:jc w:val="center"/>
        <w:rPr>
          <w:rFonts w:ascii="GHEA Mariam" w:hAnsi="GHEA Mariam" w:cs="ArTarumianMatenagir"/>
          <w:b/>
          <w:bCs/>
          <w:lang w:val="af-ZA"/>
        </w:rPr>
      </w:pPr>
    </w:p>
    <w:p w14:paraId="7F2FF6FA" w14:textId="6E22C9EE" w:rsidR="00C5406C" w:rsidRDefault="00C5406C" w:rsidP="007D6299">
      <w:pPr>
        <w:contextualSpacing/>
        <w:jc w:val="center"/>
        <w:rPr>
          <w:rFonts w:ascii="GHEA Mariam" w:hAnsi="GHEA Mariam" w:cs="ArTarumianMatenagir"/>
          <w:b/>
          <w:bCs/>
          <w:lang w:val="af-ZA"/>
        </w:rPr>
      </w:pPr>
    </w:p>
    <w:p w14:paraId="47A9AC11" w14:textId="533AE4B6" w:rsidR="00C5406C" w:rsidRDefault="00C5406C" w:rsidP="007D6299">
      <w:pPr>
        <w:contextualSpacing/>
        <w:jc w:val="center"/>
        <w:rPr>
          <w:rFonts w:ascii="GHEA Mariam" w:hAnsi="GHEA Mariam" w:cs="ArTarumianMatenagir"/>
          <w:b/>
          <w:bCs/>
          <w:lang w:val="af-ZA"/>
        </w:rPr>
      </w:pPr>
    </w:p>
    <w:p w14:paraId="15650079" w14:textId="5ECFDA14" w:rsidR="00C5406C" w:rsidRDefault="00C5406C" w:rsidP="007D6299">
      <w:pPr>
        <w:contextualSpacing/>
        <w:jc w:val="center"/>
        <w:rPr>
          <w:rFonts w:ascii="GHEA Mariam" w:hAnsi="GHEA Mariam" w:cs="ArTarumianMatenagir"/>
          <w:b/>
          <w:bCs/>
          <w:lang w:val="af-ZA"/>
        </w:rPr>
      </w:pPr>
    </w:p>
    <w:p w14:paraId="66EE0CFA" w14:textId="5574B93F" w:rsidR="00C5406C" w:rsidRDefault="00C5406C" w:rsidP="007D6299">
      <w:pPr>
        <w:contextualSpacing/>
        <w:jc w:val="center"/>
        <w:rPr>
          <w:rFonts w:ascii="GHEA Mariam" w:hAnsi="GHEA Mariam" w:cs="ArTarumianMatenagir"/>
          <w:b/>
          <w:bCs/>
          <w:lang w:val="af-ZA"/>
        </w:rPr>
      </w:pPr>
    </w:p>
    <w:p w14:paraId="79F38B56" w14:textId="0F356033" w:rsidR="00C5406C" w:rsidRDefault="00C5406C" w:rsidP="007D6299">
      <w:pPr>
        <w:contextualSpacing/>
        <w:jc w:val="center"/>
        <w:rPr>
          <w:rFonts w:ascii="GHEA Mariam" w:hAnsi="GHEA Mariam" w:cs="ArTarumianMatenagir"/>
          <w:b/>
          <w:bCs/>
          <w:lang w:val="af-ZA"/>
        </w:rPr>
      </w:pPr>
    </w:p>
    <w:p w14:paraId="0DB8450B" w14:textId="713D7988" w:rsidR="00C5406C" w:rsidRDefault="00C5406C" w:rsidP="007D6299">
      <w:pPr>
        <w:contextualSpacing/>
        <w:jc w:val="center"/>
        <w:rPr>
          <w:rFonts w:ascii="GHEA Mariam" w:hAnsi="GHEA Mariam" w:cs="ArTarumianMatenagir"/>
          <w:b/>
          <w:bCs/>
          <w:lang w:val="af-ZA"/>
        </w:rPr>
      </w:pPr>
    </w:p>
    <w:p w14:paraId="5E6C3BA2" w14:textId="79389EF9" w:rsidR="00C5406C" w:rsidRDefault="00C5406C" w:rsidP="007D6299">
      <w:pPr>
        <w:contextualSpacing/>
        <w:jc w:val="center"/>
        <w:rPr>
          <w:rFonts w:ascii="GHEA Mariam" w:hAnsi="GHEA Mariam" w:cs="ArTarumianMatenagir"/>
          <w:b/>
          <w:bCs/>
          <w:lang w:val="af-ZA"/>
        </w:rPr>
      </w:pPr>
    </w:p>
    <w:p w14:paraId="0C37B098" w14:textId="4F7E6DB1" w:rsidR="00C5406C" w:rsidRDefault="00C5406C" w:rsidP="007D6299">
      <w:pPr>
        <w:contextualSpacing/>
        <w:jc w:val="center"/>
        <w:rPr>
          <w:rFonts w:ascii="GHEA Mariam" w:hAnsi="GHEA Mariam" w:cs="ArTarumianMatenagir"/>
          <w:b/>
          <w:bCs/>
          <w:lang w:val="af-ZA"/>
        </w:rPr>
      </w:pPr>
    </w:p>
    <w:p w14:paraId="4042FB2A" w14:textId="64AA4842" w:rsidR="00C5406C" w:rsidRDefault="00C5406C" w:rsidP="007D6299">
      <w:pPr>
        <w:contextualSpacing/>
        <w:jc w:val="center"/>
        <w:rPr>
          <w:rFonts w:ascii="GHEA Mariam" w:hAnsi="GHEA Mariam" w:cs="ArTarumianMatenagir"/>
          <w:b/>
          <w:bCs/>
          <w:lang w:val="af-ZA"/>
        </w:rPr>
      </w:pPr>
    </w:p>
    <w:p w14:paraId="73A2E92F" w14:textId="4BD8AEC7" w:rsidR="00C5406C" w:rsidRDefault="00C5406C" w:rsidP="007D6299">
      <w:pPr>
        <w:contextualSpacing/>
        <w:jc w:val="center"/>
        <w:rPr>
          <w:rFonts w:ascii="GHEA Mariam" w:hAnsi="GHEA Mariam" w:cs="ArTarumianMatenagir"/>
          <w:b/>
          <w:bCs/>
          <w:lang w:val="af-ZA"/>
        </w:rPr>
      </w:pPr>
    </w:p>
    <w:p w14:paraId="52B5E820" w14:textId="2796F9AE" w:rsidR="00C5406C" w:rsidRDefault="00C5406C" w:rsidP="007D6299">
      <w:pPr>
        <w:contextualSpacing/>
        <w:jc w:val="center"/>
        <w:rPr>
          <w:rFonts w:ascii="GHEA Mariam" w:hAnsi="GHEA Mariam" w:cs="ArTarumianMatenagir"/>
          <w:b/>
          <w:bCs/>
          <w:lang w:val="af-ZA"/>
        </w:rPr>
      </w:pPr>
    </w:p>
    <w:p w14:paraId="65F54AD2" w14:textId="0E44467D" w:rsidR="00C5406C" w:rsidRDefault="00C5406C" w:rsidP="007D6299">
      <w:pPr>
        <w:contextualSpacing/>
        <w:jc w:val="center"/>
        <w:rPr>
          <w:rFonts w:ascii="GHEA Mariam" w:hAnsi="GHEA Mariam" w:cs="ArTarumianMatenagir"/>
          <w:b/>
          <w:bCs/>
          <w:lang w:val="af-ZA"/>
        </w:rPr>
      </w:pPr>
    </w:p>
    <w:p w14:paraId="6C50E7F9" w14:textId="76E02EFE" w:rsidR="00C5406C" w:rsidRDefault="00C5406C" w:rsidP="007D6299">
      <w:pPr>
        <w:contextualSpacing/>
        <w:jc w:val="center"/>
        <w:rPr>
          <w:rFonts w:ascii="GHEA Mariam" w:hAnsi="GHEA Mariam" w:cs="ArTarumianMatenagir"/>
          <w:b/>
          <w:bCs/>
          <w:lang w:val="af-ZA"/>
        </w:rPr>
      </w:pPr>
    </w:p>
    <w:p w14:paraId="1177CA13" w14:textId="3B9001DC" w:rsidR="00C5406C" w:rsidRDefault="00C5406C" w:rsidP="007D6299">
      <w:pPr>
        <w:contextualSpacing/>
        <w:jc w:val="center"/>
        <w:rPr>
          <w:rFonts w:ascii="GHEA Mariam" w:hAnsi="GHEA Mariam" w:cs="ArTarumianMatenagir"/>
          <w:b/>
          <w:bCs/>
          <w:lang w:val="af-ZA"/>
        </w:rPr>
      </w:pPr>
    </w:p>
    <w:p w14:paraId="1EA42F4A" w14:textId="1BB6DF9C" w:rsidR="00C5406C" w:rsidRDefault="00C5406C" w:rsidP="007D6299">
      <w:pPr>
        <w:contextualSpacing/>
        <w:jc w:val="center"/>
        <w:rPr>
          <w:rFonts w:ascii="GHEA Mariam" w:hAnsi="GHEA Mariam" w:cs="ArTarumianMatenagir"/>
          <w:b/>
          <w:bCs/>
          <w:lang w:val="af-ZA"/>
        </w:rPr>
      </w:pPr>
    </w:p>
    <w:p w14:paraId="51AD2037" w14:textId="79B9AED3" w:rsidR="00C5406C" w:rsidRDefault="00C5406C" w:rsidP="007D6299">
      <w:pPr>
        <w:contextualSpacing/>
        <w:jc w:val="center"/>
        <w:rPr>
          <w:rFonts w:ascii="GHEA Mariam" w:hAnsi="GHEA Mariam" w:cs="ArTarumianMatenagir"/>
          <w:b/>
          <w:bCs/>
          <w:lang w:val="af-ZA"/>
        </w:rPr>
      </w:pPr>
    </w:p>
    <w:p w14:paraId="6374D47A" w14:textId="14084808" w:rsidR="00C5406C" w:rsidRDefault="00C5406C" w:rsidP="007D6299">
      <w:pPr>
        <w:contextualSpacing/>
        <w:jc w:val="center"/>
        <w:rPr>
          <w:rFonts w:ascii="GHEA Mariam" w:hAnsi="GHEA Mariam" w:cs="ArTarumianMatenagir"/>
          <w:b/>
          <w:bCs/>
          <w:lang w:val="af-ZA"/>
        </w:rPr>
      </w:pPr>
    </w:p>
    <w:p w14:paraId="1CC00A1D" w14:textId="77777777" w:rsidR="00C5406C" w:rsidRPr="00F668BF" w:rsidRDefault="00C5406C" w:rsidP="007D6299">
      <w:pPr>
        <w:contextualSpacing/>
        <w:jc w:val="center"/>
        <w:rPr>
          <w:rFonts w:ascii="GHEA Mariam" w:hAnsi="GHEA Mariam" w:cs="ArTarumianMatenagir"/>
          <w:b/>
          <w:bCs/>
          <w:lang w:val="af-ZA"/>
        </w:rPr>
      </w:pPr>
    </w:p>
    <w:p w14:paraId="647F933E" w14:textId="77777777" w:rsidR="00FF1F2B" w:rsidRPr="00F668BF" w:rsidRDefault="00FF1F2B" w:rsidP="007D6299">
      <w:pPr>
        <w:contextualSpacing/>
        <w:jc w:val="center"/>
        <w:rPr>
          <w:rFonts w:ascii="GHEA Mariam" w:hAnsi="GHEA Mariam" w:cs="ArTarumianMatenagir"/>
          <w:b/>
          <w:bCs/>
          <w:lang w:val="af-ZA"/>
        </w:rPr>
      </w:pPr>
    </w:p>
    <w:p w14:paraId="0D409A94" w14:textId="77777777" w:rsidR="007D6299" w:rsidRPr="00F668BF" w:rsidRDefault="007D6299" w:rsidP="007D6299">
      <w:pPr>
        <w:contextualSpacing/>
        <w:jc w:val="center"/>
        <w:rPr>
          <w:rFonts w:ascii="GHEA Mariam" w:hAnsi="GHEA Mariam" w:cs="ArTarumianMatenagir"/>
          <w:b/>
          <w:bCs/>
          <w:lang w:val="af-ZA"/>
        </w:rPr>
      </w:pPr>
      <w:r w:rsidRPr="00F668BF">
        <w:rPr>
          <w:rFonts w:ascii="GHEA Mariam" w:hAnsi="GHEA Mariam" w:cs="ArTarumianMatenagir"/>
          <w:b/>
          <w:bCs/>
          <w:lang w:val="af-ZA"/>
        </w:rPr>
        <w:t xml:space="preserve">Ծ Ր Ա Գ Ր Ի   Ա Ն Ձ Ն Ա Գ Ի Ր </w:t>
      </w:r>
      <w:r w:rsidR="00E9714E" w:rsidRPr="00F668BF">
        <w:rPr>
          <w:rFonts w:ascii="GHEA Mariam" w:hAnsi="GHEA Mariam" w:cs="ArTarumianMatenagir"/>
          <w:b/>
          <w:bCs/>
          <w:lang w:val="af-ZA"/>
        </w:rPr>
        <w:t xml:space="preserve">N </w:t>
      </w:r>
      <w:r w:rsidR="006607B8">
        <w:rPr>
          <w:rFonts w:ascii="GHEA Mariam" w:hAnsi="GHEA Mariam" w:cs="ArTarumianMatenagir"/>
          <w:b/>
          <w:bCs/>
          <w:lang w:val="af-ZA"/>
        </w:rPr>
        <w:t>7</w:t>
      </w:r>
    </w:p>
    <w:p w14:paraId="0276C635" w14:textId="77777777" w:rsidR="007D6299" w:rsidRPr="00F668BF" w:rsidRDefault="007D6299" w:rsidP="007D6299">
      <w:pPr>
        <w:contextualSpacing/>
        <w:jc w:val="center"/>
        <w:rPr>
          <w:rFonts w:ascii="GHEA Mariam" w:hAnsi="GHEA Mariam" w:cs="ArTarumianMatenagir"/>
          <w:bCs/>
          <w:lang w:val="af-ZA"/>
        </w:rPr>
      </w:pPr>
    </w:p>
    <w:p w14:paraId="219E99B3" w14:textId="77777777" w:rsidR="007D6299" w:rsidRPr="00F668BF" w:rsidRDefault="007D6299" w:rsidP="007D6299">
      <w:pPr>
        <w:contextualSpacing/>
        <w:jc w:val="center"/>
        <w:rPr>
          <w:rFonts w:ascii="GHEA Mariam" w:hAnsi="GHEA Mariam"/>
          <w:b/>
          <w:lang w:val="af-ZA"/>
        </w:rPr>
      </w:pPr>
      <w:r w:rsidRPr="00F668BF">
        <w:rPr>
          <w:rFonts w:ascii="GHEA Mariam" w:hAnsi="GHEA Mariam" w:cs="ArTarumianMatenagir"/>
          <w:bCs/>
          <w:lang w:val="af-ZA"/>
        </w:rPr>
        <w:t>«</w:t>
      </w:r>
      <w:r w:rsidRPr="00F668BF">
        <w:rPr>
          <w:rFonts w:ascii="GHEA Mariam" w:hAnsi="GHEA Mariam"/>
          <w:lang w:val="af-ZA"/>
        </w:rPr>
        <w:t xml:space="preserve"> </w:t>
      </w:r>
      <w:r w:rsidR="00C42854" w:rsidRPr="00F668BF">
        <w:rPr>
          <w:rFonts w:ascii="GHEA Mariam" w:hAnsi="GHEA Mariam"/>
          <w:b/>
        </w:rPr>
        <w:t>Համայնքի</w:t>
      </w:r>
      <w:r w:rsidR="00C42854" w:rsidRPr="00F668BF">
        <w:rPr>
          <w:rFonts w:ascii="GHEA Mariam" w:hAnsi="GHEA Mariam"/>
          <w:b/>
          <w:lang w:val="af-ZA"/>
        </w:rPr>
        <w:t xml:space="preserve"> </w:t>
      </w:r>
      <w:r w:rsidR="00C42854" w:rsidRPr="00F668BF">
        <w:rPr>
          <w:rFonts w:ascii="GHEA Mariam" w:hAnsi="GHEA Mariam"/>
          <w:b/>
        </w:rPr>
        <w:t>փողոցների</w:t>
      </w:r>
      <w:r w:rsidR="00C42854" w:rsidRPr="00F668BF">
        <w:rPr>
          <w:rFonts w:ascii="GHEA Mariam" w:hAnsi="GHEA Mariam"/>
          <w:b/>
          <w:lang w:val="af-ZA"/>
        </w:rPr>
        <w:t xml:space="preserve"> </w:t>
      </w:r>
      <w:r w:rsidR="00C42854" w:rsidRPr="00F668BF">
        <w:rPr>
          <w:rFonts w:ascii="GHEA Mariam" w:hAnsi="GHEA Mariam"/>
          <w:b/>
        </w:rPr>
        <w:t>բարեկարգում</w:t>
      </w:r>
      <w:r w:rsidRPr="00F668BF">
        <w:rPr>
          <w:rFonts w:ascii="GHEA Mariam" w:hAnsi="GHEA Mariam" w:cs="ArTarumianMatenagir"/>
          <w:bCs/>
          <w:lang w:val="af-ZA"/>
        </w:rPr>
        <w:t xml:space="preserve"> »</w:t>
      </w:r>
    </w:p>
    <w:p w14:paraId="5C7B3594" w14:textId="77777777" w:rsidR="007D6299" w:rsidRPr="00F668BF" w:rsidRDefault="007D6299" w:rsidP="00036922">
      <w:pPr>
        <w:contextualSpacing/>
        <w:jc w:val="center"/>
        <w:rPr>
          <w:rFonts w:ascii="GHEA Mariam" w:hAnsi="GHEA Mariam"/>
          <w:vertAlign w:val="superscript"/>
          <w:lang w:val="af-ZA"/>
        </w:rPr>
      </w:pPr>
      <w:r w:rsidRPr="00F668BF">
        <w:rPr>
          <w:rFonts w:ascii="GHEA Mariam" w:hAnsi="GHEA Mariam"/>
          <w:vertAlign w:val="superscript"/>
          <w:lang w:val="af-ZA"/>
        </w:rPr>
        <w:t>(Ծրագրի</w:t>
      </w:r>
      <w:r w:rsidRPr="00F668BF">
        <w:rPr>
          <w:rFonts w:ascii="GHEA Mariam" w:hAnsi="GHEA Mariam"/>
          <w:b/>
          <w:vertAlign w:val="superscript"/>
          <w:lang w:val="af-ZA"/>
        </w:rPr>
        <w:t xml:space="preserve"> </w:t>
      </w:r>
      <w:r w:rsidRPr="00F668BF">
        <w:rPr>
          <w:rFonts w:ascii="GHEA Mariam" w:hAnsi="GHEA Mariam"/>
          <w:vertAlign w:val="superscript"/>
          <w:lang w:val="af-ZA"/>
        </w:rPr>
        <w:t>անվանում)</w:t>
      </w:r>
      <w:r w:rsidRPr="00F668BF">
        <w:rPr>
          <w:rFonts w:ascii="GHEA Mariam" w:hAnsi="GHEA Mariam" w:cs="ArTarumianMatenagir"/>
          <w:bCs/>
          <w:lang w:val="af-ZA"/>
        </w:rPr>
        <w:t xml:space="preserve"> </w:t>
      </w:r>
    </w:p>
    <w:tbl>
      <w:tblPr>
        <w:tblStyle w:val="TableGrid"/>
        <w:tblW w:w="10710" w:type="dxa"/>
        <w:tblInd w:w="-432" w:type="dxa"/>
        <w:tblLayout w:type="fixed"/>
        <w:tblLook w:val="04A0" w:firstRow="1" w:lastRow="0" w:firstColumn="1" w:lastColumn="0" w:noHBand="0" w:noVBand="1"/>
      </w:tblPr>
      <w:tblGrid>
        <w:gridCol w:w="2970"/>
        <w:gridCol w:w="1570"/>
        <w:gridCol w:w="1413"/>
        <w:gridCol w:w="973"/>
        <w:gridCol w:w="917"/>
        <w:gridCol w:w="857"/>
        <w:gridCol w:w="867"/>
        <w:gridCol w:w="1143"/>
      </w:tblGrid>
      <w:tr w:rsidR="00EE0FB9" w:rsidRPr="00B26CE2" w14:paraId="68AF9CAC" w14:textId="77777777" w:rsidTr="00515DA7">
        <w:tc>
          <w:tcPr>
            <w:tcW w:w="2970" w:type="dxa"/>
            <w:tcBorders>
              <w:right w:val="nil"/>
            </w:tcBorders>
          </w:tcPr>
          <w:p w14:paraId="7DC35F87" w14:textId="77777777" w:rsidR="00EE0FB9" w:rsidRPr="00F668BF" w:rsidRDefault="00EE0FB9" w:rsidP="00202540">
            <w:pPr>
              <w:contextualSpacing/>
              <w:rPr>
                <w:rFonts w:ascii="GHEA Mariam" w:hAnsi="GHEA Mariam"/>
                <w:lang w:val="af-ZA"/>
              </w:rPr>
            </w:pPr>
            <w:r w:rsidRPr="00F668BF">
              <w:rPr>
                <w:rFonts w:ascii="GHEA Mariam" w:hAnsi="GHEA Mariam"/>
                <w:lang w:val="af-ZA"/>
              </w:rPr>
              <w:t>Պարտադ</w:t>
            </w:r>
            <w:r w:rsidR="00515DA7" w:rsidRPr="00F668BF">
              <w:rPr>
                <w:rFonts w:ascii="GHEA Mariam" w:hAnsi="GHEA Mariam"/>
                <w:lang w:val="af-ZA"/>
              </w:rPr>
              <w:t xml:space="preserve">իր խնդիր, որի լուծմանն է միտված </w:t>
            </w:r>
            <w:r w:rsidRPr="00F668BF">
              <w:rPr>
                <w:rFonts w:ascii="GHEA Mariam" w:hAnsi="GHEA Mariam"/>
                <w:lang w:val="af-ZA"/>
              </w:rPr>
              <w:t>ծրագիրը</w:t>
            </w:r>
          </w:p>
        </w:tc>
        <w:tc>
          <w:tcPr>
            <w:tcW w:w="7740" w:type="dxa"/>
            <w:gridSpan w:val="7"/>
            <w:vAlign w:val="center"/>
          </w:tcPr>
          <w:p w14:paraId="4B34CC68" w14:textId="77777777" w:rsidR="00C11BDF" w:rsidRPr="00F668BF" w:rsidRDefault="00C11BDF" w:rsidP="00C11BDF">
            <w:pPr>
              <w:spacing w:line="276" w:lineRule="auto"/>
              <w:rPr>
                <w:rFonts w:ascii="GHEA Mariam" w:hAnsi="GHEA Mariam"/>
                <w:b/>
                <w:i/>
                <w:lang w:val="ro-RO"/>
              </w:rPr>
            </w:pPr>
            <w:r w:rsidRPr="00F668BF">
              <w:rPr>
                <w:rFonts w:ascii="GHEA Mariam" w:hAnsi="GHEA Mariam" w:cs="Sylfaen"/>
                <w:b/>
                <w:i/>
              </w:rPr>
              <w:t>Համայնքի</w:t>
            </w:r>
            <w:r w:rsidRPr="00F668BF">
              <w:rPr>
                <w:rFonts w:ascii="GHEA Mariam" w:hAnsi="GHEA Mariam"/>
                <w:b/>
                <w:i/>
                <w:lang w:val="ro-RO"/>
              </w:rPr>
              <w:t xml:space="preserve">  բոլոր </w:t>
            </w:r>
            <w:r w:rsidRPr="00F668BF">
              <w:rPr>
                <w:rFonts w:ascii="GHEA Mariam" w:hAnsi="GHEA Mariam" w:cs="Sylfaen"/>
                <w:b/>
                <w:i/>
              </w:rPr>
              <w:t>փողոցներ</w:t>
            </w:r>
            <w:r w:rsidR="006607B8">
              <w:rPr>
                <w:rFonts w:ascii="GHEA Mariam" w:hAnsi="GHEA Mariam" w:cs="Sylfaen"/>
                <w:b/>
                <w:i/>
                <w:lang w:val="en-US"/>
              </w:rPr>
              <w:t>ի</w:t>
            </w:r>
            <w:r w:rsidRPr="00F668BF">
              <w:rPr>
                <w:rFonts w:ascii="GHEA Mariam" w:hAnsi="GHEA Mariam" w:cs="Sylfaen"/>
                <w:b/>
                <w:i/>
                <w:lang w:val="ro-RO"/>
              </w:rPr>
              <w:t xml:space="preserve"> </w:t>
            </w:r>
            <w:r w:rsidRPr="00F668BF">
              <w:rPr>
                <w:rFonts w:ascii="GHEA Mariam" w:hAnsi="GHEA Mariam"/>
                <w:b/>
                <w:i/>
                <w:lang w:val="ro-RO"/>
              </w:rPr>
              <w:t xml:space="preserve"> </w:t>
            </w:r>
            <w:r w:rsidRPr="00F668BF">
              <w:rPr>
                <w:rFonts w:ascii="GHEA Mariam" w:hAnsi="GHEA Mariam" w:cs="Sylfaen"/>
                <w:b/>
                <w:i/>
              </w:rPr>
              <w:t>բարեկարգ</w:t>
            </w:r>
            <w:r w:rsidR="006607B8">
              <w:rPr>
                <w:rFonts w:ascii="GHEA Mariam" w:hAnsi="GHEA Mariam" w:cs="Sylfaen"/>
                <w:b/>
                <w:i/>
                <w:lang w:val="en-US"/>
              </w:rPr>
              <w:t>ում</w:t>
            </w:r>
            <w:r w:rsidR="006607B8" w:rsidRPr="00553807">
              <w:rPr>
                <w:rFonts w:ascii="GHEA Mariam" w:hAnsi="GHEA Mariam" w:cs="Sylfaen"/>
                <w:b/>
                <w:i/>
                <w:lang w:val="af-ZA"/>
              </w:rPr>
              <w:t xml:space="preserve">, </w:t>
            </w:r>
            <w:r w:rsidR="006607B8">
              <w:rPr>
                <w:rFonts w:ascii="GHEA Mariam" w:hAnsi="GHEA Mariam" w:cs="Sylfaen"/>
                <w:b/>
                <w:i/>
                <w:lang w:val="en-US"/>
              </w:rPr>
              <w:t>քաղաքացիների</w:t>
            </w:r>
            <w:r w:rsidR="006607B8" w:rsidRPr="00553807">
              <w:rPr>
                <w:rFonts w:ascii="GHEA Mariam" w:hAnsi="GHEA Mariam" w:cs="Sylfaen"/>
                <w:b/>
                <w:i/>
                <w:lang w:val="af-ZA"/>
              </w:rPr>
              <w:t xml:space="preserve"> </w:t>
            </w:r>
            <w:r w:rsidR="006607B8">
              <w:rPr>
                <w:rFonts w:ascii="GHEA Mariam" w:hAnsi="GHEA Mariam" w:cs="Sylfaen"/>
                <w:b/>
                <w:i/>
                <w:lang w:val="en-US"/>
              </w:rPr>
              <w:t>անվտանգ</w:t>
            </w:r>
            <w:r w:rsidR="006607B8" w:rsidRPr="00553807">
              <w:rPr>
                <w:rFonts w:ascii="GHEA Mariam" w:hAnsi="GHEA Mariam" w:cs="Sylfaen"/>
                <w:b/>
                <w:i/>
                <w:lang w:val="af-ZA"/>
              </w:rPr>
              <w:t xml:space="preserve"> </w:t>
            </w:r>
            <w:r w:rsidR="006607B8">
              <w:rPr>
                <w:rFonts w:ascii="GHEA Mariam" w:hAnsi="GHEA Mariam" w:cs="Sylfaen"/>
                <w:b/>
                <w:i/>
                <w:lang w:val="en-US"/>
              </w:rPr>
              <w:t>ու</w:t>
            </w:r>
            <w:r w:rsidR="006607B8" w:rsidRPr="00553807">
              <w:rPr>
                <w:rFonts w:ascii="GHEA Mariam" w:hAnsi="GHEA Mariam" w:cs="Sylfaen"/>
                <w:b/>
                <w:i/>
                <w:lang w:val="af-ZA"/>
              </w:rPr>
              <w:t xml:space="preserve"> </w:t>
            </w:r>
            <w:r w:rsidR="006607B8">
              <w:rPr>
                <w:rFonts w:ascii="GHEA Mariam" w:hAnsi="GHEA Mariam" w:cs="Sylfaen"/>
                <w:b/>
                <w:i/>
                <w:lang w:val="en-US"/>
              </w:rPr>
              <w:t>հարմարավետ</w:t>
            </w:r>
            <w:r w:rsidR="006607B8" w:rsidRPr="00553807">
              <w:rPr>
                <w:rFonts w:ascii="GHEA Mariam" w:hAnsi="GHEA Mariam" w:cs="Sylfaen"/>
                <w:b/>
                <w:i/>
                <w:lang w:val="af-ZA"/>
              </w:rPr>
              <w:t xml:space="preserve"> </w:t>
            </w:r>
            <w:r w:rsidR="006607B8">
              <w:rPr>
                <w:rFonts w:ascii="GHEA Mariam" w:hAnsi="GHEA Mariam" w:cs="Sylfaen"/>
                <w:b/>
                <w:i/>
                <w:lang w:val="en-US"/>
              </w:rPr>
              <w:t>տեղաշարժի</w:t>
            </w:r>
            <w:r w:rsidR="006607B8" w:rsidRPr="00553807">
              <w:rPr>
                <w:rFonts w:ascii="GHEA Mariam" w:hAnsi="GHEA Mariam" w:cs="Sylfaen"/>
                <w:b/>
                <w:i/>
                <w:lang w:val="af-ZA"/>
              </w:rPr>
              <w:t xml:space="preserve"> </w:t>
            </w:r>
            <w:r w:rsidR="006607B8">
              <w:rPr>
                <w:rFonts w:ascii="GHEA Mariam" w:hAnsi="GHEA Mariam" w:cs="Sylfaen"/>
                <w:b/>
                <w:i/>
                <w:lang w:val="en-US"/>
              </w:rPr>
              <w:t>ապահովում</w:t>
            </w:r>
            <w:r w:rsidRPr="00F668BF">
              <w:rPr>
                <w:rFonts w:ascii="GHEA Mariam" w:hAnsi="GHEA Mariam"/>
                <w:b/>
                <w:i/>
                <w:lang w:val="ro-RO"/>
              </w:rPr>
              <w:t>:</w:t>
            </w:r>
          </w:p>
          <w:p w14:paraId="4392901E" w14:textId="77777777" w:rsidR="00EE0FB9" w:rsidRPr="00F668BF" w:rsidRDefault="00EE0FB9" w:rsidP="00A76514">
            <w:pPr>
              <w:contextualSpacing/>
              <w:rPr>
                <w:rFonts w:ascii="GHEA Mariam" w:hAnsi="GHEA Mariam"/>
                <w:b/>
                <w:lang w:val="ro-RO"/>
              </w:rPr>
            </w:pPr>
          </w:p>
        </w:tc>
      </w:tr>
      <w:tr w:rsidR="007D6299" w:rsidRPr="00B26CE2" w14:paraId="4799A9AA" w14:textId="77777777" w:rsidTr="00515DA7">
        <w:tc>
          <w:tcPr>
            <w:tcW w:w="2970" w:type="dxa"/>
            <w:vMerge w:val="restart"/>
          </w:tcPr>
          <w:p w14:paraId="341A6128" w14:textId="77777777" w:rsidR="008C073A" w:rsidRPr="00F668BF" w:rsidRDefault="008C073A" w:rsidP="00D22394">
            <w:pPr>
              <w:contextualSpacing/>
              <w:rPr>
                <w:rFonts w:ascii="GHEA Mariam" w:hAnsi="GHEA Mariam"/>
                <w:lang w:val="af-ZA"/>
              </w:rPr>
            </w:pPr>
            <w:r w:rsidRPr="00F668BF">
              <w:rPr>
                <w:rFonts w:ascii="GHEA Mariam" w:hAnsi="GHEA Mariam"/>
                <w:lang w:val="af-ZA"/>
              </w:rPr>
              <w:t xml:space="preserve">Ծրագրի անմիջական նպատակ՝ </w:t>
            </w:r>
          </w:p>
          <w:p w14:paraId="730DF9DE" w14:textId="77777777" w:rsidR="007D6299" w:rsidRPr="00F668BF" w:rsidRDefault="00C11BDF" w:rsidP="00D22394">
            <w:pPr>
              <w:contextualSpacing/>
              <w:rPr>
                <w:rFonts w:ascii="GHEA Mariam" w:hAnsi="GHEA Mariam"/>
                <w:lang w:val="af-ZA"/>
              </w:rPr>
            </w:pPr>
            <w:r w:rsidRPr="00F668BF">
              <w:rPr>
                <w:rFonts w:ascii="GHEA Mariam" w:hAnsi="GHEA Mariam"/>
                <w:b/>
                <w:i/>
                <w:lang w:val="en-US"/>
              </w:rPr>
              <w:t>Հ</w:t>
            </w:r>
            <w:r w:rsidRPr="00F668BF">
              <w:rPr>
                <w:rFonts w:ascii="GHEA Mariam" w:hAnsi="GHEA Mariam"/>
                <w:b/>
                <w:i/>
              </w:rPr>
              <w:t>ամայնքի</w:t>
            </w:r>
            <w:r w:rsidRPr="00F668BF">
              <w:rPr>
                <w:rFonts w:ascii="GHEA Mariam" w:hAnsi="GHEA Mariam"/>
                <w:b/>
                <w:i/>
                <w:lang w:val="ro-RO"/>
              </w:rPr>
              <w:t xml:space="preserve"> </w:t>
            </w:r>
            <w:r w:rsidRPr="00F668BF">
              <w:rPr>
                <w:rFonts w:ascii="GHEA Mariam" w:hAnsi="GHEA Mariam"/>
                <w:b/>
                <w:i/>
              </w:rPr>
              <w:t>փողոցների</w:t>
            </w:r>
            <w:r w:rsidRPr="00F668BF">
              <w:rPr>
                <w:rFonts w:ascii="GHEA Mariam" w:hAnsi="GHEA Mariam"/>
                <w:b/>
                <w:i/>
                <w:lang w:val="ro-RO"/>
              </w:rPr>
              <w:t xml:space="preserve"> </w:t>
            </w:r>
            <w:r w:rsidRPr="00F668BF">
              <w:rPr>
                <w:rFonts w:ascii="GHEA Mariam" w:hAnsi="GHEA Mariam"/>
                <w:b/>
                <w:i/>
              </w:rPr>
              <w:t>բարեկարգումը</w:t>
            </w:r>
            <w:r w:rsidRPr="00F668BF">
              <w:rPr>
                <w:rFonts w:ascii="GHEA Mariam" w:hAnsi="GHEA Mariam"/>
                <w:b/>
                <w:i/>
                <w:lang w:val="ro-RO"/>
              </w:rPr>
              <w:t>:</w:t>
            </w:r>
          </w:p>
        </w:tc>
        <w:tc>
          <w:tcPr>
            <w:tcW w:w="7740" w:type="dxa"/>
            <w:gridSpan w:val="7"/>
          </w:tcPr>
          <w:p w14:paraId="7A37BEA5" w14:textId="77777777" w:rsidR="007D6299" w:rsidRPr="00F668BF" w:rsidRDefault="007D6299" w:rsidP="00202540">
            <w:pPr>
              <w:contextualSpacing/>
              <w:jc w:val="center"/>
              <w:rPr>
                <w:rFonts w:ascii="GHEA Mariam" w:hAnsi="GHEA Mariam"/>
                <w:lang w:val="af-ZA"/>
              </w:rPr>
            </w:pPr>
          </w:p>
        </w:tc>
      </w:tr>
      <w:tr w:rsidR="007D6299" w:rsidRPr="00F668BF" w14:paraId="46B7BB28" w14:textId="77777777" w:rsidTr="00515DA7">
        <w:tc>
          <w:tcPr>
            <w:tcW w:w="2970" w:type="dxa"/>
            <w:vMerge/>
          </w:tcPr>
          <w:p w14:paraId="6D0EC3FC" w14:textId="77777777" w:rsidR="007D6299" w:rsidRPr="00F668BF" w:rsidRDefault="007D6299" w:rsidP="00202540">
            <w:pPr>
              <w:contextualSpacing/>
              <w:jc w:val="center"/>
              <w:rPr>
                <w:rFonts w:ascii="GHEA Mariam" w:hAnsi="GHEA Mariam"/>
                <w:lang w:val="af-ZA"/>
              </w:rPr>
            </w:pPr>
          </w:p>
        </w:tc>
        <w:tc>
          <w:tcPr>
            <w:tcW w:w="1570" w:type="dxa"/>
            <w:vMerge w:val="restart"/>
          </w:tcPr>
          <w:p w14:paraId="6A818398" w14:textId="77777777" w:rsidR="007D6299" w:rsidRPr="00F668BF" w:rsidRDefault="007D6299" w:rsidP="00202540">
            <w:pPr>
              <w:contextualSpacing/>
              <w:jc w:val="center"/>
              <w:rPr>
                <w:rFonts w:ascii="GHEA Mariam" w:hAnsi="GHEA Mariam"/>
                <w:lang w:val="af-ZA"/>
              </w:rPr>
            </w:pPr>
          </w:p>
          <w:p w14:paraId="05A2518A" w14:textId="77777777" w:rsidR="007D6299" w:rsidRPr="00F668BF" w:rsidRDefault="007D6299" w:rsidP="00202540">
            <w:pPr>
              <w:contextualSpacing/>
              <w:rPr>
                <w:rFonts w:ascii="GHEA Mariam" w:hAnsi="GHEA Mariam"/>
                <w:lang w:val="af-ZA"/>
              </w:rPr>
            </w:pPr>
            <w:r w:rsidRPr="00F668BF">
              <w:rPr>
                <w:rFonts w:ascii="GHEA Mariam" w:hAnsi="GHEA Mariam"/>
                <w:lang w:val="af-ZA"/>
              </w:rPr>
              <w:t>Ցուցանիշներ</w:t>
            </w:r>
            <w:r w:rsidR="00FF1F2B" w:rsidRPr="00F668BF">
              <w:rPr>
                <w:rFonts w:ascii="GHEA Mariam" w:hAnsi="GHEA Mariam"/>
                <w:lang w:val="af-ZA"/>
              </w:rPr>
              <w:t>՝</w:t>
            </w:r>
          </w:p>
          <w:p w14:paraId="3F1EBD27" w14:textId="77777777" w:rsidR="00FF1F2B" w:rsidRPr="00F668BF" w:rsidRDefault="00FF1F2B" w:rsidP="00202540">
            <w:pPr>
              <w:contextualSpacing/>
              <w:rPr>
                <w:rFonts w:ascii="GHEA Mariam" w:hAnsi="GHEA Mariam"/>
                <w:lang w:val="af-ZA"/>
              </w:rPr>
            </w:pPr>
          </w:p>
        </w:tc>
        <w:tc>
          <w:tcPr>
            <w:tcW w:w="1413" w:type="dxa"/>
          </w:tcPr>
          <w:p w14:paraId="194B467B" w14:textId="77777777" w:rsidR="007D6299" w:rsidRPr="00F668BF" w:rsidRDefault="007D6299" w:rsidP="00202540">
            <w:pPr>
              <w:contextualSpacing/>
              <w:jc w:val="center"/>
              <w:rPr>
                <w:rFonts w:ascii="GHEA Mariam" w:hAnsi="GHEA Mariam"/>
                <w:lang w:val="af-ZA"/>
              </w:rPr>
            </w:pPr>
            <w:r w:rsidRPr="00F668BF">
              <w:rPr>
                <w:rFonts w:ascii="GHEA Mariam" w:hAnsi="GHEA Mariam"/>
                <w:lang w:val="af-ZA"/>
              </w:rPr>
              <w:t>Ելակետային</w:t>
            </w:r>
          </w:p>
          <w:p w14:paraId="77DB90D5" w14:textId="77777777" w:rsidR="007D6299" w:rsidRPr="00F668BF" w:rsidRDefault="007D6299" w:rsidP="00202540">
            <w:pPr>
              <w:contextualSpacing/>
              <w:jc w:val="center"/>
              <w:rPr>
                <w:rFonts w:ascii="GHEA Mariam" w:hAnsi="GHEA Mariam"/>
                <w:lang w:val="af-ZA"/>
              </w:rPr>
            </w:pPr>
            <w:r w:rsidRPr="00F668BF">
              <w:rPr>
                <w:rFonts w:ascii="GHEA Mariam" w:hAnsi="GHEA Mariam"/>
                <w:lang w:val="af-ZA"/>
              </w:rPr>
              <w:t>արժեք</w:t>
            </w:r>
          </w:p>
        </w:tc>
        <w:tc>
          <w:tcPr>
            <w:tcW w:w="4757" w:type="dxa"/>
            <w:gridSpan w:val="5"/>
          </w:tcPr>
          <w:p w14:paraId="3D502567" w14:textId="77777777" w:rsidR="007D6299" w:rsidRPr="00F668BF" w:rsidRDefault="007D6299" w:rsidP="00202540">
            <w:pPr>
              <w:contextualSpacing/>
              <w:jc w:val="center"/>
              <w:rPr>
                <w:rFonts w:ascii="GHEA Mariam" w:hAnsi="GHEA Mariam"/>
                <w:lang w:val="af-ZA"/>
              </w:rPr>
            </w:pPr>
            <w:r w:rsidRPr="00F668BF">
              <w:rPr>
                <w:rFonts w:ascii="GHEA Mariam" w:hAnsi="GHEA Mariam"/>
                <w:lang w:val="af-ZA"/>
              </w:rPr>
              <w:t>Թիրախային արժեքներ</w:t>
            </w:r>
          </w:p>
        </w:tc>
      </w:tr>
      <w:tr w:rsidR="006607B8" w:rsidRPr="00F668BF" w14:paraId="628464C6" w14:textId="77777777" w:rsidTr="00515DA7">
        <w:tc>
          <w:tcPr>
            <w:tcW w:w="2970" w:type="dxa"/>
            <w:vMerge/>
          </w:tcPr>
          <w:p w14:paraId="1193C61A" w14:textId="77777777" w:rsidR="006607B8" w:rsidRPr="00F668BF" w:rsidRDefault="006607B8" w:rsidP="006607B8">
            <w:pPr>
              <w:contextualSpacing/>
              <w:jc w:val="center"/>
              <w:rPr>
                <w:rFonts w:ascii="GHEA Mariam" w:hAnsi="GHEA Mariam"/>
                <w:lang w:val="af-ZA"/>
              </w:rPr>
            </w:pPr>
          </w:p>
        </w:tc>
        <w:tc>
          <w:tcPr>
            <w:tcW w:w="1570" w:type="dxa"/>
            <w:vMerge/>
          </w:tcPr>
          <w:p w14:paraId="6D237B61" w14:textId="77777777" w:rsidR="006607B8" w:rsidRPr="00F668BF" w:rsidRDefault="006607B8" w:rsidP="006607B8">
            <w:pPr>
              <w:contextualSpacing/>
              <w:jc w:val="center"/>
              <w:rPr>
                <w:rFonts w:ascii="GHEA Mariam" w:hAnsi="GHEA Mariam"/>
                <w:lang w:val="af-ZA"/>
              </w:rPr>
            </w:pPr>
          </w:p>
        </w:tc>
        <w:tc>
          <w:tcPr>
            <w:tcW w:w="1413" w:type="dxa"/>
          </w:tcPr>
          <w:p w14:paraId="05413154" w14:textId="77777777" w:rsidR="006607B8" w:rsidRPr="00F668BF" w:rsidRDefault="006607B8" w:rsidP="006607B8">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22</w:t>
            </w:r>
          </w:p>
        </w:tc>
        <w:tc>
          <w:tcPr>
            <w:tcW w:w="973" w:type="dxa"/>
          </w:tcPr>
          <w:p w14:paraId="310E0503" w14:textId="77777777" w:rsidR="006607B8" w:rsidRPr="00F668BF" w:rsidRDefault="006607B8" w:rsidP="006607B8">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23</w:t>
            </w:r>
          </w:p>
        </w:tc>
        <w:tc>
          <w:tcPr>
            <w:tcW w:w="917" w:type="dxa"/>
          </w:tcPr>
          <w:p w14:paraId="01E2FEFD" w14:textId="77777777" w:rsidR="006607B8" w:rsidRPr="00F668BF" w:rsidRDefault="006607B8" w:rsidP="006607B8">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24</w:t>
            </w:r>
          </w:p>
        </w:tc>
        <w:tc>
          <w:tcPr>
            <w:tcW w:w="857" w:type="dxa"/>
          </w:tcPr>
          <w:p w14:paraId="7C5CDA8A" w14:textId="77777777" w:rsidR="006607B8" w:rsidRPr="00F668BF" w:rsidRDefault="006607B8" w:rsidP="006607B8">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25</w:t>
            </w:r>
          </w:p>
        </w:tc>
        <w:tc>
          <w:tcPr>
            <w:tcW w:w="867" w:type="dxa"/>
          </w:tcPr>
          <w:p w14:paraId="1138EDE7" w14:textId="77777777" w:rsidR="006607B8" w:rsidRPr="00F668BF" w:rsidRDefault="006607B8" w:rsidP="006607B8">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6</w:t>
            </w:r>
          </w:p>
        </w:tc>
        <w:tc>
          <w:tcPr>
            <w:tcW w:w="1143" w:type="dxa"/>
          </w:tcPr>
          <w:p w14:paraId="500B7495" w14:textId="77777777" w:rsidR="006607B8" w:rsidRPr="00F668BF" w:rsidRDefault="006607B8" w:rsidP="006607B8">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7</w:t>
            </w:r>
          </w:p>
        </w:tc>
      </w:tr>
      <w:tr w:rsidR="00CD349B" w:rsidRPr="00F668BF" w14:paraId="01F55902" w14:textId="77777777" w:rsidTr="00515DA7">
        <w:tc>
          <w:tcPr>
            <w:tcW w:w="2970" w:type="dxa"/>
            <w:vMerge/>
          </w:tcPr>
          <w:p w14:paraId="0C1AE84F" w14:textId="77777777" w:rsidR="00CD349B" w:rsidRPr="00F668BF" w:rsidRDefault="00CD349B" w:rsidP="00202540">
            <w:pPr>
              <w:contextualSpacing/>
              <w:jc w:val="center"/>
              <w:rPr>
                <w:rFonts w:ascii="GHEA Mariam" w:hAnsi="GHEA Mariam"/>
                <w:lang w:val="af-ZA"/>
              </w:rPr>
            </w:pPr>
          </w:p>
        </w:tc>
        <w:tc>
          <w:tcPr>
            <w:tcW w:w="1570" w:type="dxa"/>
            <w:vMerge/>
          </w:tcPr>
          <w:p w14:paraId="7F4ED325" w14:textId="77777777" w:rsidR="00CD349B" w:rsidRPr="00F668BF" w:rsidRDefault="00CD349B" w:rsidP="00202540">
            <w:pPr>
              <w:contextualSpacing/>
              <w:jc w:val="center"/>
              <w:rPr>
                <w:rFonts w:ascii="GHEA Mariam" w:hAnsi="GHEA Mariam"/>
                <w:lang w:val="af-ZA"/>
              </w:rPr>
            </w:pPr>
          </w:p>
        </w:tc>
        <w:tc>
          <w:tcPr>
            <w:tcW w:w="1413" w:type="dxa"/>
          </w:tcPr>
          <w:p w14:paraId="0E073857" w14:textId="77777777" w:rsidR="00CD349B" w:rsidRPr="00F668BF" w:rsidRDefault="00CD349B" w:rsidP="00202540">
            <w:pPr>
              <w:contextualSpacing/>
              <w:jc w:val="center"/>
              <w:rPr>
                <w:rFonts w:ascii="GHEA Mariam" w:hAnsi="GHEA Mariam"/>
                <w:b/>
                <w:lang w:val="af-ZA"/>
              </w:rPr>
            </w:pPr>
          </w:p>
        </w:tc>
        <w:tc>
          <w:tcPr>
            <w:tcW w:w="973" w:type="dxa"/>
          </w:tcPr>
          <w:p w14:paraId="46092BDC" w14:textId="77777777" w:rsidR="00CD349B" w:rsidRPr="00F668BF" w:rsidRDefault="00CD349B" w:rsidP="00202540">
            <w:pPr>
              <w:contextualSpacing/>
              <w:jc w:val="center"/>
              <w:rPr>
                <w:rFonts w:ascii="GHEA Mariam" w:hAnsi="GHEA Mariam"/>
                <w:b/>
                <w:lang w:val="en-US"/>
              </w:rPr>
            </w:pPr>
          </w:p>
        </w:tc>
        <w:tc>
          <w:tcPr>
            <w:tcW w:w="917" w:type="dxa"/>
          </w:tcPr>
          <w:p w14:paraId="68E470FC" w14:textId="77777777" w:rsidR="00CD349B" w:rsidRPr="006607B8" w:rsidRDefault="00B74AEE" w:rsidP="00202540">
            <w:pPr>
              <w:contextualSpacing/>
              <w:jc w:val="center"/>
              <w:rPr>
                <w:rFonts w:ascii="GHEA Mariam" w:hAnsi="GHEA Mariam" w:cs="Sylfaen"/>
                <w:b/>
                <w:i/>
              </w:rPr>
            </w:pPr>
            <w:r w:rsidRPr="006607B8">
              <w:rPr>
                <w:rFonts w:ascii="GHEA Mariam" w:hAnsi="GHEA Mariam" w:cs="Sylfaen"/>
                <w:b/>
                <w:i/>
              </w:rPr>
              <w:t>4</w:t>
            </w:r>
            <w:r w:rsidR="00CD349B" w:rsidRPr="006607B8">
              <w:rPr>
                <w:rFonts w:ascii="GHEA Mariam" w:hAnsi="GHEA Mariam" w:cs="Sylfaen"/>
                <w:b/>
                <w:i/>
              </w:rPr>
              <w:t>0.0</w:t>
            </w:r>
          </w:p>
        </w:tc>
        <w:tc>
          <w:tcPr>
            <w:tcW w:w="857" w:type="dxa"/>
          </w:tcPr>
          <w:p w14:paraId="1ECF5A20" w14:textId="77777777" w:rsidR="00CD349B" w:rsidRPr="006607B8" w:rsidRDefault="006607B8" w:rsidP="00202540">
            <w:pPr>
              <w:contextualSpacing/>
              <w:jc w:val="center"/>
              <w:rPr>
                <w:rFonts w:ascii="GHEA Mariam" w:hAnsi="GHEA Mariam" w:cs="Sylfaen"/>
                <w:b/>
                <w:i/>
              </w:rPr>
            </w:pPr>
            <w:r w:rsidRPr="006607B8">
              <w:rPr>
                <w:rFonts w:ascii="GHEA Mariam" w:hAnsi="GHEA Mariam" w:cs="Sylfaen"/>
                <w:b/>
                <w:i/>
              </w:rPr>
              <w:t>6</w:t>
            </w:r>
            <w:r w:rsidR="00CD349B" w:rsidRPr="006607B8">
              <w:rPr>
                <w:rFonts w:ascii="GHEA Mariam" w:hAnsi="GHEA Mariam" w:cs="Sylfaen"/>
                <w:b/>
                <w:i/>
              </w:rPr>
              <w:t>0.0</w:t>
            </w:r>
          </w:p>
        </w:tc>
        <w:tc>
          <w:tcPr>
            <w:tcW w:w="867" w:type="dxa"/>
          </w:tcPr>
          <w:p w14:paraId="13C14AA8" w14:textId="77777777" w:rsidR="00CD349B" w:rsidRPr="006607B8" w:rsidRDefault="006607B8" w:rsidP="00202540">
            <w:pPr>
              <w:contextualSpacing/>
              <w:jc w:val="center"/>
              <w:rPr>
                <w:rFonts w:ascii="GHEA Mariam" w:hAnsi="GHEA Mariam" w:cs="Sylfaen"/>
                <w:b/>
                <w:i/>
              </w:rPr>
            </w:pPr>
            <w:r w:rsidRPr="006607B8">
              <w:rPr>
                <w:rFonts w:ascii="GHEA Mariam" w:hAnsi="GHEA Mariam" w:cs="Sylfaen"/>
                <w:b/>
                <w:i/>
              </w:rPr>
              <w:t>50</w:t>
            </w:r>
            <w:r w:rsidR="00B74AEE" w:rsidRPr="006607B8">
              <w:rPr>
                <w:rFonts w:ascii="GHEA Mariam" w:hAnsi="GHEA Mariam" w:cs="Sylfaen"/>
                <w:b/>
                <w:i/>
              </w:rPr>
              <w:t>.0</w:t>
            </w:r>
          </w:p>
        </w:tc>
        <w:tc>
          <w:tcPr>
            <w:tcW w:w="1143" w:type="dxa"/>
          </w:tcPr>
          <w:p w14:paraId="7959B804" w14:textId="77777777" w:rsidR="00CD349B" w:rsidRPr="006607B8" w:rsidRDefault="006607B8" w:rsidP="00202540">
            <w:pPr>
              <w:contextualSpacing/>
              <w:jc w:val="center"/>
              <w:rPr>
                <w:rFonts w:ascii="GHEA Mariam" w:hAnsi="GHEA Mariam" w:cs="Sylfaen"/>
                <w:b/>
                <w:i/>
              </w:rPr>
            </w:pPr>
            <w:r w:rsidRPr="006607B8">
              <w:rPr>
                <w:rFonts w:ascii="GHEA Mariam" w:hAnsi="GHEA Mariam" w:cs="Sylfaen"/>
                <w:b/>
                <w:i/>
              </w:rPr>
              <w:t>50</w:t>
            </w:r>
            <w:r w:rsidR="00B74AEE" w:rsidRPr="006607B8">
              <w:rPr>
                <w:rFonts w:ascii="GHEA Mariam" w:hAnsi="GHEA Mariam" w:cs="Sylfaen"/>
                <w:b/>
                <w:i/>
              </w:rPr>
              <w:t>.0</w:t>
            </w:r>
          </w:p>
        </w:tc>
      </w:tr>
      <w:tr w:rsidR="00CD349B" w:rsidRPr="00F668BF" w14:paraId="4DB58BF4" w14:textId="77777777" w:rsidTr="00515DA7">
        <w:tc>
          <w:tcPr>
            <w:tcW w:w="2970" w:type="dxa"/>
            <w:vMerge w:val="restart"/>
          </w:tcPr>
          <w:p w14:paraId="3C645667" w14:textId="77777777" w:rsidR="00CD349B" w:rsidRPr="00F668BF" w:rsidRDefault="00CD349B" w:rsidP="00202540">
            <w:pPr>
              <w:contextualSpacing/>
              <w:rPr>
                <w:rFonts w:ascii="GHEA Mariam" w:hAnsi="GHEA Mariam"/>
                <w:lang w:val="af-ZA"/>
              </w:rPr>
            </w:pPr>
            <w:r w:rsidRPr="00F668BF">
              <w:rPr>
                <w:rFonts w:ascii="GHEA Mariam" w:hAnsi="GHEA Mariam"/>
                <w:lang w:val="af-ZA"/>
              </w:rPr>
              <w:t>Ծրագրի միջանկյալ արդյունքներ</w:t>
            </w:r>
          </w:p>
        </w:tc>
        <w:tc>
          <w:tcPr>
            <w:tcW w:w="7740" w:type="dxa"/>
            <w:gridSpan w:val="7"/>
          </w:tcPr>
          <w:p w14:paraId="70537B7E" w14:textId="77777777" w:rsidR="00CD349B" w:rsidRPr="00F668BF" w:rsidRDefault="00CD349B">
            <w:pPr>
              <w:pStyle w:val="ListParagraph"/>
              <w:numPr>
                <w:ilvl w:val="0"/>
                <w:numId w:val="17"/>
              </w:numPr>
              <w:rPr>
                <w:rFonts w:ascii="GHEA Mariam" w:hAnsi="GHEA Mariam"/>
                <w:lang w:val="af-ZA"/>
              </w:rPr>
            </w:pPr>
          </w:p>
        </w:tc>
      </w:tr>
      <w:tr w:rsidR="00CD349B" w:rsidRPr="00F668BF" w14:paraId="3A6E2716" w14:textId="77777777" w:rsidTr="00515DA7">
        <w:tc>
          <w:tcPr>
            <w:tcW w:w="2970" w:type="dxa"/>
            <w:vMerge/>
          </w:tcPr>
          <w:p w14:paraId="48C70128" w14:textId="77777777" w:rsidR="00CD349B" w:rsidRPr="00F668BF" w:rsidRDefault="00CD349B" w:rsidP="00202540">
            <w:pPr>
              <w:contextualSpacing/>
              <w:jc w:val="center"/>
              <w:rPr>
                <w:rFonts w:ascii="GHEA Mariam" w:hAnsi="GHEA Mariam"/>
                <w:lang w:val="af-ZA"/>
              </w:rPr>
            </w:pPr>
          </w:p>
        </w:tc>
        <w:tc>
          <w:tcPr>
            <w:tcW w:w="1570" w:type="dxa"/>
            <w:vMerge w:val="restart"/>
          </w:tcPr>
          <w:p w14:paraId="15843C7E" w14:textId="77777777" w:rsidR="00CD349B" w:rsidRPr="00F668BF" w:rsidRDefault="00CD349B" w:rsidP="00202540">
            <w:pPr>
              <w:contextualSpacing/>
              <w:jc w:val="center"/>
              <w:rPr>
                <w:rFonts w:ascii="GHEA Mariam" w:hAnsi="GHEA Mariam"/>
                <w:lang w:val="af-ZA"/>
              </w:rPr>
            </w:pPr>
          </w:p>
          <w:p w14:paraId="0D1162E7" w14:textId="77777777" w:rsidR="00CD349B" w:rsidRPr="00F668BF" w:rsidRDefault="00CD349B" w:rsidP="00202540">
            <w:pPr>
              <w:contextualSpacing/>
              <w:jc w:val="center"/>
              <w:rPr>
                <w:rFonts w:ascii="GHEA Mariam" w:hAnsi="GHEA Mariam"/>
                <w:lang w:val="af-ZA"/>
              </w:rPr>
            </w:pPr>
            <w:r w:rsidRPr="00F668BF">
              <w:rPr>
                <w:rFonts w:ascii="GHEA Mariam" w:hAnsi="GHEA Mariam"/>
                <w:lang w:val="af-ZA"/>
              </w:rPr>
              <w:t>Ցուցանիշներ՝</w:t>
            </w:r>
          </w:p>
          <w:p w14:paraId="6F0BE313" w14:textId="77777777" w:rsidR="00CD349B" w:rsidRPr="00F668BF" w:rsidRDefault="00CD349B" w:rsidP="00202540">
            <w:pPr>
              <w:contextualSpacing/>
              <w:jc w:val="center"/>
              <w:rPr>
                <w:rFonts w:ascii="GHEA Mariam" w:hAnsi="GHEA Mariam"/>
                <w:lang w:val="af-ZA"/>
              </w:rPr>
            </w:pPr>
            <w:r w:rsidRPr="00F668BF">
              <w:rPr>
                <w:rFonts w:ascii="GHEA Mariam" w:hAnsi="GHEA Mariam"/>
                <w:b/>
                <w:lang w:val="af-ZA"/>
              </w:rPr>
              <w:t>մլն.</w:t>
            </w:r>
            <w:r w:rsidRPr="00F668BF">
              <w:rPr>
                <w:rFonts w:ascii="GHEA Mariam" w:hAnsi="GHEA Mariam"/>
                <w:lang w:val="af-ZA"/>
              </w:rPr>
              <w:t xml:space="preserve"> </w:t>
            </w:r>
            <w:r w:rsidRPr="00F668BF">
              <w:rPr>
                <w:rFonts w:ascii="GHEA Mariam" w:hAnsi="GHEA Mariam"/>
                <w:b/>
                <w:lang w:val="af-ZA"/>
              </w:rPr>
              <w:t>ՀՀ դրամ</w:t>
            </w:r>
          </w:p>
        </w:tc>
        <w:tc>
          <w:tcPr>
            <w:tcW w:w="1413" w:type="dxa"/>
          </w:tcPr>
          <w:p w14:paraId="361341B8" w14:textId="77777777" w:rsidR="00CD349B" w:rsidRPr="00F668BF" w:rsidRDefault="00CD349B" w:rsidP="00202540">
            <w:pPr>
              <w:contextualSpacing/>
              <w:jc w:val="center"/>
              <w:rPr>
                <w:rFonts w:ascii="GHEA Mariam" w:hAnsi="GHEA Mariam"/>
                <w:lang w:val="af-ZA"/>
              </w:rPr>
            </w:pPr>
            <w:r w:rsidRPr="00F668BF">
              <w:rPr>
                <w:rFonts w:ascii="GHEA Mariam" w:hAnsi="GHEA Mariam"/>
                <w:lang w:val="af-ZA"/>
              </w:rPr>
              <w:t>Ելակետային</w:t>
            </w:r>
          </w:p>
          <w:p w14:paraId="1BCD0663" w14:textId="77777777" w:rsidR="00CD349B" w:rsidRPr="00F668BF" w:rsidRDefault="00CD349B" w:rsidP="00202540">
            <w:pPr>
              <w:contextualSpacing/>
              <w:jc w:val="center"/>
              <w:rPr>
                <w:rFonts w:ascii="GHEA Mariam" w:hAnsi="GHEA Mariam"/>
                <w:lang w:val="af-ZA"/>
              </w:rPr>
            </w:pPr>
            <w:r w:rsidRPr="00F668BF">
              <w:rPr>
                <w:rFonts w:ascii="GHEA Mariam" w:hAnsi="GHEA Mariam"/>
                <w:lang w:val="af-ZA"/>
              </w:rPr>
              <w:t>արժեք</w:t>
            </w:r>
          </w:p>
        </w:tc>
        <w:tc>
          <w:tcPr>
            <w:tcW w:w="4757" w:type="dxa"/>
            <w:gridSpan w:val="5"/>
          </w:tcPr>
          <w:p w14:paraId="237AD5F0" w14:textId="77777777" w:rsidR="00CD349B" w:rsidRPr="00F668BF" w:rsidRDefault="00CD349B" w:rsidP="00202540">
            <w:pPr>
              <w:contextualSpacing/>
              <w:jc w:val="center"/>
              <w:rPr>
                <w:rFonts w:ascii="GHEA Mariam" w:hAnsi="GHEA Mariam"/>
                <w:lang w:val="af-ZA"/>
              </w:rPr>
            </w:pPr>
            <w:r w:rsidRPr="00F668BF">
              <w:rPr>
                <w:rFonts w:ascii="GHEA Mariam" w:hAnsi="GHEA Mariam"/>
                <w:lang w:val="af-ZA"/>
              </w:rPr>
              <w:t>Թիրախային արժեքներ</w:t>
            </w:r>
          </w:p>
        </w:tc>
      </w:tr>
      <w:tr w:rsidR="006607B8" w:rsidRPr="00F668BF" w14:paraId="6AD34CC2" w14:textId="77777777" w:rsidTr="00515DA7">
        <w:tc>
          <w:tcPr>
            <w:tcW w:w="2970" w:type="dxa"/>
            <w:vMerge/>
          </w:tcPr>
          <w:p w14:paraId="2EDE5B19" w14:textId="77777777" w:rsidR="006607B8" w:rsidRPr="00F668BF" w:rsidRDefault="006607B8" w:rsidP="006607B8">
            <w:pPr>
              <w:contextualSpacing/>
              <w:jc w:val="center"/>
              <w:rPr>
                <w:rFonts w:ascii="GHEA Mariam" w:hAnsi="GHEA Mariam"/>
                <w:lang w:val="af-ZA"/>
              </w:rPr>
            </w:pPr>
          </w:p>
        </w:tc>
        <w:tc>
          <w:tcPr>
            <w:tcW w:w="1570" w:type="dxa"/>
            <w:vMerge/>
          </w:tcPr>
          <w:p w14:paraId="23599B56" w14:textId="77777777" w:rsidR="006607B8" w:rsidRPr="00F668BF" w:rsidRDefault="006607B8" w:rsidP="006607B8">
            <w:pPr>
              <w:contextualSpacing/>
              <w:jc w:val="center"/>
              <w:rPr>
                <w:rFonts w:ascii="GHEA Mariam" w:hAnsi="GHEA Mariam"/>
                <w:lang w:val="af-ZA"/>
              </w:rPr>
            </w:pPr>
          </w:p>
        </w:tc>
        <w:tc>
          <w:tcPr>
            <w:tcW w:w="1413" w:type="dxa"/>
          </w:tcPr>
          <w:p w14:paraId="3FA8F022" w14:textId="77777777" w:rsidR="006607B8" w:rsidRPr="00F668BF" w:rsidRDefault="006607B8" w:rsidP="006607B8">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22</w:t>
            </w:r>
          </w:p>
        </w:tc>
        <w:tc>
          <w:tcPr>
            <w:tcW w:w="973" w:type="dxa"/>
          </w:tcPr>
          <w:p w14:paraId="4F11238A" w14:textId="77777777" w:rsidR="006607B8" w:rsidRPr="00F668BF" w:rsidRDefault="006607B8" w:rsidP="006607B8">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23</w:t>
            </w:r>
          </w:p>
        </w:tc>
        <w:tc>
          <w:tcPr>
            <w:tcW w:w="917" w:type="dxa"/>
          </w:tcPr>
          <w:p w14:paraId="5F8D4125" w14:textId="77777777" w:rsidR="006607B8" w:rsidRPr="00F668BF" w:rsidRDefault="006607B8" w:rsidP="006607B8">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24</w:t>
            </w:r>
          </w:p>
        </w:tc>
        <w:tc>
          <w:tcPr>
            <w:tcW w:w="857" w:type="dxa"/>
          </w:tcPr>
          <w:p w14:paraId="49090461" w14:textId="77777777" w:rsidR="006607B8" w:rsidRPr="00F668BF" w:rsidRDefault="006607B8" w:rsidP="006607B8">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25</w:t>
            </w:r>
          </w:p>
        </w:tc>
        <w:tc>
          <w:tcPr>
            <w:tcW w:w="867" w:type="dxa"/>
          </w:tcPr>
          <w:p w14:paraId="79F9D234" w14:textId="77777777" w:rsidR="006607B8" w:rsidRPr="00F668BF" w:rsidRDefault="006607B8" w:rsidP="006607B8">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6</w:t>
            </w:r>
          </w:p>
        </w:tc>
        <w:tc>
          <w:tcPr>
            <w:tcW w:w="1143" w:type="dxa"/>
          </w:tcPr>
          <w:p w14:paraId="00021459" w14:textId="77777777" w:rsidR="006607B8" w:rsidRPr="00F668BF" w:rsidRDefault="006607B8" w:rsidP="006607B8">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7</w:t>
            </w:r>
          </w:p>
        </w:tc>
      </w:tr>
      <w:tr w:rsidR="006607B8" w:rsidRPr="00F668BF" w14:paraId="2B01AFCB" w14:textId="77777777" w:rsidTr="00515DA7">
        <w:tc>
          <w:tcPr>
            <w:tcW w:w="2970" w:type="dxa"/>
            <w:vMerge/>
          </w:tcPr>
          <w:p w14:paraId="473491AF" w14:textId="77777777" w:rsidR="006607B8" w:rsidRPr="00F668BF" w:rsidRDefault="006607B8" w:rsidP="006607B8">
            <w:pPr>
              <w:contextualSpacing/>
              <w:jc w:val="center"/>
              <w:rPr>
                <w:rFonts w:ascii="GHEA Mariam" w:hAnsi="GHEA Mariam"/>
                <w:lang w:val="af-ZA"/>
              </w:rPr>
            </w:pPr>
          </w:p>
        </w:tc>
        <w:tc>
          <w:tcPr>
            <w:tcW w:w="1570" w:type="dxa"/>
            <w:vMerge/>
          </w:tcPr>
          <w:p w14:paraId="46C5BADE" w14:textId="77777777" w:rsidR="006607B8" w:rsidRPr="00F668BF" w:rsidRDefault="006607B8" w:rsidP="006607B8">
            <w:pPr>
              <w:contextualSpacing/>
              <w:jc w:val="center"/>
              <w:rPr>
                <w:rFonts w:ascii="GHEA Mariam" w:hAnsi="GHEA Mariam"/>
                <w:lang w:val="af-ZA"/>
              </w:rPr>
            </w:pPr>
          </w:p>
        </w:tc>
        <w:tc>
          <w:tcPr>
            <w:tcW w:w="1413" w:type="dxa"/>
          </w:tcPr>
          <w:p w14:paraId="2A9EBDC0" w14:textId="77777777" w:rsidR="006607B8" w:rsidRPr="00F668BF" w:rsidRDefault="006607B8" w:rsidP="006607B8">
            <w:pPr>
              <w:contextualSpacing/>
              <w:jc w:val="center"/>
              <w:rPr>
                <w:rFonts w:ascii="GHEA Mariam" w:hAnsi="GHEA Mariam"/>
                <w:b/>
                <w:lang w:val="af-ZA"/>
              </w:rPr>
            </w:pPr>
          </w:p>
        </w:tc>
        <w:tc>
          <w:tcPr>
            <w:tcW w:w="973" w:type="dxa"/>
          </w:tcPr>
          <w:p w14:paraId="26E24631" w14:textId="77777777" w:rsidR="006607B8" w:rsidRPr="00F668BF" w:rsidRDefault="006607B8" w:rsidP="006607B8">
            <w:pPr>
              <w:contextualSpacing/>
              <w:jc w:val="center"/>
              <w:rPr>
                <w:rFonts w:ascii="GHEA Mariam" w:hAnsi="GHEA Mariam"/>
                <w:b/>
                <w:lang w:val="en-US"/>
              </w:rPr>
            </w:pPr>
          </w:p>
        </w:tc>
        <w:tc>
          <w:tcPr>
            <w:tcW w:w="917" w:type="dxa"/>
          </w:tcPr>
          <w:p w14:paraId="51AB9EAA" w14:textId="77777777" w:rsidR="006607B8" w:rsidRPr="00F668BF" w:rsidRDefault="006607B8" w:rsidP="006607B8">
            <w:pPr>
              <w:contextualSpacing/>
              <w:jc w:val="center"/>
              <w:rPr>
                <w:rFonts w:ascii="GHEA Mariam" w:hAnsi="GHEA Mariam"/>
                <w:b/>
                <w:lang w:val="af-ZA"/>
              </w:rPr>
            </w:pPr>
            <w:r w:rsidRPr="006607B8">
              <w:rPr>
                <w:rFonts w:ascii="GHEA Mariam" w:hAnsi="GHEA Mariam" w:cs="Sylfaen"/>
                <w:b/>
                <w:i/>
              </w:rPr>
              <w:t>40.0</w:t>
            </w:r>
          </w:p>
        </w:tc>
        <w:tc>
          <w:tcPr>
            <w:tcW w:w="857" w:type="dxa"/>
          </w:tcPr>
          <w:p w14:paraId="3FF2C9EE" w14:textId="77777777" w:rsidR="006607B8" w:rsidRPr="00F668BF" w:rsidRDefault="006607B8" w:rsidP="006607B8">
            <w:pPr>
              <w:contextualSpacing/>
              <w:jc w:val="center"/>
              <w:rPr>
                <w:rFonts w:ascii="GHEA Mariam" w:hAnsi="GHEA Mariam"/>
                <w:b/>
                <w:lang w:val="af-ZA"/>
              </w:rPr>
            </w:pPr>
            <w:r w:rsidRPr="006607B8">
              <w:rPr>
                <w:rFonts w:ascii="GHEA Mariam" w:hAnsi="GHEA Mariam" w:cs="Sylfaen"/>
                <w:b/>
                <w:i/>
              </w:rPr>
              <w:t>60.0</w:t>
            </w:r>
          </w:p>
        </w:tc>
        <w:tc>
          <w:tcPr>
            <w:tcW w:w="867" w:type="dxa"/>
          </w:tcPr>
          <w:p w14:paraId="6039980F" w14:textId="77777777" w:rsidR="006607B8" w:rsidRPr="00F668BF" w:rsidRDefault="006607B8" w:rsidP="006607B8">
            <w:pPr>
              <w:contextualSpacing/>
              <w:jc w:val="center"/>
              <w:rPr>
                <w:rFonts w:ascii="GHEA Mariam" w:hAnsi="GHEA Mariam"/>
                <w:lang w:val="af-ZA"/>
              </w:rPr>
            </w:pPr>
            <w:r w:rsidRPr="006607B8">
              <w:rPr>
                <w:rFonts w:ascii="GHEA Mariam" w:hAnsi="GHEA Mariam" w:cs="Sylfaen"/>
                <w:b/>
                <w:i/>
              </w:rPr>
              <w:t>50.0</w:t>
            </w:r>
          </w:p>
        </w:tc>
        <w:tc>
          <w:tcPr>
            <w:tcW w:w="1143" w:type="dxa"/>
          </w:tcPr>
          <w:p w14:paraId="1C8B672B" w14:textId="77777777" w:rsidR="006607B8" w:rsidRPr="00F668BF" w:rsidRDefault="006607B8" w:rsidP="006607B8">
            <w:pPr>
              <w:contextualSpacing/>
              <w:jc w:val="center"/>
              <w:rPr>
                <w:rFonts w:ascii="GHEA Mariam" w:hAnsi="GHEA Mariam"/>
                <w:lang w:val="af-ZA"/>
              </w:rPr>
            </w:pPr>
            <w:r w:rsidRPr="006607B8">
              <w:rPr>
                <w:rFonts w:ascii="GHEA Mariam" w:hAnsi="GHEA Mariam" w:cs="Sylfaen"/>
                <w:b/>
                <w:i/>
              </w:rPr>
              <w:t>50.0</w:t>
            </w:r>
          </w:p>
        </w:tc>
      </w:tr>
      <w:tr w:rsidR="00CD349B" w:rsidRPr="00F668BF" w14:paraId="497C19DC" w14:textId="77777777" w:rsidTr="00515DA7">
        <w:tc>
          <w:tcPr>
            <w:tcW w:w="2970" w:type="dxa"/>
            <w:vMerge/>
          </w:tcPr>
          <w:p w14:paraId="7AC1CA0C" w14:textId="77777777" w:rsidR="00CD349B" w:rsidRPr="00F668BF" w:rsidRDefault="00CD349B" w:rsidP="00202540">
            <w:pPr>
              <w:contextualSpacing/>
              <w:jc w:val="center"/>
              <w:rPr>
                <w:rFonts w:ascii="GHEA Mariam" w:hAnsi="GHEA Mariam"/>
                <w:lang w:val="af-ZA"/>
              </w:rPr>
            </w:pPr>
          </w:p>
        </w:tc>
        <w:tc>
          <w:tcPr>
            <w:tcW w:w="7740" w:type="dxa"/>
            <w:gridSpan w:val="7"/>
          </w:tcPr>
          <w:p w14:paraId="77711D40" w14:textId="77777777" w:rsidR="00CD349B" w:rsidRPr="00F668BF" w:rsidRDefault="00CD349B">
            <w:pPr>
              <w:pStyle w:val="ListParagraph"/>
              <w:numPr>
                <w:ilvl w:val="0"/>
                <w:numId w:val="17"/>
              </w:numPr>
              <w:ind w:left="403"/>
              <w:rPr>
                <w:rFonts w:ascii="GHEA Mariam" w:hAnsi="GHEA Mariam"/>
                <w:lang w:val="af-ZA"/>
              </w:rPr>
            </w:pPr>
          </w:p>
        </w:tc>
      </w:tr>
      <w:tr w:rsidR="00CD349B" w:rsidRPr="00F668BF" w14:paraId="0E382623" w14:textId="77777777" w:rsidTr="00515DA7">
        <w:tc>
          <w:tcPr>
            <w:tcW w:w="2970" w:type="dxa"/>
            <w:vMerge/>
          </w:tcPr>
          <w:p w14:paraId="38F8DF45" w14:textId="77777777" w:rsidR="00CD349B" w:rsidRPr="00F668BF" w:rsidRDefault="00CD349B" w:rsidP="00202540">
            <w:pPr>
              <w:contextualSpacing/>
              <w:jc w:val="center"/>
              <w:rPr>
                <w:rFonts w:ascii="GHEA Mariam" w:hAnsi="GHEA Mariam"/>
                <w:lang w:val="af-ZA"/>
              </w:rPr>
            </w:pPr>
          </w:p>
        </w:tc>
        <w:tc>
          <w:tcPr>
            <w:tcW w:w="1570" w:type="dxa"/>
            <w:vMerge w:val="restart"/>
          </w:tcPr>
          <w:p w14:paraId="3E9A2572" w14:textId="77777777" w:rsidR="00CD349B" w:rsidRPr="00F668BF" w:rsidRDefault="00CD349B" w:rsidP="00202540">
            <w:pPr>
              <w:contextualSpacing/>
              <w:jc w:val="center"/>
              <w:rPr>
                <w:rFonts w:ascii="GHEA Mariam" w:hAnsi="GHEA Mariam"/>
                <w:lang w:val="af-ZA"/>
              </w:rPr>
            </w:pPr>
          </w:p>
          <w:p w14:paraId="3A9B55EA" w14:textId="77777777" w:rsidR="00CD349B" w:rsidRPr="00F668BF" w:rsidRDefault="00CD349B" w:rsidP="00202540">
            <w:pPr>
              <w:contextualSpacing/>
              <w:jc w:val="center"/>
              <w:rPr>
                <w:rFonts w:ascii="GHEA Mariam" w:hAnsi="GHEA Mariam"/>
                <w:lang w:val="af-ZA"/>
              </w:rPr>
            </w:pPr>
            <w:r w:rsidRPr="00F668BF">
              <w:rPr>
                <w:rFonts w:ascii="GHEA Mariam" w:hAnsi="GHEA Mariam"/>
                <w:lang w:val="af-ZA"/>
              </w:rPr>
              <w:t>Ցուցանիշներ`</w:t>
            </w:r>
          </w:p>
          <w:p w14:paraId="743BC121" w14:textId="77777777" w:rsidR="00CD349B" w:rsidRPr="00F668BF" w:rsidRDefault="00E65DCA" w:rsidP="00202540">
            <w:pPr>
              <w:contextualSpacing/>
              <w:jc w:val="center"/>
              <w:rPr>
                <w:rFonts w:ascii="GHEA Mariam" w:hAnsi="GHEA Mariam"/>
                <w:lang w:val="af-ZA"/>
              </w:rPr>
            </w:pPr>
            <w:r w:rsidRPr="00F668BF">
              <w:rPr>
                <w:rFonts w:ascii="GHEA Mariam" w:hAnsi="GHEA Mariam"/>
                <w:b/>
                <w:lang w:val="af-ZA"/>
              </w:rPr>
              <w:t>մլն.</w:t>
            </w:r>
            <w:r w:rsidRPr="00F668BF">
              <w:rPr>
                <w:rFonts w:ascii="GHEA Mariam" w:hAnsi="GHEA Mariam"/>
                <w:lang w:val="af-ZA"/>
              </w:rPr>
              <w:t xml:space="preserve"> </w:t>
            </w:r>
            <w:r w:rsidRPr="00F668BF">
              <w:rPr>
                <w:rFonts w:ascii="GHEA Mariam" w:hAnsi="GHEA Mariam"/>
                <w:b/>
                <w:lang w:val="af-ZA"/>
              </w:rPr>
              <w:t>ՀՀ դրամ</w:t>
            </w:r>
          </w:p>
        </w:tc>
        <w:tc>
          <w:tcPr>
            <w:tcW w:w="1413" w:type="dxa"/>
          </w:tcPr>
          <w:p w14:paraId="336D0800" w14:textId="77777777" w:rsidR="00CD349B" w:rsidRPr="00F668BF" w:rsidRDefault="00CD349B" w:rsidP="00202540">
            <w:pPr>
              <w:contextualSpacing/>
              <w:jc w:val="center"/>
              <w:rPr>
                <w:rFonts w:ascii="GHEA Mariam" w:hAnsi="GHEA Mariam"/>
                <w:lang w:val="af-ZA"/>
              </w:rPr>
            </w:pPr>
            <w:r w:rsidRPr="00F668BF">
              <w:rPr>
                <w:rFonts w:ascii="GHEA Mariam" w:hAnsi="GHEA Mariam"/>
                <w:lang w:val="af-ZA"/>
              </w:rPr>
              <w:t>Ելակետային</w:t>
            </w:r>
          </w:p>
          <w:p w14:paraId="78D8A8F6" w14:textId="77777777" w:rsidR="00CD349B" w:rsidRPr="00F668BF" w:rsidRDefault="00CD349B" w:rsidP="00202540">
            <w:pPr>
              <w:contextualSpacing/>
              <w:jc w:val="center"/>
              <w:rPr>
                <w:rFonts w:ascii="GHEA Mariam" w:hAnsi="GHEA Mariam"/>
                <w:lang w:val="af-ZA"/>
              </w:rPr>
            </w:pPr>
            <w:r w:rsidRPr="00F668BF">
              <w:rPr>
                <w:rFonts w:ascii="GHEA Mariam" w:hAnsi="GHEA Mariam"/>
                <w:lang w:val="af-ZA"/>
              </w:rPr>
              <w:t>արժեք</w:t>
            </w:r>
          </w:p>
        </w:tc>
        <w:tc>
          <w:tcPr>
            <w:tcW w:w="4757" w:type="dxa"/>
            <w:gridSpan w:val="5"/>
          </w:tcPr>
          <w:p w14:paraId="2AD6D1B7" w14:textId="77777777" w:rsidR="00CD349B" w:rsidRPr="00F668BF" w:rsidRDefault="00CD349B" w:rsidP="00202540">
            <w:pPr>
              <w:contextualSpacing/>
              <w:jc w:val="center"/>
              <w:rPr>
                <w:rFonts w:ascii="GHEA Mariam" w:hAnsi="GHEA Mariam"/>
                <w:lang w:val="af-ZA"/>
              </w:rPr>
            </w:pPr>
            <w:r w:rsidRPr="00F668BF">
              <w:rPr>
                <w:rFonts w:ascii="GHEA Mariam" w:hAnsi="GHEA Mariam"/>
                <w:lang w:val="af-ZA"/>
              </w:rPr>
              <w:t>Թիրախային արժեքներ</w:t>
            </w:r>
          </w:p>
        </w:tc>
      </w:tr>
      <w:tr w:rsidR="006607B8" w:rsidRPr="00F668BF" w14:paraId="4AF1800B" w14:textId="77777777" w:rsidTr="00515DA7">
        <w:tc>
          <w:tcPr>
            <w:tcW w:w="2970" w:type="dxa"/>
            <w:vMerge/>
          </w:tcPr>
          <w:p w14:paraId="1B1BB93A" w14:textId="77777777" w:rsidR="006607B8" w:rsidRPr="00F668BF" w:rsidRDefault="006607B8" w:rsidP="006607B8">
            <w:pPr>
              <w:contextualSpacing/>
              <w:jc w:val="center"/>
              <w:rPr>
                <w:rFonts w:ascii="GHEA Mariam" w:hAnsi="GHEA Mariam"/>
                <w:lang w:val="af-ZA"/>
              </w:rPr>
            </w:pPr>
          </w:p>
        </w:tc>
        <w:tc>
          <w:tcPr>
            <w:tcW w:w="1570" w:type="dxa"/>
            <w:vMerge/>
          </w:tcPr>
          <w:p w14:paraId="119D9581" w14:textId="77777777" w:rsidR="006607B8" w:rsidRPr="00F668BF" w:rsidRDefault="006607B8" w:rsidP="006607B8">
            <w:pPr>
              <w:contextualSpacing/>
              <w:jc w:val="center"/>
              <w:rPr>
                <w:rFonts w:ascii="GHEA Mariam" w:hAnsi="GHEA Mariam"/>
                <w:lang w:val="af-ZA"/>
              </w:rPr>
            </w:pPr>
          </w:p>
        </w:tc>
        <w:tc>
          <w:tcPr>
            <w:tcW w:w="1413" w:type="dxa"/>
          </w:tcPr>
          <w:p w14:paraId="657D2883" w14:textId="77777777" w:rsidR="006607B8" w:rsidRPr="00F668BF" w:rsidRDefault="006607B8" w:rsidP="006607B8">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22</w:t>
            </w:r>
          </w:p>
        </w:tc>
        <w:tc>
          <w:tcPr>
            <w:tcW w:w="973" w:type="dxa"/>
          </w:tcPr>
          <w:p w14:paraId="0D8821B4" w14:textId="77777777" w:rsidR="006607B8" w:rsidRPr="00F668BF" w:rsidRDefault="006607B8" w:rsidP="006607B8">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23</w:t>
            </w:r>
          </w:p>
        </w:tc>
        <w:tc>
          <w:tcPr>
            <w:tcW w:w="917" w:type="dxa"/>
          </w:tcPr>
          <w:p w14:paraId="3A81B063" w14:textId="77777777" w:rsidR="006607B8" w:rsidRPr="00F668BF" w:rsidRDefault="006607B8" w:rsidP="006607B8">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24</w:t>
            </w:r>
          </w:p>
        </w:tc>
        <w:tc>
          <w:tcPr>
            <w:tcW w:w="857" w:type="dxa"/>
          </w:tcPr>
          <w:p w14:paraId="1C589012" w14:textId="77777777" w:rsidR="006607B8" w:rsidRPr="00F668BF" w:rsidRDefault="006607B8" w:rsidP="006607B8">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25</w:t>
            </w:r>
          </w:p>
        </w:tc>
        <w:tc>
          <w:tcPr>
            <w:tcW w:w="867" w:type="dxa"/>
          </w:tcPr>
          <w:p w14:paraId="0C9BCEAB" w14:textId="77777777" w:rsidR="006607B8" w:rsidRPr="00F668BF" w:rsidRDefault="006607B8" w:rsidP="006607B8">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6</w:t>
            </w:r>
          </w:p>
        </w:tc>
        <w:tc>
          <w:tcPr>
            <w:tcW w:w="1143" w:type="dxa"/>
          </w:tcPr>
          <w:p w14:paraId="50543E93" w14:textId="77777777" w:rsidR="006607B8" w:rsidRPr="00F668BF" w:rsidRDefault="006607B8" w:rsidP="006607B8">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7</w:t>
            </w:r>
          </w:p>
        </w:tc>
      </w:tr>
      <w:tr w:rsidR="006607B8" w:rsidRPr="00F668BF" w14:paraId="24A5EF50" w14:textId="77777777" w:rsidTr="00515DA7">
        <w:tc>
          <w:tcPr>
            <w:tcW w:w="2970" w:type="dxa"/>
            <w:vMerge/>
          </w:tcPr>
          <w:p w14:paraId="2DC9FC64" w14:textId="77777777" w:rsidR="006607B8" w:rsidRPr="00F668BF" w:rsidRDefault="006607B8" w:rsidP="006607B8">
            <w:pPr>
              <w:contextualSpacing/>
              <w:jc w:val="center"/>
              <w:rPr>
                <w:rFonts w:ascii="GHEA Mariam" w:hAnsi="GHEA Mariam"/>
                <w:lang w:val="af-ZA"/>
              </w:rPr>
            </w:pPr>
          </w:p>
        </w:tc>
        <w:tc>
          <w:tcPr>
            <w:tcW w:w="1570" w:type="dxa"/>
            <w:vMerge/>
          </w:tcPr>
          <w:p w14:paraId="38E44C5D" w14:textId="77777777" w:rsidR="006607B8" w:rsidRPr="00F668BF" w:rsidRDefault="006607B8" w:rsidP="006607B8">
            <w:pPr>
              <w:contextualSpacing/>
              <w:jc w:val="center"/>
              <w:rPr>
                <w:rFonts w:ascii="GHEA Mariam" w:hAnsi="GHEA Mariam"/>
                <w:lang w:val="af-ZA"/>
              </w:rPr>
            </w:pPr>
          </w:p>
        </w:tc>
        <w:tc>
          <w:tcPr>
            <w:tcW w:w="1413" w:type="dxa"/>
          </w:tcPr>
          <w:p w14:paraId="295262EE" w14:textId="77777777" w:rsidR="006607B8" w:rsidRPr="00F668BF" w:rsidRDefault="006607B8" w:rsidP="006607B8">
            <w:pPr>
              <w:contextualSpacing/>
              <w:jc w:val="center"/>
              <w:rPr>
                <w:rFonts w:ascii="GHEA Mariam" w:hAnsi="GHEA Mariam"/>
                <w:lang w:val="af-ZA"/>
              </w:rPr>
            </w:pPr>
          </w:p>
        </w:tc>
        <w:tc>
          <w:tcPr>
            <w:tcW w:w="973" w:type="dxa"/>
          </w:tcPr>
          <w:p w14:paraId="58AA0174" w14:textId="77777777" w:rsidR="006607B8" w:rsidRPr="00F668BF" w:rsidRDefault="006607B8" w:rsidP="006607B8">
            <w:pPr>
              <w:contextualSpacing/>
              <w:jc w:val="center"/>
              <w:rPr>
                <w:rFonts w:ascii="GHEA Mariam" w:hAnsi="GHEA Mariam"/>
                <w:lang w:val="af-ZA"/>
              </w:rPr>
            </w:pPr>
          </w:p>
        </w:tc>
        <w:tc>
          <w:tcPr>
            <w:tcW w:w="917" w:type="dxa"/>
          </w:tcPr>
          <w:p w14:paraId="0D069370" w14:textId="77777777" w:rsidR="006607B8" w:rsidRPr="00F668BF" w:rsidRDefault="006607B8" w:rsidP="006607B8">
            <w:pPr>
              <w:contextualSpacing/>
              <w:jc w:val="center"/>
              <w:rPr>
                <w:rFonts w:ascii="GHEA Mariam" w:hAnsi="GHEA Mariam"/>
                <w:lang w:val="af-ZA"/>
              </w:rPr>
            </w:pPr>
            <w:r w:rsidRPr="006607B8">
              <w:rPr>
                <w:rFonts w:ascii="GHEA Mariam" w:hAnsi="GHEA Mariam" w:cs="Sylfaen"/>
                <w:b/>
                <w:i/>
              </w:rPr>
              <w:t>40.0</w:t>
            </w:r>
          </w:p>
        </w:tc>
        <w:tc>
          <w:tcPr>
            <w:tcW w:w="857" w:type="dxa"/>
          </w:tcPr>
          <w:p w14:paraId="5052F06D" w14:textId="77777777" w:rsidR="006607B8" w:rsidRPr="00F668BF" w:rsidRDefault="006607B8" w:rsidP="006607B8">
            <w:pPr>
              <w:contextualSpacing/>
              <w:jc w:val="center"/>
              <w:rPr>
                <w:rFonts w:ascii="GHEA Mariam" w:hAnsi="GHEA Mariam"/>
                <w:lang w:val="af-ZA"/>
              </w:rPr>
            </w:pPr>
            <w:r w:rsidRPr="006607B8">
              <w:rPr>
                <w:rFonts w:ascii="GHEA Mariam" w:hAnsi="GHEA Mariam" w:cs="Sylfaen"/>
                <w:b/>
                <w:i/>
              </w:rPr>
              <w:t>60.0</w:t>
            </w:r>
          </w:p>
        </w:tc>
        <w:tc>
          <w:tcPr>
            <w:tcW w:w="867" w:type="dxa"/>
          </w:tcPr>
          <w:p w14:paraId="18DE5D0B" w14:textId="77777777" w:rsidR="006607B8" w:rsidRPr="00F668BF" w:rsidRDefault="006607B8" w:rsidP="006607B8">
            <w:pPr>
              <w:contextualSpacing/>
              <w:jc w:val="center"/>
              <w:rPr>
                <w:rFonts w:ascii="GHEA Mariam" w:hAnsi="GHEA Mariam"/>
                <w:lang w:val="af-ZA"/>
              </w:rPr>
            </w:pPr>
            <w:r w:rsidRPr="006607B8">
              <w:rPr>
                <w:rFonts w:ascii="GHEA Mariam" w:hAnsi="GHEA Mariam" w:cs="Sylfaen"/>
                <w:b/>
                <w:i/>
              </w:rPr>
              <w:t>50.0</w:t>
            </w:r>
          </w:p>
        </w:tc>
        <w:tc>
          <w:tcPr>
            <w:tcW w:w="1143" w:type="dxa"/>
          </w:tcPr>
          <w:p w14:paraId="25A42180" w14:textId="77777777" w:rsidR="006607B8" w:rsidRPr="00F668BF" w:rsidRDefault="006607B8" w:rsidP="006607B8">
            <w:pPr>
              <w:contextualSpacing/>
              <w:jc w:val="center"/>
              <w:rPr>
                <w:rFonts w:ascii="GHEA Mariam" w:hAnsi="GHEA Mariam"/>
                <w:lang w:val="af-ZA"/>
              </w:rPr>
            </w:pPr>
            <w:r w:rsidRPr="006607B8">
              <w:rPr>
                <w:rFonts w:ascii="GHEA Mariam" w:hAnsi="GHEA Mariam" w:cs="Sylfaen"/>
                <w:b/>
                <w:i/>
              </w:rPr>
              <w:t>50.0</w:t>
            </w:r>
          </w:p>
        </w:tc>
      </w:tr>
      <w:tr w:rsidR="00CD349B" w:rsidRPr="00F668BF" w14:paraId="6BFA490A" w14:textId="77777777" w:rsidTr="00515DA7">
        <w:tc>
          <w:tcPr>
            <w:tcW w:w="2970" w:type="dxa"/>
          </w:tcPr>
          <w:p w14:paraId="0CDA924D" w14:textId="77777777" w:rsidR="00CD349B" w:rsidRPr="00F668BF" w:rsidRDefault="00CD349B" w:rsidP="00202540">
            <w:pPr>
              <w:contextualSpacing/>
              <w:rPr>
                <w:rFonts w:ascii="GHEA Mariam" w:hAnsi="GHEA Mariam"/>
                <w:lang w:val="af-ZA"/>
              </w:rPr>
            </w:pPr>
            <w:r w:rsidRPr="00F668BF">
              <w:rPr>
                <w:rFonts w:ascii="GHEA Mariam" w:hAnsi="GHEA Mariam"/>
                <w:lang w:val="af-ZA"/>
              </w:rPr>
              <w:t>Ծրագրի հիմնական գործողությունները</w:t>
            </w:r>
          </w:p>
        </w:tc>
        <w:tc>
          <w:tcPr>
            <w:tcW w:w="7740" w:type="dxa"/>
            <w:gridSpan w:val="7"/>
          </w:tcPr>
          <w:p w14:paraId="382B5D54" w14:textId="77777777" w:rsidR="00CD349B" w:rsidRPr="00F668BF" w:rsidRDefault="00CD349B" w:rsidP="00202540">
            <w:pPr>
              <w:contextualSpacing/>
              <w:rPr>
                <w:rFonts w:ascii="GHEA Mariam" w:hAnsi="GHEA Mariam"/>
                <w:lang w:val="af-ZA"/>
              </w:rPr>
            </w:pPr>
            <w:r w:rsidRPr="00F668BF">
              <w:rPr>
                <w:rFonts w:ascii="GHEA Mariam" w:hAnsi="GHEA Mariam"/>
                <w:lang w:val="af-ZA"/>
              </w:rPr>
              <w:t>1-ին միջանկյալ արդյունքն ապահովող գործողություններ՝</w:t>
            </w:r>
          </w:p>
          <w:p w14:paraId="72A832AF" w14:textId="77777777" w:rsidR="00CD349B" w:rsidRPr="00F668BF" w:rsidRDefault="00CD349B" w:rsidP="00202540">
            <w:pPr>
              <w:contextualSpacing/>
              <w:rPr>
                <w:rFonts w:ascii="GHEA Mariam" w:hAnsi="GHEA Mariam"/>
                <w:lang w:val="af-ZA"/>
              </w:rPr>
            </w:pPr>
            <w:r w:rsidRPr="00F668BF">
              <w:rPr>
                <w:rFonts w:ascii="GHEA Mariam" w:hAnsi="GHEA Mariam"/>
                <w:lang w:val="af-ZA"/>
              </w:rPr>
              <w:t>1.1.</w:t>
            </w:r>
            <w:r w:rsidRPr="00F668BF">
              <w:rPr>
                <w:rFonts w:ascii="GHEA Mariam" w:hAnsi="GHEA Mariam"/>
                <w:b/>
                <w:i/>
              </w:rPr>
              <w:t>Նախագծանախահաշվային</w:t>
            </w:r>
            <w:r w:rsidRPr="00F668BF">
              <w:rPr>
                <w:rFonts w:ascii="GHEA Mariam" w:hAnsi="GHEA Mariam"/>
                <w:b/>
                <w:i/>
                <w:lang w:val="af-ZA"/>
              </w:rPr>
              <w:t xml:space="preserve"> </w:t>
            </w:r>
            <w:r w:rsidRPr="00F668BF">
              <w:rPr>
                <w:rFonts w:ascii="GHEA Mariam" w:hAnsi="GHEA Mariam"/>
                <w:b/>
                <w:i/>
              </w:rPr>
              <w:t>փաստաթղթերի</w:t>
            </w:r>
            <w:r w:rsidRPr="00F668BF">
              <w:rPr>
                <w:rFonts w:ascii="GHEA Mariam" w:hAnsi="GHEA Mariam"/>
                <w:b/>
                <w:i/>
                <w:lang w:val="af-ZA"/>
              </w:rPr>
              <w:t xml:space="preserve"> </w:t>
            </w:r>
            <w:r w:rsidRPr="00F668BF">
              <w:rPr>
                <w:rFonts w:ascii="GHEA Mariam" w:hAnsi="GHEA Mariam"/>
                <w:b/>
                <w:i/>
              </w:rPr>
              <w:t>կազմում</w:t>
            </w:r>
            <w:r w:rsidRPr="00F668BF">
              <w:rPr>
                <w:rFonts w:ascii="GHEA Mariam" w:hAnsi="GHEA Mariam"/>
                <w:lang w:val="af-ZA"/>
              </w:rPr>
              <w:t xml:space="preserve"> </w:t>
            </w:r>
          </w:p>
          <w:p w14:paraId="39AD553E" w14:textId="77777777" w:rsidR="00CD349B" w:rsidRPr="00F668BF" w:rsidRDefault="00CD349B" w:rsidP="00202540">
            <w:pPr>
              <w:contextualSpacing/>
              <w:rPr>
                <w:rFonts w:ascii="GHEA Mariam" w:hAnsi="GHEA Mariam"/>
                <w:lang w:val="af-ZA"/>
              </w:rPr>
            </w:pPr>
            <w:r w:rsidRPr="00F668BF">
              <w:rPr>
                <w:rFonts w:ascii="GHEA Mariam" w:hAnsi="GHEA Mariam"/>
                <w:lang w:val="af-ZA"/>
              </w:rPr>
              <w:t>1.2.</w:t>
            </w:r>
            <w:r w:rsidRPr="00F668BF">
              <w:rPr>
                <w:rFonts w:ascii="GHEA Mariam" w:hAnsi="GHEA Mariam"/>
                <w:b/>
                <w:i/>
                <w:lang w:val="af-ZA"/>
              </w:rPr>
              <w:t xml:space="preserve"> </w:t>
            </w:r>
          </w:p>
          <w:p w14:paraId="49ABF421" w14:textId="77777777" w:rsidR="00CD349B" w:rsidRPr="00F668BF" w:rsidRDefault="00CD349B" w:rsidP="00202540">
            <w:pPr>
              <w:contextualSpacing/>
              <w:rPr>
                <w:rFonts w:ascii="GHEA Mariam" w:hAnsi="GHEA Mariam"/>
                <w:lang w:val="af-ZA"/>
              </w:rPr>
            </w:pPr>
            <w:r w:rsidRPr="00F668BF">
              <w:rPr>
                <w:rFonts w:ascii="GHEA Mariam" w:hAnsi="GHEA Mariam"/>
                <w:lang w:val="af-ZA"/>
              </w:rPr>
              <w:t>2-րդ միջանկյալ արդյունքն ապահովող գործողություններ՝</w:t>
            </w:r>
          </w:p>
          <w:p w14:paraId="64C17033" w14:textId="77777777" w:rsidR="00CD349B" w:rsidRPr="00F668BF" w:rsidRDefault="00CD349B" w:rsidP="00CF3A15">
            <w:pPr>
              <w:contextualSpacing/>
              <w:rPr>
                <w:rFonts w:ascii="GHEA Mariam" w:hAnsi="GHEA Mariam"/>
              </w:rPr>
            </w:pPr>
            <w:r w:rsidRPr="00F668BF">
              <w:rPr>
                <w:rFonts w:ascii="GHEA Mariam" w:hAnsi="GHEA Mariam"/>
                <w:lang w:val="af-ZA"/>
              </w:rPr>
              <w:t>2.12.2.</w:t>
            </w:r>
            <w:r w:rsidRPr="00F668BF">
              <w:rPr>
                <w:rFonts w:ascii="GHEA Mariam" w:hAnsi="GHEA Mariam"/>
                <w:b/>
                <w:i/>
              </w:rPr>
              <w:t>Երկրորդական փողոցների ասֆալտապատում</w:t>
            </w:r>
          </w:p>
        </w:tc>
      </w:tr>
      <w:tr w:rsidR="00CD349B" w:rsidRPr="00B26CE2" w14:paraId="4F372E74" w14:textId="77777777" w:rsidTr="00515DA7">
        <w:tc>
          <w:tcPr>
            <w:tcW w:w="2970" w:type="dxa"/>
          </w:tcPr>
          <w:p w14:paraId="7BD0EFC7" w14:textId="77777777" w:rsidR="00CD349B" w:rsidRPr="00F668BF" w:rsidRDefault="00CD349B" w:rsidP="00202540">
            <w:pPr>
              <w:contextualSpacing/>
              <w:rPr>
                <w:rFonts w:ascii="GHEA Mariam" w:hAnsi="GHEA Mariam"/>
                <w:lang w:val="af-ZA"/>
              </w:rPr>
            </w:pPr>
            <w:r w:rsidRPr="00F668BF">
              <w:rPr>
                <w:rFonts w:ascii="GHEA Mariam" w:hAnsi="GHEA Mariam"/>
                <w:lang w:val="af-ZA"/>
              </w:rPr>
              <w:t>Ծրագրի բյուջեն</w:t>
            </w:r>
          </w:p>
        </w:tc>
        <w:tc>
          <w:tcPr>
            <w:tcW w:w="7740" w:type="dxa"/>
            <w:gridSpan w:val="7"/>
          </w:tcPr>
          <w:p w14:paraId="198B9BE8" w14:textId="77777777" w:rsidR="00CD349B" w:rsidRPr="00F668BF" w:rsidRDefault="00CD349B" w:rsidP="00202540">
            <w:pPr>
              <w:contextualSpacing/>
              <w:rPr>
                <w:rFonts w:ascii="GHEA Mariam" w:hAnsi="GHEA Mariam"/>
                <w:lang w:val="af-ZA"/>
              </w:rPr>
            </w:pPr>
            <w:r w:rsidRPr="00F668BF">
              <w:rPr>
                <w:rFonts w:ascii="GHEA Mariam" w:hAnsi="GHEA Mariam"/>
                <w:lang w:val="af-ZA"/>
              </w:rPr>
              <w:t>Կապիտալ ծախսեր՝</w:t>
            </w:r>
            <w:r w:rsidR="006607B8" w:rsidRPr="006607B8">
              <w:rPr>
                <w:rFonts w:ascii="GHEA Mariam" w:hAnsi="GHEA Mariam"/>
                <w:b/>
                <w:i/>
                <w:lang w:val="af-ZA"/>
              </w:rPr>
              <w:t>200</w:t>
            </w:r>
            <w:r w:rsidR="00F172F1" w:rsidRPr="006607B8">
              <w:rPr>
                <w:rFonts w:ascii="GHEA Mariam" w:hAnsi="GHEA Mariam"/>
                <w:b/>
                <w:i/>
                <w:lang w:val="af-ZA"/>
              </w:rPr>
              <w:t>.0</w:t>
            </w:r>
            <w:r w:rsidRPr="006607B8">
              <w:rPr>
                <w:rFonts w:ascii="GHEA Mariam" w:hAnsi="GHEA Mariam"/>
                <w:b/>
                <w:i/>
                <w:lang w:val="af-ZA"/>
              </w:rPr>
              <w:t xml:space="preserve"> </w:t>
            </w:r>
            <w:r w:rsidRPr="00F668BF">
              <w:rPr>
                <w:rFonts w:ascii="GHEA Mariam" w:hAnsi="GHEA Mariam"/>
                <w:b/>
                <w:i/>
                <w:lang w:val="af-ZA"/>
              </w:rPr>
              <w:t>մլն ՀՀ դրամ</w:t>
            </w:r>
          </w:p>
          <w:p w14:paraId="1BE8DB71" w14:textId="77777777" w:rsidR="00CD349B" w:rsidRPr="00F668BF" w:rsidRDefault="00CD349B" w:rsidP="005876DA">
            <w:pPr>
              <w:contextualSpacing/>
              <w:rPr>
                <w:rFonts w:ascii="GHEA Mariam" w:hAnsi="GHEA Mariam"/>
                <w:lang w:val="af-ZA"/>
              </w:rPr>
            </w:pPr>
            <w:r w:rsidRPr="00F668BF">
              <w:rPr>
                <w:rFonts w:ascii="GHEA Mariam" w:hAnsi="GHEA Mariam"/>
                <w:lang w:val="af-ZA"/>
              </w:rPr>
              <w:t>Ընդհանուր բյուջեն՝</w:t>
            </w:r>
            <w:r w:rsidR="00F172F1" w:rsidRPr="00F668BF">
              <w:rPr>
                <w:rFonts w:ascii="GHEA Mariam" w:hAnsi="GHEA Mariam"/>
                <w:b/>
                <w:i/>
                <w:lang w:val="af-ZA"/>
              </w:rPr>
              <w:t xml:space="preserve"> </w:t>
            </w:r>
            <w:r w:rsidR="006607B8">
              <w:rPr>
                <w:rFonts w:ascii="GHEA Mariam" w:hAnsi="GHEA Mariam"/>
                <w:b/>
                <w:i/>
                <w:lang w:val="af-ZA"/>
              </w:rPr>
              <w:t>200</w:t>
            </w:r>
            <w:r w:rsidR="00F172F1" w:rsidRPr="00F668BF">
              <w:rPr>
                <w:rFonts w:ascii="GHEA Mariam" w:hAnsi="GHEA Mariam"/>
                <w:b/>
                <w:i/>
                <w:lang w:val="af-ZA"/>
              </w:rPr>
              <w:t>.0</w:t>
            </w:r>
            <w:r w:rsidRPr="00F668BF">
              <w:rPr>
                <w:rFonts w:ascii="GHEA Mariam" w:hAnsi="GHEA Mariam"/>
                <w:b/>
                <w:i/>
                <w:lang w:val="af-ZA"/>
              </w:rPr>
              <w:t xml:space="preserve"> մլն ՀՀ դրամ</w:t>
            </w:r>
          </w:p>
        </w:tc>
      </w:tr>
      <w:tr w:rsidR="00CD349B" w:rsidRPr="00B26CE2" w14:paraId="1FFED2ED" w14:textId="77777777" w:rsidTr="00515DA7">
        <w:tc>
          <w:tcPr>
            <w:tcW w:w="2970" w:type="dxa"/>
          </w:tcPr>
          <w:p w14:paraId="12FDFF05" w14:textId="77777777" w:rsidR="00CD349B" w:rsidRPr="00F668BF" w:rsidRDefault="00CD349B" w:rsidP="00202540">
            <w:pPr>
              <w:contextualSpacing/>
              <w:rPr>
                <w:rFonts w:ascii="GHEA Mariam" w:hAnsi="GHEA Mariam"/>
                <w:lang w:val="af-ZA"/>
              </w:rPr>
            </w:pPr>
            <w:r w:rsidRPr="00F668BF">
              <w:rPr>
                <w:rFonts w:ascii="GHEA Mariam" w:hAnsi="GHEA Mariam"/>
                <w:lang w:val="af-ZA"/>
              </w:rPr>
              <w:t>Ծրագրի իրականացման համար անհրաժեշտ այլ ռեսուրսներ</w:t>
            </w:r>
          </w:p>
        </w:tc>
        <w:tc>
          <w:tcPr>
            <w:tcW w:w="7740" w:type="dxa"/>
            <w:gridSpan w:val="7"/>
          </w:tcPr>
          <w:p w14:paraId="352D255B" w14:textId="77777777" w:rsidR="00CD349B" w:rsidRPr="00F668BF" w:rsidRDefault="00CD349B" w:rsidP="00202540">
            <w:pPr>
              <w:contextualSpacing/>
              <w:jc w:val="center"/>
              <w:rPr>
                <w:rFonts w:ascii="GHEA Mariam" w:hAnsi="GHEA Mariam"/>
                <w:lang w:val="af-ZA"/>
              </w:rPr>
            </w:pPr>
          </w:p>
        </w:tc>
      </w:tr>
      <w:tr w:rsidR="00CD349B" w:rsidRPr="00F668BF" w14:paraId="5944C818" w14:textId="77777777" w:rsidTr="00515DA7">
        <w:tc>
          <w:tcPr>
            <w:tcW w:w="2970" w:type="dxa"/>
          </w:tcPr>
          <w:p w14:paraId="0DEE90CA" w14:textId="77777777" w:rsidR="00CD349B" w:rsidRPr="00F668BF" w:rsidRDefault="00CD349B" w:rsidP="00202540">
            <w:pPr>
              <w:contextualSpacing/>
              <w:rPr>
                <w:rFonts w:ascii="GHEA Mariam" w:hAnsi="GHEA Mariam"/>
                <w:lang w:val="af-ZA"/>
              </w:rPr>
            </w:pPr>
            <w:r w:rsidRPr="00F668BF">
              <w:rPr>
                <w:rFonts w:ascii="GHEA Mariam" w:hAnsi="GHEA Mariam"/>
                <w:lang w:val="af-ZA"/>
              </w:rPr>
              <w:t>Ծրագրի հիմնական ռիսկերը</w:t>
            </w:r>
          </w:p>
        </w:tc>
        <w:tc>
          <w:tcPr>
            <w:tcW w:w="7740" w:type="dxa"/>
            <w:gridSpan w:val="7"/>
          </w:tcPr>
          <w:p w14:paraId="14353BD3" w14:textId="77777777" w:rsidR="00CD349B" w:rsidRPr="00F668BF" w:rsidRDefault="00CD349B" w:rsidP="006F752F">
            <w:pPr>
              <w:contextualSpacing/>
              <w:rPr>
                <w:rFonts w:ascii="GHEA Mariam" w:hAnsi="GHEA Mariam"/>
                <w:b/>
                <w:i/>
                <w:lang w:val="af-ZA"/>
              </w:rPr>
            </w:pPr>
            <w:r w:rsidRPr="00F668BF">
              <w:rPr>
                <w:rFonts w:ascii="GHEA Mariam" w:hAnsi="GHEA Mariam"/>
                <w:b/>
                <w:i/>
                <w:lang w:val="af-ZA"/>
              </w:rPr>
              <w:t>Անբավարար  ֆինանսական միջոցներ</w:t>
            </w:r>
          </w:p>
        </w:tc>
      </w:tr>
      <w:tr w:rsidR="00CD349B" w:rsidRPr="00F668BF" w14:paraId="3852EC1A" w14:textId="77777777" w:rsidTr="00515DA7">
        <w:tc>
          <w:tcPr>
            <w:tcW w:w="2970" w:type="dxa"/>
          </w:tcPr>
          <w:p w14:paraId="3EBD34A2" w14:textId="77777777" w:rsidR="00CD349B" w:rsidRPr="00F668BF" w:rsidRDefault="00CD349B" w:rsidP="00202540">
            <w:pPr>
              <w:contextualSpacing/>
              <w:rPr>
                <w:rFonts w:ascii="GHEA Mariam" w:hAnsi="GHEA Mariam"/>
                <w:lang w:val="af-ZA"/>
              </w:rPr>
            </w:pPr>
            <w:r w:rsidRPr="00F668BF">
              <w:rPr>
                <w:rFonts w:ascii="GHEA Mariam" w:hAnsi="GHEA Mariam"/>
                <w:lang w:val="af-ZA"/>
              </w:rPr>
              <w:t xml:space="preserve">Ծրագրի հիմնական շահառուները </w:t>
            </w:r>
          </w:p>
        </w:tc>
        <w:tc>
          <w:tcPr>
            <w:tcW w:w="7740" w:type="dxa"/>
            <w:gridSpan w:val="7"/>
          </w:tcPr>
          <w:p w14:paraId="7B99049D" w14:textId="77777777" w:rsidR="00CD349B" w:rsidRPr="00F668BF" w:rsidRDefault="00CD349B" w:rsidP="006A5D75">
            <w:pPr>
              <w:contextualSpacing/>
              <w:rPr>
                <w:rFonts w:ascii="GHEA Mariam" w:hAnsi="GHEA Mariam"/>
                <w:b/>
                <w:i/>
                <w:lang w:val="af-ZA"/>
              </w:rPr>
            </w:pPr>
            <w:r w:rsidRPr="00F668BF">
              <w:rPr>
                <w:rFonts w:ascii="GHEA Mariam" w:hAnsi="GHEA Mariam"/>
                <w:b/>
                <w:i/>
                <w:lang w:val="af-ZA"/>
              </w:rPr>
              <w:t xml:space="preserve">Համայնքի  բնակչությունը </w:t>
            </w:r>
          </w:p>
        </w:tc>
      </w:tr>
      <w:tr w:rsidR="00CD349B" w:rsidRPr="00F668BF" w14:paraId="0769ECBA" w14:textId="77777777" w:rsidTr="00515DA7">
        <w:tc>
          <w:tcPr>
            <w:tcW w:w="2970" w:type="dxa"/>
          </w:tcPr>
          <w:p w14:paraId="60387F07" w14:textId="77777777" w:rsidR="00CD349B" w:rsidRPr="00F668BF" w:rsidRDefault="00CD349B" w:rsidP="00202540">
            <w:pPr>
              <w:contextualSpacing/>
              <w:rPr>
                <w:rFonts w:ascii="GHEA Mariam" w:hAnsi="GHEA Mariam"/>
                <w:lang w:val="af-ZA"/>
              </w:rPr>
            </w:pPr>
            <w:r w:rsidRPr="00F668BF">
              <w:rPr>
                <w:rFonts w:ascii="GHEA Mariam" w:hAnsi="GHEA Mariam"/>
                <w:lang w:val="af-ZA"/>
              </w:rPr>
              <w:t xml:space="preserve">Ծրագրի սկիզբ և ավարտ </w:t>
            </w:r>
          </w:p>
        </w:tc>
        <w:tc>
          <w:tcPr>
            <w:tcW w:w="7740" w:type="dxa"/>
            <w:gridSpan w:val="7"/>
          </w:tcPr>
          <w:p w14:paraId="726E2AB9" w14:textId="77777777" w:rsidR="00CD349B" w:rsidRPr="00F668BF" w:rsidRDefault="00B74AEE" w:rsidP="000C5ADC">
            <w:pPr>
              <w:contextualSpacing/>
              <w:rPr>
                <w:rFonts w:ascii="GHEA Mariam" w:hAnsi="GHEA Mariam"/>
                <w:b/>
                <w:i/>
                <w:lang w:val="af-ZA"/>
              </w:rPr>
            </w:pPr>
            <w:r w:rsidRPr="00F668BF">
              <w:rPr>
                <w:rFonts w:ascii="GHEA Mariam" w:hAnsi="GHEA Mariam"/>
                <w:b/>
                <w:i/>
                <w:lang w:val="af-ZA"/>
              </w:rPr>
              <w:t>20</w:t>
            </w:r>
            <w:r w:rsidR="006607B8">
              <w:rPr>
                <w:rFonts w:ascii="GHEA Mariam" w:hAnsi="GHEA Mariam"/>
                <w:b/>
                <w:i/>
                <w:lang w:val="af-ZA"/>
              </w:rPr>
              <w:t>24</w:t>
            </w:r>
            <w:r w:rsidRPr="00F668BF">
              <w:rPr>
                <w:rFonts w:ascii="GHEA Mariam" w:hAnsi="GHEA Mariam"/>
                <w:b/>
                <w:i/>
                <w:lang w:val="af-ZA"/>
              </w:rPr>
              <w:t>-202</w:t>
            </w:r>
            <w:r w:rsidR="006607B8">
              <w:rPr>
                <w:rFonts w:ascii="GHEA Mariam" w:hAnsi="GHEA Mariam"/>
                <w:b/>
                <w:i/>
                <w:lang w:val="af-ZA"/>
              </w:rPr>
              <w:t>7</w:t>
            </w:r>
            <w:r w:rsidR="00CD349B" w:rsidRPr="00F668BF">
              <w:rPr>
                <w:rFonts w:ascii="GHEA Mariam" w:hAnsi="GHEA Mariam"/>
                <w:b/>
                <w:i/>
                <w:lang w:val="af-ZA"/>
              </w:rPr>
              <w:t>թթ.</w:t>
            </w:r>
          </w:p>
        </w:tc>
      </w:tr>
      <w:tr w:rsidR="00CD349B" w:rsidRPr="00F668BF" w14:paraId="530D2ECC" w14:textId="77777777" w:rsidTr="00515DA7">
        <w:trPr>
          <w:trHeight w:val="313"/>
        </w:trPr>
        <w:tc>
          <w:tcPr>
            <w:tcW w:w="2970" w:type="dxa"/>
          </w:tcPr>
          <w:p w14:paraId="05AB563E" w14:textId="77777777" w:rsidR="00CD349B" w:rsidRPr="00F668BF" w:rsidRDefault="00CD349B" w:rsidP="00202540">
            <w:pPr>
              <w:contextualSpacing/>
              <w:rPr>
                <w:rFonts w:ascii="GHEA Mariam" w:hAnsi="GHEA Mariam"/>
                <w:sz w:val="18"/>
                <w:szCs w:val="18"/>
                <w:lang w:val="af-ZA"/>
              </w:rPr>
            </w:pPr>
            <w:r w:rsidRPr="00F668BF">
              <w:rPr>
                <w:rFonts w:ascii="GHEA Mariam" w:hAnsi="GHEA Mariam"/>
                <w:sz w:val="18"/>
                <w:szCs w:val="18"/>
                <w:lang w:val="af-ZA"/>
              </w:rPr>
              <w:t>Ծրագրի համառոտ նկարագրություն</w:t>
            </w:r>
          </w:p>
        </w:tc>
        <w:tc>
          <w:tcPr>
            <w:tcW w:w="7740" w:type="dxa"/>
            <w:gridSpan w:val="7"/>
            <w:shd w:val="clear" w:color="auto" w:fill="FFFFFF" w:themeFill="background1"/>
          </w:tcPr>
          <w:p w14:paraId="1918449E" w14:textId="77777777" w:rsidR="00CD349B" w:rsidRPr="00F668BF" w:rsidRDefault="00CD349B" w:rsidP="00202540">
            <w:pPr>
              <w:contextualSpacing/>
              <w:rPr>
                <w:rFonts w:ascii="GHEA Mariam" w:hAnsi="GHEA Mariam"/>
                <w:b/>
                <w:i/>
                <w:lang w:val="af-ZA"/>
              </w:rPr>
            </w:pPr>
            <w:r w:rsidRPr="00F668BF">
              <w:rPr>
                <w:rFonts w:ascii="GHEA Mariam" w:hAnsi="GHEA Mariam"/>
                <w:b/>
                <w:i/>
                <w:lang w:val="af-ZA"/>
              </w:rPr>
              <w:t xml:space="preserve">Բարեկարգ  ճանապարհներ՝ անվտանգ երթևեկություն </w:t>
            </w:r>
          </w:p>
        </w:tc>
      </w:tr>
    </w:tbl>
    <w:p w14:paraId="3BC93A4D" w14:textId="77777777" w:rsidR="007D6299" w:rsidRPr="00F668BF" w:rsidRDefault="007D6299" w:rsidP="00C42854">
      <w:pPr>
        <w:contextualSpacing/>
        <w:rPr>
          <w:rFonts w:ascii="GHEA Mariam" w:hAnsi="GHEA Mariam" w:cs="ArTarumianMatenagir"/>
          <w:b/>
          <w:bCs/>
          <w:lang w:val="af-ZA"/>
        </w:rPr>
      </w:pPr>
    </w:p>
    <w:p w14:paraId="31CE6EEB" w14:textId="77777777" w:rsidR="00036922" w:rsidRPr="00F668BF" w:rsidRDefault="00036922" w:rsidP="00C8413D">
      <w:pPr>
        <w:contextualSpacing/>
        <w:rPr>
          <w:rFonts w:ascii="GHEA Mariam" w:hAnsi="GHEA Mariam" w:cs="ArTarumianMatenagir"/>
          <w:b/>
          <w:bCs/>
          <w:lang w:val="af-ZA"/>
        </w:rPr>
      </w:pPr>
    </w:p>
    <w:p w14:paraId="57820A22" w14:textId="77777777" w:rsidR="00CD349B" w:rsidRPr="00F668BF" w:rsidRDefault="00CD349B" w:rsidP="00703ACF">
      <w:pPr>
        <w:contextualSpacing/>
        <w:jc w:val="center"/>
        <w:rPr>
          <w:rFonts w:ascii="GHEA Mariam" w:hAnsi="GHEA Mariam" w:cs="ArTarumianMatenagir"/>
          <w:b/>
          <w:bCs/>
          <w:lang w:val="af-ZA"/>
        </w:rPr>
      </w:pPr>
    </w:p>
    <w:p w14:paraId="32CB8F3F" w14:textId="77777777" w:rsidR="00CD349B" w:rsidRPr="00F668BF" w:rsidRDefault="00CD349B" w:rsidP="00461A51">
      <w:pPr>
        <w:contextualSpacing/>
        <w:rPr>
          <w:rFonts w:ascii="GHEA Mariam" w:hAnsi="GHEA Mariam" w:cs="ArTarumianMatenagir"/>
          <w:b/>
          <w:bCs/>
          <w:lang w:val="af-ZA"/>
        </w:rPr>
      </w:pPr>
    </w:p>
    <w:p w14:paraId="46433602" w14:textId="77777777" w:rsidR="00696C4C" w:rsidRPr="00F668BF" w:rsidRDefault="00696C4C" w:rsidP="00461A51">
      <w:pPr>
        <w:contextualSpacing/>
        <w:rPr>
          <w:rFonts w:ascii="GHEA Mariam" w:hAnsi="GHEA Mariam" w:cs="ArTarumianMatenagir"/>
          <w:b/>
          <w:bCs/>
          <w:lang w:val="af-ZA"/>
        </w:rPr>
      </w:pPr>
    </w:p>
    <w:p w14:paraId="1B7BC791" w14:textId="77777777" w:rsidR="00CD349B" w:rsidRPr="00F668BF" w:rsidRDefault="00CD349B" w:rsidP="007D6299">
      <w:pPr>
        <w:contextualSpacing/>
        <w:jc w:val="center"/>
        <w:rPr>
          <w:rFonts w:ascii="GHEA Mariam" w:hAnsi="GHEA Mariam" w:cs="ArTarumianMatenagir"/>
          <w:b/>
          <w:bCs/>
          <w:lang w:val="af-ZA"/>
        </w:rPr>
      </w:pPr>
    </w:p>
    <w:p w14:paraId="76A3BB2C" w14:textId="77777777" w:rsidR="00FF1F2B" w:rsidRPr="00F668BF" w:rsidRDefault="00FF1F2B" w:rsidP="007D6299">
      <w:pPr>
        <w:contextualSpacing/>
        <w:jc w:val="center"/>
        <w:rPr>
          <w:rFonts w:ascii="GHEA Mariam" w:hAnsi="GHEA Mariam" w:cs="ArTarumianMatenagir"/>
          <w:b/>
          <w:bCs/>
          <w:lang w:val="af-ZA"/>
        </w:rPr>
      </w:pPr>
    </w:p>
    <w:p w14:paraId="02507B5A" w14:textId="77777777" w:rsidR="007D6299" w:rsidRPr="00F668BF" w:rsidRDefault="007D6299" w:rsidP="007D6299">
      <w:pPr>
        <w:contextualSpacing/>
        <w:jc w:val="center"/>
        <w:rPr>
          <w:rFonts w:ascii="GHEA Mariam" w:hAnsi="GHEA Mariam" w:cs="ArTarumianMatenagir"/>
          <w:b/>
          <w:bCs/>
          <w:lang w:val="af-ZA"/>
        </w:rPr>
      </w:pPr>
      <w:r w:rsidRPr="00F668BF">
        <w:rPr>
          <w:rFonts w:ascii="GHEA Mariam" w:hAnsi="GHEA Mariam" w:cs="ArTarumianMatenagir"/>
          <w:b/>
          <w:bCs/>
          <w:lang w:val="af-ZA"/>
        </w:rPr>
        <w:lastRenderedPageBreak/>
        <w:t xml:space="preserve">Ծ Ր Ա Գ Ր Ի   Ա Ն Ձ Ն Ա Գ Ի Ր </w:t>
      </w:r>
      <w:r w:rsidR="00E9714E" w:rsidRPr="00F668BF">
        <w:rPr>
          <w:rFonts w:ascii="GHEA Mariam" w:hAnsi="GHEA Mariam" w:cs="ArTarumianMatenagir"/>
          <w:b/>
          <w:bCs/>
          <w:lang w:val="af-ZA"/>
        </w:rPr>
        <w:t xml:space="preserve">N </w:t>
      </w:r>
      <w:r w:rsidR="00B65CDC">
        <w:rPr>
          <w:rFonts w:ascii="GHEA Mariam" w:hAnsi="GHEA Mariam" w:cs="ArTarumianMatenagir"/>
          <w:b/>
          <w:bCs/>
          <w:lang w:val="af-ZA"/>
        </w:rPr>
        <w:t>8</w:t>
      </w:r>
    </w:p>
    <w:p w14:paraId="6498E29E" w14:textId="77777777" w:rsidR="007D6299" w:rsidRPr="00F668BF" w:rsidRDefault="007D6299" w:rsidP="007D6299">
      <w:pPr>
        <w:contextualSpacing/>
        <w:jc w:val="center"/>
        <w:rPr>
          <w:rFonts w:ascii="GHEA Mariam" w:hAnsi="GHEA Mariam" w:cs="ArTarumianMatenagir"/>
          <w:bCs/>
          <w:lang w:val="af-ZA"/>
        </w:rPr>
      </w:pPr>
    </w:p>
    <w:p w14:paraId="583AA6B5" w14:textId="77777777" w:rsidR="007D6299" w:rsidRPr="00F668BF" w:rsidRDefault="007D6299" w:rsidP="007D6299">
      <w:pPr>
        <w:contextualSpacing/>
        <w:jc w:val="center"/>
        <w:rPr>
          <w:rFonts w:ascii="GHEA Mariam" w:hAnsi="GHEA Mariam"/>
          <w:b/>
          <w:lang w:val="af-ZA"/>
        </w:rPr>
      </w:pPr>
      <w:r w:rsidRPr="00F668BF">
        <w:rPr>
          <w:rFonts w:ascii="GHEA Mariam" w:hAnsi="GHEA Mariam" w:cs="ArTarumianMatenagir"/>
          <w:bCs/>
          <w:lang w:val="af-ZA"/>
        </w:rPr>
        <w:t>«</w:t>
      </w:r>
      <w:r w:rsidRPr="00F668BF">
        <w:rPr>
          <w:rFonts w:ascii="GHEA Mariam" w:hAnsi="GHEA Mariam" w:cs="Sylfaen"/>
          <w:lang w:val="af-ZA"/>
        </w:rPr>
        <w:t xml:space="preserve"> </w:t>
      </w:r>
      <w:r w:rsidR="007F7E52" w:rsidRPr="00F668BF">
        <w:rPr>
          <w:rFonts w:ascii="GHEA Mariam" w:hAnsi="GHEA Mariam"/>
          <w:b/>
          <w:lang w:val="en-US"/>
        </w:rPr>
        <w:t>Բյուրեղավան</w:t>
      </w:r>
      <w:r w:rsidR="007F7E52" w:rsidRPr="00F668BF">
        <w:rPr>
          <w:rFonts w:ascii="GHEA Mariam" w:hAnsi="GHEA Mariam"/>
          <w:b/>
          <w:lang w:val="af-ZA"/>
        </w:rPr>
        <w:t xml:space="preserve"> </w:t>
      </w:r>
      <w:r w:rsidR="007F7E52" w:rsidRPr="00F668BF">
        <w:rPr>
          <w:rFonts w:ascii="GHEA Mariam" w:hAnsi="GHEA Mariam"/>
          <w:b/>
          <w:lang w:val="en-US"/>
        </w:rPr>
        <w:t>բնակավայրի</w:t>
      </w:r>
      <w:r w:rsidR="007F7E52" w:rsidRPr="00F668BF">
        <w:rPr>
          <w:rFonts w:ascii="GHEA Mariam" w:hAnsi="GHEA Mariam"/>
          <w:b/>
          <w:lang w:val="af-ZA"/>
        </w:rPr>
        <w:t xml:space="preserve"> ե</w:t>
      </w:r>
      <w:r w:rsidRPr="00F668BF">
        <w:rPr>
          <w:rFonts w:ascii="GHEA Mariam" w:hAnsi="GHEA Mariam" w:cs="Sylfaen"/>
          <w:b/>
        </w:rPr>
        <w:t>կեղեց</w:t>
      </w:r>
      <w:r w:rsidR="00C42854" w:rsidRPr="00F668BF">
        <w:rPr>
          <w:rFonts w:ascii="GHEA Mariam" w:hAnsi="GHEA Mariam"/>
          <w:b/>
        </w:rPr>
        <w:t>ու</w:t>
      </w:r>
      <w:r w:rsidR="00C42854" w:rsidRPr="00F668BF">
        <w:rPr>
          <w:rFonts w:ascii="GHEA Mariam" w:hAnsi="GHEA Mariam"/>
          <w:b/>
          <w:lang w:val="af-ZA"/>
        </w:rPr>
        <w:t xml:space="preserve"> </w:t>
      </w:r>
      <w:r w:rsidR="00C42854" w:rsidRPr="00F668BF">
        <w:rPr>
          <w:rFonts w:ascii="GHEA Mariam" w:hAnsi="GHEA Mariam"/>
          <w:b/>
        </w:rPr>
        <w:t>կառուցման</w:t>
      </w:r>
      <w:r w:rsidR="00C42854" w:rsidRPr="00F668BF">
        <w:rPr>
          <w:rFonts w:ascii="GHEA Mariam" w:hAnsi="GHEA Mariam"/>
          <w:b/>
          <w:lang w:val="af-ZA"/>
        </w:rPr>
        <w:t xml:space="preserve"> </w:t>
      </w:r>
      <w:r w:rsidR="00C42854" w:rsidRPr="00F668BF">
        <w:rPr>
          <w:rFonts w:ascii="GHEA Mariam" w:hAnsi="GHEA Mariam"/>
          <w:b/>
        </w:rPr>
        <w:t>աշխատանքների</w:t>
      </w:r>
      <w:r w:rsidR="00C42854" w:rsidRPr="00F668BF">
        <w:rPr>
          <w:rFonts w:ascii="GHEA Mariam" w:hAnsi="GHEA Mariam"/>
          <w:b/>
          <w:lang w:val="af-ZA"/>
        </w:rPr>
        <w:t xml:space="preserve"> </w:t>
      </w:r>
      <w:r w:rsidR="00C42854" w:rsidRPr="00F668BF">
        <w:rPr>
          <w:rFonts w:ascii="GHEA Mariam" w:hAnsi="GHEA Mariam"/>
          <w:b/>
        </w:rPr>
        <w:t>ավարտ</w:t>
      </w:r>
      <w:r w:rsidRPr="00F668BF">
        <w:rPr>
          <w:rFonts w:ascii="GHEA Mariam" w:hAnsi="GHEA Mariam" w:cs="ArTarumianMatenagir"/>
          <w:bCs/>
          <w:lang w:val="af-ZA"/>
        </w:rPr>
        <w:t xml:space="preserve"> »</w:t>
      </w:r>
    </w:p>
    <w:p w14:paraId="5D1A6065" w14:textId="77777777" w:rsidR="007D6299" w:rsidRPr="00F668BF" w:rsidRDefault="007D6299" w:rsidP="00036922">
      <w:pPr>
        <w:contextualSpacing/>
        <w:jc w:val="center"/>
        <w:rPr>
          <w:rFonts w:ascii="GHEA Mariam" w:hAnsi="GHEA Mariam"/>
          <w:vertAlign w:val="superscript"/>
          <w:lang w:val="af-ZA"/>
        </w:rPr>
      </w:pPr>
      <w:r w:rsidRPr="00F668BF">
        <w:rPr>
          <w:rFonts w:ascii="GHEA Mariam" w:hAnsi="GHEA Mariam"/>
          <w:vertAlign w:val="superscript"/>
          <w:lang w:val="af-ZA"/>
        </w:rPr>
        <w:t>(Ծրագրի</w:t>
      </w:r>
      <w:r w:rsidRPr="00F668BF">
        <w:rPr>
          <w:rFonts w:ascii="GHEA Mariam" w:hAnsi="GHEA Mariam"/>
          <w:b/>
          <w:vertAlign w:val="superscript"/>
          <w:lang w:val="af-ZA"/>
        </w:rPr>
        <w:t xml:space="preserve"> </w:t>
      </w:r>
      <w:r w:rsidRPr="00F668BF">
        <w:rPr>
          <w:rFonts w:ascii="GHEA Mariam" w:hAnsi="GHEA Mariam"/>
          <w:vertAlign w:val="superscript"/>
          <w:lang w:val="af-ZA"/>
        </w:rPr>
        <w:t>անվանում)</w:t>
      </w:r>
      <w:r w:rsidRPr="00F668BF">
        <w:rPr>
          <w:rFonts w:ascii="GHEA Mariam" w:hAnsi="GHEA Mariam" w:cs="ArTarumianMatenagir"/>
          <w:bCs/>
          <w:lang w:val="af-ZA"/>
        </w:rPr>
        <w:t xml:space="preserve"> </w:t>
      </w:r>
    </w:p>
    <w:tbl>
      <w:tblPr>
        <w:tblStyle w:val="TableGrid"/>
        <w:tblW w:w="10710" w:type="dxa"/>
        <w:tblInd w:w="-432" w:type="dxa"/>
        <w:tblLook w:val="04A0" w:firstRow="1" w:lastRow="0" w:firstColumn="1" w:lastColumn="0" w:noHBand="0" w:noVBand="1"/>
      </w:tblPr>
      <w:tblGrid>
        <w:gridCol w:w="2746"/>
        <w:gridCol w:w="1800"/>
        <w:gridCol w:w="1413"/>
        <w:gridCol w:w="972"/>
        <w:gridCol w:w="916"/>
        <w:gridCol w:w="856"/>
        <w:gridCol w:w="866"/>
        <w:gridCol w:w="1141"/>
      </w:tblGrid>
      <w:tr w:rsidR="00DF638D" w:rsidRPr="00B26CE2" w14:paraId="159314B0" w14:textId="77777777" w:rsidTr="00DF638D">
        <w:tc>
          <w:tcPr>
            <w:tcW w:w="2746" w:type="dxa"/>
            <w:tcBorders>
              <w:right w:val="nil"/>
            </w:tcBorders>
          </w:tcPr>
          <w:p w14:paraId="57F0D915" w14:textId="77777777" w:rsidR="00DF638D" w:rsidRPr="00F668BF" w:rsidRDefault="00DF638D" w:rsidP="00202540">
            <w:pPr>
              <w:contextualSpacing/>
              <w:rPr>
                <w:rFonts w:ascii="GHEA Mariam" w:hAnsi="GHEA Mariam"/>
                <w:lang w:val="af-ZA"/>
              </w:rPr>
            </w:pPr>
            <w:r w:rsidRPr="00F668BF">
              <w:rPr>
                <w:rFonts w:ascii="GHEA Mariam" w:hAnsi="GHEA Mariam"/>
                <w:lang w:val="af-ZA"/>
              </w:rPr>
              <w:t>Պարտադիր խնդիր, որի լուծմանն է միտված ծրագիրը</w:t>
            </w:r>
          </w:p>
        </w:tc>
        <w:tc>
          <w:tcPr>
            <w:tcW w:w="7964" w:type="dxa"/>
            <w:gridSpan w:val="7"/>
          </w:tcPr>
          <w:p w14:paraId="4DC4E507" w14:textId="77777777" w:rsidR="00DF638D" w:rsidRPr="00F668BF" w:rsidRDefault="00BA1E47" w:rsidP="00CF4D78">
            <w:pPr>
              <w:contextualSpacing/>
              <w:rPr>
                <w:rFonts w:ascii="GHEA Mariam" w:hAnsi="GHEA Mariam"/>
                <w:b/>
                <w:i/>
                <w:lang w:val="ro-RO"/>
              </w:rPr>
            </w:pPr>
            <w:r w:rsidRPr="00F668BF">
              <w:rPr>
                <w:rFonts w:ascii="Courier New" w:hAnsi="Courier New" w:cs="Courier New"/>
                <w:b/>
                <w:i/>
                <w:lang w:val="ro-RO"/>
              </w:rPr>
              <w:t> </w:t>
            </w:r>
            <w:r w:rsidR="00CF4D78" w:rsidRPr="00F668BF">
              <w:rPr>
                <w:rFonts w:ascii="GHEA Mariam" w:hAnsi="GHEA Mariam"/>
                <w:b/>
                <w:i/>
                <w:lang w:val="ro-RO"/>
              </w:rPr>
              <w:t>Համայնքում եկեղեցու կառուցման աշխատանքները ընթացքի մեջ են: Եկեղեցու առկայությամբ կաշխուժանա հ</w:t>
            </w:r>
            <w:r w:rsidRPr="00F668BF">
              <w:rPr>
                <w:rFonts w:ascii="GHEA Mariam" w:hAnsi="GHEA Mariam"/>
                <w:b/>
                <w:i/>
                <w:lang w:val="ro-RO"/>
              </w:rPr>
              <w:t xml:space="preserve">ամայանքի բնակիչների հոգևոր </w:t>
            </w:r>
            <w:r w:rsidR="00CF4D78" w:rsidRPr="00F668BF">
              <w:rPr>
                <w:rFonts w:ascii="GHEA Mariam" w:hAnsi="GHEA Mariam"/>
                <w:b/>
                <w:i/>
                <w:lang w:val="ro-RO"/>
              </w:rPr>
              <w:t xml:space="preserve">կյանքը: </w:t>
            </w:r>
          </w:p>
        </w:tc>
      </w:tr>
      <w:tr w:rsidR="007D6299" w:rsidRPr="00B26CE2" w14:paraId="4A748A6C" w14:textId="77777777" w:rsidTr="00DF638D">
        <w:tc>
          <w:tcPr>
            <w:tcW w:w="2746" w:type="dxa"/>
            <w:vMerge w:val="restart"/>
          </w:tcPr>
          <w:p w14:paraId="468D60EE" w14:textId="77777777" w:rsidR="007D6299" w:rsidRPr="00F668BF" w:rsidRDefault="007D6299" w:rsidP="00202540">
            <w:pPr>
              <w:contextualSpacing/>
              <w:rPr>
                <w:rFonts w:ascii="GHEA Mariam" w:hAnsi="GHEA Mariam"/>
                <w:lang w:val="af-ZA"/>
              </w:rPr>
            </w:pPr>
            <w:r w:rsidRPr="00F668BF">
              <w:rPr>
                <w:rFonts w:ascii="GHEA Mariam" w:hAnsi="GHEA Mariam"/>
                <w:lang w:val="af-ZA"/>
              </w:rPr>
              <w:t>Ծրագրի անմիջական նպատակ՝</w:t>
            </w:r>
          </w:p>
          <w:p w14:paraId="38CC5EC2" w14:textId="77777777" w:rsidR="007D6299" w:rsidRPr="006D612D" w:rsidRDefault="00A64689" w:rsidP="006D612D">
            <w:pPr>
              <w:spacing w:line="276" w:lineRule="auto"/>
              <w:rPr>
                <w:rFonts w:ascii="GHEA Mariam" w:hAnsi="GHEA Mariam"/>
                <w:b/>
                <w:i/>
                <w:lang w:val="ro-RO"/>
              </w:rPr>
            </w:pPr>
            <w:r w:rsidRPr="00F668BF">
              <w:rPr>
                <w:rFonts w:ascii="GHEA Mariam" w:hAnsi="GHEA Mariam" w:cs="Sylfaen"/>
                <w:b/>
                <w:i/>
              </w:rPr>
              <w:t>Եկեղեց</w:t>
            </w:r>
            <w:r w:rsidRPr="00F668BF">
              <w:rPr>
                <w:rFonts w:ascii="GHEA Mariam" w:hAnsi="GHEA Mariam"/>
                <w:b/>
                <w:i/>
              </w:rPr>
              <w:t>ու</w:t>
            </w:r>
            <w:r w:rsidRPr="00F668BF">
              <w:rPr>
                <w:rFonts w:ascii="GHEA Mariam" w:hAnsi="GHEA Mariam"/>
                <w:b/>
                <w:i/>
                <w:lang w:val="ro-RO"/>
              </w:rPr>
              <w:t xml:space="preserve"> </w:t>
            </w:r>
            <w:r w:rsidRPr="00F668BF">
              <w:rPr>
                <w:rFonts w:ascii="GHEA Mariam" w:hAnsi="GHEA Mariam"/>
                <w:b/>
                <w:i/>
              </w:rPr>
              <w:t>կառուցման</w:t>
            </w:r>
            <w:r w:rsidRPr="00F668BF">
              <w:rPr>
                <w:rFonts w:ascii="GHEA Mariam" w:hAnsi="GHEA Mariam"/>
                <w:b/>
                <w:i/>
                <w:lang w:val="ro-RO"/>
              </w:rPr>
              <w:t xml:space="preserve"> </w:t>
            </w:r>
            <w:r w:rsidRPr="00F668BF">
              <w:rPr>
                <w:rFonts w:ascii="GHEA Mariam" w:hAnsi="GHEA Mariam"/>
                <w:b/>
                <w:i/>
              </w:rPr>
              <w:t>աշխատանքների</w:t>
            </w:r>
            <w:r w:rsidRPr="00F668BF">
              <w:rPr>
                <w:rFonts w:ascii="GHEA Mariam" w:hAnsi="GHEA Mariam"/>
                <w:b/>
                <w:i/>
                <w:lang w:val="ro-RO"/>
              </w:rPr>
              <w:t xml:space="preserve"> </w:t>
            </w:r>
            <w:r w:rsidRPr="00F668BF">
              <w:rPr>
                <w:rFonts w:ascii="GHEA Mariam" w:hAnsi="GHEA Mariam"/>
                <w:b/>
                <w:i/>
              </w:rPr>
              <w:t>ավարտը</w:t>
            </w:r>
            <w:r w:rsidR="006D612D">
              <w:rPr>
                <w:rFonts w:ascii="GHEA Mariam" w:hAnsi="GHEA Mariam"/>
                <w:b/>
                <w:i/>
                <w:lang w:val="ro-RO"/>
              </w:rPr>
              <w:t>:</w:t>
            </w:r>
          </w:p>
        </w:tc>
        <w:tc>
          <w:tcPr>
            <w:tcW w:w="7964" w:type="dxa"/>
            <w:gridSpan w:val="7"/>
          </w:tcPr>
          <w:p w14:paraId="135BF938" w14:textId="77777777" w:rsidR="007D6299" w:rsidRPr="00F668BF" w:rsidRDefault="007D6299" w:rsidP="00202540">
            <w:pPr>
              <w:contextualSpacing/>
              <w:jc w:val="center"/>
              <w:rPr>
                <w:rFonts w:ascii="GHEA Mariam" w:hAnsi="GHEA Mariam"/>
                <w:lang w:val="af-ZA"/>
              </w:rPr>
            </w:pPr>
          </w:p>
        </w:tc>
      </w:tr>
      <w:tr w:rsidR="007D6299" w:rsidRPr="00F668BF" w14:paraId="37F40DDF" w14:textId="77777777" w:rsidTr="00DF638D">
        <w:tc>
          <w:tcPr>
            <w:tcW w:w="2746" w:type="dxa"/>
            <w:vMerge/>
          </w:tcPr>
          <w:p w14:paraId="73EF2A19" w14:textId="77777777" w:rsidR="007D6299" w:rsidRPr="00F668BF" w:rsidRDefault="007D6299" w:rsidP="00202540">
            <w:pPr>
              <w:contextualSpacing/>
              <w:jc w:val="center"/>
              <w:rPr>
                <w:rFonts w:ascii="GHEA Mariam" w:hAnsi="GHEA Mariam"/>
                <w:lang w:val="af-ZA"/>
              </w:rPr>
            </w:pPr>
          </w:p>
        </w:tc>
        <w:tc>
          <w:tcPr>
            <w:tcW w:w="1800" w:type="dxa"/>
            <w:vMerge w:val="restart"/>
          </w:tcPr>
          <w:p w14:paraId="392EEB42" w14:textId="77777777" w:rsidR="007D6299" w:rsidRPr="00F668BF" w:rsidRDefault="007D6299" w:rsidP="00202540">
            <w:pPr>
              <w:contextualSpacing/>
              <w:jc w:val="center"/>
              <w:rPr>
                <w:rFonts w:ascii="GHEA Mariam" w:hAnsi="GHEA Mariam"/>
                <w:lang w:val="af-ZA"/>
              </w:rPr>
            </w:pPr>
          </w:p>
          <w:p w14:paraId="58040549" w14:textId="77777777" w:rsidR="007D6299" w:rsidRPr="00F668BF" w:rsidRDefault="007D6299" w:rsidP="00202540">
            <w:pPr>
              <w:contextualSpacing/>
              <w:rPr>
                <w:rFonts w:ascii="GHEA Mariam" w:hAnsi="GHEA Mariam"/>
                <w:lang w:val="af-ZA"/>
              </w:rPr>
            </w:pPr>
            <w:r w:rsidRPr="00F668BF">
              <w:rPr>
                <w:rFonts w:ascii="GHEA Mariam" w:hAnsi="GHEA Mariam"/>
                <w:lang w:val="af-ZA"/>
              </w:rPr>
              <w:t>Ցուցանիշներ</w:t>
            </w:r>
            <w:r w:rsidR="00FF1F2B" w:rsidRPr="00F668BF">
              <w:rPr>
                <w:rFonts w:ascii="GHEA Mariam" w:hAnsi="GHEA Mariam"/>
                <w:lang w:val="af-ZA"/>
              </w:rPr>
              <w:t>՝</w:t>
            </w:r>
          </w:p>
          <w:p w14:paraId="2D4BB835" w14:textId="77777777" w:rsidR="00FF1F2B" w:rsidRPr="00F668BF" w:rsidRDefault="00FF1F2B" w:rsidP="00202540">
            <w:pPr>
              <w:contextualSpacing/>
              <w:rPr>
                <w:rFonts w:ascii="GHEA Mariam" w:hAnsi="GHEA Mariam"/>
                <w:lang w:val="af-ZA"/>
              </w:rPr>
            </w:pPr>
            <w:r w:rsidRPr="00F668BF">
              <w:rPr>
                <w:rFonts w:ascii="GHEA Mariam" w:hAnsi="GHEA Mariam"/>
                <w:b/>
                <w:lang w:val="af-ZA"/>
              </w:rPr>
              <w:t>մլն.</w:t>
            </w:r>
            <w:r w:rsidRPr="00F668BF">
              <w:rPr>
                <w:rFonts w:ascii="GHEA Mariam" w:hAnsi="GHEA Mariam"/>
                <w:lang w:val="af-ZA"/>
              </w:rPr>
              <w:t xml:space="preserve"> </w:t>
            </w:r>
            <w:r w:rsidRPr="00F668BF">
              <w:rPr>
                <w:rFonts w:ascii="GHEA Mariam" w:hAnsi="GHEA Mariam"/>
                <w:b/>
                <w:lang w:val="af-ZA"/>
              </w:rPr>
              <w:t>ՀՀ դրամ</w:t>
            </w:r>
          </w:p>
        </w:tc>
        <w:tc>
          <w:tcPr>
            <w:tcW w:w="1413" w:type="dxa"/>
          </w:tcPr>
          <w:p w14:paraId="4CE6984E" w14:textId="77777777" w:rsidR="007D6299" w:rsidRPr="00F668BF" w:rsidRDefault="007D6299" w:rsidP="00202540">
            <w:pPr>
              <w:contextualSpacing/>
              <w:jc w:val="center"/>
              <w:rPr>
                <w:rFonts w:ascii="GHEA Mariam" w:hAnsi="GHEA Mariam"/>
                <w:lang w:val="af-ZA"/>
              </w:rPr>
            </w:pPr>
            <w:r w:rsidRPr="00F668BF">
              <w:rPr>
                <w:rFonts w:ascii="GHEA Mariam" w:hAnsi="GHEA Mariam"/>
                <w:lang w:val="af-ZA"/>
              </w:rPr>
              <w:t>Ելակետային</w:t>
            </w:r>
          </w:p>
          <w:p w14:paraId="456DB403" w14:textId="77777777" w:rsidR="007D6299" w:rsidRPr="00F668BF" w:rsidRDefault="00AD3421" w:rsidP="00202540">
            <w:pPr>
              <w:contextualSpacing/>
              <w:jc w:val="center"/>
              <w:rPr>
                <w:rFonts w:ascii="GHEA Mariam" w:hAnsi="GHEA Mariam"/>
                <w:lang w:val="af-ZA"/>
              </w:rPr>
            </w:pPr>
            <w:r w:rsidRPr="00F668BF">
              <w:rPr>
                <w:rFonts w:ascii="GHEA Mariam" w:hAnsi="GHEA Mariam"/>
                <w:lang w:val="af-ZA"/>
              </w:rPr>
              <w:t>Ա</w:t>
            </w:r>
            <w:r w:rsidR="007D6299" w:rsidRPr="00F668BF">
              <w:rPr>
                <w:rFonts w:ascii="GHEA Mariam" w:hAnsi="GHEA Mariam"/>
                <w:lang w:val="af-ZA"/>
              </w:rPr>
              <w:t>րժեք</w:t>
            </w:r>
          </w:p>
        </w:tc>
        <w:tc>
          <w:tcPr>
            <w:tcW w:w="4751" w:type="dxa"/>
            <w:gridSpan w:val="5"/>
          </w:tcPr>
          <w:p w14:paraId="1C9FC277" w14:textId="77777777" w:rsidR="007D6299" w:rsidRPr="00F668BF" w:rsidRDefault="007D6299" w:rsidP="00202540">
            <w:pPr>
              <w:contextualSpacing/>
              <w:jc w:val="center"/>
              <w:rPr>
                <w:rFonts w:ascii="GHEA Mariam" w:hAnsi="GHEA Mariam"/>
                <w:lang w:val="af-ZA"/>
              </w:rPr>
            </w:pPr>
            <w:r w:rsidRPr="00F668BF">
              <w:rPr>
                <w:rFonts w:ascii="GHEA Mariam" w:hAnsi="GHEA Mariam"/>
                <w:lang w:val="af-ZA"/>
              </w:rPr>
              <w:t>Թիրախային արժեքներ</w:t>
            </w:r>
          </w:p>
        </w:tc>
      </w:tr>
      <w:tr w:rsidR="005E5EE5" w:rsidRPr="00F668BF" w14:paraId="68238CE5" w14:textId="77777777" w:rsidTr="00DF638D">
        <w:tc>
          <w:tcPr>
            <w:tcW w:w="2746" w:type="dxa"/>
            <w:vMerge/>
          </w:tcPr>
          <w:p w14:paraId="28C4F828" w14:textId="77777777" w:rsidR="005E5EE5" w:rsidRPr="00F668BF" w:rsidRDefault="005E5EE5" w:rsidP="005E5EE5">
            <w:pPr>
              <w:contextualSpacing/>
              <w:jc w:val="center"/>
              <w:rPr>
                <w:rFonts w:ascii="GHEA Mariam" w:hAnsi="GHEA Mariam"/>
                <w:lang w:val="af-ZA"/>
              </w:rPr>
            </w:pPr>
          </w:p>
        </w:tc>
        <w:tc>
          <w:tcPr>
            <w:tcW w:w="1800" w:type="dxa"/>
            <w:vMerge/>
          </w:tcPr>
          <w:p w14:paraId="2770EFB3" w14:textId="77777777" w:rsidR="005E5EE5" w:rsidRPr="00F668BF" w:rsidRDefault="005E5EE5" w:rsidP="005E5EE5">
            <w:pPr>
              <w:contextualSpacing/>
              <w:jc w:val="center"/>
              <w:rPr>
                <w:rFonts w:ascii="GHEA Mariam" w:hAnsi="GHEA Mariam"/>
                <w:lang w:val="af-ZA"/>
              </w:rPr>
            </w:pPr>
          </w:p>
        </w:tc>
        <w:tc>
          <w:tcPr>
            <w:tcW w:w="1413" w:type="dxa"/>
          </w:tcPr>
          <w:p w14:paraId="32A85F59" w14:textId="77777777" w:rsidR="005E5EE5" w:rsidRPr="00F668BF" w:rsidRDefault="005E5EE5" w:rsidP="005E5EE5">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22</w:t>
            </w:r>
          </w:p>
        </w:tc>
        <w:tc>
          <w:tcPr>
            <w:tcW w:w="972" w:type="dxa"/>
          </w:tcPr>
          <w:p w14:paraId="005EB174" w14:textId="77777777" w:rsidR="005E5EE5" w:rsidRPr="00F668BF" w:rsidRDefault="005E5EE5" w:rsidP="005E5EE5">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23</w:t>
            </w:r>
          </w:p>
        </w:tc>
        <w:tc>
          <w:tcPr>
            <w:tcW w:w="916" w:type="dxa"/>
          </w:tcPr>
          <w:p w14:paraId="4BCA53A1" w14:textId="77777777" w:rsidR="005E5EE5" w:rsidRPr="00F668BF" w:rsidRDefault="005E5EE5" w:rsidP="005E5EE5">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24</w:t>
            </w:r>
          </w:p>
        </w:tc>
        <w:tc>
          <w:tcPr>
            <w:tcW w:w="856" w:type="dxa"/>
          </w:tcPr>
          <w:p w14:paraId="2BF732F0" w14:textId="77777777" w:rsidR="005E5EE5" w:rsidRPr="00F668BF" w:rsidRDefault="005E5EE5" w:rsidP="005E5EE5">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25</w:t>
            </w:r>
          </w:p>
        </w:tc>
        <w:tc>
          <w:tcPr>
            <w:tcW w:w="866" w:type="dxa"/>
          </w:tcPr>
          <w:p w14:paraId="4569F52F" w14:textId="77777777" w:rsidR="005E5EE5" w:rsidRPr="00F668BF" w:rsidRDefault="005E5EE5" w:rsidP="005E5EE5">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6</w:t>
            </w:r>
          </w:p>
        </w:tc>
        <w:tc>
          <w:tcPr>
            <w:tcW w:w="1141" w:type="dxa"/>
          </w:tcPr>
          <w:p w14:paraId="0CEFD74E" w14:textId="77777777" w:rsidR="005E5EE5" w:rsidRPr="00F668BF" w:rsidRDefault="005E5EE5" w:rsidP="005E5EE5">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7</w:t>
            </w:r>
          </w:p>
        </w:tc>
      </w:tr>
      <w:tr w:rsidR="00FB2B68" w:rsidRPr="00F668BF" w14:paraId="4F18E99D" w14:textId="77777777" w:rsidTr="00DF638D">
        <w:tc>
          <w:tcPr>
            <w:tcW w:w="2746" w:type="dxa"/>
            <w:vMerge/>
          </w:tcPr>
          <w:p w14:paraId="36E12AEC" w14:textId="77777777" w:rsidR="00FB2B68" w:rsidRPr="00F668BF" w:rsidRDefault="00FB2B68" w:rsidP="00202540">
            <w:pPr>
              <w:contextualSpacing/>
              <w:jc w:val="center"/>
              <w:rPr>
                <w:rFonts w:ascii="GHEA Mariam" w:hAnsi="GHEA Mariam"/>
                <w:lang w:val="af-ZA"/>
              </w:rPr>
            </w:pPr>
          </w:p>
        </w:tc>
        <w:tc>
          <w:tcPr>
            <w:tcW w:w="1800" w:type="dxa"/>
            <w:vMerge/>
          </w:tcPr>
          <w:p w14:paraId="773871A1" w14:textId="77777777" w:rsidR="00FB2B68" w:rsidRPr="00F668BF" w:rsidRDefault="00FB2B68" w:rsidP="00202540">
            <w:pPr>
              <w:contextualSpacing/>
              <w:jc w:val="center"/>
              <w:rPr>
                <w:rFonts w:ascii="GHEA Mariam" w:hAnsi="GHEA Mariam"/>
                <w:lang w:val="af-ZA"/>
              </w:rPr>
            </w:pPr>
          </w:p>
        </w:tc>
        <w:tc>
          <w:tcPr>
            <w:tcW w:w="1413" w:type="dxa"/>
          </w:tcPr>
          <w:p w14:paraId="4B6C1BC8" w14:textId="77777777" w:rsidR="00FB2B68" w:rsidRPr="00520204" w:rsidRDefault="00520204" w:rsidP="00202540">
            <w:pPr>
              <w:contextualSpacing/>
              <w:jc w:val="center"/>
              <w:rPr>
                <w:rFonts w:ascii="GHEA Mariam" w:hAnsi="GHEA Mariam"/>
                <w:b/>
                <w:i/>
              </w:rPr>
            </w:pPr>
            <w:r w:rsidRPr="00520204">
              <w:rPr>
                <w:rFonts w:ascii="GHEA Mariam" w:hAnsi="GHEA Mariam"/>
                <w:b/>
                <w:i/>
              </w:rPr>
              <w:t>300.0</w:t>
            </w:r>
          </w:p>
        </w:tc>
        <w:tc>
          <w:tcPr>
            <w:tcW w:w="972" w:type="dxa"/>
          </w:tcPr>
          <w:p w14:paraId="0D72AFE3" w14:textId="77777777" w:rsidR="00FB2B68" w:rsidRPr="00520204" w:rsidRDefault="00520204" w:rsidP="00202540">
            <w:pPr>
              <w:contextualSpacing/>
              <w:jc w:val="center"/>
              <w:rPr>
                <w:rFonts w:ascii="GHEA Mariam" w:hAnsi="GHEA Mariam"/>
                <w:b/>
                <w:i/>
              </w:rPr>
            </w:pPr>
            <w:r w:rsidRPr="00520204">
              <w:rPr>
                <w:rFonts w:ascii="GHEA Mariam" w:hAnsi="GHEA Mariam"/>
                <w:b/>
                <w:i/>
              </w:rPr>
              <w:t>10</w:t>
            </w:r>
            <w:r w:rsidR="00FB2B68" w:rsidRPr="00520204">
              <w:rPr>
                <w:rFonts w:ascii="GHEA Mariam" w:hAnsi="GHEA Mariam"/>
                <w:b/>
                <w:i/>
              </w:rPr>
              <w:t>0.0</w:t>
            </w:r>
          </w:p>
        </w:tc>
        <w:tc>
          <w:tcPr>
            <w:tcW w:w="916" w:type="dxa"/>
          </w:tcPr>
          <w:p w14:paraId="03D23DFB" w14:textId="77777777" w:rsidR="00FB2B68" w:rsidRPr="00520204" w:rsidRDefault="00520204" w:rsidP="00202540">
            <w:pPr>
              <w:contextualSpacing/>
              <w:jc w:val="center"/>
              <w:rPr>
                <w:rFonts w:ascii="GHEA Mariam" w:hAnsi="GHEA Mariam"/>
                <w:b/>
                <w:i/>
              </w:rPr>
            </w:pPr>
            <w:r w:rsidRPr="00520204">
              <w:rPr>
                <w:rFonts w:ascii="GHEA Mariam" w:hAnsi="GHEA Mariam"/>
                <w:b/>
                <w:i/>
              </w:rPr>
              <w:t>50.0</w:t>
            </w:r>
          </w:p>
        </w:tc>
        <w:tc>
          <w:tcPr>
            <w:tcW w:w="856" w:type="dxa"/>
          </w:tcPr>
          <w:p w14:paraId="33A08799" w14:textId="77777777" w:rsidR="00FB2B68" w:rsidRPr="00520204" w:rsidRDefault="00520204" w:rsidP="00202540">
            <w:pPr>
              <w:contextualSpacing/>
              <w:jc w:val="center"/>
              <w:rPr>
                <w:rFonts w:ascii="GHEA Mariam" w:hAnsi="GHEA Mariam"/>
                <w:b/>
                <w:i/>
              </w:rPr>
            </w:pPr>
            <w:r w:rsidRPr="00520204">
              <w:rPr>
                <w:rFonts w:ascii="GHEA Mariam" w:hAnsi="GHEA Mariam"/>
                <w:b/>
                <w:i/>
              </w:rPr>
              <w:t>100.0</w:t>
            </w:r>
          </w:p>
        </w:tc>
        <w:tc>
          <w:tcPr>
            <w:tcW w:w="866" w:type="dxa"/>
          </w:tcPr>
          <w:p w14:paraId="307EC203" w14:textId="77777777" w:rsidR="00FB2B68" w:rsidRPr="00520204" w:rsidRDefault="00520204" w:rsidP="00202540">
            <w:pPr>
              <w:contextualSpacing/>
              <w:jc w:val="center"/>
              <w:rPr>
                <w:rFonts w:ascii="GHEA Mariam" w:hAnsi="GHEA Mariam"/>
                <w:b/>
                <w:i/>
              </w:rPr>
            </w:pPr>
            <w:r w:rsidRPr="00520204">
              <w:rPr>
                <w:rFonts w:ascii="GHEA Mariam" w:hAnsi="GHEA Mariam"/>
                <w:b/>
                <w:i/>
              </w:rPr>
              <w:t>50.0</w:t>
            </w:r>
          </w:p>
        </w:tc>
        <w:tc>
          <w:tcPr>
            <w:tcW w:w="1141" w:type="dxa"/>
          </w:tcPr>
          <w:p w14:paraId="09E5C73B" w14:textId="77777777" w:rsidR="00FB2B68" w:rsidRPr="00F668BF" w:rsidRDefault="00FB2B68" w:rsidP="00202540">
            <w:pPr>
              <w:contextualSpacing/>
              <w:jc w:val="center"/>
              <w:rPr>
                <w:rFonts w:ascii="GHEA Mariam" w:hAnsi="GHEA Mariam"/>
                <w:b/>
                <w:lang w:val="af-ZA"/>
              </w:rPr>
            </w:pPr>
          </w:p>
        </w:tc>
      </w:tr>
      <w:tr w:rsidR="00FB2B68" w:rsidRPr="00B26CE2" w14:paraId="42DDD61B" w14:textId="77777777" w:rsidTr="00DF638D">
        <w:tc>
          <w:tcPr>
            <w:tcW w:w="2746" w:type="dxa"/>
            <w:vMerge w:val="restart"/>
          </w:tcPr>
          <w:p w14:paraId="09C71B4F" w14:textId="77777777" w:rsidR="00FB2B68" w:rsidRPr="00F668BF" w:rsidRDefault="00FB2B68" w:rsidP="004C7103">
            <w:pPr>
              <w:rPr>
                <w:rFonts w:ascii="GHEA Mariam" w:hAnsi="GHEA Mariam"/>
                <w:lang w:val="af-ZA"/>
              </w:rPr>
            </w:pPr>
            <w:r w:rsidRPr="00F668BF">
              <w:rPr>
                <w:rFonts w:ascii="GHEA Mariam" w:hAnsi="GHEA Mariam"/>
                <w:lang w:val="af-ZA"/>
              </w:rPr>
              <w:t>Ծրագրի միջանկյալ արդյունքներ ՝</w:t>
            </w:r>
          </w:p>
          <w:p w14:paraId="366F4F10" w14:textId="77777777" w:rsidR="00FB2B68" w:rsidRPr="00F668BF" w:rsidRDefault="00FB2B68" w:rsidP="004C7103">
            <w:pPr>
              <w:rPr>
                <w:rFonts w:ascii="GHEA Mariam" w:hAnsi="GHEA Mariam"/>
                <w:b/>
                <w:i/>
                <w:lang w:val="af-ZA"/>
              </w:rPr>
            </w:pPr>
            <w:r w:rsidRPr="00F668BF">
              <w:rPr>
                <w:rFonts w:ascii="GHEA Mariam" w:hAnsi="GHEA Mariam"/>
                <w:b/>
                <w:i/>
              </w:rPr>
              <w:t>Համայնքում</w:t>
            </w:r>
            <w:r w:rsidRPr="00F668BF">
              <w:rPr>
                <w:rFonts w:ascii="GHEA Mariam" w:hAnsi="GHEA Mariam"/>
                <w:b/>
                <w:i/>
                <w:lang w:val="af-ZA"/>
              </w:rPr>
              <w:t xml:space="preserve"> </w:t>
            </w:r>
            <w:r w:rsidRPr="00F668BF">
              <w:rPr>
                <w:rFonts w:ascii="GHEA Mariam" w:hAnsi="GHEA Mariam"/>
                <w:b/>
                <w:i/>
              </w:rPr>
              <w:t>ունենալ</w:t>
            </w:r>
            <w:r w:rsidRPr="00F668BF">
              <w:rPr>
                <w:rFonts w:ascii="GHEA Mariam" w:hAnsi="GHEA Mariam"/>
                <w:b/>
                <w:i/>
                <w:lang w:val="af-ZA"/>
              </w:rPr>
              <w:t xml:space="preserve"> </w:t>
            </w:r>
            <w:r w:rsidRPr="00F668BF">
              <w:rPr>
                <w:rFonts w:ascii="GHEA Mariam" w:hAnsi="GHEA Mariam"/>
                <w:b/>
                <w:i/>
              </w:rPr>
              <w:t>եկեղեցի</w:t>
            </w:r>
            <w:r w:rsidRPr="00F668BF">
              <w:rPr>
                <w:rFonts w:ascii="GHEA Mariam" w:hAnsi="GHEA Mariam"/>
                <w:b/>
                <w:i/>
                <w:lang w:val="af-ZA"/>
              </w:rPr>
              <w:t xml:space="preserve"> </w:t>
            </w:r>
            <w:r w:rsidRPr="00F668BF">
              <w:rPr>
                <w:rFonts w:ascii="GHEA Mariam" w:hAnsi="GHEA Mariam"/>
                <w:b/>
                <w:i/>
              </w:rPr>
              <w:t>բնակիչներին</w:t>
            </w:r>
            <w:r w:rsidRPr="00F668BF">
              <w:rPr>
                <w:rFonts w:ascii="GHEA Mariam" w:hAnsi="GHEA Mariam"/>
                <w:b/>
                <w:i/>
                <w:lang w:val="af-ZA"/>
              </w:rPr>
              <w:t xml:space="preserve"> </w:t>
            </w:r>
          </w:p>
          <w:p w14:paraId="6738D67A" w14:textId="77777777" w:rsidR="00FB2B68" w:rsidRPr="00E37835" w:rsidRDefault="00FB2B68" w:rsidP="00202540">
            <w:pPr>
              <w:rPr>
                <w:rFonts w:ascii="GHEA Mariam" w:hAnsi="GHEA Mariam"/>
                <w:b/>
                <w:i/>
                <w:lang w:val="af-ZA"/>
              </w:rPr>
            </w:pPr>
            <w:r w:rsidRPr="00F668BF">
              <w:rPr>
                <w:rFonts w:ascii="GHEA Mariam" w:hAnsi="GHEA Mariam"/>
                <w:b/>
                <w:i/>
              </w:rPr>
              <w:t>հո</w:t>
            </w:r>
            <w:r w:rsidRPr="00F668BF">
              <w:rPr>
                <w:rFonts w:ascii="GHEA Mariam" w:hAnsi="GHEA Mariam"/>
                <w:b/>
                <w:i/>
                <w:lang w:val="af-ZA"/>
              </w:rPr>
              <w:softHyphen/>
            </w:r>
            <w:r w:rsidRPr="00F668BF">
              <w:rPr>
                <w:rFonts w:ascii="GHEA Mariam" w:hAnsi="GHEA Mariam"/>
                <w:b/>
                <w:i/>
              </w:rPr>
              <w:t>գ</w:t>
            </w:r>
            <w:r w:rsidRPr="00F668BF">
              <w:rPr>
                <w:rFonts w:ascii="GHEA Mariam" w:hAnsi="GHEA Mariam"/>
                <w:b/>
                <w:i/>
                <w:lang w:val="af-ZA"/>
              </w:rPr>
              <w:softHyphen/>
            </w:r>
            <w:r w:rsidRPr="00F668BF">
              <w:rPr>
                <w:rFonts w:ascii="GHEA Mariam" w:hAnsi="GHEA Mariam"/>
                <w:b/>
                <w:i/>
              </w:rPr>
              <w:t>ևոր</w:t>
            </w:r>
            <w:r w:rsidRPr="00F668BF">
              <w:rPr>
                <w:rFonts w:ascii="GHEA Mariam" w:hAnsi="GHEA Mariam"/>
                <w:b/>
                <w:i/>
                <w:lang w:val="af-ZA"/>
              </w:rPr>
              <w:t xml:space="preserve"> </w:t>
            </w:r>
            <w:r w:rsidRPr="00F668BF">
              <w:rPr>
                <w:rFonts w:ascii="GHEA Mariam" w:hAnsi="GHEA Mariam"/>
                <w:b/>
                <w:i/>
              </w:rPr>
              <w:t>կրթություն</w:t>
            </w:r>
            <w:r w:rsidRPr="00F668BF">
              <w:rPr>
                <w:rFonts w:ascii="GHEA Mariam" w:hAnsi="GHEA Mariam"/>
                <w:b/>
                <w:i/>
                <w:lang w:val="af-ZA"/>
              </w:rPr>
              <w:t xml:space="preserve"> </w:t>
            </w:r>
            <w:r w:rsidRPr="00F668BF">
              <w:rPr>
                <w:rFonts w:ascii="GHEA Mariam" w:hAnsi="GHEA Mariam"/>
                <w:b/>
                <w:i/>
              </w:rPr>
              <w:t>և</w:t>
            </w:r>
            <w:r w:rsidRPr="00F668BF">
              <w:rPr>
                <w:rFonts w:ascii="GHEA Mariam" w:hAnsi="GHEA Mariam"/>
                <w:b/>
                <w:i/>
                <w:lang w:val="af-ZA"/>
              </w:rPr>
              <w:t xml:space="preserve"> </w:t>
            </w:r>
            <w:r w:rsidRPr="00F668BF">
              <w:rPr>
                <w:rFonts w:ascii="GHEA Mariam" w:hAnsi="GHEA Mariam"/>
                <w:b/>
                <w:i/>
              </w:rPr>
              <w:t>դաստիարակություն</w:t>
            </w:r>
            <w:r w:rsidRPr="00F668BF">
              <w:rPr>
                <w:rFonts w:ascii="GHEA Mariam" w:hAnsi="GHEA Mariam"/>
                <w:b/>
                <w:i/>
                <w:lang w:val="af-ZA"/>
              </w:rPr>
              <w:t xml:space="preserve"> </w:t>
            </w:r>
            <w:r w:rsidRPr="00F668BF">
              <w:rPr>
                <w:rFonts w:ascii="GHEA Mariam" w:hAnsi="GHEA Mariam"/>
                <w:b/>
                <w:i/>
              </w:rPr>
              <w:t>ապա</w:t>
            </w:r>
            <w:r w:rsidRPr="00F668BF">
              <w:rPr>
                <w:rFonts w:ascii="GHEA Mariam" w:hAnsi="GHEA Mariam"/>
                <w:b/>
                <w:i/>
                <w:lang w:val="af-ZA"/>
              </w:rPr>
              <w:softHyphen/>
            </w:r>
            <w:r w:rsidRPr="00F668BF">
              <w:rPr>
                <w:rFonts w:ascii="GHEA Mariam" w:hAnsi="GHEA Mariam"/>
                <w:b/>
                <w:i/>
              </w:rPr>
              <w:t>հո</w:t>
            </w:r>
            <w:r w:rsidRPr="00F668BF">
              <w:rPr>
                <w:rFonts w:ascii="GHEA Mariam" w:hAnsi="GHEA Mariam"/>
                <w:b/>
                <w:i/>
                <w:lang w:val="af-ZA"/>
              </w:rPr>
              <w:softHyphen/>
            </w:r>
            <w:r w:rsidRPr="00F668BF">
              <w:rPr>
                <w:rFonts w:ascii="GHEA Mariam" w:hAnsi="GHEA Mariam"/>
                <w:b/>
                <w:i/>
                <w:lang w:val="af-ZA"/>
              </w:rPr>
              <w:softHyphen/>
            </w:r>
            <w:r w:rsidRPr="00F668BF">
              <w:rPr>
                <w:rFonts w:ascii="GHEA Mariam" w:hAnsi="GHEA Mariam"/>
                <w:b/>
                <w:i/>
              </w:rPr>
              <w:t>վելու</w:t>
            </w:r>
            <w:r w:rsidRPr="00F668BF">
              <w:rPr>
                <w:rFonts w:ascii="GHEA Mariam" w:hAnsi="GHEA Mariam"/>
                <w:b/>
                <w:i/>
                <w:lang w:val="af-ZA"/>
              </w:rPr>
              <w:t xml:space="preserve"> </w:t>
            </w:r>
            <w:r w:rsidRPr="00F668BF">
              <w:rPr>
                <w:rFonts w:ascii="GHEA Mariam" w:hAnsi="GHEA Mariam"/>
                <w:b/>
                <w:i/>
              </w:rPr>
              <w:t>համար</w:t>
            </w:r>
            <w:r w:rsidRPr="00F668BF">
              <w:rPr>
                <w:rFonts w:ascii="GHEA Mariam" w:hAnsi="GHEA Mariam"/>
                <w:b/>
                <w:i/>
                <w:lang w:val="af-ZA"/>
              </w:rPr>
              <w:t xml:space="preserve">, </w:t>
            </w:r>
            <w:r w:rsidRPr="00F668BF">
              <w:rPr>
                <w:rFonts w:ascii="GHEA Mariam" w:hAnsi="GHEA Mariam"/>
                <w:b/>
                <w:i/>
              </w:rPr>
              <w:t>ինչպես</w:t>
            </w:r>
            <w:r w:rsidRPr="00F668BF">
              <w:rPr>
                <w:rFonts w:ascii="GHEA Mariam" w:hAnsi="GHEA Mariam"/>
                <w:b/>
                <w:i/>
                <w:lang w:val="af-ZA"/>
              </w:rPr>
              <w:t xml:space="preserve"> </w:t>
            </w:r>
            <w:r w:rsidRPr="00F668BF">
              <w:rPr>
                <w:rFonts w:ascii="GHEA Mariam" w:hAnsi="GHEA Mariam"/>
                <w:b/>
                <w:i/>
              </w:rPr>
              <w:t>նաև</w:t>
            </w:r>
            <w:r w:rsidRPr="00F668BF">
              <w:rPr>
                <w:rFonts w:ascii="GHEA Mariam" w:hAnsi="GHEA Mariam"/>
                <w:b/>
                <w:i/>
                <w:lang w:val="af-ZA"/>
              </w:rPr>
              <w:t xml:space="preserve"> </w:t>
            </w:r>
            <w:r w:rsidRPr="00F668BF">
              <w:rPr>
                <w:rFonts w:ascii="GHEA Mariam" w:hAnsi="GHEA Mariam"/>
                <w:b/>
                <w:i/>
              </w:rPr>
              <w:t>գույքային</w:t>
            </w:r>
            <w:r w:rsidRPr="00F668BF">
              <w:rPr>
                <w:rFonts w:ascii="GHEA Mariam" w:hAnsi="GHEA Mariam"/>
                <w:b/>
                <w:i/>
                <w:lang w:val="af-ZA"/>
              </w:rPr>
              <w:t xml:space="preserve"> </w:t>
            </w:r>
            <w:r w:rsidRPr="00F668BF">
              <w:rPr>
                <w:rFonts w:ascii="GHEA Mariam" w:hAnsi="GHEA Mariam"/>
                <w:b/>
                <w:i/>
              </w:rPr>
              <w:t>ար</w:t>
            </w:r>
            <w:r w:rsidRPr="00F668BF">
              <w:rPr>
                <w:rFonts w:ascii="GHEA Mariam" w:hAnsi="GHEA Mariam"/>
                <w:b/>
                <w:i/>
                <w:lang w:val="af-ZA"/>
              </w:rPr>
              <w:softHyphen/>
            </w:r>
            <w:r w:rsidRPr="00F668BF">
              <w:rPr>
                <w:rFonts w:ascii="GHEA Mariam" w:hAnsi="GHEA Mariam"/>
                <w:b/>
                <w:i/>
              </w:rPr>
              <w:t>ժեք</w:t>
            </w:r>
            <w:r w:rsidRPr="00F668BF">
              <w:rPr>
                <w:rFonts w:ascii="GHEA Mariam" w:hAnsi="GHEA Mariam"/>
                <w:b/>
                <w:i/>
                <w:lang w:val="af-ZA"/>
              </w:rPr>
              <w:softHyphen/>
            </w:r>
            <w:r w:rsidRPr="00F668BF">
              <w:rPr>
                <w:rFonts w:ascii="GHEA Mariam" w:hAnsi="GHEA Mariam"/>
                <w:b/>
                <w:i/>
              </w:rPr>
              <w:t>նե</w:t>
            </w:r>
            <w:r w:rsidRPr="00F668BF">
              <w:rPr>
                <w:rFonts w:ascii="GHEA Mariam" w:hAnsi="GHEA Mariam"/>
                <w:b/>
                <w:i/>
                <w:lang w:val="af-ZA"/>
              </w:rPr>
              <w:softHyphen/>
            </w:r>
            <w:r w:rsidRPr="00F668BF">
              <w:rPr>
                <w:rFonts w:ascii="GHEA Mariam" w:hAnsi="GHEA Mariam"/>
                <w:b/>
                <w:i/>
              </w:rPr>
              <w:t>րի</w:t>
            </w:r>
            <w:r w:rsidRPr="00F668BF">
              <w:rPr>
                <w:rFonts w:ascii="GHEA Mariam" w:hAnsi="GHEA Mariam"/>
                <w:b/>
                <w:i/>
                <w:lang w:val="af-ZA"/>
              </w:rPr>
              <w:t xml:space="preserve"> </w:t>
            </w:r>
            <w:r w:rsidRPr="00F668BF">
              <w:rPr>
                <w:rFonts w:ascii="GHEA Mariam" w:hAnsi="GHEA Mariam"/>
                <w:b/>
                <w:i/>
              </w:rPr>
              <w:t>վերականգնում</w:t>
            </w:r>
          </w:p>
        </w:tc>
        <w:tc>
          <w:tcPr>
            <w:tcW w:w="7964" w:type="dxa"/>
            <w:gridSpan w:val="7"/>
          </w:tcPr>
          <w:p w14:paraId="0A88F2F8" w14:textId="77777777" w:rsidR="00FB2B68" w:rsidRPr="00F668BF" w:rsidRDefault="00FB2B68">
            <w:pPr>
              <w:pStyle w:val="ListParagraph"/>
              <w:numPr>
                <w:ilvl w:val="0"/>
                <w:numId w:val="19"/>
              </w:numPr>
              <w:rPr>
                <w:rFonts w:ascii="GHEA Mariam" w:hAnsi="GHEA Mariam"/>
                <w:lang w:val="af-ZA"/>
              </w:rPr>
            </w:pPr>
          </w:p>
        </w:tc>
      </w:tr>
      <w:tr w:rsidR="00FB2B68" w:rsidRPr="00F668BF" w14:paraId="22109C07" w14:textId="77777777" w:rsidTr="00DF638D">
        <w:tc>
          <w:tcPr>
            <w:tcW w:w="2746" w:type="dxa"/>
            <w:vMerge/>
          </w:tcPr>
          <w:p w14:paraId="536BA49F" w14:textId="77777777" w:rsidR="00FB2B68" w:rsidRPr="00F668BF" w:rsidRDefault="00FB2B68" w:rsidP="00202540">
            <w:pPr>
              <w:contextualSpacing/>
              <w:jc w:val="center"/>
              <w:rPr>
                <w:rFonts w:ascii="GHEA Mariam" w:hAnsi="GHEA Mariam"/>
                <w:lang w:val="af-ZA"/>
              </w:rPr>
            </w:pPr>
          </w:p>
        </w:tc>
        <w:tc>
          <w:tcPr>
            <w:tcW w:w="1800" w:type="dxa"/>
            <w:vMerge w:val="restart"/>
          </w:tcPr>
          <w:p w14:paraId="6397474B" w14:textId="77777777" w:rsidR="00FB2B68" w:rsidRPr="00F668BF" w:rsidRDefault="00FB2B68" w:rsidP="00202540">
            <w:pPr>
              <w:contextualSpacing/>
              <w:jc w:val="center"/>
              <w:rPr>
                <w:rFonts w:ascii="GHEA Mariam" w:hAnsi="GHEA Mariam"/>
                <w:lang w:val="af-ZA"/>
              </w:rPr>
            </w:pPr>
          </w:p>
          <w:p w14:paraId="3D96F8CA" w14:textId="77777777" w:rsidR="00FB2B68" w:rsidRPr="00F668BF" w:rsidRDefault="00FB2B68" w:rsidP="00202540">
            <w:pPr>
              <w:contextualSpacing/>
              <w:jc w:val="center"/>
              <w:rPr>
                <w:rFonts w:ascii="GHEA Mariam" w:hAnsi="GHEA Mariam"/>
                <w:lang w:val="af-ZA"/>
              </w:rPr>
            </w:pPr>
            <w:r w:rsidRPr="00F668BF">
              <w:rPr>
                <w:rFonts w:ascii="GHEA Mariam" w:hAnsi="GHEA Mariam"/>
                <w:lang w:val="af-ZA"/>
              </w:rPr>
              <w:t>Ցուցանիշներ՝</w:t>
            </w:r>
          </w:p>
          <w:p w14:paraId="63D3307A" w14:textId="77777777" w:rsidR="00FB2B68" w:rsidRPr="00F668BF" w:rsidRDefault="00FB2B68" w:rsidP="00202540">
            <w:pPr>
              <w:contextualSpacing/>
              <w:jc w:val="center"/>
              <w:rPr>
                <w:rFonts w:ascii="GHEA Mariam" w:hAnsi="GHEA Mariam"/>
                <w:lang w:val="af-ZA"/>
              </w:rPr>
            </w:pPr>
            <w:r w:rsidRPr="00F668BF">
              <w:rPr>
                <w:rFonts w:ascii="GHEA Mariam" w:hAnsi="GHEA Mariam"/>
                <w:b/>
                <w:lang w:val="af-ZA"/>
              </w:rPr>
              <w:t>մլն.</w:t>
            </w:r>
            <w:r w:rsidRPr="00F668BF">
              <w:rPr>
                <w:rFonts w:ascii="GHEA Mariam" w:hAnsi="GHEA Mariam"/>
                <w:lang w:val="af-ZA"/>
              </w:rPr>
              <w:t xml:space="preserve"> </w:t>
            </w:r>
            <w:r w:rsidRPr="00F668BF">
              <w:rPr>
                <w:rFonts w:ascii="GHEA Mariam" w:hAnsi="GHEA Mariam"/>
                <w:b/>
                <w:lang w:val="af-ZA"/>
              </w:rPr>
              <w:t>ՀՀ դրամ</w:t>
            </w:r>
          </w:p>
        </w:tc>
        <w:tc>
          <w:tcPr>
            <w:tcW w:w="1413" w:type="dxa"/>
          </w:tcPr>
          <w:p w14:paraId="37F7A305" w14:textId="77777777" w:rsidR="00FB2B68" w:rsidRPr="00F668BF" w:rsidRDefault="00FB2B68" w:rsidP="00202540">
            <w:pPr>
              <w:contextualSpacing/>
              <w:jc w:val="center"/>
              <w:rPr>
                <w:rFonts w:ascii="GHEA Mariam" w:hAnsi="GHEA Mariam"/>
                <w:lang w:val="af-ZA"/>
              </w:rPr>
            </w:pPr>
            <w:r w:rsidRPr="00F668BF">
              <w:rPr>
                <w:rFonts w:ascii="GHEA Mariam" w:hAnsi="GHEA Mariam"/>
                <w:lang w:val="af-ZA"/>
              </w:rPr>
              <w:t>Ելակետային</w:t>
            </w:r>
          </w:p>
          <w:p w14:paraId="3235C378" w14:textId="77777777" w:rsidR="00FB2B68" w:rsidRPr="00F668BF" w:rsidRDefault="00FB2B68" w:rsidP="00202540">
            <w:pPr>
              <w:contextualSpacing/>
              <w:jc w:val="center"/>
              <w:rPr>
                <w:rFonts w:ascii="GHEA Mariam" w:hAnsi="GHEA Mariam"/>
                <w:lang w:val="af-ZA"/>
              </w:rPr>
            </w:pPr>
            <w:r w:rsidRPr="00F668BF">
              <w:rPr>
                <w:rFonts w:ascii="GHEA Mariam" w:hAnsi="GHEA Mariam"/>
                <w:lang w:val="af-ZA"/>
              </w:rPr>
              <w:t>Արժեք</w:t>
            </w:r>
          </w:p>
        </w:tc>
        <w:tc>
          <w:tcPr>
            <w:tcW w:w="4751" w:type="dxa"/>
            <w:gridSpan w:val="5"/>
          </w:tcPr>
          <w:p w14:paraId="5398A577" w14:textId="77777777" w:rsidR="00FB2B68" w:rsidRPr="00F668BF" w:rsidRDefault="00FB2B68" w:rsidP="00202540">
            <w:pPr>
              <w:contextualSpacing/>
              <w:jc w:val="center"/>
              <w:rPr>
                <w:rFonts w:ascii="GHEA Mariam" w:hAnsi="GHEA Mariam"/>
                <w:lang w:val="af-ZA"/>
              </w:rPr>
            </w:pPr>
            <w:r w:rsidRPr="00F668BF">
              <w:rPr>
                <w:rFonts w:ascii="GHEA Mariam" w:hAnsi="GHEA Mariam"/>
                <w:lang w:val="af-ZA"/>
              </w:rPr>
              <w:t>Թիրախային արժեքներ</w:t>
            </w:r>
          </w:p>
        </w:tc>
      </w:tr>
      <w:tr w:rsidR="005E5EE5" w:rsidRPr="00F668BF" w14:paraId="0D911C27" w14:textId="77777777" w:rsidTr="00DF638D">
        <w:tc>
          <w:tcPr>
            <w:tcW w:w="2746" w:type="dxa"/>
            <w:vMerge/>
          </w:tcPr>
          <w:p w14:paraId="723E6B31" w14:textId="77777777" w:rsidR="005E5EE5" w:rsidRPr="00F668BF" w:rsidRDefault="005E5EE5" w:rsidP="005E5EE5">
            <w:pPr>
              <w:contextualSpacing/>
              <w:jc w:val="center"/>
              <w:rPr>
                <w:rFonts w:ascii="GHEA Mariam" w:hAnsi="GHEA Mariam"/>
                <w:lang w:val="af-ZA"/>
              </w:rPr>
            </w:pPr>
          </w:p>
        </w:tc>
        <w:tc>
          <w:tcPr>
            <w:tcW w:w="1800" w:type="dxa"/>
            <w:vMerge/>
          </w:tcPr>
          <w:p w14:paraId="5FA32EE9" w14:textId="77777777" w:rsidR="005E5EE5" w:rsidRPr="00F668BF" w:rsidRDefault="005E5EE5" w:rsidP="005E5EE5">
            <w:pPr>
              <w:contextualSpacing/>
              <w:jc w:val="center"/>
              <w:rPr>
                <w:rFonts w:ascii="GHEA Mariam" w:hAnsi="GHEA Mariam"/>
                <w:lang w:val="af-ZA"/>
              </w:rPr>
            </w:pPr>
          </w:p>
        </w:tc>
        <w:tc>
          <w:tcPr>
            <w:tcW w:w="1413" w:type="dxa"/>
          </w:tcPr>
          <w:p w14:paraId="124B8115" w14:textId="77777777" w:rsidR="005E5EE5" w:rsidRPr="00F668BF" w:rsidRDefault="005E5EE5" w:rsidP="005E5EE5">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22</w:t>
            </w:r>
          </w:p>
        </w:tc>
        <w:tc>
          <w:tcPr>
            <w:tcW w:w="972" w:type="dxa"/>
          </w:tcPr>
          <w:p w14:paraId="75A3AD56" w14:textId="77777777" w:rsidR="005E5EE5" w:rsidRPr="00F668BF" w:rsidRDefault="005E5EE5" w:rsidP="005E5EE5">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23</w:t>
            </w:r>
          </w:p>
        </w:tc>
        <w:tc>
          <w:tcPr>
            <w:tcW w:w="916" w:type="dxa"/>
          </w:tcPr>
          <w:p w14:paraId="233DAA9D" w14:textId="77777777" w:rsidR="005E5EE5" w:rsidRPr="00F668BF" w:rsidRDefault="005E5EE5" w:rsidP="005E5EE5">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24</w:t>
            </w:r>
          </w:p>
        </w:tc>
        <w:tc>
          <w:tcPr>
            <w:tcW w:w="856" w:type="dxa"/>
          </w:tcPr>
          <w:p w14:paraId="0FC711F2" w14:textId="77777777" w:rsidR="005E5EE5" w:rsidRPr="00F668BF" w:rsidRDefault="005E5EE5" w:rsidP="005E5EE5">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25</w:t>
            </w:r>
          </w:p>
        </w:tc>
        <w:tc>
          <w:tcPr>
            <w:tcW w:w="866" w:type="dxa"/>
          </w:tcPr>
          <w:p w14:paraId="63081A46" w14:textId="77777777" w:rsidR="005E5EE5" w:rsidRPr="00F668BF" w:rsidRDefault="005E5EE5" w:rsidP="005E5EE5">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6</w:t>
            </w:r>
          </w:p>
        </w:tc>
        <w:tc>
          <w:tcPr>
            <w:tcW w:w="1141" w:type="dxa"/>
          </w:tcPr>
          <w:p w14:paraId="48E4D375" w14:textId="77777777" w:rsidR="005E5EE5" w:rsidRPr="00F668BF" w:rsidRDefault="005E5EE5" w:rsidP="005E5EE5">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7</w:t>
            </w:r>
          </w:p>
        </w:tc>
      </w:tr>
      <w:tr w:rsidR="00520204" w:rsidRPr="00F668BF" w14:paraId="220A2EA9" w14:textId="77777777" w:rsidTr="00DF638D">
        <w:tc>
          <w:tcPr>
            <w:tcW w:w="2746" w:type="dxa"/>
            <w:vMerge/>
          </w:tcPr>
          <w:p w14:paraId="12F1C62F" w14:textId="77777777" w:rsidR="00520204" w:rsidRPr="00F668BF" w:rsidRDefault="00520204" w:rsidP="00520204">
            <w:pPr>
              <w:contextualSpacing/>
              <w:jc w:val="center"/>
              <w:rPr>
                <w:rFonts w:ascii="GHEA Mariam" w:hAnsi="GHEA Mariam"/>
                <w:lang w:val="af-ZA"/>
              </w:rPr>
            </w:pPr>
          </w:p>
        </w:tc>
        <w:tc>
          <w:tcPr>
            <w:tcW w:w="1800" w:type="dxa"/>
            <w:vMerge/>
          </w:tcPr>
          <w:p w14:paraId="604CAD86" w14:textId="77777777" w:rsidR="00520204" w:rsidRPr="00F668BF" w:rsidRDefault="00520204" w:rsidP="00520204">
            <w:pPr>
              <w:contextualSpacing/>
              <w:jc w:val="center"/>
              <w:rPr>
                <w:rFonts w:ascii="GHEA Mariam" w:hAnsi="GHEA Mariam"/>
                <w:lang w:val="af-ZA"/>
              </w:rPr>
            </w:pPr>
          </w:p>
        </w:tc>
        <w:tc>
          <w:tcPr>
            <w:tcW w:w="1413" w:type="dxa"/>
          </w:tcPr>
          <w:p w14:paraId="78A9CD36" w14:textId="77777777" w:rsidR="00520204" w:rsidRPr="00520204" w:rsidRDefault="00520204" w:rsidP="00520204">
            <w:pPr>
              <w:contextualSpacing/>
              <w:jc w:val="center"/>
              <w:rPr>
                <w:rFonts w:ascii="GHEA Mariam" w:hAnsi="GHEA Mariam"/>
                <w:b/>
                <w:i/>
              </w:rPr>
            </w:pPr>
            <w:r w:rsidRPr="00520204">
              <w:rPr>
                <w:rFonts w:ascii="GHEA Mariam" w:hAnsi="GHEA Mariam"/>
                <w:b/>
                <w:i/>
              </w:rPr>
              <w:t>300.0</w:t>
            </w:r>
          </w:p>
        </w:tc>
        <w:tc>
          <w:tcPr>
            <w:tcW w:w="972" w:type="dxa"/>
          </w:tcPr>
          <w:p w14:paraId="25328129" w14:textId="77777777" w:rsidR="00520204" w:rsidRPr="00520204" w:rsidRDefault="00520204" w:rsidP="00520204">
            <w:pPr>
              <w:contextualSpacing/>
              <w:jc w:val="center"/>
              <w:rPr>
                <w:rFonts w:ascii="GHEA Mariam" w:hAnsi="GHEA Mariam"/>
                <w:b/>
                <w:i/>
              </w:rPr>
            </w:pPr>
            <w:r w:rsidRPr="00520204">
              <w:rPr>
                <w:rFonts w:ascii="GHEA Mariam" w:hAnsi="GHEA Mariam"/>
                <w:b/>
                <w:i/>
              </w:rPr>
              <w:t>100.0</w:t>
            </w:r>
          </w:p>
        </w:tc>
        <w:tc>
          <w:tcPr>
            <w:tcW w:w="916" w:type="dxa"/>
          </w:tcPr>
          <w:p w14:paraId="1D91D524" w14:textId="77777777" w:rsidR="00520204" w:rsidRPr="00520204" w:rsidRDefault="00520204" w:rsidP="00520204">
            <w:pPr>
              <w:contextualSpacing/>
              <w:jc w:val="center"/>
              <w:rPr>
                <w:rFonts w:ascii="GHEA Mariam" w:hAnsi="GHEA Mariam"/>
                <w:b/>
                <w:i/>
              </w:rPr>
            </w:pPr>
            <w:r w:rsidRPr="00520204">
              <w:rPr>
                <w:rFonts w:ascii="GHEA Mariam" w:hAnsi="GHEA Mariam"/>
                <w:b/>
                <w:i/>
              </w:rPr>
              <w:t>50.0</w:t>
            </w:r>
          </w:p>
        </w:tc>
        <w:tc>
          <w:tcPr>
            <w:tcW w:w="856" w:type="dxa"/>
          </w:tcPr>
          <w:p w14:paraId="7EAA9859" w14:textId="77777777" w:rsidR="00520204" w:rsidRPr="00520204" w:rsidRDefault="00520204" w:rsidP="00520204">
            <w:pPr>
              <w:contextualSpacing/>
              <w:jc w:val="center"/>
              <w:rPr>
                <w:rFonts w:ascii="GHEA Mariam" w:hAnsi="GHEA Mariam"/>
                <w:b/>
                <w:i/>
              </w:rPr>
            </w:pPr>
            <w:r w:rsidRPr="00520204">
              <w:rPr>
                <w:rFonts w:ascii="GHEA Mariam" w:hAnsi="GHEA Mariam"/>
                <w:b/>
                <w:i/>
              </w:rPr>
              <w:t>100.0</w:t>
            </w:r>
          </w:p>
        </w:tc>
        <w:tc>
          <w:tcPr>
            <w:tcW w:w="866" w:type="dxa"/>
          </w:tcPr>
          <w:p w14:paraId="71A3791A" w14:textId="77777777" w:rsidR="00520204" w:rsidRPr="00520204" w:rsidRDefault="00520204" w:rsidP="00520204">
            <w:pPr>
              <w:contextualSpacing/>
              <w:jc w:val="center"/>
              <w:rPr>
                <w:rFonts w:ascii="GHEA Mariam" w:hAnsi="GHEA Mariam"/>
                <w:b/>
                <w:i/>
              </w:rPr>
            </w:pPr>
            <w:r w:rsidRPr="00520204">
              <w:rPr>
                <w:rFonts w:ascii="GHEA Mariam" w:hAnsi="GHEA Mariam"/>
                <w:b/>
                <w:i/>
              </w:rPr>
              <w:t>50.0</w:t>
            </w:r>
          </w:p>
        </w:tc>
        <w:tc>
          <w:tcPr>
            <w:tcW w:w="1141" w:type="dxa"/>
          </w:tcPr>
          <w:p w14:paraId="2769D481" w14:textId="77777777" w:rsidR="00520204" w:rsidRPr="00F668BF" w:rsidRDefault="00520204" w:rsidP="00520204">
            <w:pPr>
              <w:contextualSpacing/>
              <w:jc w:val="center"/>
              <w:rPr>
                <w:rFonts w:ascii="GHEA Mariam" w:hAnsi="GHEA Mariam"/>
                <w:b/>
                <w:lang w:val="af-ZA"/>
              </w:rPr>
            </w:pPr>
          </w:p>
        </w:tc>
      </w:tr>
      <w:tr w:rsidR="00E574C7" w:rsidRPr="00F668BF" w14:paraId="003FEE3F" w14:textId="77777777" w:rsidTr="00DF638D">
        <w:tc>
          <w:tcPr>
            <w:tcW w:w="2746" w:type="dxa"/>
            <w:vMerge/>
          </w:tcPr>
          <w:p w14:paraId="7BACBC0B" w14:textId="77777777" w:rsidR="00E574C7" w:rsidRPr="00F668BF" w:rsidRDefault="00E574C7" w:rsidP="00202540">
            <w:pPr>
              <w:contextualSpacing/>
              <w:jc w:val="center"/>
              <w:rPr>
                <w:rFonts w:ascii="GHEA Mariam" w:hAnsi="GHEA Mariam"/>
                <w:lang w:val="af-ZA"/>
              </w:rPr>
            </w:pPr>
          </w:p>
        </w:tc>
        <w:tc>
          <w:tcPr>
            <w:tcW w:w="7964" w:type="dxa"/>
            <w:gridSpan w:val="7"/>
          </w:tcPr>
          <w:p w14:paraId="2CB6EA1C" w14:textId="77777777" w:rsidR="00E574C7" w:rsidRPr="00F668BF" w:rsidRDefault="00E574C7">
            <w:pPr>
              <w:pStyle w:val="ListParagraph"/>
              <w:numPr>
                <w:ilvl w:val="0"/>
                <w:numId w:val="19"/>
              </w:numPr>
              <w:ind w:left="403"/>
              <w:rPr>
                <w:rFonts w:ascii="GHEA Mariam" w:hAnsi="GHEA Mariam"/>
                <w:lang w:val="af-ZA"/>
              </w:rPr>
            </w:pPr>
          </w:p>
        </w:tc>
      </w:tr>
      <w:tr w:rsidR="00E574C7" w:rsidRPr="00F668BF" w14:paraId="46AF601A" w14:textId="77777777" w:rsidTr="00DF638D">
        <w:tc>
          <w:tcPr>
            <w:tcW w:w="2746" w:type="dxa"/>
            <w:vMerge/>
          </w:tcPr>
          <w:p w14:paraId="2FA39199" w14:textId="77777777" w:rsidR="00E574C7" w:rsidRPr="00F668BF" w:rsidRDefault="00E574C7" w:rsidP="00202540">
            <w:pPr>
              <w:contextualSpacing/>
              <w:jc w:val="center"/>
              <w:rPr>
                <w:rFonts w:ascii="GHEA Mariam" w:hAnsi="GHEA Mariam"/>
                <w:lang w:val="af-ZA"/>
              </w:rPr>
            </w:pPr>
          </w:p>
        </w:tc>
        <w:tc>
          <w:tcPr>
            <w:tcW w:w="1800" w:type="dxa"/>
            <w:vMerge w:val="restart"/>
          </w:tcPr>
          <w:p w14:paraId="31156297" w14:textId="77777777" w:rsidR="00E574C7" w:rsidRPr="00F668BF" w:rsidRDefault="00E574C7" w:rsidP="00202540">
            <w:pPr>
              <w:contextualSpacing/>
              <w:jc w:val="center"/>
              <w:rPr>
                <w:rFonts w:ascii="GHEA Mariam" w:hAnsi="GHEA Mariam"/>
                <w:lang w:val="af-ZA"/>
              </w:rPr>
            </w:pPr>
          </w:p>
          <w:p w14:paraId="1C741213" w14:textId="77777777" w:rsidR="00E574C7" w:rsidRPr="00F668BF" w:rsidRDefault="00E574C7" w:rsidP="00202540">
            <w:pPr>
              <w:contextualSpacing/>
              <w:jc w:val="center"/>
              <w:rPr>
                <w:rFonts w:ascii="GHEA Mariam" w:hAnsi="GHEA Mariam"/>
                <w:lang w:val="af-ZA"/>
              </w:rPr>
            </w:pPr>
            <w:r w:rsidRPr="00F668BF">
              <w:rPr>
                <w:rFonts w:ascii="GHEA Mariam" w:hAnsi="GHEA Mariam"/>
                <w:lang w:val="af-ZA"/>
              </w:rPr>
              <w:t>Ցուցանիշներ</w:t>
            </w:r>
            <w:r w:rsidR="00283A81" w:rsidRPr="00F668BF">
              <w:rPr>
                <w:rFonts w:ascii="GHEA Mariam" w:hAnsi="GHEA Mariam"/>
                <w:lang w:val="af-ZA"/>
              </w:rPr>
              <w:t>՝</w:t>
            </w:r>
            <w:r w:rsidR="00283A81" w:rsidRPr="00F668BF">
              <w:rPr>
                <w:rFonts w:ascii="GHEA Mariam" w:hAnsi="GHEA Mariam"/>
                <w:b/>
                <w:lang w:val="af-ZA"/>
              </w:rPr>
              <w:t xml:space="preserve"> մլն.</w:t>
            </w:r>
            <w:r w:rsidR="00283A81" w:rsidRPr="00F668BF">
              <w:rPr>
                <w:rFonts w:ascii="GHEA Mariam" w:hAnsi="GHEA Mariam"/>
                <w:lang w:val="af-ZA"/>
              </w:rPr>
              <w:t xml:space="preserve"> </w:t>
            </w:r>
            <w:r w:rsidR="00283A81" w:rsidRPr="00F668BF">
              <w:rPr>
                <w:rFonts w:ascii="GHEA Mariam" w:hAnsi="GHEA Mariam"/>
                <w:b/>
                <w:lang w:val="af-ZA"/>
              </w:rPr>
              <w:t>ՀՀ դրամ</w:t>
            </w:r>
          </w:p>
        </w:tc>
        <w:tc>
          <w:tcPr>
            <w:tcW w:w="1413" w:type="dxa"/>
          </w:tcPr>
          <w:p w14:paraId="2BE626DD" w14:textId="77777777" w:rsidR="00E574C7" w:rsidRPr="00F668BF" w:rsidRDefault="00E574C7" w:rsidP="00202540">
            <w:pPr>
              <w:contextualSpacing/>
              <w:jc w:val="center"/>
              <w:rPr>
                <w:rFonts w:ascii="GHEA Mariam" w:hAnsi="GHEA Mariam"/>
                <w:lang w:val="af-ZA"/>
              </w:rPr>
            </w:pPr>
            <w:r w:rsidRPr="00F668BF">
              <w:rPr>
                <w:rFonts w:ascii="GHEA Mariam" w:hAnsi="GHEA Mariam"/>
                <w:lang w:val="af-ZA"/>
              </w:rPr>
              <w:t>Ելակետային</w:t>
            </w:r>
          </w:p>
          <w:p w14:paraId="376DBC76" w14:textId="77777777" w:rsidR="00E574C7" w:rsidRPr="00F668BF" w:rsidRDefault="00E574C7" w:rsidP="00202540">
            <w:pPr>
              <w:contextualSpacing/>
              <w:jc w:val="center"/>
              <w:rPr>
                <w:rFonts w:ascii="GHEA Mariam" w:hAnsi="GHEA Mariam"/>
                <w:lang w:val="af-ZA"/>
              </w:rPr>
            </w:pPr>
            <w:r w:rsidRPr="00F668BF">
              <w:rPr>
                <w:rFonts w:ascii="GHEA Mariam" w:hAnsi="GHEA Mariam"/>
                <w:lang w:val="af-ZA"/>
              </w:rPr>
              <w:t>Արժեք</w:t>
            </w:r>
          </w:p>
        </w:tc>
        <w:tc>
          <w:tcPr>
            <w:tcW w:w="4751" w:type="dxa"/>
            <w:gridSpan w:val="5"/>
          </w:tcPr>
          <w:p w14:paraId="07E3BBFC" w14:textId="77777777" w:rsidR="00E574C7" w:rsidRPr="00F668BF" w:rsidRDefault="00E574C7" w:rsidP="00202540">
            <w:pPr>
              <w:contextualSpacing/>
              <w:jc w:val="center"/>
              <w:rPr>
                <w:rFonts w:ascii="GHEA Mariam" w:hAnsi="GHEA Mariam"/>
                <w:lang w:val="af-ZA"/>
              </w:rPr>
            </w:pPr>
            <w:r w:rsidRPr="00F668BF">
              <w:rPr>
                <w:rFonts w:ascii="GHEA Mariam" w:hAnsi="GHEA Mariam"/>
                <w:lang w:val="af-ZA"/>
              </w:rPr>
              <w:t>Թիրախային արժեքներ</w:t>
            </w:r>
          </w:p>
        </w:tc>
      </w:tr>
      <w:tr w:rsidR="005E5EE5" w:rsidRPr="00F668BF" w14:paraId="02449C0D" w14:textId="77777777" w:rsidTr="00DF638D">
        <w:tc>
          <w:tcPr>
            <w:tcW w:w="2746" w:type="dxa"/>
            <w:vMerge/>
          </w:tcPr>
          <w:p w14:paraId="5106B011" w14:textId="77777777" w:rsidR="005E5EE5" w:rsidRPr="00F668BF" w:rsidRDefault="005E5EE5" w:rsidP="005E5EE5">
            <w:pPr>
              <w:contextualSpacing/>
              <w:jc w:val="center"/>
              <w:rPr>
                <w:rFonts w:ascii="GHEA Mariam" w:hAnsi="GHEA Mariam"/>
                <w:lang w:val="af-ZA"/>
              </w:rPr>
            </w:pPr>
          </w:p>
        </w:tc>
        <w:tc>
          <w:tcPr>
            <w:tcW w:w="1800" w:type="dxa"/>
            <w:vMerge/>
          </w:tcPr>
          <w:p w14:paraId="089D683A" w14:textId="77777777" w:rsidR="005E5EE5" w:rsidRPr="00F668BF" w:rsidRDefault="005E5EE5" w:rsidP="005E5EE5">
            <w:pPr>
              <w:contextualSpacing/>
              <w:jc w:val="center"/>
              <w:rPr>
                <w:rFonts w:ascii="GHEA Mariam" w:hAnsi="GHEA Mariam"/>
                <w:lang w:val="af-ZA"/>
              </w:rPr>
            </w:pPr>
          </w:p>
        </w:tc>
        <w:tc>
          <w:tcPr>
            <w:tcW w:w="1413" w:type="dxa"/>
          </w:tcPr>
          <w:p w14:paraId="19B429B4" w14:textId="77777777" w:rsidR="005E5EE5" w:rsidRPr="00F668BF" w:rsidRDefault="005E5EE5" w:rsidP="005E5EE5">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22</w:t>
            </w:r>
          </w:p>
        </w:tc>
        <w:tc>
          <w:tcPr>
            <w:tcW w:w="972" w:type="dxa"/>
          </w:tcPr>
          <w:p w14:paraId="2FB08D72" w14:textId="77777777" w:rsidR="005E5EE5" w:rsidRPr="00F668BF" w:rsidRDefault="005E5EE5" w:rsidP="005E5EE5">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23</w:t>
            </w:r>
          </w:p>
        </w:tc>
        <w:tc>
          <w:tcPr>
            <w:tcW w:w="916" w:type="dxa"/>
          </w:tcPr>
          <w:p w14:paraId="232F2AF4" w14:textId="77777777" w:rsidR="005E5EE5" w:rsidRPr="00F668BF" w:rsidRDefault="005E5EE5" w:rsidP="005E5EE5">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24</w:t>
            </w:r>
          </w:p>
        </w:tc>
        <w:tc>
          <w:tcPr>
            <w:tcW w:w="856" w:type="dxa"/>
          </w:tcPr>
          <w:p w14:paraId="638F92A1" w14:textId="77777777" w:rsidR="005E5EE5" w:rsidRPr="00F668BF" w:rsidRDefault="005E5EE5" w:rsidP="005E5EE5">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25</w:t>
            </w:r>
          </w:p>
        </w:tc>
        <w:tc>
          <w:tcPr>
            <w:tcW w:w="866" w:type="dxa"/>
          </w:tcPr>
          <w:p w14:paraId="15F908FA" w14:textId="77777777" w:rsidR="005E5EE5" w:rsidRPr="00F668BF" w:rsidRDefault="005E5EE5" w:rsidP="005E5EE5">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6</w:t>
            </w:r>
          </w:p>
        </w:tc>
        <w:tc>
          <w:tcPr>
            <w:tcW w:w="1141" w:type="dxa"/>
          </w:tcPr>
          <w:p w14:paraId="0DDA142C" w14:textId="77777777" w:rsidR="005E5EE5" w:rsidRPr="00F668BF" w:rsidRDefault="005E5EE5" w:rsidP="005E5EE5">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7</w:t>
            </w:r>
          </w:p>
        </w:tc>
      </w:tr>
      <w:tr w:rsidR="00520204" w:rsidRPr="00F668BF" w14:paraId="71DF537C" w14:textId="77777777" w:rsidTr="00DF638D">
        <w:tc>
          <w:tcPr>
            <w:tcW w:w="2746" w:type="dxa"/>
            <w:vMerge/>
          </w:tcPr>
          <w:p w14:paraId="1D235DD1" w14:textId="77777777" w:rsidR="00520204" w:rsidRPr="00F668BF" w:rsidRDefault="00520204" w:rsidP="00520204">
            <w:pPr>
              <w:contextualSpacing/>
              <w:jc w:val="center"/>
              <w:rPr>
                <w:rFonts w:ascii="GHEA Mariam" w:hAnsi="GHEA Mariam"/>
                <w:lang w:val="af-ZA"/>
              </w:rPr>
            </w:pPr>
          </w:p>
        </w:tc>
        <w:tc>
          <w:tcPr>
            <w:tcW w:w="1800" w:type="dxa"/>
            <w:vMerge/>
          </w:tcPr>
          <w:p w14:paraId="70D2CC27" w14:textId="77777777" w:rsidR="00520204" w:rsidRPr="00F668BF" w:rsidRDefault="00520204" w:rsidP="00520204">
            <w:pPr>
              <w:contextualSpacing/>
              <w:jc w:val="center"/>
              <w:rPr>
                <w:rFonts w:ascii="GHEA Mariam" w:hAnsi="GHEA Mariam"/>
                <w:lang w:val="af-ZA"/>
              </w:rPr>
            </w:pPr>
          </w:p>
        </w:tc>
        <w:tc>
          <w:tcPr>
            <w:tcW w:w="1413" w:type="dxa"/>
          </w:tcPr>
          <w:p w14:paraId="61EEF1F9" w14:textId="77777777" w:rsidR="00520204" w:rsidRPr="00520204" w:rsidRDefault="00520204" w:rsidP="00520204">
            <w:pPr>
              <w:contextualSpacing/>
              <w:jc w:val="center"/>
              <w:rPr>
                <w:rFonts w:ascii="GHEA Mariam" w:hAnsi="GHEA Mariam"/>
                <w:b/>
                <w:i/>
              </w:rPr>
            </w:pPr>
            <w:r w:rsidRPr="00520204">
              <w:rPr>
                <w:rFonts w:ascii="GHEA Mariam" w:hAnsi="GHEA Mariam"/>
                <w:b/>
                <w:i/>
              </w:rPr>
              <w:t>300.0</w:t>
            </w:r>
          </w:p>
        </w:tc>
        <w:tc>
          <w:tcPr>
            <w:tcW w:w="972" w:type="dxa"/>
          </w:tcPr>
          <w:p w14:paraId="26C5B666" w14:textId="77777777" w:rsidR="00520204" w:rsidRPr="00520204" w:rsidRDefault="00520204" w:rsidP="00520204">
            <w:pPr>
              <w:contextualSpacing/>
              <w:jc w:val="center"/>
              <w:rPr>
                <w:rFonts w:ascii="GHEA Mariam" w:hAnsi="GHEA Mariam"/>
                <w:b/>
                <w:i/>
              </w:rPr>
            </w:pPr>
            <w:r w:rsidRPr="00520204">
              <w:rPr>
                <w:rFonts w:ascii="GHEA Mariam" w:hAnsi="GHEA Mariam"/>
                <w:b/>
                <w:i/>
              </w:rPr>
              <w:t>100.0</w:t>
            </w:r>
          </w:p>
        </w:tc>
        <w:tc>
          <w:tcPr>
            <w:tcW w:w="916" w:type="dxa"/>
          </w:tcPr>
          <w:p w14:paraId="09F331D6" w14:textId="77777777" w:rsidR="00520204" w:rsidRPr="00520204" w:rsidRDefault="00520204" w:rsidP="00520204">
            <w:pPr>
              <w:contextualSpacing/>
              <w:jc w:val="center"/>
              <w:rPr>
                <w:rFonts w:ascii="GHEA Mariam" w:hAnsi="GHEA Mariam"/>
                <w:b/>
                <w:i/>
              </w:rPr>
            </w:pPr>
            <w:r w:rsidRPr="00520204">
              <w:rPr>
                <w:rFonts w:ascii="GHEA Mariam" w:hAnsi="GHEA Mariam"/>
                <w:b/>
                <w:i/>
              </w:rPr>
              <w:t>50.0</w:t>
            </w:r>
          </w:p>
        </w:tc>
        <w:tc>
          <w:tcPr>
            <w:tcW w:w="856" w:type="dxa"/>
          </w:tcPr>
          <w:p w14:paraId="51CB9CDB" w14:textId="77777777" w:rsidR="00520204" w:rsidRPr="00520204" w:rsidRDefault="00520204" w:rsidP="00520204">
            <w:pPr>
              <w:contextualSpacing/>
              <w:jc w:val="center"/>
              <w:rPr>
                <w:rFonts w:ascii="GHEA Mariam" w:hAnsi="GHEA Mariam"/>
                <w:b/>
                <w:i/>
              </w:rPr>
            </w:pPr>
            <w:r w:rsidRPr="00520204">
              <w:rPr>
                <w:rFonts w:ascii="GHEA Mariam" w:hAnsi="GHEA Mariam"/>
                <w:b/>
                <w:i/>
              </w:rPr>
              <w:t>100.0</w:t>
            </w:r>
          </w:p>
        </w:tc>
        <w:tc>
          <w:tcPr>
            <w:tcW w:w="866" w:type="dxa"/>
          </w:tcPr>
          <w:p w14:paraId="0B4D6DA8" w14:textId="77777777" w:rsidR="00520204" w:rsidRPr="00520204" w:rsidRDefault="00520204" w:rsidP="00520204">
            <w:pPr>
              <w:contextualSpacing/>
              <w:jc w:val="center"/>
              <w:rPr>
                <w:rFonts w:ascii="GHEA Mariam" w:hAnsi="GHEA Mariam"/>
                <w:b/>
                <w:i/>
              </w:rPr>
            </w:pPr>
            <w:r w:rsidRPr="00520204">
              <w:rPr>
                <w:rFonts w:ascii="GHEA Mariam" w:hAnsi="GHEA Mariam"/>
                <w:b/>
                <w:i/>
              </w:rPr>
              <w:t>50.0</w:t>
            </w:r>
          </w:p>
        </w:tc>
        <w:tc>
          <w:tcPr>
            <w:tcW w:w="1141" w:type="dxa"/>
          </w:tcPr>
          <w:p w14:paraId="34746F51" w14:textId="77777777" w:rsidR="00520204" w:rsidRPr="00F668BF" w:rsidRDefault="00520204" w:rsidP="00520204">
            <w:pPr>
              <w:contextualSpacing/>
              <w:jc w:val="center"/>
              <w:rPr>
                <w:rFonts w:ascii="GHEA Mariam" w:hAnsi="GHEA Mariam"/>
                <w:lang w:val="af-ZA"/>
              </w:rPr>
            </w:pPr>
          </w:p>
        </w:tc>
      </w:tr>
      <w:tr w:rsidR="00E574C7" w:rsidRPr="00F668BF" w14:paraId="30D548DB" w14:textId="77777777" w:rsidTr="00DF638D">
        <w:tc>
          <w:tcPr>
            <w:tcW w:w="2746" w:type="dxa"/>
          </w:tcPr>
          <w:p w14:paraId="1F92ACD1" w14:textId="77777777" w:rsidR="00E574C7" w:rsidRPr="00F668BF" w:rsidRDefault="00E574C7" w:rsidP="00202540">
            <w:pPr>
              <w:contextualSpacing/>
              <w:rPr>
                <w:rFonts w:ascii="GHEA Mariam" w:hAnsi="GHEA Mariam"/>
                <w:lang w:val="af-ZA"/>
              </w:rPr>
            </w:pPr>
            <w:r w:rsidRPr="00F668BF">
              <w:rPr>
                <w:rFonts w:ascii="GHEA Mariam" w:hAnsi="GHEA Mariam"/>
                <w:lang w:val="af-ZA"/>
              </w:rPr>
              <w:t>Ծրագրի հիմնական գործողությունները</w:t>
            </w:r>
          </w:p>
        </w:tc>
        <w:tc>
          <w:tcPr>
            <w:tcW w:w="7964" w:type="dxa"/>
            <w:gridSpan w:val="7"/>
          </w:tcPr>
          <w:p w14:paraId="58FC8FA3" w14:textId="77777777" w:rsidR="00E574C7" w:rsidRPr="00F668BF" w:rsidRDefault="00E574C7" w:rsidP="00202540">
            <w:pPr>
              <w:contextualSpacing/>
              <w:rPr>
                <w:rFonts w:ascii="GHEA Mariam" w:hAnsi="GHEA Mariam"/>
                <w:lang w:val="af-ZA"/>
              </w:rPr>
            </w:pPr>
            <w:r w:rsidRPr="00F668BF">
              <w:rPr>
                <w:rFonts w:ascii="GHEA Mariam" w:hAnsi="GHEA Mariam"/>
                <w:lang w:val="af-ZA"/>
              </w:rPr>
              <w:t>1-ին միջանկյալ արդյունքն ապահովող գործողություններ</w:t>
            </w:r>
          </w:p>
          <w:p w14:paraId="6C1F4584" w14:textId="77777777" w:rsidR="00E574C7" w:rsidRPr="00F668BF" w:rsidRDefault="00E574C7" w:rsidP="00202540">
            <w:pPr>
              <w:contextualSpacing/>
              <w:rPr>
                <w:rFonts w:ascii="GHEA Mariam" w:hAnsi="GHEA Mariam"/>
                <w:lang w:val="af-ZA"/>
              </w:rPr>
            </w:pPr>
            <w:r w:rsidRPr="00F668BF">
              <w:rPr>
                <w:rFonts w:ascii="GHEA Mariam" w:hAnsi="GHEA Mariam"/>
                <w:lang w:val="af-ZA"/>
              </w:rPr>
              <w:t>1.1.</w:t>
            </w:r>
          </w:p>
          <w:p w14:paraId="06BAC8FA" w14:textId="77777777" w:rsidR="00E574C7" w:rsidRPr="00F668BF" w:rsidRDefault="00E574C7" w:rsidP="00202540">
            <w:pPr>
              <w:contextualSpacing/>
              <w:rPr>
                <w:rFonts w:ascii="GHEA Mariam" w:hAnsi="GHEA Mariam"/>
                <w:lang w:val="af-ZA"/>
              </w:rPr>
            </w:pPr>
            <w:r w:rsidRPr="00F668BF">
              <w:rPr>
                <w:rFonts w:ascii="GHEA Mariam" w:hAnsi="GHEA Mariam"/>
                <w:lang w:val="af-ZA"/>
              </w:rPr>
              <w:t>1.2.</w:t>
            </w:r>
          </w:p>
          <w:p w14:paraId="46BCC136" w14:textId="77777777" w:rsidR="00E574C7" w:rsidRPr="00F668BF" w:rsidRDefault="00E574C7" w:rsidP="00202540">
            <w:pPr>
              <w:contextualSpacing/>
              <w:rPr>
                <w:rFonts w:ascii="GHEA Mariam" w:hAnsi="GHEA Mariam"/>
                <w:lang w:val="af-ZA"/>
              </w:rPr>
            </w:pPr>
            <w:r w:rsidRPr="00F668BF">
              <w:rPr>
                <w:rFonts w:ascii="GHEA Mariam" w:hAnsi="GHEA Mariam"/>
                <w:lang w:val="af-ZA"/>
              </w:rPr>
              <w:t>2-րդ միջանկյալ արդյունքն ապահովող գործողություններ</w:t>
            </w:r>
          </w:p>
          <w:p w14:paraId="524D1CC4" w14:textId="77777777" w:rsidR="00E574C7" w:rsidRPr="00F668BF" w:rsidRDefault="00E574C7" w:rsidP="00202540">
            <w:pPr>
              <w:contextualSpacing/>
              <w:rPr>
                <w:rFonts w:ascii="GHEA Mariam" w:hAnsi="GHEA Mariam"/>
                <w:lang w:val="af-ZA"/>
              </w:rPr>
            </w:pPr>
            <w:r w:rsidRPr="00F668BF">
              <w:rPr>
                <w:rFonts w:ascii="GHEA Mariam" w:hAnsi="GHEA Mariam"/>
                <w:lang w:val="af-ZA"/>
              </w:rPr>
              <w:t>2.1.</w:t>
            </w:r>
          </w:p>
          <w:p w14:paraId="73557779" w14:textId="77777777" w:rsidR="00E574C7" w:rsidRPr="00F668BF" w:rsidRDefault="00E574C7" w:rsidP="00202540">
            <w:pPr>
              <w:contextualSpacing/>
              <w:rPr>
                <w:rFonts w:ascii="GHEA Mariam" w:hAnsi="GHEA Mariam"/>
                <w:lang w:val="af-ZA"/>
              </w:rPr>
            </w:pPr>
            <w:r w:rsidRPr="00F668BF">
              <w:rPr>
                <w:rFonts w:ascii="GHEA Mariam" w:hAnsi="GHEA Mariam"/>
                <w:lang w:val="af-ZA"/>
              </w:rPr>
              <w:t>2.2.</w:t>
            </w:r>
          </w:p>
        </w:tc>
      </w:tr>
      <w:tr w:rsidR="00E574C7" w:rsidRPr="00B26CE2" w14:paraId="5BA24887" w14:textId="77777777" w:rsidTr="00DF638D">
        <w:tc>
          <w:tcPr>
            <w:tcW w:w="2746" w:type="dxa"/>
          </w:tcPr>
          <w:p w14:paraId="0158C29E" w14:textId="77777777" w:rsidR="00E574C7" w:rsidRPr="00F668BF" w:rsidRDefault="00E574C7" w:rsidP="00202540">
            <w:pPr>
              <w:contextualSpacing/>
              <w:rPr>
                <w:rFonts w:ascii="GHEA Mariam" w:hAnsi="GHEA Mariam"/>
                <w:lang w:val="af-ZA"/>
              </w:rPr>
            </w:pPr>
            <w:r w:rsidRPr="00F668BF">
              <w:rPr>
                <w:rFonts w:ascii="GHEA Mariam" w:hAnsi="GHEA Mariam"/>
                <w:lang w:val="af-ZA"/>
              </w:rPr>
              <w:t>Ծրագրի բյուջեն</w:t>
            </w:r>
          </w:p>
        </w:tc>
        <w:tc>
          <w:tcPr>
            <w:tcW w:w="7964" w:type="dxa"/>
            <w:gridSpan w:val="7"/>
          </w:tcPr>
          <w:p w14:paraId="452EDEB2" w14:textId="77777777" w:rsidR="00E574C7" w:rsidRPr="00F668BF" w:rsidRDefault="00E574C7" w:rsidP="00202540">
            <w:pPr>
              <w:contextualSpacing/>
              <w:rPr>
                <w:rFonts w:ascii="GHEA Mariam" w:hAnsi="GHEA Mariam"/>
                <w:lang w:val="af-ZA"/>
              </w:rPr>
            </w:pPr>
            <w:r w:rsidRPr="00F668BF">
              <w:rPr>
                <w:rFonts w:ascii="GHEA Mariam" w:hAnsi="GHEA Mariam"/>
                <w:lang w:val="af-ZA"/>
              </w:rPr>
              <w:t>Ընթացիկ ծախսեր՝</w:t>
            </w:r>
          </w:p>
          <w:p w14:paraId="32222E74" w14:textId="77777777" w:rsidR="00E574C7" w:rsidRPr="00F668BF" w:rsidRDefault="00E574C7" w:rsidP="00202540">
            <w:pPr>
              <w:contextualSpacing/>
              <w:rPr>
                <w:rFonts w:ascii="GHEA Mariam" w:hAnsi="GHEA Mariam"/>
                <w:lang w:val="af-ZA"/>
              </w:rPr>
            </w:pPr>
            <w:r w:rsidRPr="00F668BF">
              <w:rPr>
                <w:rFonts w:ascii="GHEA Mariam" w:hAnsi="GHEA Mariam"/>
                <w:lang w:val="af-ZA"/>
              </w:rPr>
              <w:t>Կապիտալ ծախսեր՝</w:t>
            </w:r>
            <w:r w:rsidR="00520204">
              <w:rPr>
                <w:rFonts w:ascii="GHEA Mariam" w:hAnsi="GHEA Mariam"/>
                <w:lang w:val="af-ZA"/>
              </w:rPr>
              <w:t xml:space="preserve"> </w:t>
            </w:r>
            <w:r w:rsidR="00520204" w:rsidRPr="00553807">
              <w:rPr>
                <w:rFonts w:ascii="GHEA Mariam" w:hAnsi="GHEA Mariam"/>
                <w:b/>
                <w:i/>
                <w:lang w:val="af-ZA"/>
              </w:rPr>
              <w:t>6</w:t>
            </w:r>
            <w:r w:rsidRPr="00553807">
              <w:rPr>
                <w:rFonts w:ascii="GHEA Mariam" w:hAnsi="GHEA Mariam"/>
                <w:b/>
                <w:i/>
                <w:lang w:val="af-ZA"/>
              </w:rPr>
              <w:t xml:space="preserve">00 </w:t>
            </w:r>
            <w:r w:rsidRPr="00520204">
              <w:rPr>
                <w:rFonts w:ascii="GHEA Mariam" w:hAnsi="GHEA Mariam"/>
                <w:b/>
                <w:i/>
              </w:rPr>
              <w:t>մլն</w:t>
            </w:r>
            <w:r w:rsidRPr="00553807">
              <w:rPr>
                <w:rFonts w:ascii="GHEA Mariam" w:hAnsi="GHEA Mariam"/>
                <w:b/>
                <w:i/>
                <w:lang w:val="af-ZA"/>
              </w:rPr>
              <w:t xml:space="preserve"> </w:t>
            </w:r>
            <w:r w:rsidRPr="00520204">
              <w:rPr>
                <w:rFonts w:ascii="GHEA Mariam" w:hAnsi="GHEA Mariam"/>
                <w:b/>
                <w:i/>
              </w:rPr>
              <w:t>ՀՀ</w:t>
            </w:r>
            <w:r w:rsidRPr="00553807">
              <w:rPr>
                <w:rFonts w:ascii="GHEA Mariam" w:hAnsi="GHEA Mariam"/>
                <w:b/>
                <w:i/>
                <w:lang w:val="af-ZA"/>
              </w:rPr>
              <w:t xml:space="preserve"> </w:t>
            </w:r>
            <w:r w:rsidRPr="00520204">
              <w:rPr>
                <w:rFonts w:ascii="GHEA Mariam" w:hAnsi="GHEA Mariam"/>
                <w:b/>
                <w:i/>
              </w:rPr>
              <w:t>դրամ</w:t>
            </w:r>
            <w:r w:rsidRPr="00F668BF">
              <w:rPr>
                <w:rFonts w:ascii="GHEA Mariam" w:hAnsi="GHEA Mariam"/>
                <w:b/>
                <w:i/>
                <w:lang w:val="af-ZA"/>
              </w:rPr>
              <w:t>՝</w:t>
            </w:r>
          </w:p>
          <w:p w14:paraId="645CEAA3" w14:textId="77777777" w:rsidR="00E574C7" w:rsidRPr="00F668BF" w:rsidRDefault="00E574C7" w:rsidP="004635EE">
            <w:pPr>
              <w:contextualSpacing/>
              <w:rPr>
                <w:rFonts w:ascii="GHEA Mariam" w:hAnsi="GHEA Mariam"/>
                <w:lang w:val="af-ZA"/>
              </w:rPr>
            </w:pPr>
            <w:r w:rsidRPr="00F668BF">
              <w:rPr>
                <w:rFonts w:ascii="GHEA Mariam" w:hAnsi="GHEA Mariam"/>
                <w:lang w:val="af-ZA"/>
              </w:rPr>
              <w:t>Ընդհանուր բյուջեն՝</w:t>
            </w:r>
            <w:r w:rsidR="00520204">
              <w:rPr>
                <w:rFonts w:ascii="GHEA Mariam" w:hAnsi="GHEA Mariam"/>
                <w:lang w:val="af-ZA"/>
              </w:rPr>
              <w:t xml:space="preserve"> </w:t>
            </w:r>
            <w:r w:rsidR="00520204" w:rsidRPr="00553807">
              <w:rPr>
                <w:rFonts w:ascii="GHEA Mariam" w:hAnsi="GHEA Mariam"/>
                <w:b/>
                <w:i/>
                <w:lang w:val="af-ZA"/>
              </w:rPr>
              <w:t>6</w:t>
            </w:r>
            <w:r w:rsidRPr="00553807">
              <w:rPr>
                <w:rFonts w:ascii="GHEA Mariam" w:hAnsi="GHEA Mariam"/>
                <w:b/>
                <w:i/>
                <w:lang w:val="af-ZA"/>
              </w:rPr>
              <w:t xml:space="preserve">00 </w:t>
            </w:r>
            <w:r w:rsidRPr="00520204">
              <w:rPr>
                <w:rFonts w:ascii="GHEA Mariam" w:hAnsi="GHEA Mariam"/>
                <w:b/>
                <w:i/>
              </w:rPr>
              <w:t>մլն</w:t>
            </w:r>
            <w:r w:rsidRPr="00553807">
              <w:rPr>
                <w:rFonts w:ascii="GHEA Mariam" w:hAnsi="GHEA Mariam"/>
                <w:b/>
                <w:i/>
                <w:lang w:val="af-ZA"/>
              </w:rPr>
              <w:t xml:space="preserve"> </w:t>
            </w:r>
            <w:r w:rsidRPr="00520204">
              <w:rPr>
                <w:rFonts w:ascii="GHEA Mariam" w:hAnsi="GHEA Mariam"/>
                <w:b/>
                <w:i/>
              </w:rPr>
              <w:t>ՀՀ</w:t>
            </w:r>
            <w:r w:rsidRPr="00553807">
              <w:rPr>
                <w:rFonts w:ascii="GHEA Mariam" w:hAnsi="GHEA Mariam"/>
                <w:b/>
                <w:i/>
                <w:lang w:val="af-ZA"/>
              </w:rPr>
              <w:t xml:space="preserve"> </w:t>
            </w:r>
            <w:r w:rsidRPr="00520204">
              <w:rPr>
                <w:rFonts w:ascii="GHEA Mariam" w:hAnsi="GHEA Mariam"/>
                <w:b/>
                <w:i/>
              </w:rPr>
              <w:t>դրամ</w:t>
            </w:r>
            <w:r w:rsidRPr="00F668BF">
              <w:rPr>
                <w:rFonts w:ascii="GHEA Mariam" w:hAnsi="GHEA Mariam"/>
                <w:b/>
                <w:i/>
                <w:lang w:val="af-ZA"/>
              </w:rPr>
              <w:t>՝</w:t>
            </w:r>
          </w:p>
        </w:tc>
      </w:tr>
      <w:tr w:rsidR="00E574C7" w:rsidRPr="00B26CE2" w14:paraId="30DF679B" w14:textId="77777777" w:rsidTr="00DF638D">
        <w:tc>
          <w:tcPr>
            <w:tcW w:w="2746" w:type="dxa"/>
          </w:tcPr>
          <w:p w14:paraId="7BC550A9" w14:textId="77777777" w:rsidR="00E574C7" w:rsidRPr="00F668BF" w:rsidRDefault="00E574C7" w:rsidP="00202540">
            <w:pPr>
              <w:contextualSpacing/>
              <w:rPr>
                <w:rFonts w:ascii="GHEA Mariam" w:hAnsi="GHEA Mariam"/>
                <w:lang w:val="af-ZA"/>
              </w:rPr>
            </w:pPr>
            <w:r w:rsidRPr="00F668BF">
              <w:rPr>
                <w:rFonts w:ascii="GHEA Mariam" w:hAnsi="GHEA Mariam"/>
                <w:lang w:val="af-ZA"/>
              </w:rPr>
              <w:t>Ծրագրի իրականացման համար անհրաժեշտ այլ ռեսուրսներ</w:t>
            </w:r>
          </w:p>
        </w:tc>
        <w:tc>
          <w:tcPr>
            <w:tcW w:w="7964" w:type="dxa"/>
            <w:gridSpan w:val="7"/>
          </w:tcPr>
          <w:p w14:paraId="5BB459A1" w14:textId="77777777" w:rsidR="00E574C7" w:rsidRPr="00F668BF" w:rsidRDefault="00E574C7" w:rsidP="00202540">
            <w:pPr>
              <w:contextualSpacing/>
              <w:jc w:val="center"/>
              <w:rPr>
                <w:rFonts w:ascii="GHEA Mariam" w:hAnsi="GHEA Mariam"/>
                <w:lang w:val="af-ZA"/>
              </w:rPr>
            </w:pPr>
          </w:p>
        </w:tc>
      </w:tr>
      <w:tr w:rsidR="00E574C7" w:rsidRPr="00B26CE2" w14:paraId="3F54E9F0" w14:textId="77777777" w:rsidTr="00DF638D">
        <w:tc>
          <w:tcPr>
            <w:tcW w:w="2746" w:type="dxa"/>
          </w:tcPr>
          <w:p w14:paraId="0596714A" w14:textId="77777777" w:rsidR="00E574C7" w:rsidRPr="00F668BF" w:rsidRDefault="00E574C7" w:rsidP="00202540">
            <w:pPr>
              <w:contextualSpacing/>
              <w:rPr>
                <w:rFonts w:ascii="GHEA Mariam" w:hAnsi="GHEA Mariam"/>
                <w:lang w:val="af-ZA"/>
              </w:rPr>
            </w:pPr>
            <w:r w:rsidRPr="00F668BF">
              <w:rPr>
                <w:rFonts w:ascii="GHEA Mariam" w:hAnsi="GHEA Mariam"/>
                <w:lang w:val="af-ZA"/>
              </w:rPr>
              <w:t>Ծրագրի հիմնական ռիսկերը</w:t>
            </w:r>
          </w:p>
        </w:tc>
        <w:tc>
          <w:tcPr>
            <w:tcW w:w="7964" w:type="dxa"/>
            <w:gridSpan w:val="7"/>
          </w:tcPr>
          <w:p w14:paraId="7784DE66" w14:textId="77777777" w:rsidR="00E574C7" w:rsidRPr="00F668BF" w:rsidRDefault="00E574C7" w:rsidP="00036922">
            <w:pPr>
              <w:contextualSpacing/>
              <w:rPr>
                <w:rFonts w:ascii="GHEA Mariam" w:hAnsi="GHEA Mariam"/>
                <w:b/>
                <w:i/>
                <w:lang w:val="af-ZA"/>
              </w:rPr>
            </w:pPr>
            <w:r w:rsidRPr="00F668BF">
              <w:rPr>
                <w:rFonts w:ascii="GHEA Mariam" w:hAnsi="GHEA Mariam"/>
                <w:b/>
                <w:i/>
                <w:lang w:val="af-ZA"/>
              </w:rPr>
              <w:t>Եկեղեցու շինարարություն համայնքում կատարվում է մասնավոր ներդրողի կողմից, աշխատանքները սկսվել են 2013</w:t>
            </w:r>
            <w:r w:rsidR="006965AF">
              <w:rPr>
                <w:rFonts w:ascii="GHEA Mariam" w:hAnsi="GHEA Mariam"/>
                <w:b/>
                <w:i/>
                <w:lang w:val="af-ZA"/>
              </w:rPr>
              <w:t xml:space="preserve"> </w:t>
            </w:r>
            <w:r w:rsidRPr="00F668BF">
              <w:rPr>
                <w:rFonts w:ascii="GHEA Mariam" w:hAnsi="GHEA Mariam"/>
                <w:b/>
                <w:i/>
                <w:lang w:val="af-ZA"/>
              </w:rPr>
              <w:t>թվականից և կրում են շարունակական բնույթ</w:t>
            </w:r>
          </w:p>
        </w:tc>
      </w:tr>
      <w:tr w:rsidR="00E574C7" w:rsidRPr="00F668BF" w14:paraId="4EFD397E" w14:textId="77777777" w:rsidTr="00DF638D">
        <w:tc>
          <w:tcPr>
            <w:tcW w:w="2746" w:type="dxa"/>
          </w:tcPr>
          <w:p w14:paraId="379F71D5" w14:textId="77777777" w:rsidR="00E574C7" w:rsidRPr="00F668BF" w:rsidRDefault="00E574C7" w:rsidP="00202540">
            <w:pPr>
              <w:contextualSpacing/>
              <w:rPr>
                <w:rFonts w:ascii="GHEA Mariam" w:hAnsi="GHEA Mariam"/>
                <w:lang w:val="af-ZA"/>
              </w:rPr>
            </w:pPr>
            <w:r w:rsidRPr="00F668BF">
              <w:rPr>
                <w:rFonts w:ascii="GHEA Mariam" w:hAnsi="GHEA Mariam"/>
                <w:lang w:val="af-ZA"/>
              </w:rPr>
              <w:t xml:space="preserve">Ծրագրի հիմնական շահառուները </w:t>
            </w:r>
          </w:p>
        </w:tc>
        <w:tc>
          <w:tcPr>
            <w:tcW w:w="7964" w:type="dxa"/>
            <w:gridSpan w:val="7"/>
          </w:tcPr>
          <w:p w14:paraId="7ADEC374" w14:textId="77777777" w:rsidR="00E574C7" w:rsidRPr="00F668BF" w:rsidRDefault="00E574C7" w:rsidP="006F752F">
            <w:pPr>
              <w:contextualSpacing/>
              <w:rPr>
                <w:rFonts w:ascii="GHEA Mariam" w:hAnsi="GHEA Mariam"/>
                <w:b/>
                <w:i/>
                <w:lang w:val="af-ZA"/>
              </w:rPr>
            </w:pPr>
            <w:r w:rsidRPr="00F668BF">
              <w:rPr>
                <w:rFonts w:ascii="GHEA Mariam" w:hAnsi="GHEA Mariam"/>
                <w:b/>
                <w:i/>
                <w:lang w:val="en-US"/>
              </w:rPr>
              <w:t>Համայնքի ողջ բնակչությունը</w:t>
            </w:r>
          </w:p>
        </w:tc>
      </w:tr>
      <w:tr w:rsidR="00E574C7" w:rsidRPr="00F668BF" w14:paraId="0E53249E" w14:textId="77777777" w:rsidTr="00DF638D">
        <w:tc>
          <w:tcPr>
            <w:tcW w:w="2746" w:type="dxa"/>
          </w:tcPr>
          <w:p w14:paraId="63937674" w14:textId="77777777" w:rsidR="00E574C7" w:rsidRPr="00F668BF" w:rsidRDefault="00E574C7" w:rsidP="00202540">
            <w:pPr>
              <w:contextualSpacing/>
              <w:rPr>
                <w:rFonts w:ascii="GHEA Mariam" w:hAnsi="GHEA Mariam"/>
                <w:lang w:val="af-ZA"/>
              </w:rPr>
            </w:pPr>
            <w:r w:rsidRPr="00F668BF">
              <w:rPr>
                <w:rFonts w:ascii="GHEA Mariam" w:hAnsi="GHEA Mariam"/>
                <w:lang w:val="af-ZA"/>
              </w:rPr>
              <w:t xml:space="preserve">Ծրագրի սկիզբ և ավարտ </w:t>
            </w:r>
          </w:p>
        </w:tc>
        <w:tc>
          <w:tcPr>
            <w:tcW w:w="7964" w:type="dxa"/>
            <w:gridSpan w:val="7"/>
          </w:tcPr>
          <w:p w14:paraId="2B343E9F" w14:textId="77777777" w:rsidR="00E574C7" w:rsidRPr="00F668BF" w:rsidRDefault="00E574C7" w:rsidP="00515DA7">
            <w:pPr>
              <w:contextualSpacing/>
              <w:rPr>
                <w:rFonts w:ascii="GHEA Mariam" w:hAnsi="GHEA Mariam"/>
                <w:b/>
                <w:i/>
                <w:lang w:val="en-US"/>
              </w:rPr>
            </w:pPr>
            <w:r w:rsidRPr="00F668BF">
              <w:rPr>
                <w:rFonts w:ascii="GHEA Mariam" w:hAnsi="GHEA Mariam"/>
                <w:b/>
                <w:i/>
                <w:lang w:val="en-US"/>
              </w:rPr>
              <w:t>2013-202</w:t>
            </w:r>
            <w:r w:rsidR="005E5EE5">
              <w:rPr>
                <w:rFonts w:ascii="GHEA Mariam" w:hAnsi="GHEA Mariam"/>
                <w:b/>
                <w:i/>
                <w:lang w:val="en-US"/>
              </w:rPr>
              <w:t>6</w:t>
            </w:r>
            <w:r w:rsidRPr="00F668BF">
              <w:rPr>
                <w:rFonts w:ascii="GHEA Mariam" w:hAnsi="GHEA Mariam"/>
                <w:b/>
                <w:i/>
                <w:lang w:val="en-US"/>
              </w:rPr>
              <w:t>թթ.</w:t>
            </w:r>
          </w:p>
        </w:tc>
      </w:tr>
      <w:tr w:rsidR="00E574C7" w:rsidRPr="00B26CE2" w14:paraId="4A6CE50E" w14:textId="77777777" w:rsidTr="004C7103">
        <w:tc>
          <w:tcPr>
            <w:tcW w:w="2746" w:type="dxa"/>
          </w:tcPr>
          <w:p w14:paraId="26B0867C" w14:textId="77777777" w:rsidR="00E574C7" w:rsidRPr="00F668BF" w:rsidRDefault="00E574C7" w:rsidP="00202540">
            <w:pPr>
              <w:contextualSpacing/>
              <w:rPr>
                <w:rFonts w:ascii="GHEA Mariam" w:hAnsi="GHEA Mariam"/>
                <w:lang w:val="af-ZA"/>
              </w:rPr>
            </w:pPr>
            <w:r w:rsidRPr="00F668BF">
              <w:rPr>
                <w:rFonts w:ascii="GHEA Mariam" w:hAnsi="GHEA Mariam"/>
                <w:lang w:val="af-ZA"/>
              </w:rPr>
              <w:t>Ծրագրի համառոտ նկարագրություն</w:t>
            </w:r>
          </w:p>
        </w:tc>
        <w:tc>
          <w:tcPr>
            <w:tcW w:w="7964" w:type="dxa"/>
            <w:gridSpan w:val="7"/>
            <w:shd w:val="clear" w:color="auto" w:fill="FFFFFF" w:themeFill="background1"/>
          </w:tcPr>
          <w:p w14:paraId="5D2408A7" w14:textId="77777777" w:rsidR="00E574C7" w:rsidRPr="00F668BF" w:rsidRDefault="00E574C7" w:rsidP="00036922">
            <w:pPr>
              <w:rPr>
                <w:rFonts w:ascii="GHEA Mariam" w:hAnsi="GHEA Mariam"/>
                <w:b/>
                <w:i/>
                <w:lang w:val="af-ZA"/>
              </w:rPr>
            </w:pPr>
            <w:r w:rsidRPr="00F668BF">
              <w:rPr>
                <w:rFonts w:ascii="GHEA Mariam" w:hAnsi="GHEA Mariam"/>
                <w:b/>
                <w:i/>
                <w:lang w:val="en-US"/>
              </w:rPr>
              <w:t>Համայնքում</w:t>
            </w:r>
            <w:r w:rsidRPr="00F668BF">
              <w:rPr>
                <w:rFonts w:ascii="GHEA Mariam" w:hAnsi="GHEA Mariam"/>
                <w:b/>
                <w:i/>
                <w:lang w:val="af-ZA"/>
              </w:rPr>
              <w:t xml:space="preserve"> </w:t>
            </w:r>
            <w:r w:rsidRPr="00F668BF">
              <w:rPr>
                <w:rFonts w:ascii="GHEA Mariam" w:hAnsi="GHEA Mariam"/>
                <w:b/>
                <w:i/>
                <w:lang w:val="en-US"/>
              </w:rPr>
              <w:t>ունենալ</w:t>
            </w:r>
            <w:r w:rsidRPr="00F668BF">
              <w:rPr>
                <w:rFonts w:ascii="GHEA Mariam" w:hAnsi="GHEA Mariam"/>
                <w:b/>
                <w:i/>
                <w:lang w:val="af-ZA"/>
              </w:rPr>
              <w:t xml:space="preserve"> </w:t>
            </w:r>
            <w:r w:rsidRPr="00F668BF">
              <w:rPr>
                <w:rFonts w:ascii="GHEA Mariam" w:hAnsi="GHEA Mariam"/>
                <w:b/>
                <w:i/>
                <w:lang w:val="en-US"/>
              </w:rPr>
              <w:t>եկեղեցի</w:t>
            </w:r>
            <w:r w:rsidRPr="00F668BF">
              <w:rPr>
                <w:rFonts w:ascii="GHEA Mariam" w:hAnsi="GHEA Mariam"/>
                <w:b/>
                <w:i/>
                <w:lang w:val="af-ZA"/>
              </w:rPr>
              <w:t xml:space="preserve"> </w:t>
            </w:r>
            <w:r w:rsidRPr="00F668BF">
              <w:rPr>
                <w:rFonts w:ascii="GHEA Mariam" w:hAnsi="GHEA Mariam"/>
                <w:b/>
                <w:i/>
                <w:lang w:val="en-US"/>
              </w:rPr>
              <w:t>բնակիչներին</w:t>
            </w:r>
            <w:r w:rsidRPr="00F668BF">
              <w:rPr>
                <w:rFonts w:ascii="GHEA Mariam" w:hAnsi="GHEA Mariam"/>
                <w:b/>
                <w:i/>
                <w:lang w:val="af-ZA"/>
              </w:rPr>
              <w:t xml:space="preserve"> </w:t>
            </w:r>
            <w:r w:rsidRPr="00F668BF">
              <w:rPr>
                <w:rFonts w:ascii="GHEA Mariam" w:hAnsi="GHEA Mariam"/>
                <w:b/>
                <w:i/>
                <w:lang w:val="en-US"/>
              </w:rPr>
              <w:t>հո</w:t>
            </w:r>
            <w:r w:rsidRPr="00F668BF">
              <w:rPr>
                <w:rFonts w:ascii="GHEA Mariam" w:hAnsi="GHEA Mariam"/>
                <w:b/>
                <w:i/>
                <w:lang w:val="af-ZA"/>
              </w:rPr>
              <w:softHyphen/>
            </w:r>
            <w:r w:rsidRPr="00F668BF">
              <w:rPr>
                <w:rFonts w:ascii="GHEA Mariam" w:hAnsi="GHEA Mariam"/>
                <w:b/>
                <w:i/>
                <w:lang w:val="en-US"/>
              </w:rPr>
              <w:t>գ</w:t>
            </w:r>
            <w:r w:rsidRPr="00F668BF">
              <w:rPr>
                <w:rFonts w:ascii="GHEA Mariam" w:hAnsi="GHEA Mariam"/>
                <w:b/>
                <w:i/>
                <w:lang w:val="af-ZA"/>
              </w:rPr>
              <w:softHyphen/>
            </w:r>
            <w:r w:rsidRPr="00F668BF">
              <w:rPr>
                <w:rFonts w:ascii="GHEA Mariam" w:hAnsi="GHEA Mariam"/>
                <w:b/>
                <w:i/>
                <w:lang w:val="en-US"/>
              </w:rPr>
              <w:t>ևոր</w:t>
            </w:r>
            <w:r w:rsidRPr="00F668BF">
              <w:rPr>
                <w:rFonts w:ascii="GHEA Mariam" w:hAnsi="GHEA Mariam"/>
                <w:b/>
                <w:i/>
                <w:lang w:val="af-ZA"/>
              </w:rPr>
              <w:t xml:space="preserve"> </w:t>
            </w:r>
            <w:r w:rsidRPr="00F668BF">
              <w:rPr>
                <w:rFonts w:ascii="GHEA Mariam" w:hAnsi="GHEA Mariam"/>
                <w:b/>
                <w:i/>
                <w:lang w:val="en-US"/>
              </w:rPr>
              <w:t>կրթություն</w:t>
            </w:r>
            <w:r w:rsidRPr="00F668BF">
              <w:rPr>
                <w:rFonts w:ascii="GHEA Mariam" w:hAnsi="GHEA Mariam"/>
                <w:b/>
                <w:i/>
                <w:lang w:val="af-ZA"/>
              </w:rPr>
              <w:t xml:space="preserve"> </w:t>
            </w:r>
            <w:r w:rsidRPr="00F668BF">
              <w:rPr>
                <w:rFonts w:ascii="GHEA Mariam" w:hAnsi="GHEA Mariam"/>
                <w:b/>
                <w:i/>
                <w:lang w:val="en-US"/>
              </w:rPr>
              <w:t>և</w:t>
            </w:r>
            <w:r w:rsidRPr="00F668BF">
              <w:rPr>
                <w:rFonts w:ascii="GHEA Mariam" w:hAnsi="GHEA Mariam"/>
                <w:b/>
                <w:i/>
                <w:lang w:val="af-ZA"/>
              </w:rPr>
              <w:t xml:space="preserve"> </w:t>
            </w:r>
            <w:r w:rsidRPr="00F668BF">
              <w:rPr>
                <w:rFonts w:ascii="GHEA Mariam" w:hAnsi="GHEA Mariam"/>
                <w:b/>
                <w:i/>
                <w:lang w:val="en-US"/>
              </w:rPr>
              <w:t>դաստիարակություն</w:t>
            </w:r>
            <w:r w:rsidRPr="00F668BF">
              <w:rPr>
                <w:rFonts w:ascii="GHEA Mariam" w:hAnsi="GHEA Mariam"/>
                <w:b/>
                <w:i/>
                <w:lang w:val="af-ZA"/>
              </w:rPr>
              <w:t xml:space="preserve"> </w:t>
            </w:r>
            <w:r w:rsidRPr="00F668BF">
              <w:rPr>
                <w:rFonts w:ascii="GHEA Mariam" w:hAnsi="GHEA Mariam"/>
                <w:b/>
                <w:i/>
                <w:lang w:val="en-US"/>
              </w:rPr>
              <w:t>ապա</w:t>
            </w:r>
            <w:r w:rsidRPr="00F668BF">
              <w:rPr>
                <w:rFonts w:ascii="GHEA Mariam" w:hAnsi="GHEA Mariam"/>
                <w:b/>
                <w:i/>
                <w:lang w:val="af-ZA"/>
              </w:rPr>
              <w:softHyphen/>
            </w:r>
            <w:r w:rsidRPr="00F668BF">
              <w:rPr>
                <w:rFonts w:ascii="GHEA Mariam" w:hAnsi="GHEA Mariam"/>
                <w:b/>
                <w:i/>
                <w:lang w:val="en-US"/>
              </w:rPr>
              <w:t>հո</w:t>
            </w:r>
            <w:r w:rsidRPr="00F668BF">
              <w:rPr>
                <w:rFonts w:ascii="GHEA Mariam" w:hAnsi="GHEA Mariam"/>
                <w:b/>
                <w:i/>
                <w:lang w:val="af-ZA"/>
              </w:rPr>
              <w:softHyphen/>
            </w:r>
            <w:r w:rsidRPr="00F668BF">
              <w:rPr>
                <w:rFonts w:ascii="GHEA Mariam" w:hAnsi="GHEA Mariam"/>
                <w:b/>
                <w:i/>
                <w:lang w:val="af-ZA"/>
              </w:rPr>
              <w:softHyphen/>
            </w:r>
            <w:r w:rsidRPr="00F668BF">
              <w:rPr>
                <w:rFonts w:ascii="GHEA Mariam" w:hAnsi="GHEA Mariam"/>
                <w:b/>
                <w:i/>
                <w:lang w:val="en-US"/>
              </w:rPr>
              <w:t>վելու</w:t>
            </w:r>
            <w:r w:rsidRPr="00F668BF">
              <w:rPr>
                <w:rFonts w:ascii="GHEA Mariam" w:hAnsi="GHEA Mariam"/>
                <w:b/>
                <w:i/>
                <w:lang w:val="af-ZA"/>
              </w:rPr>
              <w:t xml:space="preserve"> </w:t>
            </w:r>
            <w:r w:rsidRPr="00F668BF">
              <w:rPr>
                <w:rFonts w:ascii="GHEA Mariam" w:hAnsi="GHEA Mariam"/>
                <w:b/>
                <w:i/>
                <w:lang w:val="en-US"/>
              </w:rPr>
              <w:t>համար</w:t>
            </w:r>
            <w:r w:rsidRPr="00F668BF">
              <w:rPr>
                <w:rFonts w:ascii="GHEA Mariam" w:hAnsi="GHEA Mariam"/>
                <w:b/>
                <w:i/>
                <w:lang w:val="af-ZA"/>
              </w:rPr>
              <w:t xml:space="preserve">, </w:t>
            </w:r>
            <w:r w:rsidRPr="00F668BF">
              <w:rPr>
                <w:rFonts w:ascii="GHEA Mariam" w:hAnsi="GHEA Mariam"/>
                <w:b/>
                <w:i/>
                <w:lang w:val="en-US"/>
              </w:rPr>
              <w:t>ինչպես</w:t>
            </w:r>
            <w:r w:rsidRPr="00F668BF">
              <w:rPr>
                <w:rFonts w:ascii="GHEA Mariam" w:hAnsi="GHEA Mariam"/>
                <w:b/>
                <w:i/>
                <w:lang w:val="af-ZA"/>
              </w:rPr>
              <w:t xml:space="preserve"> </w:t>
            </w:r>
            <w:r w:rsidRPr="00F668BF">
              <w:rPr>
                <w:rFonts w:ascii="GHEA Mariam" w:hAnsi="GHEA Mariam"/>
                <w:b/>
                <w:i/>
                <w:lang w:val="en-US"/>
              </w:rPr>
              <w:t>նաև</w:t>
            </w:r>
            <w:r w:rsidRPr="00F668BF">
              <w:rPr>
                <w:rFonts w:ascii="GHEA Mariam" w:hAnsi="GHEA Mariam"/>
                <w:b/>
                <w:i/>
                <w:lang w:val="af-ZA"/>
              </w:rPr>
              <w:t xml:space="preserve">  </w:t>
            </w:r>
            <w:r w:rsidRPr="00F668BF">
              <w:rPr>
                <w:rFonts w:ascii="GHEA Mariam" w:hAnsi="GHEA Mariam"/>
                <w:b/>
                <w:i/>
                <w:lang w:val="en-US"/>
              </w:rPr>
              <w:t>հոգևոր</w:t>
            </w:r>
            <w:r w:rsidRPr="00F668BF">
              <w:rPr>
                <w:rFonts w:ascii="GHEA Mariam" w:hAnsi="GHEA Mariam"/>
                <w:b/>
                <w:i/>
                <w:lang w:val="af-ZA"/>
              </w:rPr>
              <w:t xml:space="preserve">  </w:t>
            </w:r>
            <w:r w:rsidRPr="00F668BF">
              <w:rPr>
                <w:rFonts w:ascii="GHEA Mariam" w:hAnsi="GHEA Mariam"/>
                <w:b/>
                <w:i/>
                <w:lang w:val="en-US"/>
              </w:rPr>
              <w:t>ար</w:t>
            </w:r>
            <w:r w:rsidRPr="00F668BF">
              <w:rPr>
                <w:rFonts w:ascii="GHEA Mariam" w:hAnsi="GHEA Mariam"/>
                <w:b/>
                <w:i/>
                <w:lang w:val="af-ZA"/>
              </w:rPr>
              <w:softHyphen/>
            </w:r>
            <w:r w:rsidRPr="00F668BF">
              <w:rPr>
                <w:rFonts w:ascii="GHEA Mariam" w:hAnsi="GHEA Mariam"/>
                <w:b/>
                <w:i/>
                <w:lang w:val="en-US"/>
              </w:rPr>
              <w:t>ժեք</w:t>
            </w:r>
            <w:r w:rsidRPr="00F668BF">
              <w:rPr>
                <w:rFonts w:ascii="GHEA Mariam" w:hAnsi="GHEA Mariam"/>
                <w:b/>
                <w:i/>
                <w:lang w:val="af-ZA"/>
              </w:rPr>
              <w:softHyphen/>
            </w:r>
            <w:r w:rsidRPr="00F668BF">
              <w:rPr>
                <w:rFonts w:ascii="GHEA Mariam" w:hAnsi="GHEA Mariam"/>
                <w:b/>
                <w:i/>
                <w:lang w:val="en-US"/>
              </w:rPr>
              <w:t>նե</w:t>
            </w:r>
            <w:r w:rsidRPr="00F668BF">
              <w:rPr>
                <w:rFonts w:ascii="GHEA Mariam" w:hAnsi="GHEA Mariam"/>
                <w:b/>
                <w:i/>
                <w:lang w:val="af-ZA"/>
              </w:rPr>
              <w:softHyphen/>
            </w:r>
            <w:r w:rsidRPr="00F668BF">
              <w:rPr>
                <w:rFonts w:ascii="GHEA Mariam" w:hAnsi="GHEA Mariam"/>
                <w:b/>
                <w:i/>
                <w:lang w:val="en-US"/>
              </w:rPr>
              <w:t>րի</w:t>
            </w:r>
            <w:r w:rsidRPr="00F668BF">
              <w:rPr>
                <w:rFonts w:ascii="GHEA Mariam" w:hAnsi="GHEA Mariam"/>
                <w:b/>
                <w:i/>
                <w:lang w:val="af-ZA"/>
              </w:rPr>
              <w:t xml:space="preserve"> </w:t>
            </w:r>
            <w:r w:rsidRPr="00F668BF">
              <w:rPr>
                <w:rFonts w:ascii="GHEA Mariam" w:hAnsi="GHEA Mariam"/>
                <w:b/>
                <w:i/>
                <w:lang w:val="en-US"/>
              </w:rPr>
              <w:t>վերականգնում</w:t>
            </w:r>
            <w:r w:rsidRPr="00F668BF">
              <w:rPr>
                <w:rFonts w:ascii="GHEA Mariam" w:hAnsi="GHEA Mariam"/>
                <w:b/>
                <w:i/>
                <w:lang w:val="af-ZA"/>
              </w:rPr>
              <w:t>:</w:t>
            </w:r>
          </w:p>
        </w:tc>
      </w:tr>
    </w:tbl>
    <w:p w14:paraId="4E9C23A0" w14:textId="77777777" w:rsidR="00A95080" w:rsidRDefault="00A95080" w:rsidP="004635EE">
      <w:pPr>
        <w:contextualSpacing/>
        <w:jc w:val="center"/>
        <w:rPr>
          <w:rFonts w:ascii="GHEA Mariam" w:hAnsi="GHEA Mariam" w:cs="ArTarumianMatenagir"/>
          <w:b/>
          <w:bCs/>
          <w:lang w:val="af-ZA"/>
        </w:rPr>
      </w:pPr>
      <w:bookmarkStart w:id="8" w:name="_Toc467322452"/>
    </w:p>
    <w:p w14:paraId="570F8D49" w14:textId="77777777" w:rsidR="006965AF" w:rsidRDefault="006965AF" w:rsidP="004635EE">
      <w:pPr>
        <w:contextualSpacing/>
        <w:jc w:val="center"/>
        <w:rPr>
          <w:rFonts w:ascii="GHEA Mariam" w:hAnsi="GHEA Mariam" w:cs="ArTarumianMatenagir"/>
          <w:b/>
          <w:bCs/>
          <w:lang w:val="af-ZA"/>
        </w:rPr>
      </w:pPr>
    </w:p>
    <w:p w14:paraId="0AAC1366" w14:textId="77777777" w:rsidR="006965AF" w:rsidRDefault="006965AF" w:rsidP="004635EE">
      <w:pPr>
        <w:contextualSpacing/>
        <w:jc w:val="center"/>
        <w:rPr>
          <w:rFonts w:ascii="GHEA Mariam" w:hAnsi="GHEA Mariam" w:cs="ArTarumianMatenagir"/>
          <w:b/>
          <w:bCs/>
          <w:lang w:val="af-ZA"/>
        </w:rPr>
      </w:pPr>
    </w:p>
    <w:p w14:paraId="0670D66C" w14:textId="77777777" w:rsidR="006965AF" w:rsidRDefault="006965AF" w:rsidP="004635EE">
      <w:pPr>
        <w:contextualSpacing/>
        <w:jc w:val="center"/>
        <w:rPr>
          <w:rFonts w:ascii="GHEA Mariam" w:hAnsi="GHEA Mariam" w:cs="ArTarumianMatenagir"/>
          <w:b/>
          <w:bCs/>
          <w:lang w:val="af-ZA"/>
        </w:rPr>
      </w:pPr>
    </w:p>
    <w:p w14:paraId="31DEA0B6" w14:textId="77777777" w:rsidR="006965AF" w:rsidRDefault="006965AF" w:rsidP="004635EE">
      <w:pPr>
        <w:contextualSpacing/>
        <w:jc w:val="center"/>
        <w:rPr>
          <w:rFonts w:ascii="GHEA Mariam" w:hAnsi="GHEA Mariam" w:cs="ArTarumianMatenagir"/>
          <w:b/>
          <w:bCs/>
          <w:lang w:val="af-ZA"/>
        </w:rPr>
      </w:pPr>
    </w:p>
    <w:p w14:paraId="44C837CA" w14:textId="77777777" w:rsidR="006965AF" w:rsidRDefault="006965AF" w:rsidP="004635EE">
      <w:pPr>
        <w:contextualSpacing/>
        <w:jc w:val="center"/>
        <w:rPr>
          <w:rFonts w:ascii="GHEA Mariam" w:hAnsi="GHEA Mariam" w:cs="ArTarumianMatenagir"/>
          <w:b/>
          <w:bCs/>
          <w:lang w:val="af-ZA"/>
        </w:rPr>
      </w:pPr>
    </w:p>
    <w:p w14:paraId="501119C6" w14:textId="77777777" w:rsidR="006965AF" w:rsidRDefault="006965AF" w:rsidP="004635EE">
      <w:pPr>
        <w:contextualSpacing/>
        <w:jc w:val="center"/>
        <w:rPr>
          <w:rFonts w:ascii="GHEA Mariam" w:hAnsi="GHEA Mariam" w:cs="ArTarumianMatenagir"/>
          <w:b/>
          <w:bCs/>
          <w:lang w:val="af-ZA"/>
        </w:rPr>
      </w:pPr>
    </w:p>
    <w:p w14:paraId="3B168F28" w14:textId="77777777" w:rsidR="006965AF" w:rsidRPr="00CA4B55" w:rsidRDefault="006965AF" w:rsidP="006965AF">
      <w:pPr>
        <w:rPr>
          <w:rFonts w:ascii="GHEA Mariam" w:hAnsi="GHEA Mariam"/>
          <w:b/>
          <w:caps/>
          <w:color w:val="FF0000"/>
          <w:sz w:val="28"/>
          <w:szCs w:val="28"/>
          <w:lang w:val="pt-BR"/>
        </w:rPr>
      </w:pPr>
    </w:p>
    <w:p w14:paraId="6B7EBD48" w14:textId="3CB5314F" w:rsidR="006965AF" w:rsidRPr="00C5406C" w:rsidRDefault="006965AF" w:rsidP="006965AF">
      <w:pPr>
        <w:contextualSpacing/>
        <w:jc w:val="center"/>
        <w:rPr>
          <w:rFonts w:ascii="GHEA Mariam" w:hAnsi="GHEA Mariam" w:cs="ArTarumianMatenagir"/>
          <w:b/>
          <w:bCs/>
          <w:lang w:val="hy-AM"/>
        </w:rPr>
      </w:pPr>
      <w:r w:rsidRPr="00006D01">
        <w:rPr>
          <w:rFonts w:ascii="GHEA Mariam" w:hAnsi="GHEA Mariam" w:cs="ArTarumianMatenagir"/>
          <w:b/>
          <w:bCs/>
          <w:lang w:val="af-ZA"/>
        </w:rPr>
        <w:t xml:space="preserve">Ծ Ր Ա Գ Ր Ի   Ա Ն Ձ Ն Ա Գ Ի Ր N </w:t>
      </w:r>
      <w:r w:rsidR="00C5406C" w:rsidRPr="00006D01">
        <w:rPr>
          <w:rFonts w:ascii="GHEA Mariam" w:hAnsi="GHEA Mariam" w:cs="ArTarumianMatenagir"/>
          <w:b/>
          <w:bCs/>
          <w:lang w:val="hy-AM"/>
        </w:rPr>
        <w:t>9</w:t>
      </w:r>
    </w:p>
    <w:p w14:paraId="7830657E" w14:textId="77777777" w:rsidR="00DF1E72" w:rsidRPr="00355392" w:rsidRDefault="00DF1E72" w:rsidP="006965AF">
      <w:pPr>
        <w:contextualSpacing/>
        <w:jc w:val="center"/>
        <w:rPr>
          <w:rFonts w:ascii="GHEA Mariam" w:hAnsi="GHEA Mariam" w:cs="ArTarumianMatenagir"/>
          <w:b/>
          <w:bCs/>
          <w:lang w:val="af-ZA"/>
        </w:rPr>
      </w:pPr>
    </w:p>
    <w:p w14:paraId="73B29A2B" w14:textId="77777777" w:rsidR="006965AF" w:rsidRPr="00C057C5" w:rsidRDefault="00C057C5" w:rsidP="00C057C5">
      <w:pPr>
        <w:tabs>
          <w:tab w:val="left" w:pos="993"/>
        </w:tabs>
        <w:rPr>
          <w:rFonts w:ascii="GHEA Mariam" w:hAnsi="GHEA Mariam" w:cs="Sylfaen"/>
          <w:lang w:val="af-ZA"/>
        </w:rPr>
      </w:pPr>
      <w:r w:rsidRPr="00DF1E72">
        <w:rPr>
          <w:rFonts w:ascii="GHEA Mariam" w:hAnsi="GHEA Mariam"/>
          <w:b/>
          <w:lang w:val="en-US"/>
        </w:rPr>
        <w:t>Բյուրեղավան</w:t>
      </w:r>
      <w:r w:rsidRPr="00553807">
        <w:rPr>
          <w:rFonts w:ascii="GHEA Mariam" w:hAnsi="GHEA Mariam"/>
          <w:b/>
          <w:lang w:val="af-ZA"/>
        </w:rPr>
        <w:t xml:space="preserve"> </w:t>
      </w:r>
      <w:r w:rsidRPr="00DF1E72">
        <w:rPr>
          <w:rFonts w:ascii="GHEA Mariam" w:hAnsi="GHEA Mariam"/>
          <w:b/>
          <w:lang w:val="en-US"/>
        </w:rPr>
        <w:t>համայնքի</w:t>
      </w:r>
      <w:r w:rsidRPr="00553807">
        <w:rPr>
          <w:rFonts w:ascii="GHEA Mariam" w:hAnsi="GHEA Mariam"/>
          <w:b/>
          <w:lang w:val="af-ZA"/>
        </w:rPr>
        <w:t xml:space="preserve"> </w:t>
      </w:r>
      <w:r w:rsidRPr="00DF1E72">
        <w:rPr>
          <w:rFonts w:ascii="GHEA Mariam" w:hAnsi="GHEA Mariam"/>
          <w:b/>
          <w:lang w:val="en-US"/>
        </w:rPr>
        <w:t>Բյուրեղավան</w:t>
      </w:r>
      <w:r w:rsidRPr="00553807">
        <w:rPr>
          <w:rFonts w:ascii="GHEA Mariam" w:hAnsi="GHEA Mariam"/>
          <w:b/>
          <w:lang w:val="af-ZA"/>
        </w:rPr>
        <w:t xml:space="preserve"> </w:t>
      </w:r>
      <w:r w:rsidRPr="00DF1E72">
        <w:rPr>
          <w:rFonts w:ascii="GHEA Mariam" w:hAnsi="GHEA Mariam"/>
          <w:b/>
          <w:lang w:val="en-US"/>
        </w:rPr>
        <w:t>բնակավայրի</w:t>
      </w:r>
      <w:r w:rsidRPr="00553807">
        <w:rPr>
          <w:rFonts w:ascii="GHEA Mariam" w:hAnsi="GHEA Mariam"/>
          <w:b/>
          <w:lang w:val="af-ZA"/>
        </w:rPr>
        <w:t xml:space="preserve"> «</w:t>
      </w:r>
      <w:r w:rsidRPr="00DF1E72">
        <w:rPr>
          <w:rFonts w:ascii="GHEA Mariam" w:hAnsi="GHEA Mariam"/>
          <w:b/>
          <w:lang w:val="en-US"/>
        </w:rPr>
        <w:t>Անդրանիկ</w:t>
      </w:r>
      <w:r w:rsidRPr="00553807">
        <w:rPr>
          <w:rFonts w:ascii="GHEA Mariam" w:hAnsi="GHEA Mariam"/>
          <w:b/>
          <w:lang w:val="af-ZA"/>
        </w:rPr>
        <w:t xml:space="preserve"> </w:t>
      </w:r>
      <w:r w:rsidRPr="00DF1E72">
        <w:rPr>
          <w:rFonts w:ascii="GHEA Mariam" w:hAnsi="GHEA Mariam"/>
          <w:b/>
          <w:lang w:val="en-US"/>
        </w:rPr>
        <w:t>Պետրոսյանի</w:t>
      </w:r>
      <w:r w:rsidRPr="00553807">
        <w:rPr>
          <w:rFonts w:ascii="GHEA Mariam" w:hAnsi="GHEA Mariam"/>
          <w:b/>
          <w:lang w:val="af-ZA"/>
        </w:rPr>
        <w:t xml:space="preserve"> </w:t>
      </w:r>
      <w:r w:rsidRPr="00DF1E72">
        <w:rPr>
          <w:rFonts w:ascii="GHEA Mariam" w:hAnsi="GHEA Mariam"/>
          <w:b/>
          <w:lang w:val="en-US"/>
        </w:rPr>
        <w:t>անվան</w:t>
      </w:r>
      <w:r w:rsidRPr="00553807">
        <w:rPr>
          <w:rFonts w:ascii="GHEA Mariam" w:hAnsi="GHEA Mariam"/>
          <w:b/>
          <w:lang w:val="af-ZA"/>
        </w:rPr>
        <w:t xml:space="preserve"> </w:t>
      </w:r>
      <w:r w:rsidRPr="00DF1E72">
        <w:rPr>
          <w:rFonts w:ascii="GHEA Mariam" w:hAnsi="GHEA Mariam"/>
          <w:b/>
          <w:lang w:val="en-US"/>
        </w:rPr>
        <w:t>Բյուրեղավանի</w:t>
      </w:r>
      <w:r w:rsidRPr="00553807">
        <w:rPr>
          <w:rFonts w:ascii="GHEA Mariam" w:hAnsi="GHEA Mariam"/>
          <w:b/>
          <w:lang w:val="af-ZA"/>
        </w:rPr>
        <w:t xml:space="preserve"> </w:t>
      </w:r>
      <w:r w:rsidRPr="00DF1E72">
        <w:rPr>
          <w:rFonts w:ascii="GHEA Mariam" w:hAnsi="GHEA Mariam"/>
          <w:b/>
          <w:lang w:val="en-US"/>
        </w:rPr>
        <w:t>քաղաքային</w:t>
      </w:r>
      <w:r w:rsidRPr="00553807">
        <w:rPr>
          <w:rFonts w:ascii="GHEA Mariam" w:hAnsi="GHEA Mariam"/>
          <w:b/>
          <w:lang w:val="af-ZA"/>
        </w:rPr>
        <w:t xml:space="preserve"> </w:t>
      </w:r>
      <w:r w:rsidRPr="00DF1E72">
        <w:rPr>
          <w:rFonts w:ascii="GHEA Mariam" w:hAnsi="GHEA Mariam"/>
          <w:b/>
          <w:lang w:val="en-US"/>
        </w:rPr>
        <w:t>պոլիկլինիկա</w:t>
      </w:r>
      <w:r w:rsidRPr="00553807">
        <w:rPr>
          <w:rFonts w:ascii="GHEA Mariam" w:hAnsi="GHEA Mariam"/>
          <w:b/>
          <w:lang w:val="af-ZA"/>
        </w:rPr>
        <w:t xml:space="preserve">» </w:t>
      </w:r>
      <w:r w:rsidRPr="00DF1E72">
        <w:rPr>
          <w:rFonts w:ascii="GHEA Mariam" w:hAnsi="GHEA Mariam"/>
          <w:b/>
          <w:lang w:val="en-US"/>
        </w:rPr>
        <w:t>ՓԲԸ</w:t>
      </w:r>
      <w:r w:rsidRPr="00553807">
        <w:rPr>
          <w:rFonts w:ascii="GHEA Mariam" w:hAnsi="GHEA Mariam"/>
          <w:b/>
          <w:lang w:val="af-ZA"/>
        </w:rPr>
        <w:t>-</w:t>
      </w:r>
      <w:r w:rsidRPr="00DF1E72">
        <w:rPr>
          <w:rFonts w:ascii="GHEA Mariam" w:hAnsi="GHEA Mariam"/>
          <w:b/>
          <w:lang w:val="en-US"/>
        </w:rPr>
        <w:t>ն</w:t>
      </w:r>
      <w:r w:rsidRPr="00553807">
        <w:rPr>
          <w:rFonts w:ascii="GHEA Mariam" w:hAnsi="GHEA Mariam"/>
          <w:b/>
          <w:lang w:val="af-ZA"/>
        </w:rPr>
        <w:t xml:space="preserve"> </w:t>
      </w:r>
      <w:r w:rsidRPr="00DF1E72">
        <w:rPr>
          <w:rFonts w:ascii="GHEA Mariam" w:hAnsi="GHEA Mariam"/>
          <w:b/>
          <w:lang w:val="en-US"/>
        </w:rPr>
        <w:t>ժամանակակից</w:t>
      </w:r>
      <w:r w:rsidRPr="00553807">
        <w:rPr>
          <w:rFonts w:ascii="GHEA Mariam" w:hAnsi="GHEA Mariam"/>
          <w:b/>
          <w:lang w:val="af-ZA"/>
        </w:rPr>
        <w:t xml:space="preserve"> </w:t>
      </w:r>
      <w:r w:rsidRPr="00DF1E72">
        <w:rPr>
          <w:rFonts w:ascii="GHEA Mariam" w:hAnsi="GHEA Mariam"/>
          <w:b/>
          <w:lang w:val="en-US"/>
        </w:rPr>
        <w:t>բժշկական</w:t>
      </w:r>
      <w:r w:rsidRPr="00553807">
        <w:rPr>
          <w:rFonts w:ascii="GHEA Mariam" w:hAnsi="GHEA Mariam"/>
          <w:b/>
          <w:lang w:val="af-ZA"/>
        </w:rPr>
        <w:t xml:space="preserve"> </w:t>
      </w:r>
      <w:r w:rsidRPr="00DF1E72">
        <w:rPr>
          <w:rFonts w:ascii="GHEA Mariam" w:hAnsi="GHEA Mariam"/>
          <w:b/>
          <w:lang w:val="en-US"/>
        </w:rPr>
        <w:t>սարքավորումներով</w:t>
      </w:r>
      <w:r w:rsidRPr="00553807">
        <w:rPr>
          <w:rFonts w:ascii="GHEA Mariam" w:hAnsi="GHEA Mariam"/>
          <w:b/>
          <w:lang w:val="af-ZA"/>
        </w:rPr>
        <w:t xml:space="preserve"> </w:t>
      </w:r>
      <w:r w:rsidRPr="00DF1E72">
        <w:rPr>
          <w:rFonts w:ascii="GHEA Mariam" w:hAnsi="GHEA Mariam"/>
          <w:b/>
          <w:lang w:val="en-US"/>
        </w:rPr>
        <w:t>վերազինելը</w:t>
      </w:r>
      <w:r w:rsidRPr="00F51D3C">
        <w:rPr>
          <w:rFonts w:ascii="GHEA Mariam" w:hAnsi="GHEA Mariam" w:cs="Sylfaen"/>
          <w:lang w:val="af-ZA"/>
        </w:rPr>
        <w:t>:</w:t>
      </w:r>
    </w:p>
    <w:p w14:paraId="25D14627" w14:textId="77777777" w:rsidR="006965AF" w:rsidRDefault="006965AF" w:rsidP="006965AF">
      <w:pPr>
        <w:contextualSpacing/>
        <w:jc w:val="center"/>
        <w:rPr>
          <w:rFonts w:ascii="GHEA Mariam" w:hAnsi="GHEA Mariam" w:cs="ArTarumianMatenagir"/>
          <w:b/>
          <w:bCs/>
          <w:lang w:val="af-ZA"/>
        </w:rPr>
      </w:pPr>
      <w:r w:rsidRPr="00355392">
        <w:rPr>
          <w:rFonts w:ascii="GHEA Mariam" w:hAnsi="GHEA Mariam"/>
          <w:vertAlign w:val="superscript"/>
          <w:lang w:val="af-ZA"/>
        </w:rPr>
        <w:t>(Ծրագրի անվանում</w:t>
      </w:r>
      <w:r w:rsidRPr="00461A51">
        <w:rPr>
          <w:rFonts w:ascii="GHEA Mariam" w:hAnsi="GHEA Mariam" w:cs="ArTarumianMatenagir"/>
          <w:bCs/>
          <w:vertAlign w:val="superscript"/>
          <w:lang w:val="af-ZA"/>
        </w:rPr>
        <w:t>)</w:t>
      </w:r>
    </w:p>
    <w:p w14:paraId="687D1A9C" w14:textId="77777777" w:rsidR="006965AF" w:rsidRPr="00355392" w:rsidRDefault="006965AF" w:rsidP="006965AF">
      <w:pPr>
        <w:contextualSpacing/>
        <w:jc w:val="center"/>
        <w:rPr>
          <w:rFonts w:ascii="GHEA Mariam" w:hAnsi="GHEA Mariam" w:cs="ArTarumianMatenagir"/>
          <w:b/>
          <w:bCs/>
          <w:lang w:val="af-ZA"/>
        </w:rPr>
      </w:pPr>
    </w:p>
    <w:tbl>
      <w:tblPr>
        <w:tblStyle w:val="TableGrid"/>
        <w:tblW w:w="0" w:type="auto"/>
        <w:tblInd w:w="-432" w:type="dxa"/>
        <w:tblLayout w:type="fixed"/>
        <w:tblLook w:val="04A0" w:firstRow="1" w:lastRow="0" w:firstColumn="1" w:lastColumn="0" w:noHBand="0" w:noVBand="1"/>
      </w:tblPr>
      <w:tblGrid>
        <w:gridCol w:w="2733"/>
        <w:gridCol w:w="1802"/>
        <w:gridCol w:w="1413"/>
        <w:gridCol w:w="974"/>
        <w:gridCol w:w="918"/>
        <w:gridCol w:w="858"/>
        <w:gridCol w:w="868"/>
        <w:gridCol w:w="1144"/>
      </w:tblGrid>
      <w:tr w:rsidR="006965AF" w:rsidRPr="00B26CE2" w14:paraId="2DCFDD0B" w14:textId="77777777" w:rsidTr="00C7213A">
        <w:tc>
          <w:tcPr>
            <w:tcW w:w="2733" w:type="dxa"/>
            <w:tcBorders>
              <w:right w:val="nil"/>
            </w:tcBorders>
          </w:tcPr>
          <w:p w14:paraId="2272C7B6" w14:textId="77777777" w:rsidR="006965AF" w:rsidRPr="00355392" w:rsidRDefault="006965AF" w:rsidP="00C3519D">
            <w:pPr>
              <w:contextualSpacing/>
              <w:rPr>
                <w:rFonts w:ascii="GHEA Mariam" w:hAnsi="GHEA Mariam"/>
                <w:lang w:val="af-ZA"/>
              </w:rPr>
            </w:pPr>
            <w:r w:rsidRPr="00355392">
              <w:rPr>
                <w:rFonts w:ascii="GHEA Mariam" w:hAnsi="GHEA Mariam"/>
                <w:lang w:val="af-ZA"/>
              </w:rPr>
              <w:t>Պարտադիր խնդիր, որի լուծմանն է միտված ծրագիրը</w:t>
            </w:r>
          </w:p>
        </w:tc>
        <w:tc>
          <w:tcPr>
            <w:tcW w:w="7977" w:type="dxa"/>
            <w:gridSpan w:val="7"/>
          </w:tcPr>
          <w:p w14:paraId="28646051" w14:textId="77777777" w:rsidR="006965AF" w:rsidRPr="00355392" w:rsidRDefault="006965AF" w:rsidP="00C3519D">
            <w:pPr>
              <w:spacing w:before="60"/>
              <w:rPr>
                <w:rFonts w:ascii="GHEA Mariam" w:hAnsi="GHEA Mariam"/>
                <w:b/>
                <w:i/>
                <w:lang w:val="af-ZA"/>
              </w:rPr>
            </w:pPr>
            <w:r w:rsidRPr="00355392">
              <w:rPr>
                <w:rFonts w:ascii="GHEA Mariam" w:hAnsi="GHEA Mariam"/>
                <w:b/>
                <w:i/>
                <w:iCs/>
                <w:lang w:val="hy-AM"/>
              </w:rPr>
              <w:t xml:space="preserve">«Անդրանիկ Պետրոսյանի անվան Բյուրեղավանի քաղաքային պոլիկլինիկա» </w:t>
            </w:r>
            <w:r>
              <w:rPr>
                <w:rFonts w:ascii="GHEA Mariam" w:hAnsi="GHEA Mariam"/>
                <w:b/>
                <w:i/>
                <w:iCs/>
                <w:lang w:val="hy-AM"/>
              </w:rPr>
              <w:br/>
            </w:r>
            <w:r w:rsidRPr="00355392">
              <w:rPr>
                <w:rFonts w:ascii="GHEA Mariam" w:hAnsi="GHEA Mariam"/>
                <w:b/>
                <w:i/>
                <w:iCs/>
                <w:lang w:val="hy-AM"/>
              </w:rPr>
              <w:t>ՓԲԸ-ում  հիվանդներին տեղում և արագ մատուցել բժշկական որակյալ ծառայություն: Ինչպես նաև</w:t>
            </w:r>
            <w:r w:rsidR="00DF1E72" w:rsidRPr="00553807">
              <w:rPr>
                <w:rFonts w:ascii="GHEA Mariam" w:hAnsi="GHEA Mariam"/>
                <w:b/>
                <w:i/>
                <w:iCs/>
                <w:lang w:val="af-ZA"/>
              </w:rPr>
              <w:t xml:space="preserve"> </w:t>
            </w:r>
            <w:r w:rsidR="00DF1E72">
              <w:rPr>
                <w:rFonts w:ascii="GHEA Mariam" w:hAnsi="GHEA Mariam"/>
                <w:b/>
                <w:i/>
                <w:iCs/>
                <w:lang w:val="en-US"/>
              </w:rPr>
              <w:t>ժամանակակից</w:t>
            </w:r>
            <w:r w:rsidR="00DF1E72" w:rsidRPr="00553807">
              <w:rPr>
                <w:rFonts w:ascii="GHEA Mariam" w:hAnsi="GHEA Mariam"/>
                <w:b/>
                <w:i/>
                <w:iCs/>
                <w:lang w:val="af-ZA"/>
              </w:rPr>
              <w:t xml:space="preserve"> </w:t>
            </w:r>
            <w:r w:rsidR="00DF1E72">
              <w:rPr>
                <w:rFonts w:ascii="GHEA Mariam" w:hAnsi="GHEA Mariam"/>
                <w:b/>
                <w:i/>
                <w:iCs/>
                <w:lang w:val="en-US"/>
              </w:rPr>
              <w:t>սարքավորումներով</w:t>
            </w:r>
            <w:r w:rsidR="00DF1E72" w:rsidRPr="00553807">
              <w:rPr>
                <w:rFonts w:ascii="GHEA Mariam" w:hAnsi="GHEA Mariam"/>
                <w:b/>
                <w:i/>
                <w:iCs/>
                <w:lang w:val="af-ZA"/>
              </w:rPr>
              <w:t xml:space="preserve"> </w:t>
            </w:r>
            <w:r w:rsidR="00DF1E72">
              <w:rPr>
                <w:rFonts w:ascii="GHEA Mariam" w:hAnsi="GHEA Mariam"/>
                <w:b/>
                <w:i/>
                <w:iCs/>
                <w:lang w:val="en-US"/>
              </w:rPr>
              <w:t>վերազինելը</w:t>
            </w:r>
            <w:r w:rsidRPr="00355392">
              <w:rPr>
                <w:rFonts w:ascii="GHEA Mariam" w:hAnsi="GHEA Mariam"/>
                <w:b/>
                <w:i/>
                <w:iCs/>
                <w:lang w:val="hy-AM"/>
              </w:rPr>
              <w:t xml:space="preserve"> պոլիկլինիկային  հնարավորություն կտա </w:t>
            </w:r>
            <w:r w:rsidR="00DF1E72">
              <w:rPr>
                <w:rFonts w:ascii="GHEA Mariam" w:hAnsi="GHEA Mariam"/>
                <w:b/>
                <w:i/>
                <w:iCs/>
                <w:lang w:val="en-US"/>
              </w:rPr>
              <w:t>աշխատել</w:t>
            </w:r>
            <w:r w:rsidRPr="00355392">
              <w:rPr>
                <w:rFonts w:ascii="GHEA Mariam" w:hAnsi="GHEA Mariam"/>
                <w:b/>
                <w:i/>
                <w:iCs/>
                <w:lang w:val="hy-AM"/>
              </w:rPr>
              <w:t xml:space="preserve"> ֆինանսական միջոցներ, մատուցել  լրացուցիչ  վճարովի ծառայություններ:</w:t>
            </w:r>
            <w:r w:rsidRPr="00355392">
              <w:rPr>
                <w:rFonts w:ascii="GHEA Grapalat" w:hAnsi="GHEA Grapalat"/>
                <w:b/>
                <w:i/>
                <w:iCs/>
                <w:lang w:val="hy-AM"/>
              </w:rPr>
              <w:t xml:space="preserve"> </w:t>
            </w:r>
          </w:p>
        </w:tc>
      </w:tr>
      <w:tr w:rsidR="006965AF" w:rsidRPr="00B26CE2" w14:paraId="2540BD52" w14:textId="77777777" w:rsidTr="00C7213A">
        <w:tc>
          <w:tcPr>
            <w:tcW w:w="2733" w:type="dxa"/>
            <w:vMerge w:val="restart"/>
          </w:tcPr>
          <w:p w14:paraId="1A5FABC4" w14:textId="77777777" w:rsidR="006965AF" w:rsidRPr="00355392" w:rsidRDefault="006965AF" w:rsidP="00C3519D">
            <w:pPr>
              <w:contextualSpacing/>
              <w:rPr>
                <w:rFonts w:ascii="GHEA Mariam" w:hAnsi="GHEA Mariam" w:cs="Sylfaen"/>
                <w:lang w:val="ro-RO"/>
              </w:rPr>
            </w:pPr>
            <w:r w:rsidRPr="00355392">
              <w:rPr>
                <w:rFonts w:ascii="GHEA Mariam" w:hAnsi="GHEA Mariam"/>
                <w:lang w:val="af-ZA"/>
              </w:rPr>
              <w:t>Ծրագրի անմիջական նպատակ՝</w:t>
            </w:r>
            <w:r w:rsidRPr="00355392">
              <w:rPr>
                <w:rFonts w:ascii="GHEA Grapalat" w:hAnsi="GHEA Grapalat"/>
                <w:b/>
                <w:i/>
                <w:iCs/>
                <w:sz w:val="18"/>
                <w:szCs w:val="18"/>
                <w:lang w:val="hy-AM"/>
              </w:rPr>
              <w:t xml:space="preserve">  </w:t>
            </w:r>
            <w:r w:rsidRPr="00355392">
              <w:rPr>
                <w:rFonts w:ascii="GHEA Mariam" w:hAnsi="GHEA Mariam"/>
                <w:b/>
                <w:i/>
                <w:iCs/>
                <w:lang w:val="hy-AM"/>
              </w:rPr>
              <w:t>Հիվանդներին տեղում և արագ բժշկական որակյալ ծառայություն մատուցում:</w:t>
            </w:r>
            <w:r w:rsidRPr="00355392">
              <w:rPr>
                <w:rFonts w:ascii="GHEA Grapalat" w:hAnsi="GHEA Grapalat"/>
                <w:b/>
                <w:i/>
                <w:iCs/>
                <w:lang w:val="hy-AM"/>
              </w:rPr>
              <w:t xml:space="preserve"> </w:t>
            </w:r>
            <w:r w:rsidRPr="00355392">
              <w:rPr>
                <w:rFonts w:ascii="GHEA Mariam" w:hAnsi="GHEA Mariam"/>
                <w:b/>
                <w:i/>
                <w:lang w:val="af-ZA"/>
              </w:rPr>
              <w:t xml:space="preserve"> </w:t>
            </w:r>
          </w:p>
        </w:tc>
        <w:tc>
          <w:tcPr>
            <w:tcW w:w="7977" w:type="dxa"/>
            <w:gridSpan w:val="7"/>
          </w:tcPr>
          <w:p w14:paraId="634D3D97" w14:textId="77777777" w:rsidR="006965AF" w:rsidRPr="00355392" w:rsidRDefault="006965AF" w:rsidP="00C3519D">
            <w:pPr>
              <w:contextualSpacing/>
              <w:jc w:val="center"/>
              <w:rPr>
                <w:rFonts w:ascii="GHEA Mariam" w:hAnsi="GHEA Mariam"/>
                <w:lang w:val="af-ZA"/>
              </w:rPr>
            </w:pPr>
          </w:p>
        </w:tc>
      </w:tr>
      <w:tr w:rsidR="006965AF" w:rsidRPr="00CA4B55" w14:paraId="68CCF40D" w14:textId="77777777" w:rsidTr="00C7213A">
        <w:tc>
          <w:tcPr>
            <w:tcW w:w="2733" w:type="dxa"/>
            <w:vMerge/>
          </w:tcPr>
          <w:p w14:paraId="3FABC91B" w14:textId="77777777" w:rsidR="006965AF" w:rsidRPr="00355392" w:rsidRDefault="006965AF" w:rsidP="00C3519D">
            <w:pPr>
              <w:contextualSpacing/>
              <w:jc w:val="center"/>
              <w:rPr>
                <w:rFonts w:ascii="GHEA Mariam" w:hAnsi="GHEA Mariam"/>
                <w:lang w:val="af-ZA"/>
              </w:rPr>
            </w:pPr>
          </w:p>
        </w:tc>
        <w:tc>
          <w:tcPr>
            <w:tcW w:w="1802" w:type="dxa"/>
            <w:vMerge w:val="restart"/>
          </w:tcPr>
          <w:p w14:paraId="3C4EF43D" w14:textId="77777777" w:rsidR="006965AF" w:rsidRPr="00355392" w:rsidRDefault="006965AF" w:rsidP="00C3519D">
            <w:pPr>
              <w:contextualSpacing/>
              <w:jc w:val="center"/>
              <w:rPr>
                <w:rFonts w:ascii="GHEA Mariam" w:hAnsi="GHEA Mariam"/>
                <w:lang w:val="af-ZA"/>
              </w:rPr>
            </w:pPr>
          </w:p>
          <w:p w14:paraId="3BFCA36C" w14:textId="77777777" w:rsidR="006965AF" w:rsidRPr="00355392" w:rsidRDefault="006965AF" w:rsidP="00C3519D">
            <w:pPr>
              <w:contextualSpacing/>
              <w:rPr>
                <w:rFonts w:ascii="GHEA Mariam" w:hAnsi="GHEA Mariam"/>
                <w:lang w:val="af-ZA"/>
              </w:rPr>
            </w:pPr>
            <w:r w:rsidRPr="00355392">
              <w:rPr>
                <w:rFonts w:ascii="GHEA Mariam" w:hAnsi="GHEA Mariam"/>
                <w:lang w:val="af-ZA"/>
              </w:rPr>
              <w:t>Ցուցանիշներ՝</w:t>
            </w:r>
          </w:p>
          <w:p w14:paraId="66164936" w14:textId="77777777" w:rsidR="006965AF" w:rsidRPr="00355392" w:rsidRDefault="006965AF" w:rsidP="00C3519D">
            <w:pPr>
              <w:contextualSpacing/>
              <w:rPr>
                <w:rFonts w:ascii="GHEA Mariam" w:hAnsi="GHEA Mariam"/>
                <w:lang w:val="af-ZA"/>
              </w:rPr>
            </w:pPr>
          </w:p>
        </w:tc>
        <w:tc>
          <w:tcPr>
            <w:tcW w:w="1413" w:type="dxa"/>
          </w:tcPr>
          <w:p w14:paraId="00039ACD" w14:textId="77777777" w:rsidR="006965AF" w:rsidRPr="00355392" w:rsidRDefault="006965AF" w:rsidP="00C3519D">
            <w:pPr>
              <w:contextualSpacing/>
              <w:jc w:val="center"/>
              <w:rPr>
                <w:rFonts w:ascii="GHEA Mariam" w:hAnsi="GHEA Mariam"/>
                <w:lang w:val="af-ZA"/>
              </w:rPr>
            </w:pPr>
            <w:r w:rsidRPr="00355392">
              <w:rPr>
                <w:rFonts w:ascii="GHEA Mariam" w:hAnsi="GHEA Mariam"/>
                <w:lang w:val="af-ZA"/>
              </w:rPr>
              <w:t>Ելակետային</w:t>
            </w:r>
          </w:p>
          <w:p w14:paraId="25565974" w14:textId="77777777" w:rsidR="006965AF" w:rsidRPr="00355392" w:rsidRDefault="006965AF" w:rsidP="00C3519D">
            <w:pPr>
              <w:contextualSpacing/>
              <w:jc w:val="center"/>
              <w:rPr>
                <w:rFonts w:ascii="GHEA Mariam" w:hAnsi="GHEA Mariam"/>
                <w:lang w:val="af-ZA"/>
              </w:rPr>
            </w:pPr>
            <w:r w:rsidRPr="00355392">
              <w:rPr>
                <w:rFonts w:ascii="GHEA Mariam" w:hAnsi="GHEA Mariam"/>
                <w:lang w:val="af-ZA"/>
              </w:rPr>
              <w:t>Արժեք</w:t>
            </w:r>
          </w:p>
        </w:tc>
        <w:tc>
          <w:tcPr>
            <w:tcW w:w="4762" w:type="dxa"/>
            <w:gridSpan w:val="5"/>
          </w:tcPr>
          <w:p w14:paraId="7CB28CB5" w14:textId="77777777" w:rsidR="006965AF" w:rsidRPr="00355392" w:rsidRDefault="006965AF" w:rsidP="00C3519D">
            <w:pPr>
              <w:contextualSpacing/>
              <w:jc w:val="center"/>
              <w:rPr>
                <w:rFonts w:ascii="GHEA Mariam" w:hAnsi="GHEA Mariam"/>
                <w:lang w:val="af-ZA"/>
              </w:rPr>
            </w:pPr>
            <w:r w:rsidRPr="00355392">
              <w:rPr>
                <w:rFonts w:ascii="GHEA Mariam" w:hAnsi="GHEA Mariam"/>
                <w:lang w:val="af-ZA"/>
              </w:rPr>
              <w:t>Թիրախային արժեքներ</w:t>
            </w:r>
          </w:p>
        </w:tc>
      </w:tr>
      <w:tr w:rsidR="00C7213A" w:rsidRPr="00CA4B55" w14:paraId="6D2F9920" w14:textId="77777777" w:rsidTr="00C7213A">
        <w:tc>
          <w:tcPr>
            <w:tcW w:w="2733" w:type="dxa"/>
            <w:vMerge/>
          </w:tcPr>
          <w:p w14:paraId="19BB755C" w14:textId="77777777" w:rsidR="00C7213A" w:rsidRPr="00355392" w:rsidRDefault="00C7213A" w:rsidP="00C7213A">
            <w:pPr>
              <w:contextualSpacing/>
              <w:jc w:val="center"/>
              <w:rPr>
                <w:rFonts w:ascii="GHEA Mariam" w:hAnsi="GHEA Mariam"/>
                <w:lang w:val="af-ZA"/>
              </w:rPr>
            </w:pPr>
          </w:p>
        </w:tc>
        <w:tc>
          <w:tcPr>
            <w:tcW w:w="1802" w:type="dxa"/>
            <w:vMerge/>
          </w:tcPr>
          <w:p w14:paraId="47920DB5" w14:textId="77777777" w:rsidR="00C7213A" w:rsidRPr="00355392" w:rsidRDefault="00C7213A" w:rsidP="00C7213A">
            <w:pPr>
              <w:contextualSpacing/>
              <w:jc w:val="center"/>
              <w:rPr>
                <w:rFonts w:ascii="GHEA Mariam" w:hAnsi="GHEA Mariam"/>
                <w:lang w:val="af-ZA"/>
              </w:rPr>
            </w:pPr>
          </w:p>
        </w:tc>
        <w:tc>
          <w:tcPr>
            <w:tcW w:w="1413" w:type="dxa"/>
          </w:tcPr>
          <w:p w14:paraId="4924B6F0" w14:textId="77777777" w:rsidR="00C7213A" w:rsidRPr="00355392" w:rsidRDefault="00C7213A" w:rsidP="00C7213A">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22</w:t>
            </w:r>
          </w:p>
        </w:tc>
        <w:tc>
          <w:tcPr>
            <w:tcW w:w="974" w:type="dxa"/>
          </w:tcPr>
          <w:p w14:paraId="208AFB64" w14:textId="77777777" w:rsidR="00C7213A" w:rsidRPr="00355392" w:rsidRDefault="00C7213A" w:rsidP="00C7213A">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23</w:t>
            </w:r>
          </w:p>
        </w:tc>
        <w:tc>
          <w:tcPr>
            <w:tcW w:w="918" w:type="dxa"/>
          </w:tcPr>
          <w:p w14:paraId="0EDAFBE1" w14:textId="77777777" w:rsidR="00C7213A" w:rsidRPr="00355392" w:rsidRDefault="00C7213A" w:rsidP="00C7213A">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24</w:t>
            </w:r>
          </w:p>
        </w:tc>
        <w:tc>
          <w:tcPr>
            <w:tcW w:w="858" w:type="dxa"/>
          </w:tcPr>
          <w:p w14:paraId="01FDA455" w14:textId="77777777" w:rsidR="00C7213A" w:rsidRPr="00355392" w:rsidRDefault="00C7213A" w:rsidP="00C7213A">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25</w:t>
            </w:r>
          </w:p>
        </w:tc>
        <w:tc>
          <w:tcPr>
            <w:tcW w:w="868" w:type="dxa"/>
          </w:tcPr>
          <w:p w14:paraId="7A961031" w14:textId="77777777" w:rsidR="00C7213A" w:rsidRPr="00355392" w:rsidRDefault="00C7213A" w:rsidP="00C7213A">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6</w:t>
            </w:r>
          </w:p>
        </w:tc>
        <w:tc>
          <w:tcPr>
            <w:tcW w:w="1144" w:type="dxa"/>
          </w:tcPr>
          <w:p w14:paraId="69F8144C" w14:textId="77777777" w:rsidR="00C7213A" w:rsidRPr="00355392" w:rsidRDefault="00C7213A" w:rsidP="00C7213A">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7</w:t>
            </w:r>
          </w:p>
        </w:tc>
      </w:tr>
      <w:tr w:rsidR="00C7213A" w:rsidRPr="00CA4B55" w14:paraId="4DCD91E7" w14:textId="77777777" w:rsidTr="00C7213A">
        <w:tc>
          <w:tcPr>
            <w:tcW w:w="2733" w:type="dxa"/>
            <w:vMerge/>
          </w:tcPr>
          <w:p w14:paraId="56124195" w14:textId="77777777" w:rsidR="006965AF" w:rsidRPr="00355392" w:rsidRDefault="006965AF" w:rsidP="00C3519D">
            <w:pPr>
              <w:contextualSpacing/>
              <w:jc w:val="center"/>
              <w:rPr>
                <w:rFonts w:ascii="GHEA Mariam" w:hAnsi="GHEA Mariam"/>
                <w:lang w:val="af-ZA"/>
              </w:rPr>
            </w:pPr>
          </w:p>
        </w:tc>
        <w:tc>
          <w:tcPr>
            <w:tcW w:w="1802" w:type="dxa"/>
            <w:vMerge/>
          </w:tcPr>
          <w:p w14:paraId="156ACCC5" w14:textId="77777777" w:rsidR="006965AF" w:rsidRPr="00355392" w:rsidRDefault="006965AF" w:rsidP="00C3519D">
            <w:pPr>
              <w:contextualSpacing/>
              <w:jc w:val="center"/>
              <w:rPr>
                <w:rFonts w:ascii="GHEA Mariam" w:hAnsi="GHEA Mariam"/>
                <w:lang w:val="af-ZA"/>
              </w:rPr>
            </w:pPr>
          </w:p>
        </w:tc>
        <w:tc>
          <w:tcPr>
            <w:tcW w:w="1413" w:type="dxa"/>
          </w:tcPr>
          <w:p w14:paraId="3D3E5AAA" w14:textId="77777777" w:rsidR="006965AF" w:rsidRPr="00355392" w:rsidRDefault="00125DE2" w:rsidP="00C3519D">
            <w:pPr>
              <w:contextualSpacing/>
              <w:jc w:val="center"/>
              <w:rPr>
                <w:rFonts w:ascii="GHEA Mariam" w:hAnsi="GHEA Mariam"/>
                <w:lang w:val="af-ZA"/>
              </w:rPr>
            </w:pPr>
            <w:r w:rsidRPr="001E1507">
              <w:rPr>
                <w:rFonts w:ascii="GHEA Mariam" w:hAnsi="GHEA Mariam" w:cs="Sylfaen"/>
                <w:b/>
                <w:i/>
                <w:lang w:val="af-ZA"/>
              </w:rPr>
              <w:t>Առկա</w:t>
            </w:r>
            <w:r>
              <w:rPr>
                <w:rFonts w:ascii="GHEA Mariam" w:hAnsi="GHEA Mariam" w:cs="Sylfaen"/>
                <w:b/>
                <w:i/>
                <w:lang w:val="af-ZA"/>
              </w:rPr>
              <w:t xml:space="preserve"> հիմնանորոգված</w:t>
            </w:r>
            <w:r w:rsidRPr="001E1507">
              <w:rPr>
                <w:rFonts w:ascii="GHEA Mariam" w:hAnsi="GHEA Mariam" w:cs="Sylfaen"/>
                <w:b/>
                <w:i/>
                <w:lang w:val="af-ZA"/>
              </w:rPr>
              <w:t xml:space="preserve"> շենք</w:t>
            </w:r>
          </w:p>
        </w:tc>
        <w:tc>
          <w:tcPr>
            <w:tcW w:w="974" w:type="dxa"/>
          </w:tcPr>
          <w:p w14:paraId="1C28EEF9" w14:textId="77777777" w:rsidR="006965AF" w:rsidRPr="00355392" w:rsidRDefault="006965AF" w:rsidP="00C3519D">
            <w:pPr>
              <w:contextualSpacing/>
              <w:jc w:val="center"/>
              <w:rPr>
                <w:rFonts w:ascii="GHEA Mariam" w:hAnsi="GHEA Mariam"/>
              </w:rPr>
            </w:pPr>
          </w:p>
        </w:tc>
        <w:tc>
          <w:tcPr>
            <w:tcW w:w="918" w:type="dxa"/>
          </w:tcPr>
          <w:p w14:paraId="6964774F" w14:textId="77777777" w:rsidR="006965AF" w:rsidRPr="00355392" w:rsidRDefault="006965AF" w:rsidP="00C3519D">
            <w:pPr>
              <w:contextualSpacing/>
              <w:jc w:val="center"/>
              <w:rPr>
                <w:rFonts w:ascii="GHEA Mariam" w:hAnsi="GHEA Mariam"/>
                <w:b/>
                <w:lang w:val="en-US"/>
              </w:rPr>
            </w:pPr>
          </w:p>
        </w:tc>
        <w:tc>
          <w:tcPr>
            <w:tcW w:w="858" w:type="dxa"/>
          </w:tcPr>
          <w:p w14:paraId="4E41FC06" w14:textId="77777777" w:rsidR="006965AF" w:rsidRPr="00355392" w:rsidRDefault="006965AF" w:rsidP="00C3519D">
            <w:pPr>
              <w:contextualSpacing/>
              <w:jc w:val="center"/>
              <w:rPr>
                <w:rFonts w:ascii="GHEA Mariam" w:hAnsi="GHEA Mariam"/>
                <w:b/>
                <w:lang w:val="en-US"/>
              </w:rPr>
            </w:pPr>
          </w:p>
        </w:tc>
        <w:tc>
          <w:tcPr>
            <w:tcW w:w="868" w:type="dxa"/>
          </w:tcPr>
          <w:p w14:paraId="546E425A" w14:textId="77777777" w:rsidR="006965AF" w:rsidRPr="00355392" w:rsidRDefault="006965AF" w:rsidP="00C3519D">
            <w:pPr>
              <w:contextualSpacing/>
              <w:jc w:val="center"/>
              <w:rPr>
                <w:rFonts w:ascii="GHEA Mariam" w:hAnsi="GHEA Mariam"/>
                <w:b/>
                <w:lang w:val="en-US"/>
              </w:rPr>
            </w:pPr>
          </w:p>
        </w:tc>
        <w:tc>
          <w:tcPr>
            <w:tcW w:w="1144" w:type="dxa"/>
          </w:tcPr>
          <w:p w14:paraId="24F45E2C" w14:textId="77777777" w:rsidR="006965AF" w:rsidRPr="00125DE2" w:rsidRDefault="006965AF" w:rsidP="00C3519D">
            <w:pPr>
              <w:contextualSpacing/>
              <w:jc w:val="center"/>
              <w:rPr>
                <w:rFonts w:ascii="GHEA Mariam" w:hAnsi="GHEA Mariam"/>
                <w:b/>
                <w:lang w:val="en-US"/>
              </w:rPr>
            </w:pPr>
          </w:p>
        </w:tc>
      </w:tr>
      <w:tr w:rsidR="006965AF" w:rsidRPr="00CA4B55" w14:paraId="7C2A4AB3" w14:textId="77777777" w:rsidTr="00C7213A">
        <w:tc>
          <w:tcPr>
            <w:tcW w:w="2733" w:type="dxa"/>
            <w:vMerge w:val="restart"/>
          </w:tcPr>
          <w:p w14:paraId="6263358A" w14:textId="77777777" w:rsidR="006965AF" w:rsidRPr="00461A51" w:rsidRDefault="006965AF" w:rsidP="00C3519D">
            <w:pPr>
              <w:contextualSpacing/>
              <w:rPr>
                <w:rFonts w:ascii="GHEA Mariam" w:hAnsi="GHEA Mariam"/>
                <w:b/>
                <w:i/>
                <w:lang w:val="hy-AM"/>
              </w:rPr>
            </w:pPr>
            <w:r w:rsidRPr="00355392">
              <w:rPr>
                <w:rFonts w:ascii="GHEA Mariam" w:hAnsi="GHEA Mariam"/>
                <w:lang w:val="af-ZA"/>
              </w:rPr>
              <w:t>Ծրագրի միջանկյալ արդյունքներ</w:t>
            </w:r>
            <w:r w:rsidRPr="00355392">
              <w:rPr>
                <w:rFonts w:ascii="GHEA Mariam" w:hAnsi="GHEA Mariam"/>
                <w:b/>
                <w:i/>
                <w:lang w:val="hy-AM"/>
              </w:rPr>
              <w:t xml:space="preserve">՝ </w:t>
            </w:r>
            <w:r w:rsidR="00C7213A">
              <w:rPr>
                <w:rFonts w:ascii="GHEA Mariam" w:hAnsi="GHEA Mariam"/>
                <w:b/>
                <w:i/>
                <w:lang w:val="en-US"/>
              </w:rPr>
              <w:t>Պոլիկլինիկան</w:t>
            </w:r>
            <w:r w:rsidR="00C7213A" w:rsidRPr="00553807">
              <w:rPr>
                <w:rFonts w:ascii="GHEA Mariam" w:hAnsi="GHEA Mariam"/>
                <w:b/>
                <w:i/>
              </w:rPr>
              <w:t xml:space="preserve"> </w:t>
            </w:r>
            <w:r w:rsidR="00C7213A">
              <w:rPr>
                <w:rFonts w:ascii="GHEA Mariam" w:hAnsi="GHEA Mariam"/>
                <w:b/>
                <w:i/>
                <w:iCs/>
                <w:lang w:val="en-US"/>
              </w:rPr>
              <w:t>ժամանակակից</w:t>
            </w:r>
            <w:r w:rsidR="00C7213A" w:rsidRPr="00553807">
              <w:rPr>
                <w:rFonts w:ascii="GHEA Mariam" w:hAnsi="GHEA Mariam"/>
                <w:b/>
                <w:i/>
                <w:iCs/>
              </w:rPr>
              <w:t xml:space="preserve"> </w:t>
            </w:r>
            <w:r w:rsidR="00C7213A">
              <w:rPr>
                <w:rFonts w:ascii="GHEA Mariam" w:hAnsi="GHEA Mariam"/>
                <w:b/>
                <w:i/>
                <w:iCs/>
                <w:lang w:val="en-US"/>
              </w:rPr>
              <w:t>սարքավորումներով</w:t>
            </w:r>
            <w:r w:rsidR="00C7213A" w:rsidRPr="00553807">
              <w:rPr>
                <w:rFonts w:ascii="GHEA Mariam" w:hAnsi="GHEA Mariam"/>
                <w:b/>
                <w:i/>
                <w:iCs/>
              </w:rPr>
              <w:t xml:space="preserve"> </w:t>
            </w:r>
            <w:r w:rsidR="00C7213A">
              <w:rPr>
                <w:rFonts w:ascii="GHEA Mariam" w:hAnsi="GHEA Mariam"/>
                <w:b/>
                <w:i/>
                <w:iCs/>
                <w:lang w:val="en-US"/>
              </w:rPr>
              <w:t>վերազինելը</w:t>
            </w:r>
            <w:r w:rsidR="00C7213A" w:rsidRPr="00355392">
              <w:rPr>
                <w:rFonts w:ascii="GHEA Mariam" w:hAnsi="GHEA Mariam"/>
                <w:b/>
                <w:i/>
                <w:iCs/>
                <w:lang w:val="hy-AM"/>
              </w:rPr>
              <w:t xml:space="preserve"> </w:t>
            </w:r>
            <w:r w:rsidRPr="00355392">
              <w:rPr>
                <w:rFonts w:ascii="GHEA Mariam" w:hAnsi="GHEA Mariam"/>
                <w:b/>
                <w:i/>
                <w:lang w:val="hy-AM"/>
              </w:rPr>
              <w:t>հնարավորություն կտա տեղում իրականացնելու  հետազոտություններ, ինչը կբարձրացնի բնակչությանը մատուցվող առողջապահական ծառայության որակը:</w:t>
            </w:r>
          </w:p>
        </w:tc>
        <w:tc>
          <w:tcPr>
            <w:tcW w:w="7977" w:type="dxa"/>
            <w:gridSpan w:val="7"/>
          </w:tcPr>
          <w:p w14:paraId="1309DB2F" w14:textId="77777777" w:rsidR="006965AF" w:rsidRPr="00355392" w:rsidRDefault="006965AF">
            <w:pPr>
              <w:pStyle w:val="ListParagraph"/>
              <w:numPr>
                <w:ilvl w:val="0"/>
                <w:numId w:val="25"/>
              </w:numPr>
              <w:rPr>
                <w:rFonts w:ascii="GHEA Mariam" w:hAnsi="GHEA Mariam"/>
                <w:lang w:val="af-ZA"/>
              </w:rPr>
            </w:pPr>
          </w:p>
        </w:tc>
      </w:tr>
      <w:tr w:rsidR="006965AF" w:rsidRPr="00CA4B55" w14:paraId="69B5A8B0" w14:textId="77777777" w:rsidTr="00C7213A">
        <w:tc>
          <w:tcPr>
            <w:tcW w:w="2733" w:type="dxa"/>
            <w:vMerge/>
          </w:tcPr>
          <w:p w14:paraId="7D80B0CE" w14:textId="77777777" w:rsidR="006965AF" w:rsidRPr="00355392" w:rsidRDefault="006965AF" w:rsidP="00C3519D">
            <w:pPr>
              <w:contextualSpacing/>
              <w:jc w:val="center"/>
              <w:rPr>
                <w:rFonts w:ascii="GHEA Mariam" w:hAnsi="GHEA Mariam"/>
                <w:lang w:val="af-ZA"/>
              </w:rPr>
            </w:pPr>
          </w:p>
        </w:tc>
        <w:tc>
          <w:tcPr>
            <w:tcW w:w="1802" w:type="dxa"/>
            <w:vMerge w:val="restart"/>
          </w:tcPr>
          <w:p w14:paraId="4D0BD1BC" w14:textId="77777777" w:rsidR="006965AF" w:rsidRPr="00355392" w:rsidRDefault="006965AF" w:rsidP="00C3519D">
            <w:pPr>
              <w:contextualSpacing/>
              <w:jc w:val="center"/>
              <w:rPr>
                <w:rFonts w:ascii="GHEA Mariam" w:hAnsi="GHEA Mariam"/>
                <w:lang w:val="af-ZA"/>
              </w:rPr>
            </w:pPr>
          </w:p>
          <w:p w14:paraId="5979FFB9" w14:textId="77777777" w:rsidR="006965AF" w:rsidRPr="00355392" w:rsidRDefault="006965AF" w:rsidP="00C3519D">
            <w:pPr>
              <w:contextualSpacing/>
              <w:jc w:val="center"/>
              <w:rPr>
                <w:rFonts w:ascii="GHEA Mariam" w:hAnsi="GHEA Mariam"/>
                <w:lang w:val="af-ZA"/>
              </w:rPr>
            </w:pPr>
            <w:r w:rsidRPr="00355392">
              <w:rPr>
                <w:rFonts w:ascii="GHEA Mariam" w:hAnsi="GHEA Mariam"/>
                <w:lang w:val="af-ZA"/>
              </w:rPr>
              <w:t>Ցուցանիշներ՝</w:t>
            </w:r>
          </w:p>
          <w:p w14:paraId="385441A9" w14:textId="77777777" w:rsidR="006965AF" w:rsidRPr="00355392" w:rsidRDefault="006965AF" w:rsidP="00C3519D">
            <w:pPr>
              <w:contextualSpacing/>
              <w:jc w:val="center"/>
              <w:rPr>
                <w:rFonts w:ascii="GHEA Mariam" w:hAnsi="GHEA Mariam"/>
                <w:lang w:val="af-ZA"/>
              </w:rPr>
            </w:pPr>
            <w:r w:rsidRPr="00355392">
              <w:rPr>
                <w:rFonts w:ascii="GHEA Mariam" w:hAnsi="GHEA Mariam"/>
                <w:b/>
                <w:lang w:val="af-ZA"/>
              </w:rPr>
              <w:t>մլն.</w:t>
            </w:r>
            <w:r w:rsidRPr="00355392">
              <w:rPr>
                <w:rFonts w:ascii="GHEA Mariam" w:hAnsi="GHEA Mariam"/>
                <w:lang w:val="af-ZA"/>
              </w:rPr>
              <w:t xml:space="preserve"> </w:t>
            </w:r>
            <w:r w:rsidRPr="00355392">
              <w:rPr>
                <w:rFonts w:ascii="GHEA Mariam" w:hAnsi="GHEA Mariam"/>
                <w:b/>
                <w:lang w:val="af-ZA"/>
              </w:rPr>
              <w:t>ՀՀ դրամ</w:t>
            </w:r>
          </w:p>
        </w:tc>
        <w:tc>
          <w:tcPr>
            <w:tcW w:w="1413" w:type="dxa"/>
          </w:tcPr>
          <w:p w14:paraId="1367C7FD" w14:textId="77777777" w:rsidR="006965AF" w:rsidRPr="00355392" w:rsidRDefault="006965AF" w:rsidP="00C3519D">
            <w:pPr>
              <w:contextualSpacing/>
              <w:jc w:val="center"/>
              <w:rPr>
                <w:rFonts w:ascii="GHEA Mariam" w:hAnsi="GHEA Mariam"/>
                <w:lang w:val="af-ZA"/>
              </w:rPr>
            </w:pPr>
            <w:r w:rsidRPr="00355392">
              <w:rPr>
                <w:rFonts w:ascii="GHEA Mariam" w:hAnsi="GHEA Mariam"/>
                <w:lang w:val="af-ZA"/>
              </w:rPr>
              <w:t>Ելակետային</w:t>
            </w:r>
          </w:p>
          <w:p w14:paraId="0F6FF55A" w14:textId="77777777" w:rsidR="006965AF" w:rsidRPr="00355392" w:rsidRDefault="006965AF" w:rsidP="00C3519D">
            <w:pPr>
              <w:contextualSpacing/>
              <w:jc w:val="center"/>
              <w:rPr>
                <w:rFonts w:ascii="GHEA Mariam" w:hAnsi="GHEA Mariam"/>
                <w:lang w:val="af-ZA"/>
              </w:rPr>
            </w:pPr>
            <w:r w:rsidRPr="00355392">
              <w:rPr>
                <w:rFonts w:ascii="GHEA Mariam" w:hAnsi="GHEA Mariam"/>
                <w:lang w:val="af-ZA"/>
              </w:rPr>
              <w:t>Արժեք</w:t>
            </w:r>
          </w:p>
        </w:tc>
        <w:tc>
          <w:tcPr>
            <w:tcW w:w="4762" w:type="dxa"/>
            <w:gridSpan w:val="5"/>
          </w:tcPr>
          <w:p w14:paraId="55243943" w14:textId="77777777" w:rsidR="006965AF" w:rsidRPr="00355392" w:rsidRDefault="006965AF" w:rsidP="00C3519D">
            <w:pPr>
              <w:contextualSpacing/>
              <w:jc w:val="center"/>
              <w:rPr>
                <w:rFonts w:ascii="GHEA Mariam" w:hAnsi="GHEA Mariam"/>
                <w:lang w:val="af-ZA"/>
              </w:rPr>
            </w:pPr>
            <w:r w:rsidRPr="00355392">
              <w:rPr>
                <w:rFonts w:ascii="GHEA Mariam" w:hAnsi="GHEA Mariam"/>
                <w:lang w:val="af-ZA"/>
              </w:rPr>
              <w:t>Թիրախային արժեքներ</w:t>
            </w:r>
          </w:p>
        </w:tc>
      </w:tr>
      <w:tr w:rsidR="00C7213A" w:rsidRPr="00CA4B55" w14:paraId="52F1C68C" w14:textId="77777777" w:rsidTr="00C7213A">
        <w:tc>
          <w:tcPr>
            <w:tcW w:w="2733" w:type="dxa"/>
            <w:vMerge/>
          </w:tcPr>
          <w:p w14:paraId="7915509C" w14:textId="77777777" w:rsidR="00C7213A" w:rsidRPr="00355392" w:rsidRDefault="00C7213A" w:rsidP="00C7213A">
            <w:pPr>
              <w:contextualSpacing/>
              <w:jc w:val="center"/>
              <w:rPr>
                <w:rFonts w:ascii="GHEA Mariam" w:hAnsi="GHEA Mariam"/>
                <w:lang w:val="af-ZA"/>
              </w:rPr>
            </w:pPr>
          </w:p>
        </w:tc>
        <w:tc>
          <w:tcPr>
            <w:tcW w:w="1802" w:type="dxa"/>
            <w:vMerge/>
          </w:tcPr>
          <w:p w14:paraId="41C2675C" w14:textId="77777777" w:rsidR="00C7213A" w:rsidRPr="00355392" w:rsidRDefault="00C7213A" w:rsidP="00C7213A">
            <w:pPr>
              <w:contextualSpacing/>
              <w:jc w:val="center"/>
              <w:rPr>
                <w:rFonts w:ascii="GHEA Mariam" w:hAnsi="GHEA Mariam"/>
                <w:lang w:val="af-ZA"/>
              </w:rPr>
            </w:pPr>
          </w:p>
        </w:tc>
        <w:tc>
          <w:tcPr>
            <w:tcW w:w="1413" w:type="dxa"/>
          </w:tcPr>
          <w:p w14:paraId="5A040378" w14:textId="77777777" w:rsidR="00C7213A" w:rsidRPr="00355392" w:rsidRDefault="00C7213A" w:rsidP="00C7213A">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22</w:t>
            </w:r>
          </w:p>
        </w:tc>
        <w:tc>
          <w:tcPr>
            <w:tcW w:w="974" w:type="dxa"/>
          </w:tcPr>
          <w:p w14:paraId="670604A2" w14:textId="77777777" w:rsidR="00C7213A" w:rsidRPr="00355392" w:rsidRDefault="00C7213A" w:rsidP="00C7213A">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23</w:t>
            </w:r>
          </w:p>
        </w:tc>
        <w:tc>
          <w:tcPr>
            <w:tcW w:w="918" w:type="dxa"/>
          </w:tcPr>
          <w:p w14:paraId="6CECA639" w14:textId="77777777" w:rsidR="00C7213A" w:rsidRPr="00355392" w:rsidRDefault="00C7213A" w:rsidP="00C7213A">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24</w:t>
            </w:r>
          </w:p>
        </w:tc>
        <w:tc>
          <w:tcPr>
            <w:tcW w:w="858" w:type="dxa"/>
          </w:tcPr>
          <w:p w14:paraId="4DB1BDB6" w14:textId="77777777" w:rsidR="00C7213A" w:rsidRPr="00355392" w:rsidRDefault="00C7213A" w:rsidP="00C7213A">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25</w:t>
            </w:r>
          </w:p>
        </w:tc>
        <w:tc>
          <w:tcPr>
            <w:tcW w:w="868" w:type="dxa"/>
          </w:tcPr>
          <w:p w14:paraId="36C7C343" w14:textId="77777777" w:rsidR="00C7213A" w:rsidRPr="00355392" w:rsidRDefault="00C7213A" w:rsidP="00C7213A">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6</w:t>
            </w:r>
          </w:p>
        </w:tc>
        <w:tc>
          <w:tcPr>
            <w:tcW w:w="1144" w:type="dxa"/>
          </w:tcPr>
          <w:p w14:paraId="289ABA82" w14:textId="77777777" w:rsidR="00C7213A" w:rsidRPr="00355392" w:rsidRDefault="00C7213A" w:rsidP="00C7213A">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7</w:t>
            </w:r>
          </w:p>
        </w:tc>
      </w:tr>
      <w:tr w:rsidR="00125DE2" w:rsidRPr="00CA4B55" w14:paraId="768F0389" w14:textId="77777777" w:rsidTr="00C7213A">
        <w:tc>
          <w:tcPr>
            <w:tcW w:w="2733" w:type="dxa"/>
            <w:vMerge/>
          </w:tcPr>
          <w:p w14:paraId="205AC0FA" w14:textId="77777777" w:rsidR="00125DE2" w:rsidRPr="00355392" w:rsidRDefault="00125DE2" w:rsidP="00125DE2">
            <w:pPr>
              <w:contextualSpacing/>
              <w:jc w:val="center"/>
              <w:rPr>
                <w:rFonts w:ascii="GHEA Mariam" w:hAnsi="GHEA Mariam"/>
                <w:lang w:val="af-ZA"/>
              </w:rPr>
            </w:pPr>
          </w:p>
        </w:tc>
        <w:tc>
          <w:tcPr>
            <w:tcW w:w="1802" w:type="dxa"/>
            <w:vMerge/>
          </w:tcPr>
          <w:p w14:paraId="54AA01AC" w14:textId="77777777" w:rsidR="00125DE2" w:rsidRPr="00355392" w:rsidRDefault="00125DE2" w:rsidP="00125DE2">
            <w:pPr>
              <w:contextualSpacing/>
              <w:jc w:val="center"/>
              <w:rPr>
                <w:rFonts w:ascii="GHEA Mariam" w:hAnsi="GHEA Mariam"/>
                <w:lang w:val="af-ZA"/>
              </w:rPr>
            </w:pPr>
          </w:p>
        </w:tc>
        <w:tc>
          <w:tcPr>
            <w:tcW w:w="1413" w:type="dxa"/>
          </w:tcPr>
          <w:p w14:paraId="190F0EEF" w14:textId="77777777" w:rsidR="00125DE2" w:rsidRPr="00355392" w:rsidRDefault="00125DE2" w:rsidP="00125DE2">
            <w:pPr>
              <w:contextualSpacing/>
              <w:jc w:val="center"/>
              <w:rPr>
                <w:rFonts w:ascii="GHEA Mariam" w:hAnsi="GHEA Mariam"/>
                <w:lang w:val="af-ZA"/>
              </w:rPr>
            </w:pPr>
          </w:p>
        </w:tc>
        <w:tc>
          <w:tcPr>
            <w:tcW w:w="974" w:type="dxa"/>
          </w:tcPr>
          <w:p w14:paraId="71BCAC6E" w14:textId="77777777" w:rsidR="00125DE2" w:rsidRPr="00355392" w:rsidRDefault="00125DE2" w:rsidP="00125DE2">
            <w:pPr>
              <w:contextualSpacing/>
              <w:jc w:val="center"/>
              <w:rPr>
                <w:rFonts w:ascii="GHEA Mariam" w:hAnsi="GHEA Mariam"/>
              </w:rPr>
            </w:pPr>
          </w:p>
        </w:tc>
        <w:tc>
          <w:tcPr>
            <w:tcW w:w="918" w:type="dxa"/>
          </w:tcPr>
          <w:p w14:paraId="6E2FEE58" w14:textId="77777777" w:rsidR="00125DE2" w:rsidRPr="00355392" w:rsidRDefault="00125DE2" w:rsidP="00125DE2">
            <w:pPr>
              <w:contextualSpacing/>
              <w:jc w:val="center"/>
              <w:rPr>
                <w:rFonts w:ascii="GHEA Mariam" w:hAnsi="GHEA Mariam"/>
                <w:b/>
              </w:rPr>
            </w:pPr>
          </w:p>
        </w:tc>
        <w:tc>
          <w:tcPr>
            <w:tcW w:w="858" w:type="dxa"/>
          </w:tcPr>
          <w:p w14:paraId="3FD7A5DF" w14:textId="77777777" w:rsidR="00125DE2" w:rsidRPr="00355392" w:rsidRDefault="00125DE2" w:rsidP="00125DE2">
            <w:pPr>
              <w:contextualSpacing/>
              <w:jc w:val="center"/>
              <w:rPr>
                <w:rFonts w:ascii="GHEA Mariam" w:hAnsi="GHEA Mariam"/>
                <w:b/>
                <w:lang w:val="en-US"/>
              </w:rPr>
            </w:pPr>
            <w:r>
              <w:rPr>
                <w:rFonts w:ascii="GHEA Mariam" w:hAnsi="GHEA Mariam"/>
                <w:b/>
                <w:lang w:val="en-US"/>
              </w:rPr>
              <w:t>25.0</w:t>
            </w:r>
          </w:p>
        </w:tc>
        <w:tc>
          <w:tcPr>
            <w:tcW w:w="868" w:type="dxa"/>
          </w:tcPr>
          <w:p w14:paraId="4F03383F" w14:textId="77777777" w:rsidR="00125DE2" w:rsidRPr="00355392" w:rsidRDefault="00125DE2" w:rsidP="00125DE2">
            <w:pPr>
              <w:contextualSpacing/>
              <w:jc w:val="center"/>
              <w:rPr>
                <w:rFonts w:ascii="GHEA Mariam" w:hAnsi="GHEA Mariam"/>
                <w:b/>
                <w:lang w:val="en-US"/>
              </w:rPr>
            </w:pPr>
            <w:r>
              <w:rPr>
                <w:rFonts w:ascii="GHEA Mariam" w:hAnsi="GHEA Mariam"/>
                <w:b/>
                <w:lang w:val="en-US"/>
              </w:rPr>
              <w:t>10.0</w:t>
            </w:r>
          </w:p>
        </w:tc>
        <w:tc>
          <w:tcPr>
            <w:tcW w:w="1144" w:type="dxa"/>
          </w:tcPr>
          <w:p w14:paraId="4991B9BA" w14:textId="77777777" w:rsidR="00125DE2" w:rsidRPr="00355392" w:rsidRDefault="00125DE2" w:rsidP="00125DE2">
            <w:pPr>
              <w:contextualSpacing/>
              <w:jc w:val="center"/>
              <w:rPr>
                <w:rFonts w:ascii="GHEA Mariam" w:hAnsi="GHEA Mariam"/>
                <w:b/>
              </w:rPr>
            </w:pPr>
            <w:r>
              <w:rPr>
                <w:rFonts w:ascii="GHEA Mariam" w:hAnsi="GHEA Mariam"/>
                <w:b/>
                <w:lang w:val="en-US"/>
              </w:rPr>
              <w:t>25.0</w:t>
            </w:r>
          </w:p>
        </w:tc>
      </w:tr>
      <w:tr w:rsidR="006965AF" w:rsidRPr="00CA4B55" w14:paraId="5FD544D4" w14:textId="77777777" w:rsidTr="00C7213A">
        <w:tc>
          <w:tcPr>
            <w:tcW w:w="2733" w:type="dxa"/>
            <w:vMerge/>
          </w:tcPr>
          <w:p w14:paraId="67879F58" w14:textId="77777777" w:rsidR="006965AF" w:rsidRPr="00355392" w:rsidRDefault="006965AF" w:rsidP="00C3519D">
            <w:pPr>
              <w:contextualSpacing/>
              <w:jc w:val="center"/>
              <w:rPr>
                <w:rFonts w:ascii="GHEA Mariam" w:hAnsi="GHEA Mariam"/>
                <w:lang w:val="af-ZA"/>
              </w:rPr>
            </w:pPr>
          </w:p>
        </w:tc>
        <w:tc>
          <w:tcPr>
            <w:tcW w:w="7977" w:type="dxa"/>
            <w:gridSpan w:val="7"/>
          </w:tcPr>
          <w:p w14:paraId="58F8E77B" w14:textId="77777777" w:rsidR="006965AF" w:rsidRPr="00355392" w:rsidRDefault="006965AF">
            <w:pPr>
              <w:pStyle w:val="ListParagraph"/>
              <w:numPr>
                <w:ilvl w:val="0"/>
                <w:numId w:val="25"/>
              </w:numPr>
              <w:ind w:left="403"/>
              <w:rPr>
                <w:rFonts w:ascii="GHEA Mariam" w:hAnsi="GHEA Mariam"/>
                <w:lang w:val="af-ZA"/>
              </w:rPr>
            </w:pPr>
          </w:p>
        </w:tc>
      </w:tr>
      <w:tr w:rsidR="006965AF" w:rsidRPr="00CA4B55" w14:paraId="3C9B3767" w14:textId="77777777" w:rsidTr="00C7213A">
        <w:tc>
          <w:tcPr>
            <w:tcW w:w="2733" w:type="dxa"/>
            <w:vMerge/>
          </w:tcPr>
          <w:p w14:paraId="13BE6F7B" w14:textId="77777777" w:rsidR="006965AF" w:rsidRPr="00355392" w:rsidRDefault="006965AF" w:rsidP="00C3519D">
            <w:pPr>
              <w:contextualSpacing/>
              <w:jc w:val="center"/>
              <w:rPr>
                <w:rFonts w:ascii="GHEA Mariam" w:hAnsi="GHEA Mariam"/>
                <w:lang w:val="af-ZA"/>
              </w:rPr>
            </w:pPr>
          </w:p>
        </w:tc>
        <w:tc>
          <w:tcPr>
            <w:tcW w:w="1802" w:type="dxa"/>
            <w:vMerge w:val="restart"/>
          </w:tcPr>
          <w:p w14:paraId="0BC77BD5" w14:textId="77777777" w:rsidR="006965AF" w:rsidRPr="00355392" w:rsidRDefault="006965AF" w:rsidP="00C3519D">
            <w:pPr>
              <w:contextualSpacing/>
              <w:jc w:val="center"/>
              <w:rPr>
                <w:rFonts w:ascii="GHEA Mariam" w:hAnsi="GHEA Mariam"/>
                <w:lang w:val="af-ZA"/>
              </w:rPr>
            </w:pPr>
          </w:p>
          <w:p w14:paraId="7EE64C0E" w14:textId="77777777" w:rsidR="006965AF" w:rsidRPr="00355392" w:rsidRDefault="006965AF" w:rsidP="00C3519D">
            <w:pPr>
              <w:contextualSpacing/>
              <w:jc w:val="center"/>
              <w:rPr>
                <w:rFonts w:ascii="GHEA Mariam" w:hAnsi="GHEA Mariam"/>
                <w:lang w:val="af-ZA"/>
              </w:rPr>
            </w:pPr>
            <w:r w:rsidRPr="00355392">
              <w:rPr>
                <w:rFonts w:ascii="GHEA Mariam" w:hAnsi="GHEA Mariam"/>
                <w:lang w:val="af-ZA"/>
              </w:rPr>
              <w:t>Ցուցանիշներ՝</w:t>
            </w:r>
          </w:p>
          <w:p w14:paraId="64009F55" w14:textId="77777777" w:rsidR="006965AF" w:rsidRPr="00355392" w:rsidRDefault="006965AF" w:rsidP="00C3519D">
            <w:pPr>
              <w:contextualSpacing/>
              <w:jc w:val="center"/>
              <w:rPr>
                <w:rFonts w:ascii="GHEA Mariam" w:hAnsi="GHEA Mariam"/>
                <w:lang w:val="af-ZA"/>
              </w:rPr>
            </w:pPr>
            <w:r w:rsidRPr="00355392">
              <w:rPr>
                <w:rFonts w:ascii="GHEA Mariam" w:hAnsi="GHEA Mariam"/>
                <w:b/>
                <w:lang w:val="af-ZA"/>
              </w:rPr>
              <w:t>մլն.</w:t>
            </w:r>
            <w:r w:rsidRPr="00355392">
              <w:rPr>
                <w:rFonts w:ascii="GHEA Mariam" w:hAnsi="GHEA Mariam"/>
                <w:lang w:val="af-ZA"/>
              </w:rPr>
              <w:t xml:space="preserve"> </w:t>
            </w:r>
            <w:r w:rsidRPr="00355392">
              <w:rPr>
                <w:rFonts w:ascii="GHEA Mariam" w:hAnsi="GHEA Mariam"/>
                <w:b/>
                <w:lang w:val="af-ZA"/>
              </w:rPr>
              <w:t>ՀՀ դրամ</w:t>
            </w:r>
          </w:p>
        </w:tc>
        <w:tc>
          <w:tcPr>
            <w:tcW w:w="1413" w:type="dxa"/>
          </w:tcPr>
          <w:p w14:paraId="06ED6F9A" w14:textId="77777777" w:rsidR="006965AF" w:rsidRPr="00355392" w:rsidRDefault="006965AF" w:rsidP="00C3519D">
            <w:pPr>
              <w:contextualSpacing/>
              <w:jc w:val="center"/>
              <w:rPr>
                <w:rFonts w:ascii="GHEA Mariam" w:hAnsi="GHEA Mariam"/>
                <w:lang w:val="af-ZA"/>
              </w:rPr>
            </w:pPr>
            <w:r w:rsidRPr="00355392">
              <w:rPr>
                <w:rFonts w:ascii="GHEA Mariam" w:hAnsi="GHEA Mariam"/>
                <w:lang w:val="af-ZA"/>
              </w:rPr>
              <w:t>Ելակետային</w:t>
            </w:r>
          </w:p>
          <w:p w14:paraId="5DDF13C0" w14:textId="77777777" w:rsidR="006965AF" w:rsidRPr="00355392" w:rsidRDefault="006965AF" w:rsidP="00C3519D">
            <w:pPr>
              <w:contextualSpacing/>
              <w:jc w:val="center"/>
              <w:rPr>
                <w:rFonts w:ascii="GHEA Mariam" w:hAnsi="GHEA Mariam"/>
                <w:lang w:val="af-ZA"/>
              </w:rPr>
            </w:pPr>
            <w:r w:rsidRPr="00355392">
              <w:rPr>
                <w:rFonts w:ascii="GHEA Mariam" w:hAnsi="GHEA Mariam"/>
                <w:lang w:val="af-ZA"/>
              </w:rPr>
              <w:t>Արժեք</w:t>
            </w:r>
          </w:p>
        </w:tc>
        <w:tc>
          <w:tcPr>
            <w:tcW w:w="4762" w:type="dxa"/>
            <w:gridSpan w:val="5"/>
          </w:tcPr>
          <w:p w14:paraId="52059E6A" w14:textId="77777777" w:rsidR="006965AF" w:rsidRPr="00355392" w:rsidRDefault="006965AF" w:rsidP="00C3519D">
            <w:pPr>
              <w:contextualSpacing/>
              <w:jc w:val="center"/>
              <w:rPr>
                <w:rFonts w:ascii="GHEA Mariam" w:hAnsi="GHEA Mariam"/>
                <w:lang w:val="af-ZA"/>
              </w:rPr>
            </w:pPr>
            <w:r w:rsidRPr="00355392">
              <w:rPr>
                <w:rFonts w:ascii="GHEA Mariam" w:hAnsi="GHEA Mariam"/>
                <w:lang w:val="af-ZA"/>
              </w:rPr>
              <w:t>Թիրախային արժեքներ</w:t>
            </w:r>
          </w:p>
        </w:tc>
      </w:tr>
      <w:tr w:rsidR="00C7213A" w:rsidRPr="00CA4B55" w14:paraId="4C196F38" w14:textId="77777777" w:rsidTr="00C7213A">
        <w:tc>
          <w:tcPr>
            <w:tcW w:w="2733" w:type="dxa"/>
            <w:vMerge/>
          </w:tcPr>
          <w:p w14:paraId="29A93DAA" w14:textId="77777777" w:rsidR="00C7213A" w:rsidRPr="00355392" w:rsidRDefault="00C7213A" w:rsidP="00C7213A">
            <w:pPr>
              <w:contextualSpacing/>
              <w:jc w:val="center"/>
              <w:rPr>
                <w:rFonts w:ascii="GHEA Mariam" w:hAnsi="GHEA Mariam"/>
                <w:lang w:val="af-ZA"/>
              </w:rPr>
            </w:pPr>
          </w:p>
        </w:tc>
        <w:tc>
          <w:tcPr>
            <w:tcW w:w="1802" w:type="dxa"/>
            <w:vMerge/>
          </w:tcPr>
          <w:p w14:paraId="5CAF7507" w14:textId="77777777" w:rsidR="00C7213A" w:rsidRPr="00355392" w:rsidRDefault="00C7213A" w:rsidP="00C7213A">
            <w:pPr>
              <w:contextualSpacing/>
              <w:jc w:val="center"/>
              <w:rPr>
                <w:rFonts w:ascii="GHEA Mariam" w:hAnsi="GHEA Mariam"/>
                <w:lang w:val="af-ZA"/>
              </w:rPr>
            </w:pPr>
          </w:p>
        </w:tc>
        <w:tc>
          <w:tcPr>
            <w:tcW w:w="1413" w:type="dxa"/>
          </w:tcPr>
          <w:p w14:paraId="52297851" w14:textId="77777777" w:rsidR="00C7213A" w:rsidRPr="00355392" w:rsidRDefault="00C7213A" w:rsidP="00C7213A">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22</w:t>
            </w:r>
          </w:p>
        </w:tc>
        <w:tc>
          <w:tcPr>
            <w:tcW w:w="974" w:type="dxa"/>
          </w:tcPr>
          <w:p w14:paraId="1BF98F0C" w14:textId="77777777" w:rsidR="00C7213A" w:rsidRPr="00355392" w:rsidRDefault="00C7213A" w:rsidP="00C7213A">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23</w:t>
            </w:r>
          </w:p>
        </w:tc>
        <w:tc>
          <w:tcPr>
            <w:tcW w:w="918" w:type="dxa"/>
          </w:tcPr>
          <w:p w14:paraId="4FF18E1C" w14:textId="77777777" w:rsidR="00C7213A" w:rsidRPr="00355392" w:rsidRDefault="00C7213A" w:rsidP="00C7213A">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24</w:t>
            </w:r>
          </w:p>
        </w:tc>
        <w:tc>
          <w:tcPr>
            <w:tcW w:w="858" w:type="dxa"/>
          </w:tcPr>
          <w:p w14:paraId="00E59E58" w14:textId="77777777" w:rsidR="00C7213A" w:rsidRPr="00355392" w:rsidRDefault="00C7213A" w:rsidP="00C7213A">
            <w:pPr>
              <w:contextualSpacing/>
              <w:jc w:val="center"/>
              <w:rPr>
                <w:rFonts w:ascii="GHEA Mariam" w:hAnsi="GHEA Mariam"/>
                <w:lang w:val="af-ZA"/>
              </w:rPr>
            </w:pPr>
            <w:r w:rsidRPr="00F668BF">
              <w:rPr>
                <w:rFonts w:ascii="GHEA Mariam" w:hAnsi="GHEA Mariam"/>
                <w:lang w:val="af-ZA"/>
              </w:rPr>
              <w:t>20</w:t>
            </w:r>
            <w:r>
              <w:rPr>
                <w:rFonts w:ascii="GHEA Mariam" w:hAnsi="GHEA Mariam"/>
                <w:lang w:val="af-ZA"/>
              </w:rPr>
              <w:t>25</w:t>
            </w:r>
          </w:p>
        </w:tc>
        <w:tc>
          <w:tcPr>
            <w:tcW w:w="868" w:type="dxa"/>
          </w:tcPr>
          <w:p w14:paraId="03F8451A" w14:textId="77777777" w:rsidR="00C7213A" w:rsidRPr="00355392" w:rsidRDefault="00C7213A" w:rsidP="00C7213A">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6</w:t>
            </w:r>
          </w:p>
        </w:tc>
        <w:tc>
          <w:tcPr>
            <w:tcW w:w="1144" w:type="dxa"/>
          </w:tcPr>
          <w:p w14:paraId="667FB396" w14:textId="77777777" w:rsidR="00C7213A" w:rsidRPr="00355392" w:rsidRDefault="00C7213A" w:rsidP="00C7213A">
            <w:pPr>
              <w:contextualSpacing/>
              <w:jc w:val="center"/>
              <w:rPr>
                <w:rFonts w:ascii="GHEA Mariam" w:hAnsi="GHEA Mariam"/>
                <w:lang w:val="af-ZA"/>
              </w:rPr>
            </w:pPr>
            <w:r w:rsidRPr="00F668BF">
              <w:rPr>
                <w:rFonts w:ascii="GHEA Mariam" w:hAnsi="GHEA Mariam"/>
                <w:lang w:val="af-ZA"/>
              </w:rPr>
              <w:t>202</w:t>
            </w:r>
            <w:r>
              <w:rPr>
                <w:rFonts w:ascii="GHEA Mariam" w:hAnsi="GHEA Mariam"/>
                <w:lang w:val="af-ZA"/>
              </w:rPr>
              <w:t>7</w:t>
            </w:r>
          </w:p>
        </w:tc>
      </w:tr>
      <w:tr w:rsidR="00125DE2" w:rsidRPr="00CA4B55" w14:paraId="5CC1C63F" w14:textId="77777777" w:rsidTr="00C7213A">
        <w:tc>
          <w:tcPr>
            <w:tcW w:w="2733" w:type="dxa"/>
            <w:vMerge/>
          </w:tcPr>
          <w:p w14:paraId="06CC9D40" w14:textId="77777777" w:rsidR="00125DE2" w:rsidRPr="00355392" w:rsidRDefault="00125DE2" w:rsidP="00125DE2">
            <w:pPr>
              <w:contextualSpacing/>
              <w:jc w:val="center"/>
              <w:rPr>
                <w:rFonts w:ascii="GHEA Mariam" w:hAnsi="GHEA Mariam"/>
                <w:lang w:val="af-ZA"/>
              </w:rPr>
            </w:pPr>
          </w:p>
        </w:tc>
        <w:tc>
          <w:tcPr>
            <w:tcW w:w="1802" w:type="dxa"/>
            <w:vMerge/>
          </w:tcPr>
          <w:p w14:paraId="72B954EC" w14:textId="77777777" w:rsidR="00125DE2" w:rsidRPr="00355392" w:rsidRDefault="00125DE2" w:rsidP="00125DE2">
            <w:pPr>
              <w:contextualSpacing/>
              <w:jc w:val="center"/>
              <w:rPr>
                <w:rFonts w:ascii="GHEA Mariam" w:hAnsi="GHEA Mariam"/>
                <w:lang w:val="af-ZA"/>
              </w:rPr>
            </w:pPr>
          </w:p>
        </w:tc>
        <w:tc>
          <w:tcPr>
            <w:tcW w:w="1413" w:type="dxa"/>
          </w:tcPr>
          <w:p w14:paraId="4AFBD62C" w14:textId="77777777" w:rsidR="00125DE2" w:rsidRPr="00355392" w:rsidRDefault="00125DE2" w:rsidP="00125DE2">
            <w:pPr>
              <w:contextualSpacing/>
              <w:jc w:val="center"/>
              <w:rPr>
                <w:rFonts w:ascii="GHEA Mariam" w:hAnsi="GHEA Mariam"/>
                <w:lang w:val="af-ZA"/>
              </w:rPr>
            </w:pPr>
          </w:p>
        </w:tc>
        <w:tc>
          <w:tcPr>
            <w:tcW w:w="974" w:type="dxa"/>
          </w:tcPr>
          <w:p w14:paraId="3A543A50" w14:textId="77777777" w:rsidR="00125DE2" w:rsidRPr="00355392" w:rsidRDefault="00125DE2" w:rsidP="00125DE2">
            <w:pPr>
              <w:contextualSpacing/>
              <w:jc w:val="center"/>
              <w:rPr>
                <w:rFonts w:ascii="GHEA Mariam" w:hAnsi="GHEA Mariam"/>
                <w:lang w:val="af-ZA"/>
              </w:rPr>
            </w:pPr>
          </w:p>
        </w:tc>
        <w:tc>
          <w:tcPr>
            <w:tcW w:w="918" w:type="dxa"/>
          </w:tcPr>
          <w:p w14:paraId="4C4DF138" w14:textId="77777777" w:rsidR="00125DE2" w:rsidRPr="00355392" w:rsidRDefault="00125DE2" w:rsidP="00125DE2">
            <w:pPr>
              <w:contextualSpacing/>
              <w:jc w:val="center"/>
              <w:rPr>
                <w:rFonts w:ascii="GHEA Mariam" w:hAnsi="GHEA Mariam"/>
                <w:b/>
                <w:lang w:val="en-US"/>
              </w:rPr>
            </w:pPr>
          </w:p>
        </w:tc>
        <w:tc>
          <w:tcPr>
            <w:tcW w:w="858" w:type="dxa"/>
          </w:tcPr>
          <w:p w14:paraId="652BC93C" w14:textId="77777777" w:rsidR="00125DE2" w:rsidRPr="00355392" w:rsidRDefault="00125DE2" w:rsidP="00125DE2">
            <w:pPr>
              <w:contextualSpacing/>
              <w:jc w:val="center"/>
              <w:rPr>
                <w:rFonts w:ascii="GHEA Mariam" w:hAnsi="GHEA Mariam"/>
                <w:b/>
                <w:lang w:val="en-US"/>
              </w:rPr>
            </w:pPr>
            <w:r>
              <w:rPr>
                <w:rFonts w:ascii="GHEA Mariam" w:hAnsi="GHEA Mariam"/>
                <w:b/>
                <w:lang w:val="en-US"/>
              </w:rPr>
              <w:t>25.0</w:t>
            </w:r>
          </w:p>
        </w:tc>
        <w:tc>
          <w:tcPr>
            <w:tcW w:w="868" w:type="dxa"/>
          </w:tcPr>
          <w:p w14:paraId="5BD3DF1B" w14:textId="77777777" w:rsidR="00125DE2" w:rsidRPr="00355392" w:rsidRDefault="00125DE2" w:rsidP="00125DE2">
            <w:pPr>
              <w:contextualSpacing/>
              <w:jc w:val="center"/>
              <w:rPr>
                <w:rFonts w:ascii="GHEA Mariam" w:hAnsi="GHEA Mariam"/>
                <w:b/>
                <w:lang w:val="en-US"/>
              </w:rPr>
            </w:pPr>
            <w:r>
              <w:rPr>
                <w:rFonts w:ascii="GHEA Mariam" w:hAnsi="GHEA Mariam"/>
                <w:b/>
                <w:lang w:val="en-US"/>
              </w:rPr>
              <w:t>10.0</w:t>
            </w:r>
          </w:p>
        </w:tc>
        <w:tc>
          <w:tcPr>
            <w:tcW w:w="1144" w:type="dxa"/>
          </w:tcPr>
          <w:p w14:paraId="6A23069E" w14:textId="77777777" w:rsidR="00125DE2" w:rsidRPr="00355392" w:rsidRDefault="00125DE2" w:rsidP="00125DE2">
            <w:pPr>
              <w:contextualSpacing/>
              <w:jc w:val="center"/>
              <w:rPr>
                <w:rFonts w:ascii="GHEA Mariam" w:hAnsi="GHEA Mariam"/>
                <w:b/>
              </w:rPr>
            </w:pPr>
            <w:r>
              <w:rPr>
                <w:rFonts w:ascii="GHEA Mariam" w:hAnsi="GHEA Mariam"/>
                <w:b/>
                <w:lang w:val="en-US"/>
              </w:rPr>
              <w:t>25.0</w:t>
            </w:r>
          </w:p>
        </w:tc>
      </w:tr>
      <w:tr w:rsidR="006965AF" w:rsidRPr="00CA4B55" w14:paraId="2F2833F5" w14:textId="77777777" w:rsidTr="00C7213A">
        <w:tc>
          <w:tcPr>
            <w:tcW w:w="2733" w:type="dxa"/>
          </w:tcPr>
          <w:p w14:paraId="10DF397A" w14:textId="77777777" w:rsidR="006965AF" w:rsidRPr="00355392" w:rsidRDefault="006965AF" w:rsidP="00C3519D">
            <w:pPr>
              <w:contextualSpacing/>
              <w:rPr>
                <w:rFonts w:ascii="GHEA Mariam" w:hAnsi="GHEA Mariam"/>
                <w:lang w:val="af-ZA"/>
              </w:rPr>
            </w:pPr>
            <w:r w:rsidRPr="00355392">
              <w:rPr>
                <w:rFonts w:ascii="GHEA Mariam" w:hAnsi="GHEA Mariam"/>
                <w:lang w:val="af-ZA"/>
              </w:rPr>
              <w:t>Ծրագրի հիմնական գործողությունները</w:t>
            </w:r>
          </w:p>
        </w:tc>
        <w:tc>
          <w:tcPr>
            <w:tcW w:w="7977" w:type="dxa"/>
            <w:gridSpan w:val="7"/>
          </w:tcPr>
          <w:p w14:paraId="5EACC7F3" w14:textId="77777777" w:rsidR="006965AF" w:rsidRPr="00355392" w:rsidRDefault="006965AF" w:rsidP="00C3519D">
            <w:pPr>
              <w:contextualSpacing/>
              <w:rPr>
                <w:rFonts w:ascii="GHEA Mariam" w:hAnsi="GHEA Mariam"/>
                <w:lang w:val="af-ZA"/>
              </w:rPr>
            </w:pPr>
            <w:r w:rsidRPr="00355392">
              <w:rPr>
                <w:rFonts w:ascii="GHEA Mariam" w:hAnsi="GHEA Mariam"/>
                <w:lang w:val="af-ZA"/>
              </w:rPr>
              <w:t xml:space="preserve">1-ին միջանկյալ արդյունքն ապահովող գործողություններ </w:t>
            </w:r>
          </w:p>
          <w:p w14:paraId="257F8BD2" w14:textId="77777777" w:rsidR="006965AF" w:rsidRPr="00355392" w:rsidRDefault="006965AF" w:rsidP="00C7213A">
            <w:pPr>
              <w:contextualSpacing/>
              <w:rPr>
                <w:rFonts w:ascii="GHEA Mariam" w:hAnsi="GHEA Mariam"/>
                <w:lang w:val="af-ZA"/>
              </w:rPr>
            </w:pPr>
            <w:r w:rsidRPr="00355392">
              <w:rPr>
                <w:rFonts w:ascii="GHEA Mariam" w:hAnsi="GHEA Mariam"/>
                <w:lang w:val="af-ZA"/>
              </w:rPr>
              <w:t xml:space="preserve">1.1. </w:t>
            </w:r>
          </w:p>
          <w:p w14:paraId="2923C943" w14:textId="77777777" w:rsidR="006965AF" w:rsidRPr="00355392" w:rsidRDefault="006965AF" w:rsidP="00C3519D">
            <w:pPr>
              <w:contextualSpacing/>
              <w:rPr>
                <w:rFonts w:ascii="GHEA Mariam" w:hAnsi="GHEA Mariam"/>
                <w:lang w:val="af-ZA"/>
              </w:rPr>
            </w:pPr>
            <w:r w:rsidRPr="00355392">
              <w:rPr>
                <w:rFonts w:ascii="GHEA Mariam" w:hAnsi="GHEA Mariam"/>
                <w:lang w:val="af-ZA"/>
              </w:rPr>
              <w:t>2-րդ միջանկյալ արդյունքն ապահովող գործողություններ՝</w:t>
            </w:r>
          </w:p>
          <w:p w14:paraId="5CECDE3D" w14:textId="77777777" w:rsidR="006965AF" w:rsidRPr="00355392" w:rsidRDefault="006965AF" w:rsidP="00C3519D">
            <w:pPr>
              <w:contextualSpacing/>
              <w:rPr>
                <w:rFonts w:ascii="GHEA Mariam" w:hAnsi="GHEA Mariam"/>
                <w:lang w:val="af-ZA"/>
              </w:rPr>
            </w:pPr>
            <w:r w:rsidRPr="00355392">
              <w:rPr>
                <w:rFonts w:ascii="GHEA Mariam" w:hAnsi="GHEA Mariam"/>
                <w:lang w:val="af-ZA"/>
              </w:rPr>
              <w:t>2.1.</w:t>
            </w:r>
          </w:p>
          <w:p w14:paraId="0616AE45" w14:textId="77777777" w:rsidR="006965AF" w:rsidRPr="00355392" w:rsidRDefault="006965AF" w:rsidP="00C3519D">
            <w:pPr>
              <w:contextualSpacing/>
              <w:rPr>
                <w:rFonts w:ascii="GHEA Mariam" w:hAnsi="GHEA Mariam"/>
                <w:lang w:val="af-ZA"/>
              </w:rPr>
            </w:pPr>
            <w:r w:rsidRPr="00355392">
              <w:rPr>
                <w:rFonts w:ascii="GHEA Mariam" w:hAnsi="GHEA Mariam"/>
                <w:lang w:val="af-ZA"/>
              </w:rPr>
              <w:t>2.2.</w:t>
            </w:r>
          </w:p>
        </w:tc>
      </w:tr>
      <w:tr w:rsidR="006965AF" w:rsidRPr="00CA4B55" w14:paraId="3B63E168" w14:textId="77777777" w:rsidTr="00C7213A">
        <w:tc>
          <w:tcPr>
            <w:tcW w:w="2733" w:type="dxa"/>
          </w:tcPr>
          <w:p w14:paraId="345DFBE5" w14:textId="77777777" w:rsidR="006965AF" w:rsidRPr="00355392" w:rsidRDefault="006965AF" w:rsidP="00C3519D">
            <w:pPr>
              <w:contextualSpacing/>
              <w:rPr>
                <w:rFonts w:ascii="GHEA Mariam" w:hAnsi="GHEA Mariam"/>
                <w:lang w:val="af-ZA"/>
              </w:rPr>
            </w:pPr>
            <w:r w:rsidRPr="00355392">
              <w:rPr>
                <w:rFonts w:ascii="GHEA Mariam" w:hAnsi="GHEA Mariam"/>
                <w:lang w:val="af-ZA"/>
              </w:rPr>
              <w:t>Ծրագրի բյուջեն</w:t>
            </w:r>
          </w:p>
        </w:tc>
        <w:tc>
          <w:tcPr>
            <w:tcW w:w="7977" w:type="dxa"/>
            <w:gridSpan w:val="7"/>
          </w:tcPr>
          <w:p w14:paraId="14955B62" w14:textId="77777777" w:rsidR="006965AF" w:rsidRPr="00355392" w:rsidRDefault="006965AF" w:rsidP="00C3519D">
            <w:pPr>
              <w:contextualSpacing/>
              <w:rPr>
                <w:rFonts w:ascii="GHEA Mariam" w:hAnsi="GHEA Mariam"/>
                <w:lang w:val="af-ZA"/>
              </w:rPr>
            </w:pPr>
            <w:r w:rsidRPr="00355392">
              <w:rPr>
                <w:rFonts w:ascii="GHEA Mariam" w:hAnsi="GHEA Mariam"/>
                <w:lang w:val="af-ZA"/>
              </w:rPr>
              <w:t>Ընթացիկ ծախսեր՝</w:t>
            </w:r>
          </w:p>
          <w:p w14:paraId="40DF7440" w14:textId="77777777" w:rsidR="006965AF" w:rsidRPr="00355392" w:rsidRDefault="006965AF" w:rsidP="00C3519D">
            <w:pPr>
              <w:contextualSpacing/>
              <w:rPr>
                <w:rFonts w:ascii="GHEA Mariam" w:hAnsi="GHEA Mariam"/>
                <w:lang w:val="af-ZA"/>
              </w:rPr>
            </w:pPr>
            <w:r w:rsidRPr="00355392">
              <w:rPr>
                <w:rFonts w:ascii="GHEA Mariam" w:hAnsi="GHEA Mariam"/>
                <w:lang w:val="af-ZA"/>
              </w:rPr>
              <w:t xml:space="preserve">Կապիտալ ծախսեր՝ </w:t>
            </w:r>
            <w:r w:rsidR="00125DE2" w:rsidRPr="00125DE2">
              <w:rPr>
                <w:rFonts w:ascii="GHEA Mariam" w:hAnsi="GHEA Mariam"/>
                <w:b/>
                <w:bCs/>
                <w:lang w:val="af-ZA"/>
              </w:rPr>
              <w:t>60.0</w:t>
            </w:r>
            <w:r w:rsidRPr="00355392">
              <w:rPr>
                <w:rFonts w:ascii="GHEA Mariam" w:hAnsi="GHEA Mariam"/>
                <w:lang w:val="af-ZA"/>
              </w:rPr>
              <w:t xml:space="preserve"> մլն դրամ</w:t>
            </w:r>
          </w:p>
          <w:p w14:paraId="577B9730" w14:textId="77777777" w:rsidR="006965AF" w:rsidRPr="00355392" w:rsidRDefault="006965AF" w:rsidP="00C3519D">
            <w:pPr>
              <w:contextualSpacing/>
              <w:rPr>
                <w:rFonts w:ascii="GHEA Mariam" w:hAnsi="GHEA Mariam"/>
                <w:lang w:val="af-ZA"/>
              </w:rPr>
            </w:pPr>
            <w:r w:rsidRPr="00355392">
              <w:rPr>
                <w:rFonts w:ascii="GHEA Mariam" w:hAnsi="GHEA Mariam"/>
                <w:lang w:val="af-ZA"/>
              </w:rPr>
              <w:t>Ընդհանուր բյուջեն՝</w:t>
            </w:r>
          </w:p>
        </w:tc>
      </w:tr>
      <w:tr w:rsidR="006965AF" w:rsidRPr="00CA4B55" w14:paraId="552CD5CF" w14:textId="77777777" w:rsidTr="00C7213A">
        <w:tc>
          <w:tcPr>
            <w:tcW w:w="2733" w:type="dxa"/>
          </w:tcPr>
          <w:p w14:paraId="01CB2BE0" w14:textId="77777777" w:rsidR="006965AF" w:rsidRPr="00355392" w:rsidRDefault="006965AF" w:rsidP="00C3519D">
            <w:pPr>
              <w:contextualSpacing/>
              <w:rPr>
                <w:rFonts w:ascii="GHEA Mariam" w:hAnsi="GHEA Mariam"/>
                <w:lang w:val="af-ZA"/>
              </w:rPr>
            </w:pPr>
            <w:r w:rsidRPr="00355392">
              <w:rPr>
                <w:rFonts w:ascii="GHEA Mariam" w:hAnsi="GHEA Mariam"/>
                <w:lang w:val="af-ZA"/>
              </w:rPr>
              <w:t>Ծրագրի իրականացման համար անհրաժեշտ այլ ռեսուրսներ</w:t>
            </w:r>
          </w:p>
        </w:tc>
        <w:tc>
          <w:tcPr>
            <w:tcW w:w="7977" w:type="dxa"/>
            <w:gridSpan w:val="7"/>
          </w:tcPr>
          <w:p w14:paraId="6A5EE2B9" w14:textId="77777777" w:rsidR="006965AF" w:rsidRPr="00355392" w:rsidRDefault="006965AF" w:rsidP="00C3519D">
            <w:pPr>
              <w:contextualSpacing/>
              <w:jc w:val="center"/>
              <w:rPr>
                <w:rFonts w:ascii="GHEA Mariam" w:hAnsi="GHEA Mariam"/>
                <w:lang w:val="af-ZA"/>
              </w:rPr>
            </w:pPr>
          </w:p>
        </w:tc>
      </w:tr>
      <w:tr w:rsidR="006965AF" w:rsidRPr="00CA4B55" w14:paraId="58BD6792" w14:textId="77777777" w:rsidTr="00C7213A">
        <w:tc>
          <w:tcPr>
            <w:tcW w:w="2733" w:type="dxa"/>
          </w:tcPr>
          <w:p w14:paraId="341347AF" w14:textId="77777777" w:rsidR="006965AF" w:rsidRPr="00355392" w:rsidRDefault="006965AF" w:rsidP="00C3519D">
            <w:pPr>
              <w:contextualSpacing/>
              <w:rPr>
                <w:rFonts w:ascii="GHEA Mariam" w:hAnsi="GHEA Mariam"/>
                <w:lang w:val="af-ZA"/>
              </w:rPr>
            </w:pPr>
            <w:r w:rsidRPr="00355392">
              <w:rPr>
                <w:rFonts w:ascii="GHEA Mariam" w:hAnsi="GHEA Mariam"/>
                <w:lang w:val="af-ZA"/>
              </w:rPr>
              <w:t>Ծրագրի հիմնական ռիսկերը</w:t>
            </w:r>
          </w:p>
        </w:tc>
        <w:tc>
          <w:tcPr>
            <w:tcW w:w="7977" w:type="dxa"/>
            <w:gridSpan w:val="7"/>
          </w:tcPr>
          <w:p w14:paraId="62B1C41D" w14:textId="77777777" w:rsidR="006965AF" w:rsidRPr="00355392" w:rsidRDefault="006965AF" w:rsidP="00C3519D">
            <w:pPr>
              <w:contextualSpacing/>
              <w:rPr>
                <w:rFonts w:ascii="GHEA Mariam" w:hAnsi="GHEA Mariam"/>
                <w:b/>
                <w:i/>
                <w:lang w:val="af-ZA"/>
              </w:rPr>
            </w:pPr>
          </w:p>
        </w:tc>
      </w:tr>
      <w:tr w:rsidR="006965AF" w:rsidRPr="00B26CE2" w14:paraId="1FC03ECC" w14:textId="77777777" w:rsidTr="00C7213A">
        <w:tc>
          <w:tcPr>
            <w:tcW w:w="2733" w:type="dxa"/>
          </w:tcPr>
          <w:p w14:paraId="753B407A" w14:textId="77777777" w:rsidR="006965AF" w:rsidRPr="00355392" w:rsidRDefault="006965AF" w:rsidP="00C3519D">
            <w:pPr>
              <w:contextualSpacing/>
              <w:rPr>
                <w:rFonts w:ascii="GHEA Mariam" w:hAnsi="GHEA Mariam"/>
                <w:lang w:val="af-ZA"/>
              </w:rPr>
            </w:pPr>
            <w:r w:rsidRPr="00355392">
              <w:rPr>
                <w:rFonts w:ascii="GHEA Mariam" w:hAnsi="GHEA Mariam"/>
                <w:lang w:val="af-ZA"/>
              </w:rPr>
              <w:lastRenderedPageBreak/>
              <w:t>Ծրագրի հիմնական շահառուները</w:t>
            </w:r>
          </w:p>
        </w:tc>
        <w:tc>
          <w:tcPr>
            <w:tcW w:w="7977" w:type="dxa"/>
            <w:gridSpan w:val="7"/>
          </w:tcPr>
          <w:p w14:paraId="7D256C7F" w14:textId="77777777" w:rsidR="006965AF" w:rsidRPr="00355392" w:rsidRDefault="006965AF" w:rsidP="00C3519D">
            <w:pPr>
              <w:contextualSpacing/>
              <w:rPr>
                <w:rFonts w:ascii="GHEA Mariam" w:hAnsi="GHEA Mariam"/>
                <w:b/>
                <w:i/>
                <w:lang w:val="af-ZA"/>
              </w:rPr>
            </w:pPr>
            <w:r w:rsidRPr="00355392">
              <w:rPr>
                <w:rFonts w:ascii="GHEA Mariam" w:hAnsi="GHEA Mariam"/>
                <w:b/>
                <w:i/>
                <w:lang w:val="en-US"/>
              </w:rPr>
              <w:t>Պոլիկլինիկայի</w:t>
            </w:r>
            <w:r w:rsidRPr="00461A51">
              <w:rPr>
                <w:rFonts w:ascii="GHEA Mariam" w:hAnsi="GHEA Mariam"/>
                <w:b/>
                <w:i/>
                <w:lang w:val="af-ZA"/>
              </w:rPr>
              <w:t xml:space="preserve"> </w:t>
            </w:r>
            <w:r w:rsidRPr="00355392">
              <w:rPr>
                <w:rFonts w:ascii="GHEA Mariam" w:hAnsi="GHEA Mariam"/>
                <w:b/>
                <w:i/>
                <w:lang w:val="en-US"/>
              </w:rPr>
              <w:t>կողմից</w:t>
            </w:r>
            <w:r w:rsidRPr="00461A51">
              <w:rPr>
                <w:rFonts w:ascii="GHEA Mariam" w:hAnsi="GHEA Mariam"/>
                <w:b/>
                <w:i/>
                <w:lang w:val="af-ZA"/>
              </w:rPr>
              <w:t xml:space="preserve"> </w:t>
            </w:r>
            <w:r w:rsidRPr="00355392">
              <w:rPr>
                <w:rFonts w:ascii="GHEA Mariam" w:hAnsi="GHEA Mariam"/>
                <w:b/>
                <w:i/>
                <w:lang w:val="en-US"/>
              </w:rPr>
              <w:t>մատուցվող</w:t>
            </w:r>
            <w:r w:rsidRPr="00461A51">
              <w:rPr>
                <w:rFonts w:ascii="GHEA Mariam" w:hAnsi="GHEA Mariam"/>
                <w:b/>
                <w:i/>
                <w:lang w:val="af-ZA"/>
              </w:rPr>
              <w:t xml:space="preserve"> </w:t>
            </w:r>
            <w:r w:rsidRPr="00355392">
              <w:rPr>
                <w:rFonts w:ascii="GHEA Mariam" w:hAnsi="GHEA Mariam"/>
                <w:b/>
                <w:i/>
                <w:lang w:val="en-US"/>
              </w:rPr>
              <w:t>առողջության</w:t>
            </w:r>
            <w:r w:rsidRPr="00461A51">
              <w:rPr>
                <w:rFonts w:ascii="GHEA Mariam" w:hAnsi="GHEA Mariam"/>
                <w:b/>
                <w:i/>
                <w:lang w:val="af-ZA"/>
              </w:rPr>
              <w:t xml:space="preserve"> </w:t>
            </w:r>
            <w:r w:rsidRPr="00355392">
              <w:rPr>
                <w:rFonts w:ascii="GHEA Mariam" w:hAnsi="GHEA Mariam"/>
                <w:b/>
                <w:i/>
                <w:lang w:val="en-US"/>
              </w:rPr>
              <w:t>առաջնային</w:t>
            </w:r>
            <w:r w:rsidRPr="00461A51">
              <w:rPr>
                <w:rFonts w:ascii="GHEA Mariam" w:hAnsi="GHEA Mariam"/>
                <w:b/>
                <w:i/>
                <w:lang w:val="af-ZA"/>
              </w:rPr>
              <w:t xml:space="preserve"> </w:t>
            </w:r>
            <w:r w:rsidRPr="00355392">
              <w:rPr>
                <w:rFonts w:ascii="GHEA Mariam" w:hAnsi="GHEA Mariam"/>
                <w:b/>
                <w:i/>
                <w:lang w:val="en-US"/>
              </w:rPr>
              <w:t>պահպանման</w:t>
            </w:r>
            <w:r w:rsidRPr="00461A51">
              <w:rPr>
                <w:rFonts w:ascii="GHEA Mariam" w:hAnsi="GHEA Mariam"/>
                <w:b/>
                <w:i/>
                <w:lang w:val="af-ZA"/>
              </w:rPr>
              <w:t xml:space="preserve"> </w:t>
            </w:r>
            <w:r w:rsidRPr="00355392">
              <w:rPr>
                <w:rFonts w:ascii="GHEA Mariam" w:hAnsi="GHEA Mariam"/>
                <w:b/>
                <w:i/>
                <w:lang w:val="en-US"/>
              </w:rPr>
              <w:t>ծառայություններից</w:t>
            </w:r>
            <w:r w:rsidRPr="00461A51">
              <w:rPr>
                <w:rFonts w:ascii="GHEA Mariam" w:hAnsi="GHEA Mariam"/>
                <w:b/>
                <w:i/>
                <w:lang w:val="af-ZA"/>
              </w:rPr>
              <w:t xml:space="preserve"> </w:t>
            </w:r>
            <w:r w:rsidRPr="00355392">
              <w:rPr>
                <w:rFonts w:ascii="GHEA Mariam" w:hAnsi="GHEA Mariam"/>
                <w:b/>
                <w:i/>
                <w:lang w:val="en-US"/>
              </w:rPr>
              <w:t>օգտվում</w:t>
            </w:r>
            <w:r w:rsidRPr="00461A51">
              <w:rPr>
                <w:rFonts w:ascii="GHEA Mariam" w:hAnsi="GHEA Mariam"/>
                <w:b/>
                <w:i/>
                <w:lang w:val="af-ZA"/>
              </w:rPr>
              <w:t xml:space="preserve"> </w:t>
            </w:r>
            <w:r w:rsidRPr="00355392">
              <w:rPr>
                <w:rFonts w:ascii="GHEA Mariam" w:hAnsi="GHEA Mariam"/>
                <w:b/>
                <w:i/>
                <w:lang w:val="en-US"/>
              </w:rPr>
              <w:t>են</w:t>
            </w:r>
            <w:r w:rsidRPr="00461A51">
              <w:rPr>
                <w:rFonts w:ascii="GHEA Mariam" w:hAnsi="GHEA Mariam"/>
                <w:b/>
                <w:i/>
                <w:lang w:val="af-ZA"/>
              </w:rPr>
              <w:t xml:space="preserve"> </w:t>
            </w:r>
            <w:r w:rsidRPr="00355392">
              <w:rPr>
                <w:rFonts w:ascii="GHEA Mariam" w:hAnsi="GHEA Mariam"/>
                <w:b/>
                <w:i/>
                <w:lang w:val="en-US"/>
              </w:rPr>
              <w:t>Բյուրեղավան</w:t>
            </w:r>
            <w:r w:rsidRPr="00461A51">
              <w:rPr>
                <w:rFonts w:ascii="GHEA Mariam" w:hAnsi="GHEA Mariam"/>
                <w:b/>
                <w:i/>
                <w:lang w:val="af-ZA"/>
              </w:rPr>
              <w:t xml:space="preserve"> </w:t>
            </w:r>
            <w:r w:rsidRPr="00355392">
              <w:rPr>
                <w:rFonts w:ascii="GHEA Mariam" w:hAnsi="GHEA Mariam"/>
                <w:b/>
                <w:i/>
                <w:lang w:val="en-US"/>
              </w:rPr>
              <w:t>համայնքի</w:t>
            </w:r>
            <w:r w:rsidRPr="00461A51">
              <w:rPr>
                <w:rFonts w:ascii="GHEA Mariam" w:hAnsi="GHEA Mariam"/>
                <w:b/>
                <w:i/>
                <w:lang w:val="af-ZA"/>
              </w:rPr>
              <w:t xml:space="preserve"> </w:t>
            </w:r>
            <w:r w:rsidRPr="00355392">
              <w:rPr>
                <w:rFonts w:ascii="GHEA Mariam" w:hAnsi="GHEA Mariam"/>
                <w:b/>
                <w:i/>
                <w:lang w:val="en-US"/>
              </w:rPr>
              <w:t>և</w:t>
            </w:r>
            <w:r w:rsidRPr="00461A51">
              <w:rPr>
                <w:rFonts w:ascii="GHEA Mariam" w:hAnsi="GHEA Mariam"/>
                <w:b/>
                <w:i/>
                <w:lang w:val="af-ZA"/>
              </w:rPr>
              <w:t xml:space="preserve"> </w:t>
            </w:r>
            <w:r w:rsidRPr="00355392">
              <w:rPr>
                <w:rFonts w:ascii="GHEA Mariam" w:hAnsi="GHEA Mariam"/>
                <w:b/>
                <w:i/>
                <w:lang w:val="en-US"/>
              </w:rPr>
              <w:t>հարակից</w:t>
            </w:r>
            <w:r w:rsidRPr="00461A51">
              <w:rPr>
                <w:rFonts w:ascii="GHEA Mariam" w:hAnsi="GHEA Mariam"/>
                <w:b/>
                <w:i/>
                <w:lang w:val="af-ZA"/>
              </w:rPr>
              <w:t xml:space="preserve"> </w:t>
            </w:r>
            <w:r w:rsidRPr="00355392">
              <w:rPr>
                <w:rFonts w:ascii="GHEA Mariam" w:hAnsi="GHEA Mariam"/>
                <w:b/>
                <w:i/>
                <w:lang w:val="en-US"/>
              </w:rPr>
              <w:t>համայնքների</w:t>
            </w:r>
            <w:r w:rsidRPr="00461A51">
              <w:rPr>
                <w:rFonts w:ascii="GHEA Mariam" w:hAnsi="GHEA Mariam"/>
                <w:b/>
                <w:i/>
                <w:lang w:val="af-ZA"/>
              </w:rPr>
              <w:t xml:space="preserve"> </w:t>
            </w:r>
            <w:r w:rsidRPr="00355392">
              <w:rPr>
                <w:rFonts w:ascii="GHEA Mariam" w:hAnsi="GHEA Mariam"/>
                <w:b/>
                <w:i/>
                <w:lang w:val="en-US"/>
              </w:rPr>
              <w:t>բնակչությունը</w:t>
            </w:r>
          </w:p>
        </w:tc>
      </w:tr>
      <w:tr w:rsidR="006965AF" w:rsidRPr="00CA4B55" w14:paraId="0C3EC430" w14:textId="77777777" w:rsidTr="00C7213A">
        <w:tc>
          <w:tcPr>
            <w:tcW w:w="2733" w:type="dxa"/>
          </w:tcPr>
          <w:p w14:paraId="2D35D8EC" w14:textId="77777777" w:rsidR="006965AF" w:rsidRPr="00355392" w:rsidRDefault="006965AF" w:rsidP="00C3519D">
            <w:pPr>
              <w:contextualSpacing/>
              <w:rPr>
                <w:rFonts w:ascii="GHEA Mariam" w:hAnsi="GHEA Mariam"/>
                <w:lang w:val="af-ZA"/>
              </w:rPr>
            </w:pPr>
            <w:r w:rsidRPr="00355392">
              <w:rPr>
                <w:rFonts w:ascii="GHEA Mariam" w:hAnsi="GHEA Mariam"/>
                <w:lang w:val="af-ZA"/>
              </w:rPr>
              <w:t xml:space="preserve">Ծրագրի սկիզբ և ավարտ </w:t>
            </w:r>
          </w:p>
        </w:tc>
        <w:tc>
          <w:tcPr>
            <w:tcW w:w="7977" w:type="dxa"/>
            <w:gridSpan w:val="7"/>
          </w:tcPr>
          <w:p w14:paraId="05CFB426" w14:textId="77777777" w:rsidR="006965AF" w:rsidRPr="00355392" w:rsidRDefault="006965AF" w:rsidP="00C3519D">
            <w:pPr>
              <w:contextualSpacing/>
              <w:rPr>
                <w:rFonts w:ascii="GHEA Mariam" w:hAnsi="GHEA Mariam"/>
                <w:b/>
                <w:i/>
                <w:lang w:val="en-US"/>
              </w:rPr>
            </w:pPr>
            <w:r w:rsidRPr="00355392">
              <w:rPr>
                <w:rFonts w:ascii="GHEA Mariam" w:hAnsi="GHEA Mariam"/>
                <w:b/>
                <w:i/>
                <w:lang w:val="en-US"/>
              </w:rPr>
              <w:t xml:space="preserve"> 2019թ.</w:t>
            </w:r>
          </w:p>
        </w:tc>
      </w:tr>
      <w:tr w:rsidR="006965AF" w:rsidRPr="00B26CE2" w14:paraId="2CD96564" w14:textId="77777777" w:rsidTr="00C7213A">
        <w:tc>
          <w:tcPr>
            <w:tcW w:w="2733" w:type="dxa"/>
          </w:tcPr>
          <w:p w14:paraId="5EF9299F" w14:textId="77777777" w:rsidR="006965AF" w:rsidRPr="00355392" w:rsidRDefault="006965AF" w:rsidP="00C3519D">
            <w:pPr>
              <w:contextualSpacing/>
              <w:rPr>
                <w:rFonts w:ascii="GHEA Mariam" w:hAnsi="GHEA Mariam"/>
                <w:lang w:val="af-ZA"/>
              </w:rPr>
            </w:pPr>
            <w:r w:rsidRPr="00355392">
              <w:rPr>
                <w:rFonts w:ascii="GHEA Mariam" w:hAnsi="GHEA Mariam"/>
                <w:lang w:val="af-ZA"/>
              </w:rPr>
              <w:t>Ծրագրի համառոտ նկարագրություն</w:t>
            </w:r>
          </w:p>
        </w:tc>
        <w:tc>
          <w:tcPr>
            <w:tcW w:w="7977" w:type="dxa"/>
            <w:gridSpan w:val="7"/>
          </w:tcPr>
          <w:p w14:paraId="17BE9DD8" w14:textId="77777777" w:rsidR="006965AF" w:rsidRDefault="006965AF" w:rsidP="00C3519D">
            <w:pPr>
              <w:spacing w:before="60"/>
              <w:rPr>
                <w:rFonts w:ascii="GHEA Mariam" w:hAnsi="GHEA Mariam"/>
                <w:b/>
                <w:i/>
                <w:iCs/>
                <w:lang w:val="hy-AM"/>
              </w:rPr>
            </w:pPr>
            <w:r w:rsidRPr="00355392">
              <w:rPr>
                <w:rFonts w:ascii="GHEA Mariam" w:hAnsi="GHEA Mariam"/>
                <w:b/>
                <w:i/>
                <w:iCs/>
                <w:lang w:val="hy-AM"/>
              </w:rPr>
              <w:t xml:space="preserve">«Անդրանիկ Պետրոսյանի անվան Բյուրեղավանի քաղաքային պոլիկլինիկա» ՓԲԸ-ն չունի  </w:t>
            </w:r>
            <w:r w:rsidR="00C7213A">
              <w:rPr>
                <w:rFonts w:ascii="GHEA Mariam" w:hAnsi="GHEA Mariam"/>
                <w:b/>
                <w:i/>
                <w:iCs/>
                <w:lang w:val="en-US"/>
              </w:rPr>
              <w:t>ժամանակակից</w:t>
            </w:r>
            <w:r w:rsidR="00C7213A" w:rsidRPr="00553807">
              <w:rPr>
                <w:rFonts w:ascii="GHEA Mariam" w:hAnsi="GHEA Mariam"/>
                <w:b/>
                <w:i/>
                <w:iCs/>
                <w:lang w:val="af-ZA"/>
              </w:rPr>
              <w:t xml:space="preserve"> </w:t>
            </w:r>
            <w:r w:rsidR="00C7213A">
              <w:rPr>
                <w:rFonts w:ascii="GHEA Mariam" w:hAnsi="GHEA Mariam"/>
                <w:b/>
                <w:i/>
                <w:iCs/>
                <w:lang w:val="en-US"/>
              </w:rPr>
              <w:t>սարքավորումներ</w:t>
            </w:r>
            <w:r w:rsidRPr="00355392">
              <w:rPr>
                <w:rFonts w:ascii="GHEA Mariam" w:hAnsi="GHEA Mariam"/>
                <w:b/>
                <w:i/>
                <w:iCs/>
                <w:lang w:val="hy-AM"/>
              </w:rPr>
              <w:t xml:space="preserve">, ինչի բացակայությունը հնարավորություն չի տալիս հիվանդներին տեղում և արագ մատուցել բժշկական որակյալ ծառայություն: Ինչպես նաև </w:t>
            </w:r>
            <w:r w:rsidR="00C7213A">
              <w:rPr>
                <w:rFonts w:ascii="GHEA Mariam" w:hAnsi="GHEA Mariam"/>
                <w:b/>
                <w:i/>
                <w:iCs/>
                <w:lang w:val="en-US"/>
              </w:rPr>
              <w:t>ժամանակակից</w:t>
            </w:r>
            <w:r w:rsidR="00C7213A" w:rsidRPr="00553807">
              <w:rPr>
                <w:rFonts w:ascii="GHEA Mariam" w:hAnsi="GHEA Mariam"/>
                <w:b/>
                <w:i/>
                <w:iCs/>
                <w:lang w:val="af-ZA"/>
              </w:rPr>
              <w:t xml:space="preserve"> </w:t>
            </w:r>
            <w:r w:rsidR="00C7213A">
              <w:rPr>
                <w:rFonts w:ascii="GHEA Mariam" w:hAnsi="GHEA Mariam"/>
                <w:b/>
                <w:i/>
                <w:iCs/>
                <w:lang w:val="en-US"/>
              </w:rPr>
              <w:t>սարքավորումներով</w:t>
            </w:r>
            <w:r w:rsidR="00C7213A" w:rsidRPr="00553807">
              <w:rPr>
                <w:rFonts w:ascii="GHEA Mariam" w:hAnsi="GHEA Mariam"/>
                <w:b/>
                <w:i/>
                <w:iCs/>
                <w:lang w:val="af-ZA"/>
              </w:rPr>
              <w:t xml:space="preserve"> </w:t>
            </w:r>
            <w:r w:rsidR="00C7213A">
              <w:rPr>
                <w:rFonts w:ascii="GHEA Mariam" w:hAnsi="GHEA Mariam"/>
                <w:b/>
                <w:i/>
                <w:iCs/>
                <w:lang w:val="en-US"/>
              </w:rPr>
              <w:t>վերազինելը</w:t>
            </w:r>
            <w:r w:rsidRPr="00355392">
              <w:rPr>
                <w:rFonts w:ascii="GHEA Mariam" w:hAnsi="GHEA Mariam"/>
                <w:b/>
                <w:i/>
                <w:iCs/>
                <w:lang w:val="hy-AM"/>
              </w:rPr>
              <w:t xml:space="preserve"> պոլիկլինիկային  հնարավորություն կտա </w:t>
            </w:r>
            <w:r w:rsidR="00C7213A">
              <w:rPr>
                <w:rFonts w:ascii="GHEA Mariam" w:hAnsi="GHEA Mariam"/>
                <w:b/>
                <w:i/>
                <w:iCs/>
                <w:lang w:val="en-US"/>
              </w:rPr>
              <w:t>աշխատել</w:t>
            </w:r>
            <w:r w:rsidRPr="00355392">
              <w:rPr>
                <w:rFonts w:ascii="GHEA Mariam" w:hAnsi="GHEA Mariam"/>
                <w:b/>
                <w:i/>
                <w:iCs/>
                <w:lang w:val="hy-AM"/>
              </w:rPr>
              <w:t xml:space="preserve"> ֆինանսական միջոցները, մատուցել  լրացուցիչ  վճարովի ծառայություններ: </w:t>
            </w:r>
          </w:p>
          <w:p w14:paraId="06BA1C39" w14:textId="77777777" w:rsidR="00C7213A" w:rsidRPr="00355392" w:rsidRDefault="00C7213A" w:rsidP="00C3519D">
            <w:pPr>
              <w:spacing w:before="60"/>
              <w:rPr>
                <w:rFonts w:ascii="GHEA Mariam" w:hAnsi="GHEA Mariam"/>
                <w:b/>
                <w:i/>
                <w:lang w:val="af-ZA"/>
              </w:rPr>
            </w:pPr>
          </w:p>
        </w:tc>
      </w:tr>
    </w:tbl>
    <w:p w14:paraId="2B136706" w14:textId="77777777" w:rsidR="006965AF" w:rsidRPr="00CA4B55" w:rsidRDefault="006965AF" w:rsidP="006965AF">
      <w:pPr>
        <w:spacing w:line="20" w:lineRule="atLeast"/>
        <w:rPr>
          <w:rFonts w:ascii="GHEA Mariam" w:hAnsi="GHEA Mariam" w:cs="Sylfaen"/>
          <w:i/>
          <w:color w:val="FF0000"/>
          <w:lang w:val="af-ZA"/>
        </w:rPr>
      </w:pPr>
    </w:p>
    <w:p w14:paraId="226425C7" w14:textId="77777777" w:rsidR="006965AF" w:rsidRDefault="006965AF" w:rsidP="006965AF">
      <w:pPr>
        <w:rPr>
          <w:rFonts w:ascii="GHEA Mariam" w:hAnsi="GHEA Mariam"/>
          <w:b/>
          <w:caps/>
          <w:sz w:val="28"/>
          <w:szCs w:val="28"/>
          <w:lang w:val="af-ZA"/>
        </w:rPr>
      </w:pPr>
    </w:p>
    <w:p w14:paraId="7709F98A" w14:textId="77777777" w:rsidR="006965AF" w:rsidRPr="00F668BF" w:rsidRDefault="006965AF" w:rsidP="006965AF">
      <w:pPr>
        <w:rPr>
          <w:rFonts w:ascii="GHEA Mariam" w:hAnsi="GHEA Mariam"/>
          <w:b/>
          <w:caps/>
          <w:sz w:val="28"/>
          <w:szCs w:val="28"/>
          <w:lang w:val="af-ZA"/>
        </w:rPr>
      </w:pPr>
    </w:p>
    <w:p w14:paraId="54B71074" w14:textId="77777777" w:rsidR="00922B0A" w:rsidRPr="00F668BF" w:rsidRDefault="00922B0A" w:rsidP="00922B0A">
      <w:pPr>
        <w:contextualSpacing/>
        <w:jc w:val="center"/>
        <w:rPr>
          <w:rFonts w:ascii="GHEA Mariam" w:hAnsi="GHEA Mariam" w:cs="ArTarumianMatenagir"/>
          <w:b/>
          <w:bCs/>
          <w:lang w:val="af-ZA"/>
        </w:rPr>
      </w:pPr>
    </w:p>
    <w:p w14:paraId="0DFF0C95" w14:textId="77777777" w:rsidR="003D2901" w:rsidRDefault="003D2901" w:rsidP="003D2901">
      <w:pPr>
        <w:rPr>
          <w:rFonts w:ascii="GHEA Mariam" w:hAnsi="GHEA Mariam"/>
          <w:b/>
          <w:caps/>
          <w:sz w:val="28"/>
          <w:szCs w:val="28"/>
          <w:lang w:val="pt-BR"/>
        </w:rPr>
      </w:pPr>
    </w:p>
    <w:p w14:paraId="0C926CD3" w14:textId="77777777" w:rsidR="00151A67" w:rsidRDefault="00151A67" w:rsidP="003D2901">
      <w:pPr>
        <w:rPr>
          <w:rFonts w:ascii="GHEA Mariam" w:hAnsi="GHEA Mariam"/>
          <w:b/>
          <w:caps/>
          <w:sz w:val="28"/>
          <w:szCs w:val="28"/>
          <w:lang w:val="pt-BR"/>
        </w:rPr>
      </w:pPr>
    </w:p>
    <w:p w14:paraId="68659312" w14:textId="77777777" w:rsidR="00151A67" w:rsidRDefault="00151A67" w:rsidP="003D2901">
      <w:pPr>
        <w:rPr>
          <w:rFonts w:ascii="GHEA Mariam" w:hAnsi="GHEA Mariam"/>
          <w:b/>
          <w:caps/>
          <w:sz w:val="28"/>
          <w:szCs w:val="28"/>
          <w:lang w:val="pt-BR"/>
        </w:rPr>
      </w:pPr>
    </w:p>
    <w:p w14:paraId="1BC81121" w14:textId="77777777" w:rsidR="00151A67" w:rsidRDefault="00151A67" w:rsidP="003D2901">
      <w:pPr>
        <w:rPr>
          <w:rFonts w:ascii="GHEA Mariam" w:hAnsi="GHEA Mariam"/>
          <w:b/>
          <w:caps/>
          <w:sz w:val="28"/>
          <w:szCs w:val="28"/>
          <w:lang w:val="pt-BR"/>
        </w:rPr>
      </w:pPr>
    </w:p>
    <w:p w14:paraId="6545CE91" w14:textId="77777777" w:rsidR="00151A67" w:rsidRDefault="00151A67" w:rsidP="003D2901">
      <w:pPr>
        <w:rPr>
          <w:rFonts w:ascii="GHEA Mariam" w:hAnsi="GHEA Mariam"/>
          <w:b/>
          <w:caps/>
          <w:sz w:val="28"/>
          <w:szCs w:val="28"/>
          <w:lang w:val="pt-BR"/>
        </w:rPr>
      </w:pPr>
    </w:p>
    <w:p w14:paraId="421277A1" w14:textId="27F237F5" w:rsidR="00151A67" w:rsidRDefault="00151A67" w:rsidP="003D2901">
      <w:pPr>
        <w:rPr>
          <w:rFonts w:ascii="GHEA Mariam" w:hAnsi="GHEA Mariam"/>
          <w:b/>
          <w:caps/>
          <w:sz w:val="28"/>
          <w:szCs w:val="28"/>
          <w:lang w:val="pt-BR"/>
        </w:rPr>
      </w:pPr>
    </w:p>
    <w:p w14:paraId="125986AD" w14:textId="0F905811" w:rsidR="00C5406C" w:rsidRDefault="00C5406C" w:rsidP="003D2901">
      <w:pPr>
        <w:rPr>
          <w:rFonts w:ascii="GHEA Mariam" w:hAnsi="GHEA Mariam"/>
          <w:b/>
          <w:caps/>
          <w:sz w:val="28"/>
          <w:szCs w:val="28"/>
          <w:lang w:val="pt-BR"/>
        </w:rPr>
      </w:pPr>
    </w:p>
    <w:p w14:paraId="2F8F4703" w14:textId="26A418D4" w:rsidR="00C5406C" w:rsidRDefault="00C5406C" w:rsidP="003D2901">
      <w:pPr>
        <w:rPr>
          <w:rFonts w:ascii="GHEA Mariam" w:hAnsi="GHEA Mariam"/>
          <w:b/>
          <w:caps/>
          <w:sz w:val="28"/>
          <w:szCs w:val="28"/>
          <w:lang w:val="pt-BR"/>
        </w:rPr>
      </w:pPr>
    </w:p>
    <w:p w14:paraId="00595596" w14:textId="7E35036D" w:rsidR="00C5406C" w:rsidRDefault="00C5406C" w:rsidP="003D2901">
      <w:pPr>
        <w:rPr>
          <w:rFonts w:ascii="GHEA Mariam" w:hAnsi="GHEA Mariam"/>
          <w:b/>
          <w:caps/>
          <w:sz w:val="28"/>
          <w:szCs w:val="28"/>
          <w:lang w:val="pt-BR"/>
        </w:rPr>
      </w:pPr>
    </w:p>
    <w:p w14:paraId="52D165AF" w14:textId="4636C0D1" w:rsidR="00C5406C" w:rsidRDefault="00C5406C" w:rsidP="003D2901">
      <w:pPr>
        <w:rPr>
          <w:rFonts w:ascii="GHEA Mariam" w:hAnsi="GHEA Mariam"/>
          <w:b/>
          <w:caps/>
          <w:sz w:val="28"/>
          <w:szCs w:val="28"/>
          <w:lang w:val="pt-BR"/>
        </w:rPr>
      </w:pPr>
    </w:p>
    <w:p w14:paraId="3D8FEE63" w14:textId="55B92B59" w:rsidR="00C5406C" w:rsidRDefault="00C5406C" w:rsidP="003D2901">
      <w:pPr>
        <w:rPr>
          <w:rFonts w:ascii="GHEA Mariam" w:hAnsi="GHEA Mariam"/>
          <w:b/>
          <w:caps/>
          <w:sz w:val="28"/>
          <w:szCs w:val="28"/>
          <w:lang w:val="pt-BR"/>
        </w:rPr>
      </w:pPr>
    </w:p>
    <w:p w14:paraId="3BC0D7F0" w14:textId="7028ED86" w:rsidR="00C5406C" w:rsidRDefault="00C5406C" w:rsidP="003D2901">
      <w:pPr>
        <w:rPr>
          <w:rFonts w:ascii="GHEA Mariam" w:hAnsi="GHEA Mariam"/>
          <w:b/>
          <w:caps/>
          <w:sz w:val="28"/>
          <w:szCs w:val="28"/>
          <w:lang w:val="pt-BR"/>
        </w:rPr>
      </w:pPr>
    </w:p>
    <w:p w14:paraId="6D2D17A0" w14:textId="75F04F55" w:rsidR="00C5406C" w:rsidRDefault="00C5406C" w:rsidP="003D2901">
      <w:pPr>
        <w:rPr>
          <w:rFonts w:ascii="GHEA Mariam" w:hAnsi="GHEA Mariam"/>
          <w:b/>
          <w:caps/>
          <w:sz w:val="28"/>
          <w:szCs w:val="28"/>
          <w:lang w:val="pt-BR"/>
        </w:rPr>
      </w:pPr>
    </w:p>
    <w:p w14:paraId="1F20539C" w14:textId="36345885" w:rsidR="00C5406C" w:rsidRDefault="00C5406C" w:rsidP="003D2901">
      <w:pPr>
        <w:rPr>
          <w:rFonts w:ascii="GHEA Mariam" w:hAnsi="GHEA Mariam"/>
          <w:b/>
          <w:caps/>
          <w:sz w:val="28"/>
          <w:szCs w:val="28"/>
          <w:lang w:val="pt-BR"/>
        </w:rPr>
      </w:pPr>
    </w:p>
    <w:p w14:paraId="1134BFC9" w14:textId="2FAE30DA" w:rsidR="00C5406C" w:rsidRDefault="00C5406C" w:rsidP="003D2901">
      <w:pPr>
        <w:rPr>
          <w:rFonts w:ascii="GHEA Mariam" w:hAnsi="GHEA Mariam"/>
          <w:b/>
          <w:caps/>
          <w:sz w:val="28"/>
          <w:szCs w:val="28"/>
          <w:lang w:val="pt-BR"/>
        </w:rPr>
      </w:pPr>
    </w:p>
    <w:p w14:paraId="5442ACA4" w14:textId="77777777" w:rsidR="00C5406C" w:rsidRDefault="00C5406C" w:rsidP="003D2901">
      <w:pPr>
        <w:rPr>
          <w:rFonts w:ascii="GHEA Mariam" w:hAnsi="GHEA Mariam"/>
          <w:b/>
          <w:caps/>
          <w:sz w:val="28"/>
          <w:szCs w:val="28"/>
          <w:lang w:val="pt-BR"/>
        </w:rPr>
      </w:pPr>
    </w:p>
    <w:p w14:paraId="598424FE" w14:textId="77777777" w:rsidR="00151A67" w:rsidRDefault="00151A67" w:rsidP="003D2901">
      <w:pPr>
        <w:rPr>
          <w:rFonts w:ascii="GHEA Mariam" w:hAnsi="GHEA Mariam"/>
          <w:b/>
          <w:caps/>
          <w:sz w:val="28"/>
          <w:szCs w:val="28"/>
          <w:lang w:val="pt-BR"/>
        </w:rPr>
      </w:pPr>
    </w:p>
    <w:bookmarkEnd w:id="8"/>
    <w:p w14:paraId="3D8C0562" w14:textId="77777777" w:rsidR="003E2174" w:rsidRPr="00F668BF" w:rsidRDefault="003E2174" w:rsidP="003F7B30">
      <w:pPr>
        <w:jc w:val="center"/>
        <w:rPr>
          <w:rFonts w:ascii="GHEA Mariam" w:hAnsi="GHEA Mariam"/>
          <w:b/>
          <w:caps/>
          <w:sz w:val="28"/>
          <w:szCs w:val="28"/>
          <w:lang w:val="pt-BR"/>
        </w:rPr>
      </w:pPr>
      <w:r w:rsidRPr="00F668BF">
        <w:rPr>
          <w:rFonts w:ascii="GHEA Mariam" w:hAnsi="GHEA Mariam"/>
          <w:b/>
          <w:caps/>
          <w:sz w:val="28"/>
          <w:szCs w:val="28"/>
          <w:lang w:val="pt-BR"/>
        </w:rPr>
        <w:t>4. ՀՀԶԾ-Ի ՖԻՆԱՆՍԱՎՈՐՈՒՄ</w:t>
      </w:r>
    </w:p>
    <w:p w14:paraId="3FB743AA" w14:textId="77777777" w:rsidR="00715287" w:rsidRPr="00F668BF" w:rsidRDefault="00715287" w:rsidP="00351475">
      <w:pPr>
        <w:spacing w:line="276" w:lineRule="auto"/>
        <w:rPr>
          <w:rFonts w:ascii="GHEA Mariam" w:hAnsi="GHEA Mariam" w:cs="Sylfaen"/>
          <w:i/>
          <w:lang w:val="pt-BR"/>
        </w:rPr>
      </w:pPr>
    </w:p>
    <w:p w14:paraId="2A0BBBB9" w14:textId="0F3D829E" w:rsidR="00A00F33" w:rsidRPr="00C5406C" w:rsidRDefault="00DE2267" w:rsidP="00C5406C">
      <w:pPr>
        <w:spacing w:line="360" w:lineRule="auto"/>
        <w:ind w:right="56"/>
        <w:rPr>
          <w:rFonts w:ascii="GHEA Mariam" w:hAnsi="GHEA Mariam"/>
          <w:bCs/>
          <w:lang w:val="af-ZA"/>
        </w:rPr>
      </w:pPr>
      <w:r w:rsidRPr="00F668BF">
        <w:rPr>
          <w:rFonts w:ascii="GHEA Mariam" w:hAnsi="GHEA Mariam"/>
          <w:lang w:val="af-ZA"/>
        </w:rPr>
        <w:t xml:space="preserve">  Հ</w:t>
      </w:r>
      <w:r w:rsidRPr="00F668BF">
        <w:rPr>
          <w:rFonts w:ascii="GHEA Mariam" w:hAnsi="GHEA Mariam"/>
          <w:bCs/>
          <w:lang w:val="hy-AM"/>
        </w:rPr>
        <w:t>ամայնքի</w:t>
      </w:r>
      <w:r w:rsidRPr="00F668BF">
        <w:rPr>
          <w:rFonts w:ascii="GHEA Mariam" w:hAnsi="GHEA Mariam"/>
          <w:bCs/>
          <w:lang w:val="af-ZA"/>
        </w:rPr>
        <w:t xml:space="preserve"> </w:t>
      </w:r>
      <w:r w:rsidRPr="00F668BF">
        <w:rPr>
          <w:rFonts w:ascii="GHEA Mariam" w:hAnsi="GHEA Mariam"/>
          <w:bCs/>
          <w:lang w:val="hy-AM"/>
        </w:rPr>
        <w:t>յուրաքանչյուր</w:t>
      </w:r>
      <w:r w:rsidRPr="00F668BF">
        <w:rPr>
          <w:rFonts w:ascii="GHEA Mariam" w:hAnsi="GHEA Mariam"/>
          <w:bCs/>
          <w:lang w:val="af-ZA"/>
        </w:rPr>
        <w:t xml:space="preserve"> </w:t>
      </w:r>
      <w:r w:rsidRPr="00F668BF">
        <w:rPr>
          <w:rFonts w:ascii="GHEA Mariam" w:hAnsi="GHEA Mariam"/>
          <w:bCs/>
          <w:lang w:val="hy-AM"/>
        </w:rPr>
        <w:t>տարվա</w:t>
      </w:r>
      <w:r w:rsidRPr="00F668BF">
        <w:rPr>
          <w:rFonts w:ascii="GHEA Mariam" w:hAnsi="GHEA Mariam"/>
          <w:bCs/>
          <w:lang w:val="af-ZA"/>
        </w:rPr>
        <w:t xml:space="preserve"> </w:t>
      </w:r>
      <w:r w:rsidRPr="00F668BF">
        <w:rPr>
          <w:rFonts w:ascii="GHEA Mariam" w:hAnsi="GHEA Mariam"/>
          <w:bCs/>
          <w:lang w:val="hy-AM"/>
        </w:rPr>
        <w:t>բյուջեի</w:t>
      </w:r>
      <w:r w:rsidRPr="00F668BF">
        <w:rPr>
          <w:rFonts w:ascii="GHEA Mariam" w:hAnsi="GHEA Mariam"/>
          <w:bCs/>
          <w:lang w:val="af-ZA"/>
        </w:rPr>
        <w:t xml:space="preserve"> </w:t>
      </w:r>
      <w:r w:rsidRPr="00F668BF">
        <w:rPr>
          <w:rFonts w:ascii="GHEA Mariam" w:hAnsi="GHEA Mariam"/>
          <w:bCs/>
          <w:lang w:val="hy-AM"/>
        </w:rPr>
        <w:t>նախագծի</w:t>
      </w:r>
      <w:r w:rsidRPr="00F668BF">
        <w:rPr>
          <w:rFonts w:ascii="GHEA Mariam" w:hAnsi="GHEA Mariam"/>
          <w:bCs/>
          <w:lang w:val="af-ZA"/>
        </w:rPr>
        <w:t xml:space="preserve"> </w:t>
      </w:r>
      <w:r w:rsidRPr="00F668BF">
        <w:rPr>
          <w:rFonts w:ascii="GHEA Mariam" w:hAnsi="GHEA Mariam"/>
          <w:bCs/>
          <w:lang w:val="hy-AM"/>
        </w:rPr>
        <w:t>կազմման</w:t>
      </w:r>
      <w:r w:rsidRPr="00F668BF">
        <w:rPr>
          <w:rFonts w:ascii="GHEA Mariam" w:hAnsi="GHEA Mariam"/>
          <w:bCs/>
          <w:lang w:val="af-ZA"/>
        </w:rPr>
        <w:t xml:space="preserve"> </w:t>
      </w:r>
      <w:r w:rsidRPr="00F668BF">
        <w:rPr>
          <w:rFonts w:ascii="GHEA Mariam" w:hAnsi="GHEA Mariam"/>
          <w:bCs/>
          <w:lang w:val="hy-AM"/>
        </w:rPr>
        <w:t>ծրագրային</w:t>
      </w:r>
      <w:r w:rsidRPr="00F668BF">
        <w:rPr>
          <w:rFonts w:ascii="GHEA Mariam" w:hAnsi="GHEA Mariam"/>
          <w:bCs/>
          <w:lang w:val="af-ZA"/>
        </w:rPr>
        <w:t xml:space="preserve"> </w:t>
      </w:r>
      <w:r w:rsidRPr="00F668BF">
        <w:rPr>
          <w:rFonts w:ascii="GHEA Mariam" w:hAnsi="GHEA Mariam"/>
          <w:bCs/>
          <w:lang w:val="hy-AM"/>
        </w:rPr>
        <w:t>հիմքը</w:t>
      </w:r>
      <w:r w:rsidRPr="00F668BF">
        <w:rPr>
          <w:rFonts w:ascii="GHEA Mariam" w:hAnsi="GHEA Mariam"/>
          <w:bCs/>
          <w:lang w:val="af-ZA"/>
        </w:rPr>
        <w:t xml:space="preserve"> </w:t>
      </w:r>
      <w:r w:rsidR="00C439AA" w:rsidRPr="00F668BF">
        <w:rPr>
          <w:rFonts w:ascii="GHEA Mariam" w:hAnsi="GHEA Mariam"/>
          <w:bCs/>
          <w:lang w:val="hy-AM"/>
        </w:rPr>
        <w:t>Հ</w:t>
      </w:r>
      <w:r w:rsidR="009741A1" w:rsidRPr="00F668BF">
        <w:rPr>
          <w:rFonts w:ascii="GHEA Mariam" w:hAnsi="GHEA Mariam"/>
          <w:bCs/>
          <w:lang w:val="en-US"/>
        </w:rPr>
        <w:t>Հ</w:t>
      </w:r>
      <w:r w:rsidR="00C439AA" w:rsidRPr="00F668BF">
        <w:rPr>
          <w:rFonts w:ascii="GHEA Mariam" w:hAnsi="GHEA Mariam"/>
          <w:bCs/>
          <w:lang w:val="hy-AM"/>
        </w:rPr>
        <w:t>Զ</w:t>
      </w:r>
      <w:r w:rsidRPr="00F668BF">
        <w:rPr>
          <w:rFonts w:ascii="GHEA Mariam" w:hAnsi="GHEA Mariam"/>
          <w:bCs/>
          <w:lang w:val="hy-AM"/>
        </w:rPr>
        <w:t>Ծ</w:t>
      </w:r>
      <w:r w:rsidRPr="00F668BF">
        <w:rPr>
          <w:rFonts w:ascii="GHEA Mariam" w:hAnsi="GHEA Mariam"/>
          <w:bCs/>
          <w:lang w:val="af-ZA"/>
        </w:rPr>
        <w:t>-</w:t>
      </w:r>
      <w:r w:rsidRPr="00F668BF">
        <w:rPr>
          <w:rFonts w:ascii="GHEA Mariam" w:hAnsi="GHEA Mariam"/>
          <w:bCs/>
          <w:lang w:val="hy-AM"/>
        </w:rPr>
        <w:t>ում</w:t>
      </w:r>
      <w:r w:rsidRPr="00F668BF">
        <w:rPr>
          <w:rFonts w:ascii="GHEA Mariam" w:hAnsi="GHEA Mariam"/>
          <w:bCs/>
          <w:lang w:val="af-ZA"/>
        </w:rPr>
        <w:t xml:space="preserve"> </w:t>
      </w:r>
      <w:r w:rsidRPr="00F668BF">
        <w:rPr>
          <w:rFonts w:ascii="GHEA Mariam" w:hAnsi="GHEA Mariam"/>
          <w:bCs/>
          <w:lang w:val="hy-AM"/>
        </w:rPr>
        <w:t>համապատասխան</w:t>
      </w:r>
      <w:r w:rsidRPr="00F668BF">
        <w:rPr>
          <w:rFonts w:ascii="GHEA Mariam" w:hAnsi="GHEA Mariam"/>
          <w:bCs/>
          <w:lang w:val="af-ZA"/>
        </w:rPr>
        <w:t xml:space="preserve"> </w:t>
      </w:r>
      <w:r w:rsidRPr="00F668BF">
        <w:rPr>
          <w:rFonts w:ascii="GHEA Mariam" w:hAnsi="GHEA Mariam"/>
          <w:bCs/>
          <w:lang w:val="hy-AM"/>
        </w:rPr>
        <w:t>տարվա</w:t>
      </w:r>
      <w:r w:rsidRPr="00F668BF">
        <w:rPr>
          <w:rFonts w:ascii="GHEA Mariam" w:hAnsi="GHEA Mariam"/>
          <w:bCs/>
          <w:lang w:val="af-ZA"/>
        </w:rPr>
        <w:t xml:space="preserve"> </w:t>
      </w:r>
      <w:r w:rsidRPr="00F668BF">
        <w:rPr>
          <w:rFonts w:ascii="GHEA Mariam" w:hAnsi="GHEA Mariam"/>
          <w:bCs/>
          <w:lang w:val="hy-AM"/>
        </w:rPr>
        <w:t>համար</w:t>
      </w:r>
      <w:r w:rsidRPr="00F668BF">
        <w:rPr>
          <w:rFonts w:ascii="GHEA Mariam" w:hAnsi="GHEA Mariam"/>
          <w:bCs/>
          <w:lang w:val="af-ZA"/>
        </w:rPr>
        <w:t xml:space="preserve"> </w:t>
      </w:r>
      <w:r w:rsidRPr="00F668BF">
        <w:rPr>
          <w:rFonts w:ascii="GHEA Mariam" w:hAnsi="GHEA Mariam"/>
          <w:bCs/>
          <w:lang w:val="hy-AM"/>
        </w:rPr>
        <w:t>նախատեսված</w:t>
      </w:r>
      <w:r w:rsidRPr="00F668BF">
        <w:rPr>
          <w:rFonts w:ascii="GHEA Mariam" w:hAnsi="GHEA Mariam"/>
          <w:bCs/>
          <w:lang w:val="af-ZA"/>
        </w:rPr>
        <w:t xml:space="preserve"> </w:t>
      </w:r>
      <w:r w:rsidRPr="00F668BF">
        <w:rPr>
          <w:rFonts w:ascii="GHEA Mariam" w:hAnsi="GHEA Mariam"/>
          <w:bCs/>
          <w:lang w:val="hy-AM"/>
        </w:rPr>
        <w:t>ոլորտային</w:t>
      </w:r>
      <w:r w:rsidRPr="00F668BF">
        <w:rPr>
          <w:rFonts w:ascii="GHEA Mariam" w:hAnsi="GHEA Mariam"/>
          <w:bCs/>
          <w:lang w:val="af-ZA"/>
        </w:rPr>
        <w:t xml:space="preserve"> </w:t>
      </w:r>
      <w:r w:rsidRPr="00F668BF">
        <w:rPr>
          <w:rFonts w:ascii="GHEA Mariam" w:hAnsi="GHEA Mariam"/>
          <w:bCs/>
          <w:lang w:val="hy-AM"/>
        </w:rPr>
        <w:t>և</w:t>
      </w:r>
      <w:r w:rsidRPr="00F668BF">
        <w:rPr>
          <w:rFonts w:ascii="GHEA Mariam" w:hAnsi="GHEA Mariam"/>
          <w:bCs/>
          <w:lang w:val="af-ZA"/>
        </w:rPr>
        <w:t xml:space="preserve"> </w:t>
      </w:r>
      <w:r w:rsidRPr="00F668BF">
        <w:rPr>
          <w:rFonts w:ascii="GHEA Mariam" w:hAnsi="GHEA Mariam"/>
          <w:bCs/>
          <w:lang w:val="hy-AM"/>
        </w:rPr>
        <w:t>բնակավայրային</w:t>
      </w:r>
      <w:r w:rsidRPr="00F668BF">
        <w:rPr>
          <w:rFonts w:ascii="GHEA Mariam" w:hAnsi="GHEA Mariam"/>
          <w:bCs/>
          <w:lang w:val="af-ZA"/>
        </w:rPr>
        <w:t xml:space="preserve"> </w:t>
      </w:r>
      <w:r w:rsidRPr="00F668BF">
        <w:rPr>
          <w:rFonts w:ascii="GHEA Mariam" w:hAnsi="GHEA Mariam"/>
          <w:bCs/>
          <w:lang w:val="hy-AM"/>
        </w:rPr>
        <w:t>ծրագրեր</w:t>
      </w:r>
      <w:r w:rsidRPr="00F668BF">
        <w:rPr>
          <w:rFonts w:ascii="GHEA Mariam" w:hAnsi="GHEA Mariam"/>
          <w:bCs/>
        </w:rPr>
        <w:t>ն</w:t>
      </w:r>
      <w:r w:rsidRPr="00F668BF">
        <w:rPr>
          <w:rFonts w:ascii="GHEA Mariam" w:hAnsi="GHEA Mariam"/>
          <w:bCs/>
          <w:lang w:val="af-ZA"/>
        </w:rPr>
        <w:t xml:space="preserve"> </w:t>
      </w:r>
      <w:r w:rsidRPr="00F668BF">
        <w:rPr>
          <w:rFonts w:ascii="GHEA Mariam" w:hAnsi="GHEA Mariam"/>
          <w:bCs/>
          <w:lang w:val="hy-AM"/>
        </w:rPr>
        <w:t>են</w:t>
      </w:r>
      <w:r w:rsidRPr="00F668BF">
        <w:rPr>
          <w:rFonts w:ascii="GHEA Mariam" w:hAnsi="GHEA Mariam"/>
          <w:bCs/>
          <w:lang w:val="af-ZA"/>
        </w:rPr>
        <w:t xml:space="preserve">, </w:t>
      </w:r>
      <w:r w:rsidRPr="00F668BF">
        <w:rPr>
          <w:rFonts w:ascii="GHEA Mariam" w:hAnsi="GHEA Mariam"/>
          <w:bCs/>
          <w:lang w:val="hy-AM"/>
        </w:rPr>
        <w:t>որոնց</w:t>
      </w:r>
      <w:r w:rsidRPr="00F668BF">
        <w:rPr>
          <w:rFonts w:ascii="GHEA Mariam" w:hAnsi="GHEA Mariam"/>
          <w:bCs/>
          <w:lang w:val="af-ZA"/>
        </w:rPr>
        <w:t xml:space="preserve"> </w:t>
      </w:r>
      <w:r w:rsidRPr="00F668BF">
        <w:rPr>
          <w:rFonts w:ascii="GHEA Mariam" w:hAnsi="GHEA Mariam"/>
          <w:bCs/>
          <w:lang w:val="hy-AM"/>
        </w:rPr>
        <w:t>իրականացման</w:t>
      </w:r>
      <w:r w:rsidRPr="00F668BF">
        <w:rPr>
          <w:rFonts w:ascii="GHEA Mariam" w:hAnsi="GHEA Mariam"/>
          <w:bCs/>
          <w:lang w:val="af-ZA"/>
        </w:rPr>
        <w:t xml:space="preserve"> </w:t>
      </w:r>
      <w:r w:rsidRPr="00F668BF">
        <w:rPr>
          <w:rFonts w:ascii="GHEA Mariam" w:hAnsi="GHEA Mariam"/>
          <w:bCs/>
          <w:lang w:val="hy-AM"/>
        </w:rPr>
        <w:t>համար</w:t>
      </w:r>
      <w:r w:rsidRPr="00F668BF">
        <w:rPr>
          <w:rFonts w:ascii="GHEA Mariam" w:hAnsi="GHEA Mariam"/>
          <w:bCs/>
          <w:lang w:val="af-ZA"/>
        </w:rPr>
        <w:t xml:space="preserve"> </w:t>
      </w:r>
      <w:r w:rsidRPr="00F668BF">
        <w:rPr>
          <w:rFonts w:ascii="GHEA Mariam" w:hAnsi="GHEA Mariam"/>
          <w:bCs/>
          <w:lang w:val="hy-AM"/>
        </w:rPr>
        <w:t>հաշվարկվել</w:t>
      </w:r>
      <w:r w:rsidRPr="00F668BF">
        <w:rPr>
          <w:rFonts w:ascii="GHEA Mariam" w:hAnsi="GHEA Mariam"/>
          <w:bCs/>
          <w:lang w:val="af-ZA"/>
        </w:rPr>
        <w:t xml:space="preserve"> </w:t>
      </w:r>
      <w:r w:rsidRPr="00F668BF">
        <w:rPr>
          <w:rFonts w:ascii="GHEA Mariam" w:hAnsi="GHEA Mariam"/>
          <w:bCs/>
          <w:lang w:val="hy-AM"/>
        </w:rPr>
        <w:t>են</w:t>
      </w:r>
      <w:r w:rsidRPr="00F668BF">
        <w:rPr>
          <w:rFonts w:ascii="GHEA Mariam" w:hAnsi="GHEA Mariam"/>
          <w:bCs/>
          <w:lang w:val="af-ZA"/>
        </w:rPr>
        <w:t xml:space="preserve"> ֆինանսավորման </w:t>
      </w:r>
      <w:r w:rsidRPr="00F668BF">
        <w:rPr>
          <w:rFonts w:ascii="GHEA Mariam" w:hAnsi="GHEA Mariam"/>
          <w:bCs/>
          <w:lang w:val="hy-AM"/>
        </w:rPr>
        <w:t>համապատասխան</w:t>
      </w:r>
      <w:r w:rsidRPr="00F668BF">
        <w:rPr>
          <w:rFonts w:ascii="GHEA Mariam" w:hAnsi="GHEA Mariam"/>
          <w:bCs/>
          <w:lang w:val="af-ZA"/>
        </w:rPr>
        <w:t xml:space="preserve"> </w:t>
      </w:r>
      <w:r w:rsidRPr="00F668BF">
        <w:rPr>
          <w:rFonts w:ascii="GHEA Mariam" w:hAnsi="GHEA Mariam"/>
          <w:bCs/>
        </w:rPr>
        <w:t>աղբյուրներ</w:t>
      </w:r>
      <w:r w:rsidRPr="00F668BF">
        <w:rPr>
          <w:rFonts w:ascii="GHEA Mariam" w:hAnsi="GHEA Mariam"/>
          <w:bCs/>
          <w:lang w:val="af-ZA"/>
        </w:rPr>
        <w:t xml:space="preserve"> </w:t>
      </w:r>
      <w:r w:rsidRPr="00F668BF">
        <w:rPr>
          <w:rFonts w:ascii="GHEA Mariam" w:hAnsi="GHEA Mariam"/>
          <w:bCs/>
          <w:lang w:val="hy-AM"/>
        </w:rPr>
        <w:t>և</w:t>
      </w:r>
      <w:r w:rsidRPr="00F668BF">
        <w:rPr>
          <w:rFonts w:ascii="GHEA Mariam" w:hAnsi="GHEA Mariam"/>
          <w:bCs/>
          <w:lang w:val="af-ZA"/>
        </w:rPr>
        <w:t xml:space="preserve"> </w:t>
      </w:r>
      <w:r w:rsidRPr="00F668BF">
        <w:rPr>
          <w:rFonts w:ascii="GHEA Mariam" w:hAnsi="GHEA Mariam"/>
          <w:bCs/>
          <w:lang w:val="hy-AM"/>
        </w:rPr>
        <w:t>ծախսեր</w:t>
      </w:r>
      <w:r w:rsidRPr="00F668BF">
        <w:rPr>
          <w:rFonts w:ascii="GHEA Mariam" w:hAnsi="GHEA Mariam"/>
          <w:bCs/>
          <w:lang w:val="af-ZA"/>
        </w:rPr>
        <w:t xml:space="preserve">: </w:t>
      </w:r>
      <w:r w:rsidRPr="00F668BF">
        <w:rPr>
          <w:rFonts w:ascii="GHEA Mariam" w:hAnsi="GHEA Mariam"/>
          <w:bCs/>
          <w:lang w:val="hy-AM"/>
        </w:rPr>
        <w:t>Գործնականում</w:t>
      </w:r>
      <w:r w:rsidRPr="00F668BF">
        <w:rPr>
          <w:rFonts w:ascii="GHEA Mariam" w:hAnsi="GHEA Mariam"/>
          <w:bCs/>
          <w:lang w:val="af-ZA"/>
        </w:rPr>
        <w:t xml:space="preserve">, </w:t>
      </w:r>
      <w:r w:rsidR="00C439AA" w:rsidRPr="00F668BF">
        <w:rPr>
          <w:rFonts w:ascii="GHEA Mariam" w:hAnsi="GHEA Mariam"/>
          <w:bCs/>
          <w:lang w:val="hy-AM"/>
        </w:rPr>
        <w:t>Հ</w:t>
      </w:r>
      <w:r w:rsidR="009741A1" w:rsidRPr="00F668BF">
        <w:rPr>
          <w:rFonts w:ascii="GHEA Mariam" w:hAnsi="GHEA Mariam"/>
          <w:bCs/>
          <w:lang w:val="en-US"/>
        </w:rPr>
        <w:t>Հ</w:t>
      </w:r>
      <w:r w:rsidR="00C439AA" w:rsidRPr="00F668BF">
        <w:rPr>
          <w:rFonts w:ascii="GHEA Mariam" w:hAnsi="GHEA Mariam"/>
          <w:bCs/>
          <w:lang w:val="hy-AM"/>
        </w:rPr>
        <w:t>Զ</w:t>
      </w:r>
      <w:r w:rsidRPr="00F668BF">
        <w:rPr>
          <w:rFonts w:ascii="GHEA Mariam" w:hAnsi="GHEA Mariam"/>
          <w:bCs/>
          <w:lang w:val="hy-AM"/>
        </w:rPr>
        <w:t>Ծ</w:t>
      </w:r>
      <w:r w:rsidRPr="00F668BF">
        <w:rPr>
          <w:rFonts w:ascii="GHEA Mariam" w:hAnsi="GHEA Mariam"/>
          <w:bCs/>
          <w:lang w:val="af-ZA"/>
        </w:rPr>
        <w:t>-</w:t>
      </w:r>
      <w:r w:rsidRPr="00F668BF">
        <w:rPr>
          <w:rFonts w:ascii="GHEA Mariam" w:hAnsi="GHEA Mariam"/>
          <w:bCs/>
          <w:lang w:val="hy-AM"/>
        </w:rPr>
        <w:t>ի</w:t>
      </w:r>
      <w:r w:rsidRPr="00F668BF">
        <w:rPr>
          <w:rFonts w:ascii="GHEA Mariam" w:hAnsi="GHEA Mariam"/>
          <w:bCs/>
          <w:lang w:val="af-ZA"/>
        </w:rPr>
        <w:t xml:space="preserve"> </w:t>
      </w:r>
      <w:r w:rsidRPr="00F668BF">
        <w:rPr>
          <w:rFonts w:ascii="GHEA Mariam" w:hAnsi="GHEA Mariam"/>
          <w:bCs/>
          <w:lang w:val="hy-AM"/>
        </w:rPr>
        <w:t>իրականացումը</w:t>
      </w:r>
      <w:r w:rsidRPr="00F668BF">
        <w:rPr>
          <w:rFonts w:ascii="GHEA Mariam" w:hAnsi="GHEA Mariam"/>
          <w:bCs/>
          <w:lang w:val="af-ZA"/>
        </w:rPr>
        <w:t xml:space="preserve"> </w:t>
      </w:r>
      <w:r w:rsidRPr="00F668BF">
        <w:rPr>
          <w:rFonts w:ascii="GHEA Mariam" w:hAnsi="GHEA Mariam"/>
          <w:bCs/>
          <w:lang w:val="hy-AM"/>
        </w:rPr>
        <w:t>հանգում</w:t>
      </w:r>
      <w:r w:rsidRPr="00F668BF">
        <w:rPr>
          <w:rFonts w:ascii="GHEA Mariam" w:hAnsi="GHEA Mariam"/>
          <w:bCs/>
          <w:lang w:val="af-ZA"/>
        </w:rPr>
        <w:t xml:space="preserve"> </w:t>
      </w:r>
      <w:r w:rsidRPr="00F668BF">
        <w:rPr>
          <w:rFonts w:ascii="GHEA Mariam" w:hAnsi="GHEA Mariam"/>
          <w:bCs/>
          <w:lang w:val="hy-AM"/>
        </w:rPr>
        <w:t>է</w:t>
      </w:r>
      <w:r w:rsidRPr="00F668BF">
        <w:rPr>
          <w:rFonts w:ascii="GHEA Mariam" w:hAnsi="GHEA Mariam"/>
          <w:bCs/>
          <w:lang w:val="af-ZA"/>
        </w:rPr>
        <w:t xml:space="preserve"> </w:t>
      </w:r>
      <w:r w:rsidRPr="00F668BF">
        <w:rPr>
          <w:rFonts w:ascii="GHEA Mariam" w:hAnsi="GHEA Mariam"/>
          <w:bCs/>
          <w:lang w:val="hy-AM"/>
        </w:rPr>
        <w:t>հիմնականում</w:t>
      </w:r>
      <w:r w:rsidRPr="00F668BF">
        <w:rPr>
          <w:rFonts w:ascii="GHEA Mariam" w:hAnsi="GHEA Mariam"/>
          <w:bCs/>
          <w:lang w:val="af-ZA"/>
        </w:rPr>
        <w:t xml:space="preserve"> (</w:t>
      </w:r>
      <w:r w:rsidRPr="00F668BF">
        <w:rPr>
          <w:rFonts w:ascii="GHEA Mariam" w:hAnsi="GHEA Mariam"/>
          <w:bCs/>
          <w:lang w:val="hy-AM"/>
        </w:rPr>
        <w:t>չհաշված</w:t>
      </w:r>
      <w:r w:rsidRPr="00F668BF">
        <w:rPr>
          <w:rFonts w:ascii="GHEA Mariam" w:hAnsi="GHEA Mariam"/>
          <w:bCs/>
          <w:lang w:val="af-ZA"/>
        </w:rPr>
        <w:t xml:space="preserve"> </w:t>
      </w:r>
      <w:r w:rsidRPr="00F668BF">
        <w:rPr>
          <w:rFonts w:ascii="GHEA Mariam" w:hAnsi="GHEA Mariam"/>
          <w:bCs/>
          <w:lang w:val="hy-AM"/>
        </w:rPr>
        <w:t>ֆինանսավորման</w:t>
      </w:r>
      <w:r w:rsidRPr="00F668BF">
        <w:rPr>
          <w:rFonts w:ascii="GHEA Mariam" w:hAnsi="GHEA Mariam"/>
          <w:bCs/>
          <w:lang w:val="af-ZA"/>
        </w:rPr>
        <w:t xml:space="preserve"> </w:t>
      </w:r>
      <w:r w:rsidRPr="00F668BF">
        <w:rPr>
          <w:rFonts w:ascii="GHEA Mariam" w:hAnsi="GHEA Mariam"/>
          <w:bCs/>
          <w:lang w:val="hy-AM"/>
        </w:rPr>
        <w:t>այլ</w:t>
      </w:r>
      <w:r w:rsidRPr="00F668BF">
        <w:rPr>
          <w:rFonts w:ascii="GHEA Mariam" w:hAnsi="GHEA Mariam"/>
          <w:bCs/>
          <w:lang w:val="af-ZA"/>
        </w:rPr>
        <w:t xml:space="preserve"> </w:t>
      </w:r>
      <w:r w:rsidRPr="00F668BF">
        <w:rPr>
          <w:rFonts w:ascii="GHEA Mariam" w:hAnsi="GHEA Mariam"/>
          <w:bCs/>
          <w:lang w:val="hy-AM"/>
        </w:rPr>
        <w:t>աղբյուրների</w:t>
      </w:r>
      <w:r w:rsidRPr="00F668BF">
        <w:rPr>
          <w:rFonts w:ascii="GHEA Mariam" w:hAnsi="GHEA Mariam"/>
          <w:bCs/>
          <w:lang w:val="af-ZA"/>
        </w:rPr>
        <w:t xml:space="preserve"> </w:t>
      </w:r>
      <w:r w:rsidRPr="00F668BF">
        <w:rPr>
          <w:rFonts w:ascii="GHEA Mariam" w:hAnsi="GHEA Mariam"/>
          <w:bCs/>
          <w:lang w:val="hy-AM"/>
        </w:rPr>
        <w:t>հաշվին</w:t>
      </w:r>
      <w:r w:rsidRPr="00F668BF">
        <w:rPr>
          <w:rFonts w:ascii="GHEA Mariam" w:hAnsi="GHEA Mariam"/>
          <w:bCs/>
          <w:lang w:val="af-ZA"/>
        </w:rPr>
        <w:t xml:space="preserve"> </w:t>
      </w:r>
      <w:r w:rsidRPr="00F668BF">
        <w:rPr>
          <w:rFonts w:ascii="GHEA Mariam" w:hAnsi="GHEA Mariam"/>
          <w:bCs/>
          <w:lang w:val="hy-AM"/>
        </w:rPr>
        <w:t>նախատեսված</w:t>
      </w:r>
      <w:r w:rsidRPr="00F668BF">
        <w:rPr>
          <w:rFonts w:ascii="GHEA Mariam" w:hAnsi="GHEA Mariam"/>
          <w:bCs/>
          <w:lang w:val="af-ZA"/>
        </w:rPr>
        <w:t xml:space="preserve"> </w:t>
      </w:r>
      <w:r w:rsidRPr="00F668BF">
        <w:rPr>
          <w:rFonts w:ascii="GHEA Mariam" w:hAnsi="GHEA Mariam"/>
          <w:bCs/>
          <w:lang w:val="hy-AM"/>
        </w:rPr>
        <w:t>ծրագրերը</w:t>
      </w:r>
      <w:r w:rsidRPr="00F668BF">
        <w:rPr>
          <w:rFonts w:ascii="GHEA Mariam" w:hAnsi="GHEA Mariam"/>
          <w:bCs/>
          <w:lang w:val="af-ZA"/>
        </w:rPr>
        <w:t xml:space="preserve">) </w:t>
      </w:r>
      <w:r w:rsidRPr="00F668BF">
        <w:rPr>
          <w:rFonts w:ascii="GHEA Mariam" w:hAnsi="GHEA Mariam"/>
          <w:bCs/>
          <w:lang w:val="hy-AM"/>
        </w:rPr>
        <w:t>համայնքի</w:t>
      </w:r>
      <w:r w:rsidRPr="00F668BF">
        <w:rPr>
          <w:rFonts w:ascii="GHEA Mariam" w:hAnsi="GHEA Mariam"/>
          <w:bCs/>
          <w:lang w:val="af-ZA"/>
        </w:rPr>
        <w:t xml:space="preserve"> </w:t>
      </w:r>
      <w:r w:rsidRPr="00F668BF">
        <w:rPr>
          <w:rFonts w:ascii="GHEA Mariam" w:hAnsi="GHEA Mariam"/>
          <w:bCs/>
          <w:lang w:val="hy-AM"/>
        </w:rPr>
        <w:t>գալիք</w:t>
      </w:r>
      <w:r w:rsidRPr="00F668BF">
        <w:rPr>
          <w:rFonts w:ascii="GHEA Mariam" w:hAnsi="GHEA Mariam"/>
          <w:bCs/>
          <w:lang w:val="af-ZA"/>
        </w:rPr>
        <w:t xml:space="preserve"> </w:t>
      </w:r>
      <w:r w:rsidRPr="00F668BF">
        <w:rPr>
          <w:rFonts w:ascii="GHEA Mariam" w:hAnsi="GHEA Mariam"/>
          <w:bCs/>
          <w:lang w:val="hy-AM"/>
        </w:rPr>
        <w:t>հինգ</w:t>
      </w:r>
      <w:r w:rsidRPr="00F668BF">
        <w:rPr>
          <w:rFonts w:ascii="GHEA Mariam" w:hAnsi="GHEA Mariam"/>
          <w:bCs/>
          <w:lang w:val="af-ZA"/>
        </w:rPr>
        <w:t xml:space="preserve"> </w:t>
      </w:r>
      <w:r w:rsidRPr="00F668BF">
        <w:rPr>
          <w:rFonts w:ascii="GHEA Mariam" w:hAnsi="GHEA Mariam"/>
          <w:bCs/>
          <w:lang w:val="hy-AM"/>
        </w:rPr>
        <w:t>տարիների</w:t>
      </w:r>
      <w:r w:rsidRPr="00F668BF">
        <w:rPr>
          <w:rFonts w:ascii="GHEA Mariam" w:hAnsi="GHEA Mariam"/>
          <w:bCs/>
          <w:lang w:val="af-ZA"/>
        </w:rPr>
        <w:t xml:space="preserve"> </w:t>
      </w:r>
      <w:r w:rsidRPr="00F668BF">
        <w:rPr>
          <w:rFonts w:ascii="GHEA Mariam" w:hAnsi="GHEA Mariam"/>
          <w:bCs/>
          <w:lang w:val="hy-AM"/>
        </w:rPr>
        <w:t>բյուջեների</w:t>
      </w:r>
      <w:r w:rsidRPr="00F668BF">
        <w:rPr>
          <w:rFonts w:ascii="GHEA Mariam" w:hAnsi="GHEA Mariam"/>
          <w:bCs/>
          <w:lang w:val="af-ZA"/>
        </w:rPr>
        <w:t xml:space="preserve"> </w:t>
      </w:r>
      <w:r w:rsidRPr="00F668BF">
        <w:rPr>
          <w:rFonts w:ascii="GHEA Mariam" w:hAnsi="GHEA Mariam"/>
          <w:bCs/>
          <w:lang w:val="hy-AM"/>
        </w:rPr>
        <w:t>կատարմանը։</w:t>
      </w:r>
      <w:r w:rsidRPr="00F668BF">
        <w:rPr>
          <w:rFonts w:ascii="GHEA Mariam" w:hAnsi="GHEA Mariam"/>
          <w:bCs/>
          <w:lang w:val="af-ZA"/>
        </w:rPr>
        <w:t xml:space="preserve"> </w:t>
      </w:r>
    </w:p>
    <w:p w14:paraId="1F2D81D3" w14:textId="77777777" w:rsidR="001C0A49" w:rsidRPr="00F668BF" w:rsidRDefault="00F81DC3" w:rsidP="00C5406C">
      <w:pPr>
        <w:pStyle w:val="Heading1"/>
        <w:spacing w:before="480" w:line="276" w:lineRule="auto"/>
        <w:jc w:val="center"/>
        <w:rPr>
          <w:rFonts w:ascii="GHEA Mariam" w:hAnsi="GHEA Mariam"/>
          <w:sz w:val="22"/>
          <w:szCs w:val="22"/>
          <w:lang w:val="af-ZA"/>
        </w:rPr>
      </w:pPr>
      <w:bookmarkStart w:id="9" w:name="_Toc467322453"/>
      <w:r w:rsidRPr="00F668BF">
        <w:rPr>
          <w:rFonts w:ascii="GHEA Mariam" w:hAnsi="GHEA Mariam"/>
          <w:sz w:val="22"/>
          <w:szCs w:val="22"/>
        </w:rPr>
        <w:t>Աղյուսակ</w:t>
      </w:r>
      <w:r w:rsidRPr="00F668BF">
        <w:rPr>
          <w:rFonts w:ascii="GHEA Mariam" w:hAnsi="GHEA Mariam"/>
          <w:sz w:val="22"/>
          <w:szCs w:val="22"/>
          <w:lang w:val="af-ZA"/>
        </w:rPr>
        <w:t xml:space="preserve"> 9. </w:t>
      </w:r>
      <w:r w:rsidRPr="00F668BF">
        <w:rPr>
          <w:rFonts w:ascii="GHEA Mariam" w:hAnsi="GHEA Mariam"/>
          <w:sz w:val="22"/>
          <w:szCs w:val="22"/>
        </w:rPr>
        <w:t>Հ</w:t>
      </w:r>
      <w:r w:rsidR="004B621E" w:rsidRPr="00F668BF">
        <w:rPr>
          <w:rFonts w:ascii="GHEA Mariam" w:hAnsi="GHEA Mariam"/>
          <w:sz w:val="22"/>
          <w:szCs w:val="22"/>
        </w:rPr>
        <w:t>Հ</w:t>
      </w:r>
      <w:r w:rsidRPr="00F668BF">
        <w:rPr>
          <w:rFonts w:ascii="GHEA Mariam" w:hAnsi="GHEA Mariam"/>
          <w:sz w:val="22"/>
          <w:szCs w:val="22"/>
        </w:rPr>
        <w:t>ԶԾ</w:t>
      </w:r>
      <w:r w:rsidRPr="00F668BF">
        <w:rPr>
          <w:rFonts w:ascii="GHEA Mariam" w:hAnsi="GHEA Mariam"/>
          <w:sz w:val="22"/>
          <w:szCs w:val="22"/>
          <w:lang w:val="af-ZA"/>
        </w:rPr>
        <w:t xml:space="preserve">  </w:t>
      </w:r>
      <w:r w:rsidRPr="00F668BF">
        <w:rPr>
          <w:rFonts w:ascii="GHEA Mariam" w:hAnsi="GHEA Mariam"/>
          <w:sz w:val="22"/>
          <w:szCs w:val="22"/>
        </w:rPr>
        <w:t>ՖԻՆԱՆՍԱՎՈՐՄԱՆ</w:t>
      </w:r>
      <w:r w:rsidRPr="00F668BF">
        <w:rPr>
          <w:rFonts w:ascii="GHEA Mariam" w:hAnsi="GHEA Mariam"/>
          <w:sz w:val="22"/>
          <w:szCs w:val="22"/>
          <w:lang w:val="af-ZA"/>
        </w:rPr>
        <w:t xml:space="preserve"> </w:t>
      </w:r>
      <w:r w:rsidRPr="00F668BF">
        <w:rPr>
          <w:rFonts w:ascii="GHEA Mariam" w:hAnsi="GHEA Mariam"/>
          <w:sz w:val="22"/>
          <w:szCs w:val="22"/>
        </w:rPr>
        <w:t>ԱՄՓՈՓԱԹԵՐԹ</w:t>
      </w:r>
      <w:r w:rsidR="00AA1C13" w:rsidRPr="00F668BF">
        <w:rPr>
          <w:rFonts w:ascii="GHEA Mariam" w:hAnsi="GHEA Mariam"/>
          <w:sz w:val="22"/>
          <w:szCs w:val="22"/>
        </w:rPr>
        <w:t>՝</w:t>
      </w:r>
      <w:r w:rsidR="00AA1C13" w:rsidRPr="00F668BF">
        <w:rPr>
          <w:rFonts w:ascii="GHEA Mariam" w:hAnsi="GHEA Mariam"/>
          <w:sz w:val="22"/>
          <w:szCs w:val="22"/>
          <w:lang w:val="af-ZA"/>
        </w:rPr>
        <w:t xml:space="preserve"> ԸՍՏ ՖԻՆԱՆՍԱՎՈՐՄԱՆ ԱՂԲՅՈՒՐՆԵՐԻ</w:t>
      </w:r>
    </w:p>
    <w:p w14:paraId="2FDA386C" w14:textId="77777777" w:rsidR="00F81DC3" w:rsidRPr="00F668BF" w:rsidRDefault="00F81DC3" w:rsidP="00F81DC3">
      <w:pPr>
        <w:rPr>
          <w:rFonts w:ascii="GHEA Mariam" w:hAnsi="GHEA Mariam"/>
          <w:lang w:val="af-ZA" w:eastAsia="ru-RU"/>
        </w:rPr>
      </w:pPr>
    </w:p>
    <w:tbl>
      <w:tblPr>
        <w:tblStyle w:val="TableGrid"/>
        <w:tblW w:w="10638" w:type="dxa"/>
        <w:tblLook w:val="04A0" w:firstRow="1" w:lastRow="0" w:firstColumn="1" w:lastColumn="0" w:noHBand="0" w:noVBand="1"/>
      </w:tblPr>
      <w:tblGrid>
        <w:gridCol w:w="592"/>
        <w:gridCol w:w="2652"/>
        <w:gridCol w:w="1621"/>
        <w:gridCol w:w="1652"/>
        <w:gridCol w:w="2084"/>
        <w:gridCol w:w="2037"/>
      </w:tblGrid>
      <w:tr w:rsidR="00136F94" w:rsidRPr="00F668BF" w14:paraId="049E85A0" w14:textId="77777777" w:rsidTr="00125DE2">
        <w:trPr>
          <w:trHeight w:val="449"/>
        </w:trPr>
        <w:tc>
          <w:tcPr>
            <w:tcW w:w="592" w:type="dxa"/>
            <w:vMerge w:val="restart"/>
            <w:shd w:val="clear" w:color="auto" w:fill="C6D9F1" w:themeFill="text2" w:themeFillTint="33"/>
            <w:vAlign w:val="center"/>
          </w:tcPr>
          <w:p w14:paraId="61B3469F" w14:textId="77777777" w:rsidR="003B4FE3" w:rsidRPr="00F668BF" w:rsidRDefault="003B4FE3" w:rsidP="00AA1C13">
            <w:pPr>
              <w:jc w:val="center"/>
              <w:rPr>
                <w:rFonts w:ascii="GHEA Mariam" w:hAnsi="GHEA Mariam"/>
                <w:sz w:val="22"/>
                <w:szCs w:val="22"/>
                <w:lang w:val="en-US"/>
              </w:rPr>
            </w:pPr>
            <w:r w:rsidRPr="00F668BF">
              <w:rPr>
                <w:rFonts w:ascii="GHEA Mariam" w:hAnsi="GHEA Mariam"/>
                <w:sz w:val="22"/>
                <w:szCs w:val="22"/>
                <w:lang w:val="en-US"/>
              </w:rPr>
              <w:t>Հ/Հ</w:t>
            </w:r>
          </w:p>
        </w:tc>
        <w:tc>
          <w:tcPr>
            <w:tcW w:w="2652" w:type="dxa"/>
            <w:vMerge w:val="restart"/>
            <w:shd w:val="clear" w:color="auto" w:fill="C6D9F1" w:themeFill="text2" w:themeFillTint="33"/>
            <w:vAlign w:val="center"/>
          </w:tcPr>
          <w:p w14:paraId="35A9353A" w14:textId="77777777" w:rsidR="003B4FE3" w:rsidRPr="00F668BF" w:rsidRDefault="003B4FE3" w:rsidP="00AA1C13">
            <w:pPr>
              <w:jc w:val="center"/>
              <w:rPr>
                <w:rFonts w:ascii="GHEA Mariam" w:hAnsi="GHEA Mariam"/>
                <w:sz w:val="22"/>
                <w:szCs w:val="22"/>
                <w:lang w:val="en-US"/>
              </w:rPr>
            </w:pPr>
            <w:r w:rsidRPr="00F668BF">
              <w:rPr>
                <w:rFonts w:ascii="GHEA Mariam" w:hAnsi="GHEA Mariam"/>
                <w:sz w:val="22"/>
                <w:szCs w:val="22"/>
                <w:lang w:val="en-US"/>
              </w:rPr>
              <w:t>Ծրագրի անվանումը</w:t>
            </w:r>
          </w:p>
        </w:tc>
        <w:tc>
          <w:tcPr>
            <w:tcW w:w="1621" w:type="dxa"/>
            <w:vMerge w:val="restart"/>
            <w:shd w:val="clear" w:color="auto" w:fill="C6D9F1" w:themeFill="text2" w:themeFillTint="33"/>
            <w:vAlign w:val="center"/>
          </w:tcPr>
          <w:p w14:paraId="376BC863" w14:textId="77777777" w:rsidR="003B4FE3" w:rsidRPr="00F668BF" w:rsidRDefault="003B4FE3" w:rsidP="00AA1C13">
            <w:pPr>
              <w:jc w:val="center"/>
              <w:rPr>
                <w:rFonts w:ascii="GHEA Mariam" w:hAnsi="GHEA Mariam"/>
                <w:sz w:val="22"/>
                <w:szCs w:val="22"/>
                <w:lang w:val="en-US"/>
              </w:rPr>
            </w:pPr>
            <w:r w:rsidRPr="00F668BF">
              <w:rPr>
                <w:rFonts w:ascii="GHEA Mariam" w:hAnsi="GHEA Mariam"/>
                <w:sz w:val="22"/>
                <w:szCs w:val="22"/>
                <w:lang w:val="en-US"/>
              </w:rPr>
              <w:t>Ծրագրի գումարը</w:t>
            </w:r>
          </w:p>
          <w:p w14:paraId="3CF36165" w14:textId="77777777" w:rsidR="00D52692" w:rsidRPr="00F668BF" w:rsidRDefault="009F25B0" w:rsidP="00AA1C13">
            <w:pPr>
              <w:jc w:val="center"/>
              <w:rPr>
                <w:rFonts w:ascii="GHEA Mariam" w:hAnsi="GHEA Mariam"/>
                <w:i/>
                <w:sz w:val="22"/>
                <w:szCs w:val="22"/>
                <w:lang w:val="en-US"/>
              </w:rPr>
            </w:pPr>
            <w:r w:rsidRPr="00F668BF">
              <w:rPr>
                <w:rFonts w:ascii="GHEA Mariam" w:hAnsi="GHEA Mariam"/>
                <w:i/>
                <w:sz w:val="22"/>
                <w:szCs w:val="22"/>
                <w:lang w:val="en-US"/>
              </w:rPr>
              <w:t xml:space="preserve">մլն </w:t>
            </w:r>
            <w:r w:rsidR="00865E6F" w:rsidRPr="00F668BF">
              <w:rPr>
                <w:rFonts w:ascii="GHEA Mariam" w:hAnsi="GHEA Mariam"/>
                <w:i/>
                <w:sz w:val="22"/>
                <w:szCs w:val="22"/>
                <w:lang w:val="en-US"/>
              </w:rPr>
              <w:t xml:space="preserve">ՀՀ </w:t>
            </w:r>
            <w:r w:rsidRPr="00F668BF">
              <w:rPr>
                <w:rFonts w:ascii="GHEA Mariam" w:hAnsi="GHEA Mariam"/>
                <w:i/>
                <w:sz w:val="22"/>
                <w:szCs w:val="22"/>
                <w:lang w:val="en-US"/>
              </w:rPr>
              <w:t>դրամ</w:t>
            </w:r>
          </w:p>
        </w:tc>
        <w:tc>
          <w:tcPr>
            <w:tcW w:w="5773" w:type="dxa"/>
            <w:gridSpan w:val="3"/>
            <w:shd w:val="clear" w:color="auto" w:fill="C6D9F1" w:themeFill="text2" w:themeFillTint="33"/>
            <w:vAlign w:val="center"/>
          </w:tcPr>
          <w:p w14:paraId="5FEC3AF4" w14:textId="77777777" w:rsidR="003B4FE3" w:rsidRPr="00F668BF" w:rsidRDefault="003B4FE3" w:rsidP="00AA1C13">
            <w:pPr>
              <w:jc w:val="center"/>
              <w:rPr>
                <w:rFonts w:ascii="GHEA Mariam" w:hAnsi="GHEA Mariam"/>
                <w:sz w:val="22"/>
                <w:szCs w:val="22"/>
                <w:lang w:val="en-US"/>
              </w:rPr>
            </w:pPr>
            <w:r w:rsidRPr="00F668BF">
              <w:rPr>
                <w:rFonts w:ascii="GHEA Mariam" w:hAnsi="GHEA Mariam"/>
                <w:sz w:val="22"/>
                <w:szCs w:val="22"/>
                <w:lang w:val="en-US"/>
              </w:rPr>
              <w:t>Ֆինանսավորման աղբյուր</w:t>
            </w:r>
          </w:p>
        </w:tc>
      </w:tr>
      <w:tr w:rsidR="00136F94" w:rsidRPr="00B26CE2" w14:paraId="56C7591D" w14:textId="77777777" w:rsidTr="00125DE2">
        <w:trPr>
          <w:trHeight w:val="1320"/>
        </w:trPr>
        <w:tc>
          <w:tcPr>
            <w:tcW w:w="592" w:type="dxa"/>
            <w:vMerge/>
            <w:shd w:val="clear" w:color="auto" w:fill="C6D9F1" w:themeFill="text2" w:themeFillTint="33"/>
            <w:vAlign w:val="center"/>
          </w:tcPr>
          <w:p w14:paraId="5078FC94" w14:textId="77777777" w:rsidR="003B4FE3" w:rsidRPr="00F668BF" w:rsidRDefault="003B4FE3" w:rsidP="00AA1C13">
            <w:pPr>
              <w:jc w:val="center"/>
              <w:rPr>
                <w:rFonts w:ascii="GHEA Mariam" w:hAnsi="GHEA Mariam"/>
                <w:sz w:val="22"/>
                <w:szCs w:val="22"/>
                <w:lang w:val="en-US"/>
              </w:rPr>
            </w:pPr>
          </w:p>
        </w:tc>
        <w:tc>
          <w:tcPr>
            <w:tcW w:w="2652" w:type="dxa"/>
            <w:vMerge/>
            <w:shd w:val="clear" w:color="auto" w:fill="C6D9F1" w:themeFill="text2" w:themeFillTint="33"/>
            <w:vAlign w:val="center"/>
          </w:tcPr>
          <w:p w14:paraId="4C7E8F1C" w14:textId="77777777" w:rsidR="003B4FE3" w:rsidRPr="00F668BF" w:rsidRDefault="003B4FE3" w:rsidP="00AA1C13">
            <w:pPr>
              <w:jc w:val="center"/>
              <w:rPr>
                <w:rFonts w:ascii="GHEA Mariam" w:hAnsi="GHEA Mariam"/>
                <w:sz w:val="22"/>
                <w:szCs w:val="22"/>
                <w:lang w:val="en-US"/>
              </w:rPr>
            </w:pPr>
          </w:p>
        </w:tc>
        <w:tc>
          <w:tcPr>
            <w:tcW w:w="1621" w:type="dxa"/>
            <w:vMerge/>
            <w:shd w:val="clear" w:color="auto" w:fill="C6D9F1" w:themeFill="text2" w:themeFillTint="33"/>
            <w:vAlign w:val="center"/>
          </w:tcPr>
          <w:p w14:paraId="2E44FABE" w14:textId="77777777" w:rsidR="003B4FE3" w:rsidRPr="00F668BF" w:rsidRDefault="003B4FE3" w:rsidP="00AA1C13">
            <w:pPr>
              <w:jc w:val="center"/>
              <w:rPr>
                <w:rFonts w:ascii="GHEA Mariam" w:hAnsi="GHEA Mariam"/>
                <w:sz w:val="22"/>
                <w:szCs w:val="22"/>
                <w:lang w:val="en-US"/>
              </w:rPr>
            </w:pPr>
          </w:p>
        </w:tc>
        <w:tc>
          <w:tcPr>
            <w:tcW w:w="1652" w:type="dxa"/>
            <w:shd w:val="clear" w:color="auto" w:fill="C6D9F1" w:themeFill="text2" w:themeFillTint="33"/>
            <w:vAlign w:val="center"/>
          </w:tcPr>
          <w:p w14:paraId="27540F23" w14:textId="77777777" w:rsidR="003B4FE3" w:rsidRPr="00F668BF" w:rsidRDefault="003B4FE3" w:rsidP="00AA1C13">
            <w:pPr>
              <w:jc w:val="center"/>
              <w:rPr>
                <w:rFonts w:ascii="GHEA Mariam" w:hAnsi="GHEA Mariam"/>
                <w:sz w:val="22"/>
                <w:szCs w:val="22"/>
                <w:lang w:val="en-US"/>
              </w:rPr>
            </w:pPr>
            <w:r w:rsidRPr="00F668BF">
              <w:rPr>
                <w:rFonts w:ascii="GHEA Mariam" w:hAnsi="GHEA Mariam"/>
                <w:sz w:val="22"/>
                <w:szCs w:val="22"/>
                <w:lang w:val="en-US"/>
              </w:rPr>
              <w:t>Համայնքի սեփական եկամուտներ</w:t>
            </w:r>
          </w:p>
        </w:tc>
        <w:tc>
          <w:tcPr>
            <w:tcW w:w="2084" w:type="dxa"/>
            <w:shd w:val="clear" w:color="auto" w:fill="C6D9F1" w:themeFill="text2" w:themeFillTint="33"/>
            <w:vAlign w:val="center"/>
          </w:tcPr>
          <w:p w14:paraId="5ED56976" w14:textId="77777777" w:rsidR="003B4FE3" w:rsidRPr="00F668BF" w:rsidRDefault="003B4FE3" w:rsidP="003B4FE3">
            <w:pPr>
              <w:rPr>
                <w:rFonts w:ascii="GHEA Mariam" w:hAnsi="GHEA Mariam"/>
                <w:sz w:val="22"/>
                <w:szCs w:val="22"/>
                <w:lang w:val="en-US"/>
              </w:rPr>
            </w:pPr>
            <w:r w:rsidRPr="00F668BF">
              <w:rPr>
                <w:rFonts w:ascii="GHEA Mariam" w:hAnsi="GHEA Mariam"/>
                <w:sz w:val="22"/>
                <w:szCs w:val="22"/>
                <w:lang w:val="en-US"/>
              </w:rPr>
              <w:t xml:space="preserve"> Բարեգործություն/</w:t>
            </w:r>
          </w:p>
          <w:p w14:paraId="3C3BB31A" w14:textId="77777777" w:rsidR="003B4FE3" w:rsidRPr="00F668BF" w:rsidRDefault="003B4FE3" w:rsidP="00AA1C13">
            <w:pPr>
              <w:jc w:val="center"/>
              <w:rPr>
                <w:rFonts w:ascii="GHEA Mariam" w:hAnsi="GHEA Mariam"/>
                <w:sz w:val="22"/>
                <w:szCs w:val="22"/>
                <w:lang w:val="en-US"/>
              </w:rPr>
            </w:pPr>
            <w:r w:rsidRPr="00F668BF">
              <w:rPr>
                <w:rFonts w:ascii="GHEA Mariam" w:hAnsi="GHEA Mariam"/>
                <w:sz w:val="22"/>
                <w:szCs w:val="22"/>
                <w:lang w:val="en-US"/>
              </w:rPr>
              <w:t>նվիրատվություն</w:t>
            </w:r>
          </w:p>
        </w:tc>
        <w:tc>
          <w:tcPr>
            <w:tcW w:w="2037" w:type="dxa"/>
            <w:shd w:val="clear" w:color="auto" w:fill="C6D9F1" w:themeFill="text2" w:themeFillTint="33"/>
            <w:vAlign w:val="center"/>
          </w:tcPr>
          <w:p w14:paraId="5952C11D" w14:textId="77777777" w:rsidR="003B4FE3" w:rsidRPr="00F668BF" w:rsidRDefault="003B4FE3" w:rsidP="00AA1C13">
            <w:pPr>
              <w:jc w:val="center"/>
              <w:rPr>
                <w:rFonts w:ascii="GHEA Mariam" w:hAnsi="GHEA Mariam"/>
                <w:sz w:val="22"/>
                <w:szCs w:val="22"/>
                <w:lang w:val="en-US"/>
              </w:rPr>
            </w:pPr>
            <w:r w:rsidRPr="00F668BF">
              <w:rPr>
                <w:rFonts w:ascii="GHEA Mariam" w:hAnsi="GHEA Mariam"/>
                <w:sz w:val="22"/>
                <w:szCs w:val="22"/>
                <w:lang w:val="en-US"/>
              </w:rPr>
              <w:t>Պետություն-համայնք-մասնավոր հատված համագործակցու-թյուն</w:t>
            </w:r>
          </w:p>
        </w:tc>
      </w:tr>
      <w:tr w:rsidR="005B042A" w:rsidRPr="00F668BF" w14:paraId="43E96184" w14:textId="77777777" w:rsidTr="00125DE2">
        <w:tc>
          <w:tcPr>
            <w:tcW w:w="592" w:type="dxa"/>
            <w:shd w:val="clear" w:color="auto" w:fill="C6D9F1" w:themeFill="text2" w:themeFillTint="33"/>
            <w:vAlign w:val="center"/>
          </w:tcPr>
          <w:p w14:paraId="38B296BC" w14:textId="77777777" w:rsidR="00F81DC3" w:rsidRPr="00F668BF" w:rsidRDefault="00F81DC3" w:rsidP="00F81DC3">
            <w:pPr>
              <w:rPr>
                <w:rFonts w:ascii="GHEA Mariam" w:hAnsi="GHEA Mariam"/>
                <w:sz w:val="22"/>
                <w:szCs w:val="22"/>
                <w:lang w:val="en-US"/>
              </w:rPr>
            </w:pPr>
            <w:r w:rsidRPr="00F668BF">
              <w:rPr>
                <w:rFonts w:ascii="GHEA Mariam" w:hAnsi="GHEA Mariam"/>
                <w:sz w:val="22"/>
                <w:szCs w:val="22"/>
                <w:lang w:val="en-US"/>
              </w:rPr>
              <w:t>1.</w:t>
            </w:r>
          </w:p>
        </w:tc>
        <w:tc>
          <w:tcPr>
            <w:tcW w:w="2652" w:type="dxa"/>
            <w:vAlign w:val="center"/>
          </w:tcPr>
          <w:p w14:paraId="56F582D5" w14:textId="45C8ABF5" w:rsidR="00F81DC3" w:rsidRPr="00C5406C" w:rsidRDefault="009915F7" w:rsidP="00C5406C">
            <w:pPr>
              <w:tabs>
                <w:tab w:val="left" w:pos="993"/>
              </w:tabs>
              <w:rPr>
                <w:rFonts w:ascii="GHEA Mariam" w:hAnsi="GHEA Mariam" w:cs="Sylfaen"/>
                <w:sz w:val="22"/>
                <w:szCs w:val="22"/>
                <w:lang w:val="ro-RO"/>
              </w:rPr>
            </w:pPr>
            <w:r w:rsidRPr="009915F7">
              <w:rPr>
                <w:rFonts w:ascii="GHEA Mariam" w:hAnsi="GHEA Mariam" w:cs="Sylfaen"/>
                <w:sz w:val="22"/>
                <w:szCs w:val="22"/>
                <w:lang w:val="ro-RO"/>
              </w:rPr>
              <w:t>Համայնքում սպորտային հրապարակների և մարզական այլ կառույցների  պահպանումն ու արդիականացումը:</w:t>
            </w:r>
          </w:p>
        </w:tc>
        <w:tc>
          <w:tcPr>
            <w:tcW w:w="1621" w:type="dxa"/>
            <w:vAlign w:val="center"/>
          </w:tcPr>
          <w:p w14:paraId="23A91A0B" w14:textId="77777777" w:rsidR="00F81DC3" w:rsidRPr="005378F8" w:rsidRDefault="005378F8" w:rsidP="00F81DC3">
            <w:pPr>
              <w:jc w:val="center"/>
              <w:rPr>
                <w:rFonts w:ascii="GHEA Mariam" w:hAnsi="GHEA Mariam"/>
                <w:sz w:val="22"/>
                <w:szCs w:val="22"/>
                <w:lang w:val="en-US"/>
              </w:rPr>
            </w:pPr>
            <w:r w:rsidRPr="005378F8">
              <w:rPr>
                <w:rFonts w:ascii="GHEA Mariam" w:hAnsi="GHEA Mariam"/>
                <w:sz w:val="22"/>
                <w:szCs w:val="22"/>
                <w:lang w:val="en-US"/>
              </w:rPr>
              <w:t>100</w:t>
            </w:r>
            <w:r w:rsidR="007F05AF" w:rsidRPr="005378F8">
              <w:rPr>
                <w:rFonts w:ascii="GHEA Mariam" w:hAnsi="GHEA Mariam"/>
                <w:sz w:val="22"/>
                <w:szCs w:val="22"/>
                <w:lang w:val="en-US"/>
              </w:rPr>
              <w:t>.0</w:t>
            </w:r>
          </w:p>
        </w:tc>
        <w:tc>
          <w:tcPr>
            <w:tcW w:w="1652" w:type="dxa"/>
            <w:vAlign w:val="center"/>
          </w:tcPr>
          <w:p w14:paraId="2958EAB8" w14:textId="77777777" w:rsidR="00F81DC3" w:rsidRPr="009915F7" w:rsidRDefault="00F81DC3" w:rsidP="00F81DC3">
            <w:pPr>
              <w:jc w:val="center"/>
              <w:rPr>
                <w:rFonts w:ascii="GHEA Mariam" w:hAnsi="GHEA Mariam"/>
                <w:color w:val="FF0000"/>
                <w:sz w:val="22"/>
                <w:szCs w:val="22"/>
                <w:lang w:val="en-US"/>
              </w:rPr>
            </w:pPr>
          </w:p>
        </w:tc>
        <w:tc>
          <w:tcPr>
            <w:tcW w:w="2084" w:type="dxa"/>
            <w:vAlign w:val="center"/>
          </w:tcPr>
          <w:p w14:paraId="53315CB3" w14:textId="77777777" w:rsidR="00F81DC3" w:rsidRPr="00F668BF" w:rsidRDefault="00F81DC3" w:rsidP="00F81DC3">
            <w:pPr>
              <w:jc w:val="center"/>
              <w:rPr>
                <w:rFonts w:ascii="GHEA Mariam" w:hAnsi="GHEA Mariam"/>
                <w:color w:val="C0504D" w:themeColor="accent2"/>
                <w:sz w:val="22"/>
                <w:szCs w:val="22"/>
                <w:lang w:val="en-US"/>
              </w:rPr>
            </w:pPr>
          </w:p>
        </w:tc>
        <w:tc>
          <w:tcPr>
            <w:tcW w:w="2037" w:type="dxa"/>
            <w:vAlign w:val="center"/>
          </w:tcPr>
          <w:p w14:paraId="27BE2049" w14:textId="77777777" w:rsidR="00F81DC3" w:rsidRPr="005378F8" w:rsidRDefault="005378F8" w:rsidP="00F81DC3">
            <w:pPr>
              <w:jc w:val="center"/>
              <w:rPr>
                <w:rFonts w:ascii="GHEA Mariam" w:hAnsi="GHEA Mariam"/>
                <w:sz w:val="22"/>
                <w:szCs w:val="22"/>
                <w:lang w:val="en-US"/>
              </w:rPr>
            </w:pPr>
            <w:r w:rsidRPr="005378F8">
              <w:rPr>
                <w:rFonts w:ascii="GHEA Mariam" w:hAnsi="GHEA Mariam"/>
                <w:sz w:val="22"/>
                <w:szCs w:val="22"/>
                <w:lang w:val="en-US"/>
              </w:rPr>
              <w:t>V</w:t>
            </w:r>
          </w:p>
        </w:tc>
      </w:tr>
      <w:tr w:rsidR="00800F80" w:rsidRPr="00F668BF" w14:paraId="47BD3F74" w14:textId="77777777" w:rsidTr="00125DE2">
        <w:tc>
          <w:tcPr>
            <w:tcW w:w="592" w:type="dxa"/>
            <w:shd w:val="clear" w:color="auto" w:fill="C6D9F1" w:themeFill="text2" w:themeFillTint="33"/>
            <w:vAlign w:val="center"/>
          </w:tcPr>
          <w:p w14:paraId="6B4EEC5A" w14:textId="77777777" w:rsidR="00800F80" w:rsidRPr="00F668BF" w:rsidRDefault="00800F80" w:rsidP="00F81DC3">
            <w:pPr>
              <w:rPr>
                <w:rFonts w:ascii="GHEA Mariam" w:hAnsi="GHEA Mariam"/>
                <w:sz w:val="22"/>
                <w:szCs w:val="22"/>
                <w:lang w:val="en-US"/>
              </w:rPr>
            </w:pPr>
            <w:r w:rsidRPr="00F668BF">
              <w:rPr>
                <w:rFonts w:ascii="GHEA Mariam" w:hAnsi="GHEA Mariam"/>
                <w:sz w:val="22"/>
                <w:szCs w:val="22"/>
                <w:lang w:val="en-US"/>
              </w:rPr>
              <w:t>2.</w:t>
            </w:r>
          </w:p>
        </w:tc>
        <w:tc>
          <w:tcPr>
            <w:tcW w:w="2652" w:type="dxa"/>
            <w:vAlign w:val="center"/>
          </w:tcPr>
          <w:p w14:paraId="797B378B" w14:textId="3E79B790" w:rsidR="009915F7" w:rsidRPr="00C5406C" w:rsidRDefault="009915F7" w:rsidP="00F81DC3">
            <w:pPr>
              <w:tabs>
                <w:tab w:val="left" w:pos="720"/>
              </w:tabs>
              <w:rPr>
                <w:rFonts w:ascii="GHEA Mariam" w:hAnsi="GHEA Mariam" w:cs="Sylfaen"/>
                <w:sz w:val="22"/>
                <w:szCs w:val="22"/>
                <w:lang w:val="ro-RO"/>
              </w:rPr>
            </w:pPr>
            <w:r w:rsidRPr="009915F7">
              <w:rPr>
                <w:rFonts w:ascii="GHEA Mariam" w:hAnsi="GHEA Mariam" w:cs="Sylfaen"/>
                <w:sz w:val="22"/>
                <w:szCs w:val="22"/>
                <w:lang w:val="ro-RO"/>
              </w:rPr>
              <w:t xml:space="preserve">Բյուրեղավան բնակավայրի հանգստի գոտու վերականգնում </w:t>
            </w:r>
          </w:p>
        </w:tc>
        <w:tc>
          <w:tcPr>
            <w:tcW w:w="1621" w:type="dxa"/>
            <w:vAlign w:val="center"/>
          </w:tcPr>
          <w:p w14:paraId="070EC224" w14:textId="77777777" w:rsidR="00800F80" w:rsidRPr="00F668BF" w:rsidRDefault="00F12B85" w:rsidP="00F81DC3">
            <w:pPr>
              <w:jc w:val="center"/>
              <w:rPr>
                <w:rFonts w:ascii="GHEA Mariam" w:hAnsi="GHEA Mariam"/>
                <w:sz w:val="22"/>
                <w:szCs w:val="22"/>
                <w:lang w:val="en-US"/>
              </w:rPr>
            </w:pPr>
            <w:r>
              <w:rPr>
                <w:rFonts w:ascii="GHEA Mariam" w:hAnsi="GHEA Mariam"/>
                <w:sz w:val="22"/>
                <w:szCs w:val="22"/>
                <w:lang w:val="en-US"/>
              </w:rPr>
              <w:t>8</w:t>
            </w:r>
            <w:r w:rsidR="00B67679" w:rsidRPr="00F668BF">
              <w:rPr>
                <w:rFonts w:ascii="GHEA Mariam" w:hAnsi="GHEA Mariam"/>
                <w:sz w:val="22"/>
                <w:szCs w:val="22"/>
                <w:lang w:val="en-US"/>
              </w:rPr>
              <w:t>0</w:t>
            </w:r>
            <w:r w:rsidR="007F05AF" w:rsidRPr="00F668BF">
              <w:rPr>
                <w:rFonts w:ascii="GHEA Mariam" w:hAnsi="GHEA Mariam"/>
                <w:sz w:val="22"/>
                <w:szCs w:val="22"/>
                <w:lang w:val="en-US"/>
              </w:rPr>
              <w:t>.0</w:t>
            </w:r>
          </w:p>
        </w:tc>
        <w:tc>
          <w:tcPr>
            <w:tcW w:w="1652" w:type="dxa"/>
            <w:vAlign w:val="center"/>
          </w:tcPr>
          <w:p w14:paraId="5C3A8F41" w14:textId="77777777" w:rsidR="00800F80" w:rsidRPr="00F668BF" w:rsidRDefault="00800F80" w:rsidP="00F81DC3">
            <w:pPr>
              <w:jc w:val="center"/>
              <w:rPr>
                <w:rFonts w:ascii="GHEA Mariam" w:hAnsi="GHEA Mariam"/>
                <w:color w:val="C0504D" w:themeColor="accent2"/>
                <w:sz w:val="22"/>
                <w:szCs w:val="22"/>
                <w:lang w:val="en-US"/>
              </w:rPr>
            </w:pPr>
          </w:p>
        </w:tc>
        <w:tc>
          <w:tcPr>
            <w:tcW w:w="2084" w:type="dxa"/>
            <w:vAlign w:val="center"/>
          </w:tcPr>
          <w:p w14:paraId="4D96A8F3" w14:textId="77777777" w:rsidR="00800F80" w:rsidRPr="00F668BF" w:rsidRDefault="00800F80" w:rsidP="00F81DC3">
            <w:pPr>
              <w:jc w:val="center"/>
              <w:rPr>
                <w:rFonts w:ascii="GHEA Mariam" w:hAnsi="GHEA Mariam"/>
                <w:color w:val="C0504D" w:themeColor="accent2"/>
                <w:sz w:val="22"/>
                <w:szCs w:val="22"/>
                <w:lang w:val="en-US"/>
              </w:rPr>
            </w:pPr>
          </w:p>
        </w:tc>
        <w:tc>
          <w:tcPr>
            <w:tcW w:w="2037" w:type="dxa"/>
            <w:vAlign w:val="center"/>
          </w:tcPr>
          <w:p w14:paraId="27DC412E" w14:textId="77777777" w:rsidR="00800F80" w:rsidRPr="00F668BF" w:rsidRDefault="00BE1962" w:rsidP="00F81DC3">
            <w:pPr>
              <w:jc w:val="center"/>
              <w:rPr>
                <w:rFonts w:ascii="GHEA Mariam" w:hAnsi="GHEA Mariam"/>
                <w:sz w:val="22"/>
                <w:szCs w:val="22"/>
                <w:lang w:val="en-US"/>
              </w:rPr>
            </w:pPr>
            <w:r w:rsidRPr="00F668BF">
              <w:rPr>
                <w:rFonts w:ascii="GHEA Mariam" w:hAnsi="GHEA Mariam"/>
                <w:sz w:val="22"/>
                <w:szCs w:val="22"/>
                <w:lang w:val="en-US"/>
              </w:rPr>
              <w:t>V</w:t>
            </w:r>
          </w:p>
        </w:tc>
      </w:tr>
      <w:tr w:rsidR="00800F80" w:rsidRPr="00F668BF" w14:paraId="7436EE23" w14:textId="77777777" w:rsidTr="00C5406C">
        <w:tc>
          <w:tcPr>
            <w:tcW w:w="592" w:type="dxa"/>
            <w:shd w:val="clear" w:color="auto" w:fill="C6D9F1" w:themeFill="text2" w:themeFillTint="33"/>
            <w:vAlign w:val="center"/>
          </w:tcPr>
          <w:p w14:paraId="42381264" w14:textId="77777777" w:rsidR="00800F80" w:rsidRPr="00F668BF" w:rsidRDefault="00800F80" w:rsidP="00F81DC3">
            <w:pPr>
              <w:rPr>
                <w:rFonts w:ascii="GHEA Mariam" w:hAnsi="GHEA Mariam"/>
                <w:sz w:val="22"/>
                <w:szCs w:val="22"/>
                <w:lang w:val="en-US"/>
              </w:rPr>
            </w:pPr>
            <w:r w:rsidRPr="00F668BF">
              <w:rPr>
                <w:rFonts w:ascii="GHEA Mariam" w:hAnsi="GHEA Mariam"/>
                <w:sz w:val="22"/>
                <w:szCs w:val="22"/>
                <w:lang w:val="en-US"/>
              </w:rPr>
              <w:t>3.</w:t>
            </w:r>
          </w:p>
        </w:tc>
        <w:tc>
          <w:tcPr>
            <w:tcW w:w="2652" w:type="dxa"/>
            <w:vAlign w:val="center"/>
          </w:tcPr>
          <w:p w14:paraId="1C464C84" w14:textId="5E83D5D2" w:rsidR="00800F80" w:rsidRPr="002C6616" w:rsidRDefault="009915F7" w:rsidP="00C5406C">
            <w:pPr>
              <w:shd w:val="clear" w:color="auto" w:fill="FFFFFF"/>
              <w:rPr>
                <w:rFonts w:ascii="GHEA Mariam" w:hAnsi="GHEA Mariam" w:cs="Sylfaen"/>
                <w:sz w:val="22"/>
                <w:szCs w:val="22"/>
                <w:lang w:val="ro-RO"/>
              </w:rPr>
            </w:pPr>
            <w:r w:rsidRPr="002C6616">
              <w:rPr>
                <w:rFonts w:ascii="GHEA Mariam" w:hAnsi="GHEA Mariam" w:cs="Sylfaen"/>
                <w:sz w:val="22"/>
                <w:szCs w:val="22"/>
                <w:lang w:val="ro-RO"/>
              </w:rPr>
              <w:t>Բուրեղավան  բնակավայրերում մանկապարտեզի կառուցում</w:t>
            </w:r>
          </w:p>
        </w:tc>
        <w:tc>
          <w:tcPr>
            <w:tcW w:w="1621" w:type="dxa"/>
            <w:vAlign w:val="center"/>
          </w:tcPr>
          <w:p w14:paraId="4FF2207F" w14:textId="77777777" w:rsidR="001A641D" w:rsidRDefault="001A641D" w:rsidP="00C5406C">
            <w:pPr>
              <w:jc w:val="center"/>
              <w:rPr>
                <w:rFonts w:ascii="GHEA Mariam" w:hAnsi="GHEA Mariam"/>
                <w:b/>
                <w:i/>
                <w:lang w:val="af-ZA"/>
              </w:rPr>
            </w:pPr>
          </w:p>
          <w:p w14:paraId="168F3504" w14:textId="77777777" w:rsidR="00800F80" w:rsidRPr="00F668BF" w:rsidRDefault="001A641D" w:rsidP="00C5406C">
            <w:pPr>
              <w:jc w:val="center"/>
              <w:rPr>
                <w:rFonts w:ascii="GHEA Mariam" w:hAnsi="GHEA Mariam"/>
                <w:sz w:val="22"/>
                <w:szCs w:val="22"/>
                <w:lang w:val="en-US"/>
              </w:rPr>
            </w:pPr>
            <w:r w:rsidRPr="001A641D">
              <w:rPr>
                <w:rFonts w:ascii="GHEA Mariam" w:hAnsi="GHEA Mariam"/>
                <w:sz w:val="22"/>
                <w:szCs w:val="22"/>
                <w:lang w:val="en-US"/>
              </w:rPr>
              <w:t>1.295.6</w:t>
            </w:r>
          </w:p>
        </w:tc>
        <w:tc>
          <w:tcPr>
            <w:tcW w:w="1652" w:type="dxa"/>
            <w:vAlign w:val="center"/>
          </w:tcPr>
          <w:p w14:paraId="0EF18949" w14:textId="77777777" w:rsidR="00800F80" w:rsidRPr="00F668BF" w:rsidRDefault="00800F80" w:rsidP="00C5406C">
            <w:pPr>
              <w:jc w:val="center"/>
              <w:rPr>
                <w:rFonts w:ascii="GHEA Mariam" w:hAnsi="GHEA Mariam"/>
                <w:sz w:val="22"/>
                <w:szCs w:val="22"/>
                <w:lang w:val="en-US"/>
              </w:rPr>
            </w:pPr>
          </w:p>
        </w:tc>
        <w:tc>
          <w:tcPr>
            <w:tcW w:w="2084" w:type="dxa"/>
            <w:vAlign w:val="center"/>
          </w:tcPr>
          <w:p w14:paraId="632C7D26" w14:textId="77777777" w:rsidR="00800F80" w:rsidRPr="00F668BF" w:rsidRDefault="00800F80" w:rsidP="00C5406C">
            <w:pPr>
              <w:jc w:val="center"/>
              <w:rPr>
                <w:rFonts w:ascii="GHEA Mariam" w:hAnsi="GHEA Mariam"/>
                <w:sz w:val="22"/>
                <w:szCs w:val="22"/>
                <w:lang w:val="en-US"/>
              </w:rPr>
            </w:pPr>
          </w:p>
        </w:tc>
        <w:tc>
          <w:tcPr>
            <w:tcW w:w="2037" w:type="dxa"/>
            <w:vAlign w:val="center"/>
          </w:tcPr>
          <w:p w14:paraId="2E7584AE" w14:textId="77777777" w:rsidR="001A641D" w:rsidRDefault="001A641D" w:rsidP="00C5406C">
            <w:pPr>
              <w:rPr>
                <w:rFonts w:ascii="GHEA Mariam" w:hAnsi="GHEA Mariam"/>
                <w:sz w:val="22"/>
                <w:szCs w:val="22"/>
                <w:lang w:val="en-US"/>
              </w:rPr>
            </w:pPr>
          </w:p>
          <w:p w14:paraId="6D6FC71F" w14:textId="77777777" w:rsidR="00800F80" w:rsidRPr="00F668BF" w:rsidRDefault="00BE1962" w:rsidP="00C5406C">
            <w:pPr>
              <w:jc w:val="center"/>
              <w:rPr>
                <w:rFonts w:ascii="GHEA Mariam" w:hAnsi="GHEA Mariam"/>
                <w:sz w:val="22"/>
                <w:szCs w:val="22"/>
                <w:lang w:val="en-US"/>
              </w:rPr>
            </w:pPr>
            <w:r w:rsidRPr="00F668BF">
              <w:rPr>
                <w:rFonts w:ascii="GHEA Mariam" w:hAnsi="GHEA Mariam"/>
                <w:sz w:val="22"/>
                <w:szCs w:val="22"/>
                <w:lang w:val="en-US"/>
              </w:rPr>
              <w:t>V</w:t>
            </w:r>
          </w:p>
        </w:tc>
      </w:tr>
      <w:tr w:rsidR="005B042A" w:rsidRPr="00F668BF" w14:paraId="32169698" w14:textId="77777777" w:rsidTr="00125DE2">
        <w:trPr>
          <w:cantSplit/>
          <w:trHeight w:val="1134"/>
        </w:trPr>
        <w:tc>
          <w:tcPr>
            <w:tcW w:w="592" w:type="dxa"/>
            <w:shd w:val="clear" w:color="auto" w:fill="C6D9F1" w:themeFill="text2" w:themeFillTint="33"/>
            <w:vAlign w:val="center"/>
          </w:tcPr>
          <w:p w14:paraId="7A5ABAE8" w14:textId="77777777" w:rsidR="00F81DC3" w:rsidRPr="00F668BF" w:rsidRDefault="00800F80" w:rsidP="00F81DC3">
            <w:pPr>
              <w:rPr>
                <w:rFonts w:ascii="GHEA Mariam" w:hAnsi="GHEA Mariam"/>
                <w:sz w:val="22"/>
                <w:szCs w:val="22"/>
                <w:lang w:val="en-US"/>
              </w:rPr>
            </w:pPr>
            <w:r w:rsidRPr="00F668BF">
              <w:rPr>
                <w:rFonts w:ascii="GHEA Mariam" w:hAnsi="GHEA Mariam"/>
                <w:sz w:val="22"/>
                <w:szCs w:val="22"/>
                <w:lang w:val="en-US"/>
              </w:rPr>
              <w:t>4.</w:t>
            </w:r>
          </w:p>
        </w:tc>
        <w:tc>
          <w:tcPr>
            <w:tcW w:w="2652" w:type="dxa"/>
            <w:vAlign w:val="center"/>
          </w:tcPr>
          <w:p w14:paraId="66F70F95" w14:textId="02AEB036" w:rsidR="00F81DC3" w:rsidRPr="002C6616" w:rsidRDefault="009915F7" w:rsidP="00C5406C">
            <w:pPr>
              <w:shd w:val="clear" w:color="auto" w:fill="FFFFFF"/>
              <w:rPr>
                <w:rFonts w:ascii="GHEA Mariam" w:hAnsi="GHEA Mariam" w:cs="Sylfaen"/>
                <w:sz w:val="22"/>
                <w:szCs w:val="22"/>
                <w:lang w:val="ro-RO"/>
              </w:rPr>
            </w:pPr>
            <w:r w:rsidRPr="002C6616">
              <w:rPr>
                <w:rFonts w:ascii="GHEA Mariam" w:hAnsi="GHEA Mariam" w:cs="Sylfaen"/>
                <w:sz w:val="22"/>
                <w:szCs w:val="22"/>
                <w:lang w:val="ro-RO"/>
              </w:rPr>
              <w:t>Բյուրեղավան  բնակավայրերում մարզադպրոցի կառուցում</w:t>
            </w:r>
          </w:p>
        </w:tc>
        <w:tc>
          <w:tcPr>
            <w:tcW w:w="1621" w:type="dxa"/>
            <w:vAlign w:val="center"/>
          </w:tcPr>
          <w:p w14:paraId="2F1DB62D" w14:textId="77777777" w:rsidR="00F81DC3" w:rsidRPr="00F668BF" w:rsidRDefault="001A641D" w:rsidP="00F81DC3">
            <w:pPr>
              <w:jc w:val="center"/>
              <w:rPr>
                <w:rFonts w:ascii="GHEA Mariam" w:hAnsi="GHEA Mariam"/>
                <w:sz w:val="22"/>
                <w:szCs w:val="22"/>
                <w:lang w:val="en-US"/>
              </w:rPr>
            </w:pPr>
            <w:r w:rsidRPr="001A641D">
              <w:rPr>
                <w:rFonts w:ascii="GHEA Mariam" w:hAnsi="GHEA Mariam"/>
                <w:sz w:val="22"/>
                <w:szCs w:val="22"/>
                <w:lang w:val="en-US"/>
              </w:rPr>
              <w:t>966</w:t>
            </w:r>
            <w:r>
              <w:rPr>
                <w:rFonts w:ascii="GHEA Mariam" w:hAnsi="GHEA Mariam"/>
                <w:sz w:val="22"/>
                <w:szCs w:val="22"/>
                <w:lang w:val="en-US"/>
              </w:rPr>
              <w:t>.0</w:t>
            </w:r>
          </w:p>
        </w:tc>
        <w:tc>
          <w:tcPr>
            <w:tcW w:w="1652" w:type="dxa"/>
            <w:vAlign w:val="center"/>
          </w:tcPr>
          <w:p w14:paraId="21E2972B" w14:textId="77777777" w:rsidR="00F81DC3" w:rsidRPr="00F668BF" w:rsidRDefault="00F81DC3" w:rsidP="00F81DC3">
            <w:pPr>
              <w:jc w:val="center"/>
              <w:rPr>
                <w:rFonts w:ascii="GHEA Mariam" w:hAnsi="GHEA Mariam"/>
                <w:color w:val="C0504D" w:themeColor="accent2"/>
                <w:sz w:val="22"/>
                <w:szCs w:val="22"/>
                <w:lang w:val="en-US"/>
              </w:rPr>
            </w:pPr>
          </w:p>
        </w:tc>
        <w:tc>
          <w:tcPr>
            <w:tcW w:w="2084" w:type="dxa"/>
            <w:vAlign w:val="center"/>
          </w:tcPr>
          <w:p w14:paraId="0CCE16A7" w14:textId="77777777" w:rsidR="00F81DC3" w:rsidRPr="00F668BF" w:rsidRDefault="00F81DC3" w:rsidP="00F81DC3">
            <w:pPr>
              <w:jc w:val="center"/>
              <w:rPr>
                <w:rFonts w:ascii="GHEA Mariam" w:hAnsi="GHEA Mariam"/>
                <w:color w:val="C0504D" w:themeColor="accent2"/>
                <w:sz w:val="22"/>
                <w:szCs w:val="22"/>
                <w:lang w:val="en-US"/>
              </w:rPr>
            </w:pPr>
          </w:p>
        </w:tc>
        <w:tc>
          <w:tcPr>
            <w:tcW w:w="2037" w:type="dxa"/>
            <w:vAlign w:val="center"/>
          </w:tcPr>
          <w:p w14:paraId="5947C9D3" w14:textId="77777777" w:rsidR="00F81DC3" w:rsidRPr="00F668BF" w:rsidRDefault="00BE1962" w:rsidP="00F81DC3">
            <w:pPr>
              <w:jc w:val="center"/>
              <w:rPr>
                <w:rFonts w:ascii="GHEA Mariam" w:hAnsi="GHEA Mariam"/>
                <w:sz w:val="22"/>
                <w:szCs w:val="22"/>
                <w:lang w:val="en-US"/>
              </w:rPr>
            </w:pPr>
            <w:r w:rsidRPr="00F668BF">
              <w:rPr>
                <w:rFonts w:ascii="GHEA Mariam" w:hAnsi="GHEA Mariam"/>
                <w:sz w:val="22"/>
                <w:szCs w:val="22"/>
                <w:lang w:val="en-US"/>
              </w:rPr>
              <w:t>V</w:t>
            </w:r>
          </w:p>
        </w:tc>
      </w:tr>
      <w:tr w:rsidR="005B042A" w:rsidRPr="00F668BF" w14:paraId="1AB720D5" w14:textId="77777777" w:rsidTr="00125DE2">
        <w:tc>
          <w:tcPr>
            <w:tcW w:w="592" w:type="dxa"/>
            <w:shd w:val="clear" w:color="auto" w:fill="C6D9F1" w:themeFill="text2" w:themeFillTint="33"/>
            <w:vAlign w:val="center"/>
          </w:tcPr>
          <w:p w14:paraId="279C111F" w14:textId="77777777" w:rsidR="00F81DC3" w:rsidRPr="00F668BF" w:rsidRDefault="00800F80" w:rsidP="00F81DC3">
            <w:pPr>
              <w:rPr>
                <w:rFonts w:ascii="GHEA Mariam" w:hAnsi="GHEA Mariam"/>
                <w:sz w:val="22"/>
                <w:szCs w:val="22"/>
                <w:lang w:val="en-US"/>
              </w:rPr>
            </w:pPr>
            <w:r w:rsidRPr="00F668BF">
              <w:rPr>
                <w:rFonts w:ascii="GHEA Mariam" w:hAnsi="GHEA Mariam"/>
                <w:sz w:val="22"/>
                <w:szCs w:val="22"/>
                <w:lang w:val="en-US"/>
              </w:rPr>
              <w:lastRenderedPageBreak/>
              <w:t>5.</w:t>
            </w:r>
          </w:p>
        </w:tc>
        <w:tc>
          <w:tcPr>
            <w:tcW w:w="2652" w:type="dxa"/>
            <w:vAlign w:val="center"/>
          </w:tcPr>
          <w:p w14:paraId="0A5F12FE" w14:textId="02AAAFB5" w:rsidR="00F81DC3" w:rsidRPr="002C6616" w:rsidRDefault="003818FD" w:rsidP="00C5406C">
            <w:pPr>
              <w:shd w:val="clear" w:color="auto" w:fill="FFFFFF"/>
              <w:rPr>
                <w:rFonts w:ascii="GHEA Mariam" w:hAnsi="GHEA Mariam" w:cs="Sylfaen"/>
                <w:sz w:val="22"/>
                <w:szCs w:val="22"/>
                <w:lang w:val="ro-RO"/>
              </w:rPr>
            </w:pPr>
            <w:r w:rsidRPr="002C6616">
              <w:rPr>
                <w:rFonts w:ascii="GHEA Mariam" w:hAnsi="GHEA Mariam" w:cs="Sylfaen"/>
                <w:sz w:val="22"/>
                <w:szCs w:val="22"/>
                <w:lang w:val="ro-RO"/>
              </w:rPr>
              <w:t>Նուռնուս բնակավայրում համայնքային կենտրոնի վերակառուցում</w:t>
            </w:r>
          </w:p>
        </w:tc>
        <w:tc>
          <w:tcPr>
            <w:tcW w:w="1621" w:type="dxa"/>
            <w:vAlign w:val="center"/>
          </w:tcPr>
          <w:p w14:paraId="7C68492D" w14:textId="77777777" w:rsidR="00F81DC3" w:rsidRPr="00F668BF" w:rsidRDefault="0009472F" w:rsidP="00F81DC3">
            <w:pPr>
              <w:jc w:val="center"/>
              <w:rPr>
                <w:rFonts w:ascii="GHEA Mariam" w:hAnsi="GHEA Mariam"/>
                <w:sz w:val="22"/>
                <w:szCs w:val="22"/>
                <w:lang w:val="en-US"/>
              </w:rPr>
            </w:pPr>
            <w:r w:rsidRPr="0009472F">
              <w:rPr>
                <w:rFonts w:ascii="GHEA Mariam" w:hAnsi="GHEA Mariam"/>
                <w:sz w:val="22"/>
                <w:szCs w:val="22"/>
                <w:lang w:val="en-US"/>
              </w:rPr>
              <w:t>94.4</w:t>
            </w:r>
          </w:p>
        </w:tc>
        <w:tc>
          <w:tcPr>
            <w:tcW w:w="1652" w:type="dxa"/>
            <w:vAlign w:val="center"/>
          </w:tcPr>
          <w:p w14:paraId="47CC3850" w14:textId="77777777" w:rsidR="00F81DC3" w:rsidRPr="00F668BF" w:rsidRDefault="00F81DC3" w:rsidP="00F81DC3">
            <w:pPr>
              <w:jc w:val="center"/>
              <w:rPr>
                <w:rFonts w:ascii="GHEA Mariam" w:hAnsi="GHEA Mariam"/>
                <w:color w:val="C0504D" w:themeColor="accent2"/>
                <w:sz w:val="22"/>
                <w:szCs w:val="22"/>
                <w:lang w:val="en-US"/>
              </w:rPr>
            </w:pPr>
          </w:p>
        </w:tc>
        <w:tc>
          <w:tcPr>
            <w:tcW w:w="2084" w:type="dxa"/>
            <w:vAlign w:val="center"/>
          </w:tcPr>
          <w:p w14:paraId="00991D5F" w14:textId="77777777" w:rsidR="00F81DC3" w:rsidRPr="00F668BF" w:rsidRDefault="0009472F" w:rsidP="00F81DC3">
            <w:pPr>
              <w:jc w:val="center"/>
              <w:rPr>
                <w:rFonts w:ascii="GHEA Mariam" w:hAnsi="GHEA Mariam"/>
                <w:color w:val="C0504D" w:themeColor="accent2"/>
                <w:sz w:val="22"/>
                <w:szCs w:val="22"/>
                <w:lang w:val="en-US"/>
              </w:rPr>
            </w:pPr>
            <w:r w:rsidRPr="00F668BF">
              <w:rPr>
                <w:rFonts w:ascii="GHEA Mariam" w:hAnsi="GHEA Mariam"/>
                <w:sz w:val="22"/>
                <w:szCs w:val="22"/>
                <w:lang w:val="en-US"/>
              </w:rPr>
              <w:t>V</w:t>
            </w:r>
          </w:p>
        </w:tc>
        <w:tc>
          <w:tcPr>
            <w:tcW w:w="2037" w:type="dxa"/>
            <w:vAlign w:val="center"/>
          </w:tcPr>
          <w:p w14:paraId="0D0883DB" w14:textId="77777777" w:rsidR="00F81DC3" w:rsidRPr="00F668BF" w:rsidRDefault="00F81DC3" w:rsidP="00F81DC3">
            <w:pPr>
              <w:jc w:val="center"/>
              <w:rPr>
                <w:rFonts w:ascii="GHEA Mariam" w:hAnsi="GHEA Mariam"/>
                <w:sz w:val="22"/>
                <w:szCs w:val="22"/>
                <w:lang w:val="en-US"/>
              </w:rPr>
            </w:pPr>
          </w:p>
        </w:tc>
      </w:tr>
      <w:tr w:rsidR="005B042A" w:rsidRPr="00F668BF" w14:paraId="56B50533" w14:textId="77777777" w:rsidTr="00125DE2">
        <w:tc>
          <w:tcPr>
            <w:tcW w:w="592" w:type="dxa"/>
            <w:shd w:val="clear" w:color="auto" w:fill="C6D9F1" w:themeFill="text2" w:themeFillTint="33"/>
            <w:vAlign w:val="center"/>
          </w:tcPr>
          <w:p w14:paraId="7E735A2A" w14:textId="77777777" w:rsidR="00F81DC3" w:rsidRPr="00F668BF" w:rsidRDefault="00800F80" w:rsidP="00F81DC3">
            <w:pPr>
              <w:rPr>
                <w:rFonts w:ascii="GHEA Mariam" w:hAnsi="GHEA Mariam"/>
                <w:sz w:val="22"/>
                <w:szCs w:val="22"/>
                <w:lang w:val="en-US"/>
              </w:rPr>
            </w:pPr>
            <w:r w:rsidRPr="00F668BF">
              <w:rPr>
                <w:rFonts w:ascii="GHEA Mariam" w:hAnsi="GHEA Mariam"/>
                <w:sz w:val="22"/>
                <w:szCs w:val="22"/>
                <w:lang w:val="en-US"/>
              </w:rPr>
              <w:t>6</w:t>
            </w:r>
            <w:r w:rsidR="00F81DC3" w:rsidRPr="00F668BF">
              <w:rPr>
                <w:rFonts w:ascii="GHEA Mariam" w:hAnsi="GHEA Mariam"/>
                <w:sz w:val="22"/>
                <w:szCs w:val="22"/>
                <w:lang w:val="en-US"/>
              </w:rPr>
              <w:t>.</w:t>
            </w:r>
          </w:p>
        </w:tc>
        <w:tc>
          <w:tcPr>
            <w:tcW w:w="2652" w:type="dxa"/>
            <w:vAlign w:val="center"/>
          </w:tcPr>
          <w:p w14:paraId="635F5B15" w14:textId="69236D0C" w:rsidR="00F81DC3" w:rsidRPr="002C6616" w:rsidRDefault="003818FD" w:rsidP="00C5406C">
            <w:pPr>
              <w:shd w:val="clear" w:color="auto" w:fill="FFFFFF"/>
              <w:rPr>
                <w:rFonts w:ascii="GHEA Mariam" w:hAnsi="GHEA Mariam" w:cs="Sylfaen"/>
                <w:sz w:val="22"/>
                <w:szCs w:val="22"/>
                <w:lang w:val="ro-RO"/>
              </w:rPr>
            </w:pPr>
            <w:r w:rsidRPr="002C6616">
              <w:rPr>
                <w:rFonts w:ascii="GHEA Mariam" w:hAnsi="GHEA Mariam" w:cs="Sylfaen"/>
                <w:sz w:val="22"/>
                <w:szCs w:val="22"/>
                <w:lang w:val="ro-RO"/>
              </w:rPr>
              <w:t xml:space="preserve">Ջրաբեր բնակավայրի վարչական շենքի հիմնանորոգում </w:t>
            </w:r>
          </w:p>
        </w:tc>
        <w:tc>
          <w:tcPr>
            <w:tcW w:w="1621" w:type="dxa"/>
            <w:vAlign w:val="center"/>
          </w:tcPr>
          <w:p w14:paraId="5C360F97" w14:textId="77777777" w:rsidR="00F81DC3" w:rsidRPr="0009472F" w:rsidRDefault="0009472F" w:rsidP="00F81DC3">
            <w:pPr>
              <w:jc w:val="center"/>
              <w:rPr>
                <w:rFonts w:ascii="GHEA Mariam" w:hAnsi="GHEA Mariam"/>
                <w:sz w:val="22"/>
                <w:szCs w:val="22"/>
                <w:lang w:val="en-US"/>
              </w:rPr>
            </w:pPr>
            <w:r w:rsidRPr="0009472F">
              <w:rPr>
                <w:rFonts w:ascii="GHEA Mariam" w:hAnsi="GHEA Mariam"/>
                <w:sz w:val="22"/>
                <w:szCs w:val="22"/>
                <w:lang w:val="en-US"/>
              </w:rPr>
              <w:t>94.0</w:t>
            </w:r>
          </w:p>
        </w:tc>
        <w:tc>
          <w:tcPr>
            <w:tcW w:w="1652" w:type="dxa"/>
            <w:vAlign w:val="center"/>
          </w:tcPr>
          <w:p w14:paraId="21010154" w14:textId="77777777" w:rsidR="00F81DC3" w:rsidRPr="00F668BF" w:rsidRDefault="00F81DC3" w:rsidP="00F81DC3">
            <w:pPr>
              <w:jc w:val="center"/>
              <w:rPr>
                <w:rFonts w:ascii="GHEA Mariam" w:hAnsi="GHEA Mariam"/>
                <w:sz w:val="22"/>
                <w:szCs w:val="22"/>
                <w:lang w:val="en-US"/>
              </w:rPr>
            </w:pPr>
          </w:p>
        </w:tc>
        <w:tc>
          <w:tcPr>
            <w:tcW w:w="2084" w:type="dxa"/>
            <w:vAlign w:val="center"/>
          </w:tcPr>
          <w:p w14:paraId="3E9CB574" w14:textId="77777777" w:rsidR="00F81DC3" w:rsidRPr="00F668BF" w:rsidRDefault="00F81DC3" w:rsidP="00F81DC3">
            <w:pPr>
              <w:jc w:val="center"/>
              <w:rPr>
                <w:rFonts w:ascii="GHEA Mariam" w:hAnsi="GHEA Mariam"/>
                <w:color w:val="C0504D" w:themeColor="accent2"/>
                <w:sz w:val="22"/>
                <w:szCs w:val="22"/>
                <w:lang w:val="en-US"/>
              </w:rPr>
            </w:pPr>
          </w:p>
        </w:tc>
        <w:tc>
          <w:tcPr>
            <w:tcW w:w="2037" w:type="dxa"/>
            <w:vAlign w:val="center"/>
          </w:tcPr>
          <w:p w14:paraId="1CE9F6FD" w14:textId="77777777" w:rsidR="00F81DC3" w:rsidRPr="00F668BF" w:rsidRDefault="005A6AA5" w:rsidP="00F81DC3">
            <w:pPr>
              <w:jc w:val="center"/>
              <w:rPr>
                <w:rFonts w:ascii="GHEA Mariam" w:hAnsi="GHEA Mariam"/>
                <w:sz w:val="22"/>
                <w:szCs w:val="22"/>
                <w:lang w:val="en-US"/>
              </w:rPr>
            </w:pPr>
            <w:r w:rsidRPr="00F668BF">
              <w:rPr>
                <w:rFonts w:ascii="GHEA Mariam" w:hAnsi="GHEA Mariam"/>
                <w:sz w:val="22"/>
                <w:szCs w:val="22"/>
                <w:lang w:val="en-US"/>
              </w:rPr>
              <w:t>V</w:t>
            </w:r>
          </w:p>
        </w:tc>
      </w:tr>
      <w:tr w:rsidR="005B042A" w:rsidRPr="00F668BF" w14:paraId="0DDA24C7" w14:textId="77777777" w:rsidTr="00125DE2">
        <w:tc>
          <w:tcPr>
            <w:tcW w:w="592" w:type="dxa"/>
            <w:shd w:val="clear" w:color="auto" w:fill="C6D9F1" w:themeFill="text2" w:themeFillTint="33"/>
            <w:vAlign w:val="center"/>
          </w:tcPr>
          <w:p w14:paraId="799565B1" w14:textId="77777777" w:rsidR="00F81DC3" w:rsidRPr="00F668BF" w:rsidRDefault="00800F80" w:rsidP="00F81DC3">
            <w:pPr>
              <w:rPr>
                <w:rFonts w:ascii="GHEA Mariam" w:hAnsi="GHEA Mariam"/>
                <w:sz w:val="22"/>
                <w:szCs w:val="22"/>
                <w:lang w:val="en-US"/>
              </w:rPr>
            </w:pPr>
            <w:r w:rsidRPr="00F668BF">
              <w:rPr>
                <w:rFonts w:ascii="GHEA Mariam" w:hAnsi="GHEA Mariam"/>
                <w:sz w:val="22"/>
                <w:szCs w:val="22"/>
                <w:lang w:val="en-US"/>
              </w:rPr>
              <w:t>7</w:t>
            </w:r>
            <w:r w:rsidR="00F81DC3" w:rsidRPr="00F668BF">
              <w:rPr>
                <w:rFonts w:ascii="GHEA Mariam" w:hAnsi="GHEA Mariam"/>
                <w:sz w:val="22"/>
                <w:szCs w:val="22"/>
                <w:lang w:val="en-US"/>
              </w:rPr>
              <w:t>.</w:t>
            </w:r>
          </w:p>
        </w:tc>
        <w:tc>
          <w:tcPr>
            <w:tcW w:w="2652" w:type="dxa"/>
            <w:vAlign w:val="center"/>
          </w:tcPr>
          <w:p w14:paraId="72C18718" w14:textId="0F1B6257" w:rsidR="00F81DC3" w:rsidRPr="002C6616" w:rsidRDefault="003818FD" w:rsidP="00C5406C">
            <w:pPr>
              <w:rPr>
                <w:rFonts w:ascii="GHEA Mariam" w:hAnsi="GHEA Mariam" w:cs="Sylfaen"/>
                <w:sz w:val="22"/>
                <w:szCs w:val="22"/>
                <w:lang w:val="ro-RO"/>
              </w:rPr>
            </w:pPr>
            <w:r w:rsidRPr="002C6616">
              <w:rPr>
                <w:rFonts w:ascii="GHEA Mariam" w:hAnsi="GHEA Mariam" w:cs="Sylfaen"/>
                <w:sz w:val="22"/>
                <w:szCs w:val="22"/>
                <w:lang w:val="ro-RO"/>
              </w:rPr>
              <w:t>Համայնքի փողոցների բարեկարգումը, գծանշումը և ճանապարհային երթևեկության նշաններով կահավորումը:</w:t>
            </w:r>
          </w:p>
        </w:tc>
        <w:tc>
          <w:tcPr>
            <w:tcW w:w="1621" w:type="dxa"/>
            <w:vAlign w:val="center"/>
          </w:tcPr>
          <w:p w14:paraId="056894F0" w14:textId="77777777" w:rsidR="00F81DC3" w:rsidRPr="00F668BF" w:rsidRDefault="00233A1B" w:rsidP="00F81DC3">
            <w:pPr>
              <w:jc w:val="center"/>
              <w:rPr>
                <w:rFonts w:ascii="GHEA Mariam" w:hAnsi="GHEA Mariam" w:cs="Courier New"/>
                <w:sz w:val="22"/>
                <w:szCs w:val="22"/>
                <w:lang w:val="en-US"/>
              </w:rPr>
            </w:pPr>
            <w:r w:rsidRPr="00233A1B">
              <w:rPr>
                <w:rFonts w:ascii="GHEA Mariam" w:hAnsi="GHEA Mariam"/>
                <w:sz w:val="22"/>
                <w:szCs w:val="22"/>
                <w:lang w:val="en-US"/>
              </w:rPr>
              <w:t>200.0</w:t>
            </w:r>
          </w:p>
        </w:tc>
        <w:tc>
          <w:tcPr>
            <w:tcW w:w="1652" w:type="dxa"/>
            <w:vAlign w:val="center"/>
          </w:tcPr>
          <w:p w14:paraId="18268059" w14:textId="77777777" w:rsidR="00F81DC3" w:rsidRPr="00F668BF" w:rsidRDefault="00F81DC3" w:rsidP="00F81DC3">
            <w:pPr>
              <w:jc w:val="center"/>
              <w:rPr>
                <w:rFonts w:ascii="GHEA Mariam" w:hAnsi="GHEA Mariam"/>
                <w:color w:val="C0504D" w:themeColor="accent2"/>
                <w:sz w:val="22"/>
                <w:szCs w:val="22"/>
                <w:lang w:val="en-US"/>
              </w:rPr>
            </w:pPr>
          </w:p>
        </w:tc>
        <w:tc>
          <w:tcPr>
            <w:tcW w:w="2084" w:type="dxa"/>
            <w:vAlign w:val="center"/>
          </w:tcPr>
          <w:p w14:paraId="1816A2E9" w14:textId="77777777" w:rsidR="00F81DC3" w:rsidRPr="00F668BF" w:rsidRDefault="00F81DC3" w:rsidP="00F81DC3">
            <w:pPr>
              <w:jc w:val="center"/>
              <w:rPr>
                <w:rFonts w:ascii="GHEA Mariam" w:hAnsi="GHEA Mariam"/>
                <w:sz w:val="22"/>
                <w:szCs w:val="22"/>
                <w:lang w:val="en-US"/>
              </w:rPr>
            </w:pPr>
          </w:p>
        </w:tc>
        <w:tc>
          <w:tcPr>
            <w:tcW w:w="2037" w:type="dxa"/>
            <w:vAlign w:val="center"/>
          </w:tcPr>
          <w:p w14:paraId="3774908C" w14:textId="77777777" w:rsidR="00F81DC3" w:rsidRPr="00F668BF" w:rsidRDefault="00233A1B" w:rsidP="00F81DC3">
            <w:pPr>
              <w:jc w:val="center"/>
              <w:rPr>
                <w:rFonts w:ascii="GHEA Mariam" w:hAnsi="GHEA Mariam"/>
                <w:color w:val="C0504D" w:themeColor="accent2"/>
                <w:sz w:val="22"/>
                <w:szCs w:val="22"/>
                <w:lang w:val="en-US"/>
              </w:rPr>
            </w:pPr>
            <w:r w:rsidRPr="00F668BF">
              <w:rPr>
                <w:rFonts w:ascii="GHEA Mariam" w:hAnsi="GHEA Mariam"/>
                <w:sz w:val="22"/>
                <w:szCs w:val="22"/>
                <w:lang w:val="en-US"/>
              </w:rPr>
              <w:t>V</w:t>
            </w:r>
          </w:p>
        </w:tc>
      </w:tr>
      <w:tr w:rsidR="005B042A" w:rsidRPr="00F668BF" w14:paraId="1DBAF9E3" w14:textId="77777777" w:rsidTr="00125DE2">
        <w:tc>
          <w:tcPr>
            <w:tcW w:w="592" w:type="dxa"/>
            <w:shd w:val="clear" w:color="auto" w:fill="C6D9F1" w:themeFill="text2" w:themeFillTint="33"/>
            <w:vAlign w:val="center"/>
          </w:tcPr>
          <w:p w14:paraId="04C19893" w14:textId="77777777" w:rsidR="00F81DC3" w:rsidRPr="00F668BF" w:rsidRDefault="00125DE2" w:rsidP="00F81DC3">
            <w:pPr>
              <w:rPr>
                <w:rFonts w:ascii="GHEA Mariam" w:hAnsi="GHEA Mariam"/>
                <w:sz w:val="22"/>
                <w:szCs w:val="22"/>
                <w:lang w:val="en-US"/>
              </w:rPr>
            </w:pPr>
            <w:r>
              <w:rPr>
                <w:rFonts w:ascii="GHEA Mariam" w:hAnsi="GHEA Mariam"/>
                <w:sz w:val="22"/>
                <w:szCs w:val="22"/>
                <w:lang w:val="en-US"/>
              </w:rPr>
              <w:t>8</w:t>
            </w:r>
            <w:r w:rsidR="00F81DC3" w:rsidRPr="00F668BF">
              <w:rPr>
                <w:rFonts w:ascii="GHEA Mariam" w:hAnsi="GHEA Mariam"/>
                <w:sz w:val="22"/>
                <w:szCs w:val="22"/>
                <w:lang w:val="en-US"/>
              </w:rPr>
              <w:t>.</w:t>
            </w:r>
          </w:p>
        </w:tc>
        <w:tc>
          <w:tcPr>
            <w:tcW w:w="2652" w:type="dxa"/>
            <w:vAlign w:val="center"/>
          </w:tcPr>
          <w:p w14:paraId="1206EE50" w14:textId="77777777" w:rsidR="00F81DC3" w:rsidRPr="002C6616" w:rsidRDefault="007D3E0B" w:rsidP="00F81DC3">
            <w:pPr>
              <w:tabs>
                <w:tab w:val="left" w:pos="720"/>
              </w:tabs>
              <w:rPr>
                <w:rFonts w:ascii="GHEA Mariam" w:hAnsi="GHEA Mariam" w:cs="Sylfaen"/>
                <w:sz w:val="22"/>
                <w:szCs w:val="22"/>
                <w:lang w:val="ro-RO"/>
              </w:rPr>
            </w:pPr>
            <w:r w:rsidRPr="002C6616">
              <w:rPr>
                <w:rFonts w:ascii="GHEA Mariam" w:hAnsi="GHEA Mariam" w:cs="Sylfaen"/>
                <w:sz w:val="22"/>
                <w:szCs w:val="22"/>
                <w:lang w:val="ro-RO"/>
              </w:rPr>
              <w:t>Համայնքի եկեղեցու կառուցման աշխատանքների ավարտը</w:t>
            </w:r>
          </w:p>
        </w:tc>
        <w:tc>
          <w:tcPr>
            <w:tcW w:w="1621" w:type="dxa"/>
            <w:vAlign w:val="center"/>
          </w:tcPr>
          <w:p w14:paraId="2EF11B4D" w14:textId="77777777" w:rsidR="00F81DC3" w:rsidRPr="002A168F" w:rsidRDefault="002A168F" w:rsidP="00F81DC3">
            <w:pPr>
              <w:jc w:val="center"/>
              <w:rPr>
                <w:rFonts w:ascii="GHEA Mariam" w:hAnsi="GHEA Mariam" w:cs="Courier New"/>
                <w:sz w:val="22"/>
                <w:szCs w:val="22"/>
                <w:lang w:val="en-US"/>
              </w:rPr>
            </w:pPr>
            <w:r w:rsidRPr="00125DE2">
              <w:rPr>
                <w:rFonts w:ascii="GHEA Mariam" w:hAnsi="GHEA Mariam"/>
                <w:sz w:val="22"/>
                <w:szCs w:val="22"/>
                <w:lang w:val="en-US"/>
              </w:rPr>
              <w:t>600.0</w:t>
            </w:r>
          </w:p>
        </w:tc>
        <w:tc>
          <w:tcPr>
            <w:tcW w:w="1652" w:type="dxa"/>
            <w:vAlign w:val="center"/>
          </w:tcPr>
          <w:p w14:paraId="72B12133" w14:textId="77777777" w:rsidR="00F81DC3" w:rsidRPr="00F668BF" w:rsidRDefault="00F81DC3" w:rsidP="00F81DC3">
            <w:pPr>
              <w:jc w:val="center"/>
              <w:rPr>
                <w:rFonts w:ascii="GHEA Mariam" w:hAnsi="GHEA Mariam"/>
                <w:color w:val="C0504D" w:themeColor="accent2"/>
                <w:sz w:val="22"/>
                <w:szCs w:val="22"/>
                <w:lang w:val="en-US"/>
              </w:rPr>
            </w:pPr>
          </w:p>
        </w:tc>
        <w:tc>
          <w:tcPr>
            <w:tcW w:w="2084" w:type="dxa"/>
            <w:vAlign w:val="center"/>
          </w:tcPr>
          <w:p w14:paraId="1053A5A1" w14:textId="77777777" w:rsidR="00F81DC3" w:rsidRPr="00F668BF" w:rsidRDefault="00125DE2" w:rsidP="00F81DC3">
            <w:pPr>
              <w:jc w:val="center"/>
              <w:rPr>
                <w:rFonts w:ascii="GHEA Mariam" w:hAnsi="GHEA Mariam"/>
                <w:color w:val="C0504D" w:themeColor="accent2"/>
                <w:sz w:val="22"/>
                <w:szCs w:val="22"/>
                <w:lang w:val="en-US"/>
              </w:rPr>
            </w:pPr>
            <w:r w:rsidRPr="00F668BF">
              <w:rPr>
                <w:rFonts w:ascii="GHEA Mariam" w:hAnsi="GHEA Mariam"/>
                <w:sz w:val="22"/>
                <w:szCs w:val="22"/>
                <w:lang w:val="en-US"/>
              </w:rPr>
              <w:t>V</w:t>
            </w:r>
          </w:p>
        </w:tc>
        <w:tc>
          <w:tcPr>
            <w:tcW w:w="2037" w:type="dxa"/>
            <w:vAlign w:val="center"/>
          </w:tcPr>
          <w:p w14:paraId="7405CDF4" w14:textId="77777777" w:rsidR="00F81DC3" w:rsidRPr="00F668BF" w:rsidRDefault="00F81DC3" w:rsidP="00F81DC3">
            <w:pPr>
              <w:jc w:val="center"/>
              <w:rPr>
                <w:rFonts w:ascii="GHEA Mariam" w:hAnsi="GHEA Mariam"/>
                <w:sz w:val="22"/>
                <w:szCs w:val="22"/>
                <w:lang w:val="en-US"/>
              </w:rPr>
            </w:pPr>
          </w:p>
        </w:tc>
      </w:tr>
      <w:tr w:rsidR="005B042A" w:rsidRPr="00F668BF" w14:paraId="55E65C40" w14:textId="77777777" w:rsidTr="00125DE2">
        <w:tc>
          <w:tcPr>
            <w:tcW w:w="592" w:type="dxa"/>
            <w:shd w:val="clear" w:color="auto" w:fill="C6D9F1" w:themeFill="text2" w:themeFillTint="33"/>
            <w:vAlign w:val="center"/>
          </w:tcPr>
          <w:p w14:paraId="291130D7" w14:textId="77777777" w:rsidR="00F81DC3" w:rsidRPr="00F668BF" w:rsidRDefault="00125DE2" w:rsidP="00F81DC3">
            <w:pPr>
              <w:rPr>
                <w:rFonts w:ascii="GHEA Mariam" w:hAnsi="GHEA Mariam"/>
                <w:sz w:val="22"/>
                <w:szCs w:val="22"/>
                <w:lang w:val="en-US"/>
              </w:rPr>
            </w:pPr>
            <w:r>
              <w:rPr>
                <w:rFonts w:ascii="GHEA Mariam" w:hAnsi="GHEA Mariam"/>
                <w:sz w:val="22"/>
                <w:szCs w:val="22"/>
                <w:lang w:val="en-US"/>
              </w:rPr>
              <w:t>9</w:t>
            </w:r>
            <w:r w:rsidR="00F81DC3" w:rsidRPr="00F668BF">
              <w:rPr>
                <w:rFonts w:ascii="GHEA Mariam" w:hAnsi="GHEA Mariam"/>
                <w:sz w:val="22"/>
                <w:szCs w:val="22"/>
                <w:lang w:val="en-US"/>
              </w:rPr>
              <w:t>.</w:t>
            </w:r>
          </w:p>
        </w:tc>
        <w:tc>
          <w:tcPr>
            <w:tcW w:w="2652" w:type="dxa"/>
            <w:vAlign w:val="center"/>
          </w:tcPr>
          <w:p w14:paraId="659B4569" w14:textId="28984E8B" w:rsidR="00F81DC3" w:rsidRPr="00C5406C" w:rsidRDefault="007D3E0B" w:rsidP="00C5406C">
            <w:pPr>
              <w:tabs>
                <w:tab w:val="left" w:pos="720"/>
              </w:tabs>
              <w:rPr>
                <w:rFonts w:ascii="GHEA Mariam" w:hAnsi="GHEA Mariam" w:cs="Sylfaen"/>
                <w:sz w:val="22"/>
                <w:szCs w:val="22"/>
                <w:lang w:val="ro-RO"/>
              </w:rPr>
            </w:pPr>
            <w:r w:rsidRPr="00C5406C">
              <w:rPr>
                <w:rFonts w:ascii="GHEA Mariam" w:hAnsi="GHEA Mariam" w:cs="Sylfaen"/>
                <w:sz w:val="22"/>
                <w:szCs w:val="22"/>
                <w:lang w:val="ro-RO"/>
              </w:rPr>
              <w:t>Բյուրեղավան համայնքի Բյուրեղավան բնակավայրի «Անդրանիկ Պետրոսյանի անվան Բյուրեղավանի քաղաքային պոլիկլինիկա» ՓԲԸ-ն ժամանակակից բժշկական սարքավորումներով վերազինելը:</w:t>
            </w:r>
          </w:p>
        </w:tc>
        <w:tc>
          <w:tcPr>
            <w:tcW w:w="1621" w:type="dxa"/>
            <w:vAlign w:val="center"/>
          </w:tcPr>
          <w:p w14:paraId="10C2AEDB" w14:textId="77777777" w:rsidR="00F81DC3" w:rsidRPr="00F668BF" w:rsidRDefault="0076429A" w:rsidP="00AA1C13">
            <w:pPr>
              <w:jc w:val="center"/>
              <w:rPr>
                <w:rFonts w:ascii="GHEA Mariam" w:hAnsi="GHEA Mariam" w:cs="Courier New"/>
                <w:sz w:val="22"/>
                <w:szCs w:val="22"/>
                <w:lang w:val="en-US"/>
              </w:rPr>
            </w:pPr>
            <w:r>
              <w:rPr>
                <w:rFonts w:ascii="GHEA Mariam" w:hAnsi="GHEA Mariam" w:cs="Courier New"/>
                <w:sz w:val="22"/>
                <w:szCs w:val="22"/>
                <w:lang w:val="en-US"/>
              </w:rPr>
              <w:t>60.0</w:t>
            </w:r>
          </w:p>
        </w:tc>
        <w:tc>
          <w:tcPr>
            <w:tcW w:w="1652" w:type="dxa"/>
            <w:vAlign w:val="center"/>
          </w:tcPr>
          <w:p w14:paraId="17BAB5A4" w14:textId="77777777" w:rsidR="00F81DC3" w:rsidRPr="00F668BF" w:rsidRDefault="00F81DC3" w:rsidP="00F81DC3">
            <w:pPr>
              <w:jc w:val="center"/>
              <w:rPr>
                <w:rFonts w:ascii="GHEA Mariam" w:hAnsi="GHEA Mariam"/>
                <w:sz w:val="22"/>
                <w:szCs w:val="22"/>
                <w:lang w:val="en-US"/>
              </w:rPr>
            </w:pPr>
          </w:p>
        </w:tc>
        <w:tc>
          <w:tcPr>
            <w:tcW w:w="2084" w:type="dxa"/>
            <w:vAlign w:val="center"/>
          </w:tcPr>
          <w:p w14:paraId="70D72340" w14:textId="77777777" w:rsidR="00F81DC3" w:rsidRPr="00F668BF" w:rsidRDefault="0076429A" w:rsidP="00F81DC3">
            <w:pPr>
              <w:jc w:val="center"/>
              <w:rPr>
                <w:rFonts w:ascii="GHEA Mariam" w:hAnsi="GHEA Mariam"/>
                <w:color w:val="C0504D" w:themeColor="accent2"/>
                <w:sz w:val="22"/>
                <w:szCs w:val="22"/>
                <w:lang w:val="en-US"/>
              </w:rPr>
            </w:pPr>
            <w:r w:rsidRPr="00F668BF">
              <w:rPr>
                <w:rFonts w:ascii="GHEA Mariam" w:hAnsi="GHEA Mariam"/>
                <w:sz w:val="22"/>
                <w:szCs w:val="22"/>
                <w:lang w:val="en-US"/>
              </w:rPr>
              <w:t>V</w:t>
            </w:r>
          </w:p>
        </w:tc>
        <w:tc>
          <w:tcPr>
            <w:tcW w:w="2037" w:type="dxa"/>
            <w:vAlign w:val="center"/>
          </w:tcPr>
          <w:p w14:paraId="087043D1" w14:textId="77777777" w:rsidR="00F81DC3" w:rsidRPr="00F668BF" w:rsidRDefault="00F81DC3" w:rsidP="00F81DC3">
            <w:pPr>
              <w:jc w:val="center"/>
              <w:rPr>
                <w:rFonts w:ascii="GHEA Mariam" w:hAnsi="GHEA Mariam"/>
                <w:sz w:val="22"/>
                <w:szCs w:val="22"/>
                <w:lang w:val="en-US"/>
              </w:rPr>
            </w:pPr>
          </w:p>
        </w:tc>
      </w:tr>
    </w:tbl>
    <w:p w14:paraId="016DED5A" w14:textId="6DFF556C" w:rsidR="001B229B" w:rsidRDefault="001B229B" w:rsidP="003C0CB5">
      <w:pPr>
        <w:pStyle w:val="Heading1"/>
        <w:spacing w:before="480" w:line="276" w:lineRule="auto"/>
        <w:jc w:val="left"/>
        <w:rPr>
          <w:rFonts w:ascii="GHEA Mariam" w:hAnsi="GHEA Mariam"/>
          <w:caps w:val="0"/>
          <w:color w:val="C0504D" w:themeColor="accent2"/>
          <w:sz w:val="22"/>
          <w:szCs w:val="22"/>
          <w:lang w:val="pt-BR"/>
        </w:rPr>
      </w:pPr>
    </w:p>
    <w:p w14:paraId="777CF469" w14:textId="0FB95ACE" w:rsidR="00C5406C" w:rsidRDefault="00C5406C" w:rsidP="00C5406C">
      <w:pPr>
        <w:rPr>
          <w:lang w:val="pt-BR"/>
        </w:rPr>
      </w:pPr>
    </w:p>
    <w:p w14:paraId="54DD51A6" w14:textId="49922BB7" w:rsidR="00C5406C" w:rsidRDefault="00C5406C" w:rsidP="00C5406C">
      <w:pPr>
        <w:rPr>
          <w:lang w:val="pt-BR"/>
        </w:rPr>
      </w:pPr>
    </w:p>
    <w:p w14:paraId="07A3E03A" w14:textId="34DDD542" w:rsidR="00C5406C" w:rsidRDefault="00C5406C" w:rsidP="00C5406C">
      <w:pPr>
        <w:rPr>
          <w:lang w:val="pt-BR"/>
        </w:rPr>
      </w:pPr>
    </w:p>
    <w:p w14:paraId="3D4B03B1" w14:textId="01D9786B" w:rsidR="00C5406C" w:rsidRDefault="00C5406C" w:rsidP="00C5406C">
      <w:pPr>
        <w:rPr>
          <w:lang w:val="pt-BR"/>
        </w:rPr>
      </w:pPr>
    </w:p>
    <w:p w14:paraId="0EED4F8E" w14:textId="4111B449" w:rsidR="00C5406C" w:rsidRDefault="00C5406C" w:rsidP="00C5406C">
      <w:pPr>
        <w:rPr>
          <w:lang w:val="pt-BR"/>
        </w:rPr>
      </w:pPr>
    </w:p>
    <w:p w14:paraId="5F3E19C0" w14:textId="6C6ED4A8" w:rsidR="00C5406C" w:rsidRDefault="00C5406C" w:rsidP="00C5406C">
      <w:pPr>
        <w:rPr>
          <w:lang w:val="pt-BR"/>
        </w:rPr>
      </w:pPr>
    </w:p>
    <w:p w14:paraId="72E11F2C" w14:textId="4175DBC9" w:rsidR="00C5406C" w:rsidRDefault="00C5406C" w:rsidP="00C5406C">
      <w:pPr>
        <w:rPr>
          <w:lang w:val="pt-BR"/>
        </w:rPr>
      </w:pPr>
    </w:p>
    <w:p w14:paraId="78E20F0F" w14:textId="77777777" w:rsidR="00C5406C" w:rsidRPr="00C5406C" w:rsidRDefault="00C5406C" w:rsidP="00C5406C">
      <w:pPr>
        <w:rPr>
          <w:lang w:val="pt-BR"/>
        </w:rPr>
      </w:pPr>
    </w:p>
    <w:p w14:paraId="063AD1B3" w14:textId="77777777" w:rsidR="000F129F" w:rsidRPr="000F129F" w:rsidRDefault="000F129F" w:rsidP="000F129F">
      <w:pPr>
        <w:rPr>
          <w:lang w:val="pt-BR"/>
        </w:rPr>
      </w:pPr>
    </w:p>
    <w:bookmarkEnd w:id="9"/>
    <w:p w14:paraId="713750F6" w14:textId="77777777" w:rsidR="0086612D" w:rsidRPr="00F668BF" w:rsidRDefault="00CA0436" w:rsidP="00CA0436">
      <w:pPr>
        <w:spacing w:line="20" w:lineRule="atLeast"/>
        <w:rPr>
          <w:rFonts w:ascii="GHEA Mariam" w:hAnsi="GHEA Mariam"/>
          <w:b/>
          <w:caps/>
          <w:sz w:val="24"/>
          <w:szCs w:val="24"/>
          <w:lang w:val="pt-BR"/>
        </w:rPr>
      </w:pPr>
      <w:r w:rsidRPr="00F668BF">
        <w:rPr>
          <w:rFonts w:ascii="GHEA Mariam" w:hAnsi="GHEA Mariam"/>
          <w:b/>
          <w:caps/>
          <w:sz w:val="28"/>
          <w:szCs w:val="28"/>
          <w:lang w:val="pt-BR"/>
        </w:rPr>
        <w:t xml:space="preserve">               </w:t>
      </w:r>
      <w:r w:rsidR="00BA16D5" w:rsidRPr="00F668BF">
        <w:rPr>
          <w:rFonts w:ascii="GHEA Mariam" w:hAnsi="GHEA Mariam"/>
          <w:b/>
          <w:caps/>
          <w:sz w:val="28"/>
          <w:szCs w:val="28"/>
          <w:lang w:val="pt-BR"/>
        </w:rPr>
        <w:t xml:space="preserve">                              </w:t>
      </w:r>
      <w:r w:rsidRPr="00F668BF">
        <w:rPr>
          <w:rFonts w:ascii="GHEA Mariam" w:hAnsi="GHEA Mariam"/>
          <w:b/>
          <w:caps/>
          <w:sz w:val="28"/>
          <w:szCs w:val="28"/>
          <w:lang w:val="pt-BR"/>
        </w:rPr>
        <w:t xml:space="preserve"> </w:t>
      </w:r>
      <w:r w:rsidR="00171003" w:rsidRPr="00F668BF">
        <w:rPr>
          <w:rFonts w:ascii="GHEA Mariam" w:hAnsi="GHEA Mariam"/>
          <w:b/>
          <w:caps/>
          <w:sz w:val="24"/>
          <w:szCs w:val="24"/>
          <w:lang w:val="pt-BR"/>
        </w:rPr>
        <w:t>5. ՀՀԶԾ-Ի մոնիթորինգ</w:t>
      </w:r>
    </w:p>
    <w:p w14:paraId="7229E134" w14:textId="77777777" w:rsidR="00CA0436" w:rsidRPr="00F668BF" w:rsidRDefault="00CA0436" w:rsidP="00CA0436">
      <w:pPr>
        <w:spacing w:line="20" w:lineRule="atLeast"/>
        <w:rPr>
          <w:rFonts w:ascii="GHEA Mariam" w:hAnsi="GHEA Mariam" w:cs="Sylfaen"/>
          <w:b/>
          <w:bCs/>
          <w:sz w:val="24"/>
          <w:szCs w:val="24"/>
          <w:lang w:val="af-ZA"/>
        </w:rPr>
      </w:pPr>
    </w:p>
    <w:p w14:paraId="4BB18C97" w14:textId="77777777" w:rsidR="0086612D" w:rsidRPr="00F668BF" w:rsidRDefault="0086612D" w:rsidP="0086612D">
      <w:pPr>
        <w:pStyle w:val="ListParagraph"/>
        <w:tabs>
          <w:tab w:val="left" w:pos="5572"/>
        </w:tabs>
        <w:spacing w:after="0" w:line="20" w:lineRule="atLeast"/>
        <w:ind w:left="567" w:firstLine="567"/>
        <w:rPr>
          <w:rFonts w:ascii="GHEA Mariam" w:hAnsi="GHEA Mariam"/>
          <w:b/>
          <w:sz w:val="12"/>
          <w:szCs w:val="12"/>
        </w:rPr>
      </w:pPr>
    </w:p>
    <w:p w14:paraId="756B4AB4" w14:textId="77777777" w:rsidR="00CA0436" w:rsidRPr="00F668BF" w:rsidRDefault="00CA0436" w:rsidP="0086612D">
      <w:pPr>
        <w:pStyle w:val="ListParagraph"/>
        <w:tabs>
          <w:tab w:val="left" w:pos="5572"/>
        </w:tabs>
        <w:spacing w:after="0" w:line="20" w:lineRule="atLeast"/>
        <w:ind w:left="567" w:firstLine="567"/>
        <w:rPr>
          <w:rFonts w:ascii="GHEA Mariam" w:hAnsi="GHEA Mariam"/>
          <w:b/>
          <w:sz w:val="12"/>
          <w:szCs w:val="12"/>
        </w:rPr>
      </w:pPr>
    </w:p>
    <w:p w14:paraId="301DD108" w14:textId="77777777" w:rsidR="00E2449F" w:rsidRPr="00F668BF" w:rsidRDefault="00E2449F" w:rsidP="00C5406C">
      <w:pPr>
        <w:pStyle w:val="ListParagraph"/>
        <w:tabs>
          <w:tab w:val="left" w:pos="5572"/>
        </w:tabs>
        <w:spacing w:after="0" w:line="360" w:lineRule="auto"/>
        <w:ind w:left="0"/>
        <w:contextualSpacing w:val="0"/>
        <w:rPr>
          <w:rFonts w:ascii="GHEA Mariam" w:hAnsi="GHEA Mariam"/>
          <w:lang w:val="hy-AM"/>
        </w:rPr>
      </w:pPr>
      <w:r w:rsidRPr="00F668BF">
        <w:rPr>
          <w:rFonts w:ascii="GHEA Mariam" w:hAnsi="GHEA Mariam"/>
          <w:lang w:val="hy-AM"/>
        </w:rPr>
        <w:t xml:space="preserve">  </w:t>
      </w:r>
      <w:r w:rsidR="00C439AA" w:rsidRPr="00F668BF">
        <w:rPr>
          <w:rFonts w:ascii="GHEA Mariam" w:hAnsi="GHEA Mariam"/>
          <w:lang w:val="hy-AM"/>
        </w:rPr>
        <w:t>Հ</w:t>
      </w:r>
      <w:r w:rsidR="004B621E" w:rsidRPr="00F668BF">
        <w:rPr>
          <w:rFonts w:ascii="GHEA Mariam" w:hAnsi="GHEA Mariam"/>
          <w:lang w:val="hy-AM"/>
        </w:rPr>
        <w:t>Հ</w:t>
      </w:r>
      <w:r w:rsidR="00C439AA" w:rsidRPr="00F668BF">
        <w:rPr>
          <w:rFonts w:ascii="GHEA Mariam" w:hAnsi="GHEA Mariam"/>
          <w:lang w:val="hy-AM"/>
        </w:rPr>
        <w:t>Զ</w:t>
      </w:r>
      <w:r w:rsidR="0086612D" w:rsidRPr="00F668BF">
        <w:rPr>
          <w:rFonts w:ascii="GHEA Mariam" w:hAnsi="GHEA Mariam"/>
          <w:lang w:val="hy-AM"/>
        </w:rPr>
        <w:t>Ծ-ի ներքին</w:t>
      </w:r>
      <w:r w:rsidR="00C439AA" w:rsidRPr="00F668BF">
        <w:rPr>
          <w:rFonts w:ascii="GHEA Mariam" w:hAnsi="GHEA Mariam"/>
          <w:lang w:val="hy-AM"/>
        </w:rPr>
        <w:t xml:space="preserve"> մոնիթորինգն իրականացվելու է Հ</w:t>
      </w:r>
      <w:r w:rsidR="004B621E" w:rsidRPr="00F668BF">
        <w:rPr>
          <w:rFonts w:ascii="GHEA Mariam" w:hAnsi="GHEA Mariam"/>
          <w:lang w:val="hy-AM"/>
        </w:rPr>
        <w:t>Հ</w:t>
      </w:r>
      <w:r w:rsidR="00C439AA" w:rsidRPr="00F668BF">
        <w:rPr>
          <w:rFonts w:ascii="GHEA Mariam" w:hAnsi="GHEA Mariam"/>
          <w:lang w:val="hy-AM"/>
        </w:rPr>
        <w:t>Զ</w:t>
      </w:r>
      <w:r w:rsidR="0086612D" w:rsidRPr="00F668BF">
        <w:rPr>
          <w:rFonts w:ascii="GHEA Mariam" w:hAnsi="GHEA Mariam"/>
          <w:lang w:val="hy-AM"/>
        </w:rPr>
        <w:t xml:space="preserve">Ծ-ի </w:t>
      </w:r>
      <w:r w:rsidR="0086612D" w:rsidRPr="00F668BF">
        <w:rPr>
          <w:rFonts w:ascii="GHEA Mariam" w:hAnsi="GHEA Mariam" w:cs="Arial"/>
          <w:lang w:val="hy-AM"/>
        </w:rPr>
        <w:t>և տարեկան բյուջեի կառավարման գծով ԽՄ-ի կողմից</w:t>
      </w:r>
      <w:r w:rsidR="0086612D" w:rsidRPr="00F668BF">
        <w:rPr>
          <w:rFonts w:ascii="GHEA Mariam" w:hAnsi="GHEA Mariam"/>
          <w:lang w:val="hy-AM"/>
        </w:rPr>
        <w:t xml:space="preserve"> </w:t>
      </w:r>
      <w:r w:rsidR="00383F7E" w:rsidRPr="00F668BF">
        <w:rPr>
          <w:rFonts w:ascii="GHEA Mariam" w:hAnsi="GHEA Mariam"/>
          <w:lang w:val="hy-AM"/>
        </w:rPr>
        <w:t>յուրաքանչյուր տարին</w:t>
      </w:r>
      <w:r w:rsidR="0086612D" w:rsidRPr="00F668BF">
        <w:rPr>
          <w:rFonts w:ascii="GHEA Mariam" w:hAnsi="GHEA Mariam"/>
          <w:lang w:val="hy-AM"/>
        </w:rPr>
        <w:t xml:space="preserve"> մեկ անգամ։ </w:t>
      </w:r>
    </w:p>
    <w:p w14:paraId="02E8DA48" w14:textId="77777777" w:rsidR="0086612D" w:rsidRPr="00F668BF" w:rsidRDefault="00E2449F" w:rsidP="00C5406C">
      <w:pPr>
        <w:pStyle w:val="ListParagraph"/>
        <w:tabs>
          <w:tab w:val="left" w:pos="5572"/>
        </w:tabs>
        <w:spacing w:after="0" w:line="360" w:lineRule="auto"/>
        <w:ind w:left="0"/>
        <w:contextualSpacing w:val="0"/>
        <w:rPr>
          <w:rFonts w:ascii="GHEA Mariam" w:hAnsi="GHEA Mariam"/>
          <w:lang w:val="hy-AM"/>
        </w:rPr>
      </w:pPr>
      <w:r w:rsidRPr="00F668BF">
        <w:rPr>
          <w:rFonts w:ascii="GHEA Mariam" w:hAnsi="GHEA Mariam"/>
          <w:lang w:val="hy-AM"/>
        </w:rPr>
        <w:t xml:space="preserve">  </w:t>
      </w:r>
      <w:r w:rsidR="00C439AA" w:rsidRPr="00F668BF">
        <w:rPr>
          <w:rFonts w:ascii="GHEA Mariam" w:hAnsi="GHEA Mariam" w:cs="Sylfaen"/>
          <w:lang w:val="hy-AM"/>
        </w:rPr>
        <w:t>Հ</w:t>
      </w:r>
      <w:r w:rsidR="004B621E" w:rsidRPr="00F668BF">
        <w:rPr>
          <w:rFonts w:ascii="GHEA Mariam" w:hAnsi="GHEA Mariam" w:cs="Sylfaen"/>
          <w:lang w:val="hy-AM"/>
        </w:rPr>
        <w:t>Հ</w:t>
      </w:r>
      <w:r w:rsidR="00C439AA" w:rsidRPr="00F668BF">
        <w:rPr>
          <w:rFonts w:ascii="GHEA Mariam" w:hAnsi="GHEA Mariam" w:cs="Sylfaen"/>
          <w:lang w:val="hy-AM"/>
        </w:rPr>
        <w:t>Զ</w:t>
      </w:r>
      <w:r w:rsidR="0086612D" w:rsidRPr="00F668BF">
        <w:rPr>
          <w:rFonts w:ascii="GHEA Mariam" w:hAnsi="GHEA Mariam" w:cs="Sylfaen"/>
          <w:lang w:val="hy-AM"/>
        </w:rPr>
        <w:t>Ծ</w:t>
      </w:r>
      <w:r w:rsidR="0086612D" w:rsidRPr="00F668BF">
        <w:rPr>
          <w:rFonts w:ascii="GHEA Mariam" w:hAnsi="GHEA Mariam" w:cs="Arial Armenian"/>
          <w:lang w:val="hy-AM"/>
        </w:rPr>
        <w:t>-</w:t>
      </w:r>
      <w:r w:rsidR="0086612D" w:rsidRPr="00F668BF">
        <w:rPr>
          <w:rFonts w:ascii="GHEA Mariam" w:hAnsi="GHEA Mariam" w:cs="Sylfaen"/>
          <w:lang w:val="hy-AM"/>
        </w:rPr>
        <w:t>ի</w:t>
      </w:r>
      <w:r w:rsidR="0086612D" w:rsidRPr="00F668BF">
        <w:rPr>
          <w:rFonts w:ascii="GHEA Mariam" w:hAnsi="GHEA Mariam" w:cs="Arial Armenian"/>
          <w:lang w:val="hy-AM"/>
        </w:rPr>
        <w:t xml:space="preserve"> </w:t>
      </w:r>
      <w:r w:rsidR="0086612D" w:rsidRPr="00F668BF">
        <w:rPr>
          <w:rFonts w:ascii="GHEA Mariam" w:hAnsi="GHEA Mariam" w:cs="Sylfaen"/>
          <w:lang w:val="hy-AM"/>
        </w:rPr>
        <w:t>մոնիթորինգն</w:t>
      </w:r>
      <w:r w:rsidR="0086612D" w:rsidRPr="00F668BF">
        <w:rPr>
          <w:rFonts w:ascii="GHEA Mariam" w:hAnsi="GHEA Mariam" w:cs="Arial Armenian"/>
          <w:lang w:val="hy-AM"/>
        </w:rPr>
        <w:t xml:space="preserve"> </w:t>
      </w:r>
      <w:r w:rsidR="0086612D" w:rsidRPr="00F668BF">
        <w:rPr>
          <w:rFonts w:ascii="GHEA Mariam" w:hAnsi="GHEA Mariam" w:cs="Sylfaen"/>
          <w:lang w:val="hy-AM"/>
        </w:rPr>
        <w:t>իրականացվելու</w:t>
      </w:r>
      <w:r w:rsidR="0086612D" w:rsidRPr="00F668BF">
        <w:rPr>
          <w:rFonts w:ascii="GHEA Mariam" w:hAnsi="GHEA Mariam" w:cs="Arial Armenian"/>
          <w:lang w:val="hy-AM"/>
        </w:rPr>
        <w:t xml:space="preserve"> </w:t>
      </w:r>
      <w:r w:rsidR="0086612D" w:rsidRPr="00F668BF">
        <w:rPr>
          <w:rFonts w:ascii="GHEA Mariam" w:hAnsi="GHEA Mariam" w:cs="Sylfaen"/>
          <w:lang w:val="hy-AM"/>
        </w:rPr>
        <w:t>է</w:t>
      </w:r>
      <w:r w:rsidR="0086612D" w:rsidRPr="00F668BF">
        <w:rPr>
          <w:rFonts w:ascii="GHEA Mariam" w:hAnsi="GHEA Mariam" w:cs="Arial Armenian"/>
          <w:lang w:val="hy-AM"/>
        </w:rPr>
        <w:t xml:space="preserve"> </w:t>
      </w:r>
      <w:r w:rsidR="0086612D" w:rsidRPr="00F668BF">
        <w:rPr>
          <w:rFonts w:ascii="GHEA Mariam" w:hAnsi="GHEA Mariam" w:cs="Sylfaen"/>
          <w:lang w:val="hy-AM"/>
        </w:rPr>
        <w:t>ըստ</w:t>
      </w:r>
      <w:r w:rsidR="0086612D" w:rsidRPr="00F668BF">
        <w:rPr>
          <w:rFonts w:ascii="GHEA Mariam" w:hAnsi="GHEA Mariam" w:cs="Arial Armenian"/>
          <w:lang w:val="hy-AM"/>
        </w:rPr>
        <w:t xml:space="preserve"> </w:t>
      </w:r>
      <w:r w:rsidR="0086612D" w:rsidRPr="00F668BF">
        <w:rPr>
          <w:rFonts w:ascii="GHEA Mariam" w:hAnsi="GHEA Mariam" w:cs="Sylfaen"/>
          <w:lang w:val="hy-AM"/>
        </w:rPr>
        <w:t>ո</w:t>
      </w:r>
      <w:r w:rsidR="0086612D" w:rsidRPr="00F668BF">
        <w:rPr>
          <w:rFonts w:ascii="GHEA Mariam" w:hAnsi="GHEA Mariam"/>
          <w:lang w:val="hy-AM"/>
        </w:rPr>
        <w:t xml:space="preserve">լորտային ծրագրերի ու միջոցառումների աշխատանքների կատարման ցուցանիշների: </w:t>
      </w:r>
    </w:p>
    <w:p w14:paraId="3A0A9C60" w14:textId="77777777" w:rsidR="0086612D" w:rsidRPr="00F668BF" w:rsidRDefault="000052EC" w:rsidP="00C5406C">
      <w:pPr>
        <w:pStyle w:val="ListParagraph"/>
        <w:tabs>
          <w:tab w:val="left" w:pos="5572"/>
        </w:tabs>
        <w:spacing w:after="0" w:line="360" w:lineRule="auto"/>
        <w:ind w:left="0"/>
        <w:contextualSpacing w:val="0"/>
        <w:rPr>
          <w:rFonts w:ascii="GHEA Mariam" w:hAnsi="GHEA Mariam"/>
          <w:lang w:val="hy-AM"/>
        </w:rPr>
      </w:pPr>
      <w:r w:rsidRPr="00F668BF">
        <w:rPr>
          <w:rFonts w:ascii="GHEA Mariam" w:hAnsi="GHEA Mariam" w:cs="Sylfaen"/>
          <w:b/>
          <w:lang w:val="hy-AM"/>
        </w:rPr>
        <w:t xml:space="preserve">  </w:t>
      </w:r>
      <w:r w:rsidR="0086612D" w:rsidRPr="00F668BF">
        <w:rPr>
          <w:rFonts w:ascii="GHEA Mariam" w:hAnsi="GHEA Mariam" w:cs="Sylfaen"/>
          <w:b/>
          <w:lang w:val="hy-AM"/>
        </w:rPr>
        <w:t>Աղյուսակ</w:t>
      </w:r>
      <w:r w:rsidR="00045FA2" w:rsidRPr="00F668BF">
        <w:rPr>
          <w:rFonts w:ascii="GHEA Mariam" w:hAnsi="GHEA Mariam" w:cs="Sylfaen"/>
          <w:b/>
          <w:lang w:val="hy-AM"/>
        </w:rPr>
        <w:t xml:space="preserve"> </w:t>
      </w:r>
      <w:r w:rsidR="00AA1C13" w:rsidRPr="00F668BF">
        <w:rPr>
          <w:rFonts w:ascii="GHEA Mariam" w:hAnsi="GHEA Mariam" w:cs="Arial Armenian"/>
          <w:b/>
          <w:lang w:val="hy-AM"/>
        </w:rPr>
        <w:t>10</w:t>
      </w:r>
      <w:r w:rsidR="0086612D" w:rsidRPr="00F668BF">
        <w:rPr>
          <w:rFonts w:ascii="GHEA Mariam" w:hAnsi="GHEA Mariam" w:cs="Arial Armenian"/>
          <w:b/>
          <w:lang w:val="hy-AM"/>
        </w:rPr>
        <w:t>-</w:t>
      </w:r>
      <w:r w:rsidR="0086612D" w:rsidRPr="00F668BF">
        <w:rPr>
          <w:rFonts w:ascii="GHEA Mariam" w:hAnsi="GHEA Mariam" w:cs="Sylfaen"/>
          <w:b/>
          <w:i/>
          <w:lang w:val="hy-AM"/>
        </w:rPr>
        <w:t>ում</w:t>
      </w:r>
      <w:r w:rsidR="0086612D" w:rsidRPr="00F668BF">
        <w:rPr>
          <w:rFonts w:ascii="GHEA Mariam" w:hAnsi="GHEA Mariam"/>
          <w:lang w:val="hy-AM"/>
        </w:rPr>
        <w:t xml:space="preserve"> </w:t>
      </w:r>
      <w:r w:rsidR="00BB7ABF" w:rsidRPr="00F668BF">
        <w:rPr>
          <w:rFonts w:ascii="GHEA Mariam" w:hAnsi="GHEA Mariam"/>
          <w:lang w:val="hy-AM"/>
        </w:rPr>
        <w:t xml:space="preserve"> </w:t>
      </w:r>
      <w:r w:rsidR="00C439AA" w:rsidRPr="00F668BF">
        <w:rPr>
          <w:rFonts w:ascii="GHEA Mariam" w:hAnsi="GHEA Mariam"/>
          <w:lang w:val="hy-AM"/>
        </w:rPr>
        <w:t>ներկայացված է Հ</w:t>
      </w:r>
      <w:r w:rsidR="004B621E" w:rsidRPr="00F668BF">
        <w:rPr>
          <w:rFonts w:ascii="GHEA Mariam" w:hAnsi="GHEA Mariam"/>
          <w:lang w:val="hy-AM"/>
        </w:rPr>
        <w:t>Հ</w:t>
      </w:r>
      <w:r w:rsidR="00C439AA" w:rsidRPr="00F668BF">
        <w:rPr>
          <w:rFonts w:ascii="GHEA Mariam" w:hAnsi="GHEA Mariam"/>
          <w:lang w:val="hy-AM"/>
        </w:rPr>
        <w:t>Զ</w:t>
      </w:r>
      <w:r w:rsidR="0086612D" w:rsidRPr="00F668BF">
        <w:rPr>
          <w:rFonts w:ascii="GHEA Mariam" w:hAnsi="GHEA Mariam"/>
          <w:lang w:val="hy-AM"/>
        </w:rPr>
        <w:t>Ծ-ում ներառված ծրագրերի միջոցառումների մոնիթորինգի և գնահատման վերաբերյալ տեղեկատվության ներկայացման ձևանմուշը։</w:t>
      </w:r>
    </w:p>
    <w:p w14:paraId="441DECC3" w14:textId="77777777" w:rsidR="0086612D" w:rsidRPr="00F668BF" w:rsidRDefault="0086612D" w:rsidP="00E2449F">
      <w:pPr>
        <w:tabs>
          <w:tab w:val="left" w:pos="90"/>
          <w:tab w:val="left" w:pos="450"/>
          <w:tab w:val="left" w:pos="630"/>
        </w:tabs>
        <w:spacing w:line="20" w:lineRule="atLeast"/>
        <w:ind w:left="360" w:hanging="810"/>
        <w:jc w:val="center"/>
        <w:rPr>
          <w:rFonts w:ascii="GHEA Mariam" w:hAnsi="GHEA Mariam" w:cs="Sylfaen"/>
          <w:b/>
          <w:color w:val="000000" w:themeColor="text1"/>
          <w:szCs w:val="24"/>
          <w:lang w:val="af-ZA"/>
        </w:rPr>
      </w:pPr>
    </w:p>
    <w:p w14:paraId="4B10D62C" w14:textId="77777777" w:rsidR="00202540" w:rsidRPr="00F668BF" w:rsidRDefault="00045FA2" w:rsidP="00E2449F">
      <w:pPr>
        <w:tabs>
          <w:tab w:val="left" w:pos="90"/>
          <w:tab w:val="left" w:pos="450"/>
          <w:tab w:val="left" w:pos="630"/>
        </w:tabs>
        <w:spacing w:line="20" w:lineRule="atLeast"/>
        <w:ind w:left="360" w:hanging="810"/>
        <w:jc w:val="center"/>
        <w:rPr>
          <w:rFonts w:ascii="GHEA Mariam" w:hAnsi="GHEA Mariam" w:cs="Sylfaen"/>
          <w:b/>
          <w:color w:val="000000" w:themeColor="text1"/>
          <w:szCs w:val="24"/>
          <w:lang w:val="af-ZA"/>
        </w:rPr>
      </w:pPr>
      <w:r w:rsidRPr="00F668BF">
        <w:rPr>
          <w:rFonts w:ascii="GHEA Mariam" w:hAnsi="GHEA Mariam" w:cs="Sylfaen"/>
          <w:b/>
          <w:lang w:val="hy-AM"/>
        </w:rPr>
        <w:t>Աղյուսակ</w:t>
      </w:r>
      <w:r w:rsidR="00AF7663" w:rsidRPr="00F668BF">
        <w:rPr>
          <w:rFonts w:ascii="GHEA Mariam" w:hAnsi="GHEA Mariam" w:cs="Sylfaen"/>
          <w:b/>
          <w:lang w:val="af-ZA"/>
        </w:rPr>
        <w:t xml:space="preserve"> </w:t>
      </w:r>
      <w:r w:rsidR="00AA1C13" w:rsidRPr="00F668BF">
        <w:rPr>
          <w:rFonts w:ascii="GHEA Mariam" w:hAnsi="GHEA Mariam" w:cs="Arial Armenian"/>
          <w:b/>
          <w:lang w:val="af-ZA"/>
        </w:rPr>
        <w:t>10</w:t>
      </w:r>
      <w:r w:rsidRPr="00F668BF">
        <w:rPr>
          <w:rFonts w:ascii="GHEA Mariam" w:hAnsi="GHEA Mariam" w:cs="Arial Armenian"/>
          <w:b/>
          <w:lang w:val="af-ZA"/>
        </w:rPr>
        <w:t xml:space="preserve">. </w:t>
      </w:r>
      <w:r w:rsidR="00383F7E" w:rsidRPr="00F668BF">
        <w:rPr>
          <w:rFonts w:ascii="GHEA Mariam" w:hAnsi="GHEA Mariam" w:cs="Sylfaen"/>
          <w:b/>
          <w:color w:val="000000" w:themeColor="text1"/>
          <w:szCs w:val="24"/>
          <w:lang w:val="af-ZA"/>
        </w:rPr>
        <w:t>Մ Ո Ն Ի Թ Ո Ր Ի Ն Գ Ի  Ա Ն Ձ Ն Ա Գ Ի Ր</w:t>
      </w:r>
    </w:p>
    <w:p w14:paraId="5FF52DF3" w14:textId="77777777" w:rsidR="00383F7E" w:rsidRPr="00F668BF" w:rsidRDefault="00383F7E" w:rsidP="00E2449F">
      <w:pPr>
        <w:tabs>
          <w:tab w:val="left" w:pos="90"/>
          <w:tab w:val="left" w:pos="450"/>
          <w:tab w:val="left" w:pos="630"/>
        </w:tabs>
        <w:spacing w:line="20" w:lineRule="atLeast"/>
        <w:ind w:left="360" w:hanging="810"/>
        <w:jc w:val="center"/>
        <w:rPr>
          <w:rFonts w:ascii="GHEA Mariam" w:hAnsi="GHEA Mariam" w:cs="Sylfaen"/>
          <w:b/>
          <w:color w:val="000000" w:themeColor="text1"/>
          <w:szCs w:val="24"/>
          <w:lang w:val="af-ZA"/>
        </w:rPr>
      </w:pPr>
    </w:p>
    <w:p w14:paraId="5BF0A68E" w14:textId="77777777" w:rsidR="00383F7E" w:rsidRPr="00F668BF" w:rsidRDefault="00383F7E" w:rsidP="00E2449F">
      <w:pPr>
        <w:tabs>
          <w:tab w:val="left" w:pos="90"/>
          <w:tab w:val="left" w:pos="450"/>
          <w:tab w:val="left" w:pos="630"/>
        </w:tabs>
        <w:spacing w:line="20" w:lineRule="atLeast"/>
        <w:ind w:left="360" w:hanging="810"/>
        <w:jc w:val="center"/>
        <w:rPr>
          <w:rFonts w:ascii="GHEA Mariam" w:hAnsi="GHEA Mariam" w:cs="Sylfaen"/>
          <w:b/>
          <w:color w:val="000000" w:themeColor="text1"/>
          <w:szCs w:val="24"/>
          <w:lang w:val="af-ZA"/>
        </w:rPr>
      </w:pPr>
      <w:r w:rsidRPr="00F668BF">
        <w:rPr>
          <w:rFonts w:ascii="GHEA Mariam" w:hAnsi="GHEA Mariam" w:cs="Sylfaen"/>
          <w:b/>
          <w:color w:val="000000" w:themeColor="text1"/>
          <w:szCs w:val="24"/>
          <w:lang w:val="af-ZA"/>
        </w:rPr>
        <w:t>ԲՅՈՒՐԵՂԱՎԱՆ ՀԱՄԱՅՆՔ</w:t>
      </w:r>
    </w:p>
    <w:p w14:paraId="3A328947" w14:textId="77777777" w:rsidR="00202540" w:rsidRPr="00F668BF" w:rsidRDefault="004B621E" w:rsidP="00045FA2">
      <w:pPr>
        <w:tabs>
          <w:tab w:val="left" w:pos="90"/>
          <w:tab w:val="left" w:pos="450"/>
          <w:tab w:val="left" w:pos="630"/>
        </w:tabs>
        <w:spacing w:line="20" w:lineRule="atLeast"/>
        <w:ind w:left="360" w:hanging="810"/>
        <w:jc w:val="center"/>
        <w:rPr>
          <w:rFonts w:ascii="GHEA Mariam" w:hAnsi="GHEA Mariam" w:cs="Sylfaen"/>
          <w:b/>
          <w:color w:val="000000" w:themeColor="text1"/>
          <w:szCs w:val="24"/>
          <w:lang w:val="af-ZA"/>
        </w:rPr>
      </w:pPr>
      <w:r w:rsidRPr="00F668BF">
        <w:rPr>
          <w:rFonts w:ascii="GHEA Mariam" w:hAnsi="GHEA Mariam" w:cs="Sylfaen"/>
          <w:b/>
          <w:color w:val="000000" w:themeColor="text1"/>
          <w:szCs w:val="24"/>
          <w:lang w:val="af-ZA"/>
        </w:rPr>
        <w:t>( 20</w:t>
      </w:r>
      <w:r w:rsidR="00B10B7E">
        <w:rPr>
          <w:rFonts w:ascii="GHEA Mariam" w:hAnsi="GHEA Mariam" w:cs="Sylfaen"/>
          <w:b/>
          <w:color w:val="000000" w:themeColor="text1"/>
          <w:szCs w:val="24"/>
          <w:lang w:val="af-ZA"/>
        </w:rPr>
        <w:t>22</w:t>
      </w:r>
      <w:r w:rsidRPr="00F668BF">
        <w:rPr>
          <w:rFonts w:ascii="GHEA Mariam" w:hAnsi="GHEA Mariam" w:cs="Sylfaen"/>
          <w:b/>
          <w:color w:val="000000" w:themeColor="text1"/>
          <w:szCs w:val="24"/>
          <w:lang w:val="af-ZA"/>
        </w:rPr>
        <w:t>-202</w:t>
      </w:r>
      <w:r w:rsidR="00B10B7E">
        <w:rPr>
          <w:rFonts w:ascii="GHEA Mariam" w:hAnsi="GHEA Mariam" w:cs="Sylfaen"/>
          <w:b/>
          <w:color w:val="000000" w:themeColor="text1"/>
          <w:szCs w:val="24"/>
          <w:lang w:val="af-ZA"/>
        </w:rPr>
        <w:t>7</w:t>
      </w:r>
      <w:r w:rsidRPr="00F668BF">
        <w:rPr>
          <w:rFonts w:ascii="GHEA Mariam" w:hAnsi="GHEA Mariam" w:cs="Sylfaen"/>
          <w:b/>
          <w:color w:val="000000" w:themeColor="text1"/>
          <w:szCs w:val="24"/>
          <w:lang w:val="af-ZA"/>
        </w:rPr>
        <w:t xml:space="preserve"> </w:t>
      </w:r>
      <w:r w:rsidR="00383F7E" w:rsidRPr="00F668BF">
        <w:rPr>
          <w:rFonts w:ascii="GHEA Mariam" w:hAnsi="GHEA Mariam" w:cs="Sylfaen"/>
          <w:b/>
          <w:color w:val="000000" w:themeColor="text1"/>
          <w:szCs w:val="24"/>
          <w:lang w:val="af-ZA"/>
        </w:rPr>
        <w:t>թվականներ)</w:t>
      </w:r>
    </w:p>
    <w:tbl>
      <w:tblPr>
        <w:tblW w:w="11394" w:type="dxa"/>
        <w:tblInd w:w="-702" w:type="dxa"/>
        <w:tblLayout w:type="fixed"/>
        <w:tblLook w:val="04A0" w:firstRow="1" w:lastRow="0" w:firstColumn="1" w:lastColumn="0" w:noHBand="0" w:noVBand="1"/>
      </w:tblPr>
      <w:tblGrid>
        <w:gridCol w:w="2325"/>
        <w:gridCol w:w="335"/>
        <w:gridCol w:w="336"/>
        <w:gridCol w:w="335"/>
        <w:gridCol w:w="336"/>
        <w:gridCol w:w="335"/>
        <w:gridCol w:w="336"/>
        <w:gridCol w:w="335"/>
        <w:gridCol w:w="336"/>
        <w:gridCol w:w="335"/>
        <w:gridCol w:w="336"/>
        <w:gridCol w:w="335"/>
        <w:gridCol w:w="336"/>
        <w:gridCol w:w="335"/>
        <w:gridCol w:w="336"/>
        <w:gridCol w:w="335"/>
        <w:gridCol w:w="336"/>
        <w:gridCol w:w="358"/>
        <w:gridCol w:w="358"/>
        <w:gridCol w:w="1341"/>
        <w:gridCol w:w="1644"/>
      </w:tblGrid>
      <w:tr w:rsidR="00383F7E" w:rsidRPr="00F668BF" w14:paraId="72B04FCD" w14:textId="77777777" w:rsidTr="00EE5029">
        <w:trPr>
          <w:trHeight w:val="2336"/>
        </w:trPr>
        <w:tc>
          <w:tcPr>
            <w:tcW w:w="2325"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3FC92DA7" w14:textId="77777777" w:rsidR="00202540" w:rsidRPr="00F668BF" w:rsidRDefault="00202540" w:rsidP="00202540">
            <w:pPr>
              <w:jc w:val="center"/>
              <w:rPr>
                <w:rFonts w:ascii="GHEA Mariam" w:hAnsi="GHEA Mariam"/>
                <w:bCs/>
                <w:color w:val="000000"/>
                <w:sz w:val="16"/>
                <w:szCs w:val="16"/>
                <w:lang w:eastAsia="ru-RU"/>
              </w:rPr>
            </w:pPr>
            <w:r w:rsidRPr="00F668BF">
              <w:rPr>
                <w:rFonts w:ascii="GHEA Mariam" w:hAnsi="GHEA Mariam"/>
                <w:bCs/>
                <w:color w:val="000000"/>
                <w:sz w:val="16"/>
                <w:szCs w:val="16"/>
                <w:lang w:eastAsia="ru-RU"/>
              </w:rPr>
              <w:t>Տրամաբանական մոդելի բաղադրիչ</w:t>
            </w:r>
          </w:p>
        </w:tc>
        <w:tc>
          <w:tcPr>
            <w:tcW w:w="335"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14:paraId="23E936BD" w14:textId="77777777" w:rsidR="00202540" w:rsidRPr="00F668BF" w:rsidRDefault="00202540" w:rsidP="001554DD">
            <w:pPr>
              <w:ind w:left="113" w:right="113"/>
              <w:jc w:val="center"/>
              <w:rPr>
                <w:rFonts w:ascii="GHEA Mariam" w:hAnsi="GHEA Mariam"/>
                <w:bCs/>
                <w:color w:val="000000"/>
                <w:sz w:val="16"/>
                <w:szCs w:val="16"/>
                <w:lang w:eastAsia="ru-RU"/>
              </w:rPr>
            </w:pPr>
            <w:r w:rsidRPr="00F668BF">
              <w:rPr>
                <w:rFonts w:ascii="GHEA Mariam" w:hAnsi="GHEA Mariam"/>
                <w:bCs/>
                <w:color w:val="000000"/>
                <w:sz w:val="16"/>
                <w:szCs w:val="16"/>
                <w:lang w:eastAsia="ru-RU"/>
              </w:rPr>
              <w:t>Ցուցանիշի փաստացի արժեք (20</w:t>
            </w:r>
            <w:r w:rsidR="00B10B7E">
              <w:rPr>
                <w:rFonts w:ascii="GHEA Mariam" w:hAnsi="GHEA Mariam"/>
                <w:bCs/>
                <w:color w:val="000000"/>
                <w:sz w:val="16"/>
                <w:szCs w:val="16"/>
                <w:lang w:val="en-US" w:eastAsia="ru-RU"/>
              </w:rPr>
              <w:t>22</w:t>
            </w:r>
            <w:r w:rsidRPr="00F668BF">
              <w:rPr>
                <w:rFonts w:ascii="GHEA Mariam" w:hAnsi="GHEA Mariam"/>
                <w:bCs/>
                <w:color w:val="000000"/>
                <w:sz w:val="16"/>
                <w:szCs w:val="16"/>
                <w:lang w:eastAsia="ru-RU"/>
              </w:rPr>
              <w:t>)</w:t>
            </w:r>
          </w:p>
        </w:tc>
        <w:tc>
          <w:tcPr>
            <w:tcW w:w="33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44E5A6AF" w14:textId="77777777" w:rsidR="00202540" w:rsidRPr="00F668BF" w:rsidRDefault="004B621E" w:rsidP="00202540">
            <w:pPr>
              <w:ind w:left="113" w:right="113"/>
              <w:jc w:val="center"/>
              <w:rPr>
                <w:rFonts w:ascii="GHEA Mariam" w:hAnsi="GHEA Mariam"/>
                <w:bCs/>
                <w:color w:val="000000"/>
                <w:sz w:val="16"/>
                <w:szCs w:val="16"/>
                <w:lang w:eastAsia="ru-RU"/>
              </w:rPr>
            </w:pPr>
            <w:r w:rsidRPr="00F668BF">
              <w:rPr>
                <w:rFonts w:ascii="GHEA Mariam" w:hAnsi="GHEA Mariam"/>
                <w:bCs/>
                <w:color w:val="000000"/>
                <w:sz w:val="16"/>
                <w:szCs w:val="16"/>
                <w:lang w:eastAsia="ru-RU"/>
              </w:rPr>
              <w:t>Ցուցանիշի թիրախային արժեք (20</w:t>
            </w:r>
            <w:r w:rsidR="00B10B7E">
              <w:rPr>
                <w:rFonts w:ascii="GHEA Mariam" w:hAnsi="GHEA Mariam"/>
                <w:bCs/>
                <w:color w:val="000000"/>
                <w:sz w:val="16"/>
                <w:szCs w:val="16"/>
                <w:lang w:val="en-US" w:eastAsia="ru-RU"/>
              </w:rPr>
              <w:t>23</w:t>
            </w:r>
            <w:r w:rsidR="00202540" w:rsidRPr="00F668BF">
              <w:rPr>
                <w:rFonts w:ascii="GHEA Mariam" w:hAnsi="GHEA Mariam"/>
                <w:bCs/>
                <w:color w:val="000000"/>
                <w:sz w:val="16"/>
                <w:szCs w:val="16"/>
                <w:lang w:eastAsia="ru-RU"/>
              </w:rPr>
              <w:t>)</w:t>
            </w:r>
          </w:p>
        </w:tc>
        <w:tc>
          <w:tcPr>
            <w:tcW w:w="33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39385FFE" w14:textId="77777777" w:rsidR="00202540" w:rsidRPr="00F668BF" w:rsidRDefault="004B621E" w:rsidP="00202540">
            <w:pPr>
              <w:ind w:left="113" w:right="113"/>
              <w:jc w:val="center"/>
              <w:rPr>
                <w:rFonts w:ascii="GHEA Mariam" w:hAnsi="GHEA Mariam"/>
                <w:bCs/>
                <w:color w:val="000000"/>
                <w:sz w:val="16"/>
                <w:szCs w:val="16"/>
                <w:lang w:eastAsia="ru-RU"/>
              </w:rPr>
            </w:pPr>
            <w:r w:rsidRPr="00F668BF">
              <w:rPr>
                <w:rFonts w:ascii="GHEA Mariam" w:hAnsi="GHEA Mariam"/>
                <w:bCs/>
                <w:color w:val="000000"/>
                <w:sz w:val="16"/>
                <w:szCs w:val="16"/>
                <w:lang w:eastAsia="ru-RU"/>
              </w:rPr>
              <w:t>Ցուցանիշի փաստացի արժեք (20</w:t>
            </w:r>
            <w:r w:rsidR="00B10B7E">
              <w:rPr>
                <w:rFonts w:ascii="GHEA Mariam" w:hAnsi="GHEA Mariam"/>
                <w:bCs/>
                <w:color w:val="000000"/>
                <w:sz w:val="16"/>
                <w:szCs w:val="16"/>
                <w:lang w:val="en-US" w:eastAsia="ru-RU"/>
              </w:rPr>
              <w:t>23</w:t>
            </w:r>
            <w:r w:rsidR="00202540" w:rsidRPr="00F668BF">
              <w:rPr>
                <w:rFonts w:ascii="GHEA Mariam" w:hAnsi="GHEA Mariam"/>
                <w:bCs/>
                <w:color w:val="000000"/>
                <w:sz w:val="16"/>
                <w:szCs w:val="16"/>
                <w:lang w:eastAsia="ru-RU"/>
              </w:rPr>
              <w:t>)</w:t>
            </w:r>
          </w:p>
        </w:tc>
        <w:tc>
          <w:tcPr>
            <w:tcW w:w="33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42C753A3" w14:textId="77777777" w:rsidR="00202540" w:rsidRPr="00F668BF" w:rsidRDefault="00202540" w:rsidP="00202540">
            <w:pPr>
              <w:ind w:left="113" w:right="113"/>
              <w:jc w:val="center"/>
              <w:rPr>
                <w:rFonts w:ascii="GHEA Mariam" w:hAnsi="GHEA Mariam"/>
                <w:bCs/>
                <w:color w:val="000000"/>
                <w:sz w:val="16"/>
                <w:szCs w:val="16"/>
                <w:lang w:eastAsia="ru-RU"/>
              </w:rPr>
            </w:pPr>
            <w:r w:rsidRPr="00F668BF">
              <w:rPr>
                <w:rFonts w:ascii="GHEA Mariam" w:hAnsi="GHEA Mariam"/>
                <w:bCs/>
                <w:color w:val="000000"/>
                <w:sz w:val="16"/>
                <w:szCs w:val="16"/>
                <w:lang w:eastAsia="ru-RU"/>
              </w:rPr>
              <w:t>Ց</w:t>
            </w:r>
            <w:r w:rsidR="004B621E" w:rsidRPr="00F668BF">
              <w:rPr>
                <w:rFonts w:ascii="GHEA Mariam" w:hAnsi="GHEA Mariam"/>
                <w:bCs/>
                <w:color w:val="000000"/>
                <w:sz w:val="16"/>
                <w:szCs w:val="16"/>
                <w:lang w:eastAsia="ru-RU"/>
              </w:rPr>
              <w:t>ուցանիշի կատարողական (20</w:t>
            </w:r>
            <w:r w:rsidR="00B10B7E">
              <w:rPr>
                <w:rFonts w:ascii="GHEA Mariam" w:hAnsi="GHEA Mariam"/>
                <w:bCs/>
                <w:color w:val="000000"/>
                <w:sz w:val="16"/>
                <w:szCs w:val="16"/>
                <w:lang w:val="en-US" w:eastAsia="ru-RU"/>
              </w:rPr>
              <w:t>23</w:t>
            </w:r>
            <w:r w:rsidRPr="00F668BF">
              <w:rPr>
                <w:rFonts w:ascii="GHEA Mariam" w:hAnsi="GHEA Mariam"/>
                <w:bCs/>
                <w:color w:val="000000"/>
                <w:sz w:val="16"/>
                <w:szCs w:val="16"/>
                <w:lang w:eastAsia="ru-RU"/>
              </w:rPr>
              <w:t>)</w:t>
            </w:r>
          </w:p>
        </w:tc>
        <w:tc>
          <w:tcPr>
            <w:tcW w:w="33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73E06F2D" w14:textId="77777777" w:rsidR="00202540" w:rsidRPr="00F668BF" w:rsidRDefault="004B621E" w:rsidP="00202540">
            <w:pPr>
              <w:ind w:left="113" w:right="113"/>
              <w:jc w:val="center"/>
              <w:rPr>
                <w:rFonts w:ascii="GHEA Mariam" w:hAnsi="GHEA Mariam"/>
                <w:bCs/>
                <w:color w:val="000000"/>
                <w:sz w:val="16"/>
                <w:szCs w:val="16"/>
                <w:lang w:eastAsia="ru-RU"/>
              </w:rPr>
            </w:pPr>
            <w:r w:rsidRPr="00F668BF">
              <w:rPr>
                <w:rFonts w:ascii="GHEA Mariam" w:hAnsi="GHEA Mariam"/>
                <w:bCs/>
                <w:color w:val="000000"/>
                <w:sz w:val="16"/>
                <w:szCs w:val="16"/>
                <w:lang w:eastAsia="ru-RU"/>
              </w:rPr>
              <w:t>Ցուցանիշի թիրախային արժեք (20</w:t>
            </w:r>
            <w:r w:rsidR="00B10B7E">
              <w:rPr>
                <w:rFonts w:ascii="GHEA Mariam" w:hAnsi="GHEA Mariam"/>
                <w:bCs/>
                <w:color w:val="000000"/>
                <w:sz w:val="16"/>
                <w:szCs w:val="16"/>
                <w:lang w:val="en-US" w:eastAsia="ru-RU"/>
              </w:rPr>
              <w:t>24</w:t>
            </w:r>
            <w:r w:rsidR="00202540" w:rsidRPr="00F668BF">
              <w:rPr>
                <w:rFonts w:ascii="GHEA Mariam" w:hAnsi="GHEA Mariam"/>
                <w:bCs/>
                <w:color w:val="000000"/>
                <w:sz w:val="16"/>
                <w:szCs w:val="16"/>
                <w:lang w:eastAsia="ru-RU"/>
              </w:rPr>
              <w:t>)</w:t>
            </w:r>
          </w:p>
        </w:tc>
        <w:tc>
          <w:tcPr>
            <w:tcW w:w="33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0415FED2" w14:textId="77777777" w:rsidR="00202540" w:rsidRPr="00F668BF" w:rsidRDefault="004B621E" w:rsidP="00202540">
            <w:pPr>
              <w:ind w:left="113" w:right="113"/>
              <w:jc w:val="center"/>
              <w:rPr>
                <w:rFonts w:ascii="GHEA Mariam" w:hAnsi="GHEA Mariam"/>
                <w:bCs/>
                <w:color w:val="000000"/>
                <w:sz w:val="16"/>
                <w:szCs w:val="16"/>
                <w:lang w:eastAsia="ru-RU"/>
              </w:rPr>
            </w:pPr>
            <w:r w:rsidRPr="00F668BF">
              <w:rPr>
                <w:rFonts w:ascii="GHEA Mariam" w:hAnsi="GHEA Mariam"/>
                <w:bCs/>
                <w:color w:val="000000"/>
                <w:sz w:val="16"/>
                <w:szCs w:val="16"/>
                <w:lang w:eastAsia="ru-RU"/>
              </w:rPr>
              <w:t>Ցուցանիշի փաստացի արժեք (20</w:t>
            </w:r>
            <w:r w:rsidR="00B10B7E">
              <w:rPr>
                <w:rFonts w:ascii="GHEA Mariam" w:hAnsi="GHEA Mariam"/>
                <w:bCs/>
                <w:color w:val="000000"/>
                <w:sz w:val="16"/>
                <w:szCs w:val="16"/>
                <w:lang w:val="en-US" w:eastAsia="ru-RU"/>
              </w:rPr>
              <w:t>24</w:t>
            </w:r>
            <w:r w:rsidR="00202540" w:rsidRPr="00F668BF">
              <w:rPr>
                <w:rFonts w:ascii="GHEA Mariam" w:hAnsi="GHEA Mariam"/>
                <w:bCs/>
                <w:color w:val="000000"/>
                <w:sz w:val="16"/>
                <w:szCs w:val="16"/>
                <w:lang w:eastAsia="ru-RU"/>
              </w:rPr>
              <w:t>)</w:t>
            </w:r>
          </w:p>
        </w:tc>
        <w:tc>
          <w:tcPr>
            <w:tcW w:w="33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ADD804D" w14:textId="77777777" w:rsidR="00202540" w:rsidRPr="00F668BF" w:rsidRDefault="004B621E" w:rsidP="00202540">
            <w:pPr>
              <w:ind w:left="113" w:right="113"/>
              <w:jc w:val="center"/>
              <w:rPr>
                <w:rFonts w:ascii="GHEA Mariam" w:hAnsi="GHEA Mariam"/>
                <w:bCs/>
                <w:color w:val="000000"/>
                <w:sz w:val="16"/>
                <w:szCs w:val="16"/>
                <w:lang w:eastAsia="ru-RU"/>
              </w:rPr>
            </w:pPr>
            <w:r w:rsidRPr="00F668BF">
              <w:rPr>
                <w:rFonts w:ascii="GHEA Mariam" w:hAnsi="GHEA Mariam"/>
                <w:bCs/>
                <w:color w:val="000000"/>
                <w:sz w:val="16"/>
                <w:szCs w:val="16"/>
                <w:lang w:eastAsia="ru-RU"/>
              </w:rPr>
              <w:t>Ցուցանիշի կատարողական (20</w:t>
            </w:r>
            <w:r w:rsidR="00B10B7E">
              <w:rPr>
                <w:rFonts w:ascii="GHEA Mariam" w:hAnsi="GHEA Mariam"/>
                <w:bCs/>
                <w:color w:val="000000"/>
                <w:sz w:val="16"/>
                <w:szCs w:val="16"/>
                <w:lang w:val="en-US" w:eastAsia="ru-RU"/>
              </w:rPr>
              <w:t>24</w:t>
            </w:r>
            <w:r w:rsidR="00202540" w:rsidRPr="00F668BF">
              <w:rPr>
                <w:rFonts w:ascii="GHEA Mariam" w:hAnsi="GHEA Mariam"/>
                <w:bCs/>
                <w:color w:val="000000"/>
                <w:sz w:val="16"/>
                <w:szCs w:val="16"/>
                <w:lang w:eastAsia="ru-RU"/>
              </w:rPr>
              <w:t>)</w:t>
            </w:r>
          </w:p>
        </w:tc>
        <w:tc>
          <w:tcPr>
            <w:tcW w:w="33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7E8FE4C8" w14:textId="77777777" w:rsidR="00202540" w:rsidRPr="00F668BF" w:rsidRDefault="004B621E" w:rsidP="00202540">
            <w:pPr>
              <w:ind w:left="113" w:right="113"/>
              <w:jc w:val="center"/>
              <w:rPr>
                <w:rFonts w:ascii="GHEA Mariam" w:hAnsi="GHEA Mariam"/>
                <w:bCs/>
                <w:color w:val="000000"/>
                <w:sz w:val="16"/>
                <w:szCs w:val="16"/>
                <w:lang w:eastAsia="ru-RU"/>
              </w:rPr>
            </w:pPr>
            <w:r w:rsidRPr="00F668BF">
              <w:rPr>
                <w:rFonts w:ascii="GHEA Mariam" w:hAnsi="GHEA Mariam"/>
                <w:bCs/>
                <w:color w:val="000000"/>
                <w:sz w:val="16"/>
                <w:szCs w:val="16"/>
                <w:lang w:eastAsia="ru-RU"/>
              </w:rPr>
              <w:t>Ցուցանիշի թիրախային արժեք (20</w:t>
            </w:r>
            <w:r w:rsidRPr="00F668BF">
              <w:rPr>
                <w:rFonts w:ascii="GHEA Mariam" w:hAnsi="GHEA Mariam"/>
                <w:bCs/>
                <w:color w:val="000000"/>
                <w:sz w:val="16"/>
                <w:szCs w:val="16"/>
                <w:lang w:val="en-US" w:eastAsia="ru-RU"/>
              </w:rPr>
              <w:t>2</w:t>
            </w:r>
            <w:r w:rsidR="00B10B7E">
              <w:rPr>
                <w:rFonts w:ascii="GHEA Mariam" w:hAnsi="GHEA Mariam"/>
                <w:bCs/>
                <w:color w:val="000000"/>
                <w:sz w:val="16"/>
                <w:szCs w:val="16"/>
                <w:lang w:val="en-US" w:eastAsia="ru-RU"/>
              </w:rPr>
              <w:t>5</w:t>
            </w:r>
            <w:r w:rsidR="00202540" w:rsidRPr="00F668BF">
              <w:rPr>
                <w:rFonts w:ascii="GHEA Mariam" w:hAnsi="GHEA Mariam"/>
                <w:bCs/>
                <w:color w:val="000000"/>
                <w:sz w:val="16"/>
                <w:szCs w:val="16"/>
                <w:lang w:eastAsia="ru-RU"/>
              </w:rPr>
              <w:t>)</w:t>
            </w:r>
          </w:p>
        </w:tc>
        <w:tc>
          <w:tcPr>
            <w:tcW w:w="33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7148D28D" w14:textId="77777777" w:rsidR="00202540" w:rsidRPr="00F668BF" w:rsidRDefault="004B621E" w:rsidP="00202540">
            <w:pPr>
              <w:ind w:left="113" w:right="113"/>
              <w:jc w:val="center"/>
              <w:rPr>
                <w:rFonts w:ascii="GHEA Mariam" w:hAnsi="GHEA Mariam"/>
                <w:bCs/>
                <w:color w:val="000000"/>
                <w:sz w:val="16"/>
                <w:szCs w:val="16"/>
                <w:lang w:eastAsia="ru-RU"/>
              </w:rPr>
            </w:pPr>
            <w:r w:rsidRPr="00F668BF">
              <w:rPr>
                <w:rFonts w:ascii="GHEA Mariam" w:hAnsi="GHEA Mariam"/>
                <w:bCs/>
                <w:color w:val="000000"/>
                <w:sz w:val="16"/>
                <w:szCs w:val="16"/>
                <w:lang w:eastAsia="ru-RU"/>
              </w:rPr>
              <w:t>Ցուցանիշի փաստացի արժեք (20</w:t>
            </w:r>
            <w:r w:rsidRPr="00F668BF">
              <w:rPr>
                <w:rFonts w:ascii="GHEA Mariam" w:hAnsi="GHEA Mariam"/>
                <w:bCs/>
                <w:color w:val="000000"/>
                <w:sz w:val="16"/>
                <w:szCs w:val="16"/>
                <w:lang w:val="en-US" w:eastAsia="ru-RU"/>
              </w:rPr>
              <w:t>2</w:t>
            </w:r>
            <w:r w:rsidR="00B10B7E">
              <w:rPr>
                <w:rFonts w:ascii="GHEA Mariam" w:hAnsi="GHEA Mariam"/>
                <w:bCs/>
                <w:color w:val="000000"/>
                <w:sz w:val="16"/>
                <w:szCs w:val="16"/>
                <w:lang w:val="en-US" w:eastAsia="ru-RU"/>
              </w:rPr>
              <w:t>5</w:t>
            </w:r>
            <w:r w:rsidR="00202540" w:rsidRPr="00F668BF">
              <w:rPr>
                <w:rFonts w:ascii="GHEA Mariam" w:hAnsi="GHEA Mariam"/>
                <w:bCs/>
                <w:color w:val="000000"/>
                <w:sz w:val="16"/>
                <w:szCs w:val="16"/>
                <w:lang w:eastAsia="ru-RU"/>
              </w:rPr>
              <w:t>)</w:t>
            </w:r>
          </w:p>
        </w:tc>
        <w:tc>
          <w:tcPr>
            <w:tcW w:w="33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1C25BD8" w14:textId="77777777" w:rsidR="00202540" w:rsidRPr="00F668BF" w:rsidRDefault="004B621E" w:rsidP="00202540">
            <w:pPr>
              <w:ind w:left="113" w:right="113"/>
              <w:jc w:val="center"/>
              <w:rPr>
                <w:rFonts w:ascii="GHEA Mariam" w:hAnsi="GHEA Mariam"/>
                <w:bCs/>
                <w:color w:val="000000"/>
                <w:sz w:val="16"/>
                <w:szCs w:val="16"/>
                <w:lang w:eastAsia="ru-RU"/>
              </w:rPr>
            </w:pPr>
            <w:r w:rsidRPr="00F668BF">
              <w:rPr>
                <w:rFonts w:ascii="GHEA Mariam" w:hAnsi="GHEA Mariam"/>
                <w:bCs/>
                <w:color w:val="000000"/>
                <w:sz w:val="16"/>
                <w:szCs w:val="16"/>
                <w:lang w:eastAsia="ru-RU"/>
              </w:rPr>
              <w:t>Ցուցանիշի կատարողական (20</w:t>
            </w:r>
            <w:r w:rsidRPr="00F668BF">
              <w:rPr>
                <w:rFonts w:ascii="GHEA Mariam" w:hAnsi="GHEA Mariam"/>
                <w:bCs/>
                <w:color w:val="000000"/>
                <w:sz w:val="16"/>
                <w:szCs w:val="16"/>
                <w:lang w:val="en-US" w:eastAsia="ru-RU"/>
              </w:rPr>
              <w:t>2</w:t>
            </w:r>
            <w:r w:rsidR="00B10B7E">
              <w:rPr>
                <w:rFonts w:ascii="GHEA Mariam" w:hAnsi="GHEA Mariam"/>
                <w:bCs/>
                <w:color w:val="000000"/>
                <w:sz w:val="16"/>
                <w:szCs w:val="16"/>
                <w:lang w:val="en-US" w:eastAsia="ru-RU"/>
              </w:rPr>
              <w:t>5</w:t>
            </w:r>
            <w:r w:rsidR="00202540" w:rsidRPr="00F668BF">
              <w:rPr>
                <w:rFonts w:ascii="GHEA Mariam" w:hAnsi="GHEA Mariam"/>
                <w:bCs/>
                <w:color w:val="000000"/>
                <w:sz w:val="16"/>
                <w:szCs w:val="16"/>
                <w:lang w:eastAsia="ru-RU"/>
              </w:rPr>
              <w:t>)</w:t>
            </w:r>
          </w:p>
        </w:tc>
        <w:tc>
          <w:tcPr>
            <w:tcW w:w="33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684A213E" w14:textId="77777777" w:rsidR="00202540" w:rsidRPr="00F668BF" w:rsidRDefault="004B621E" w:rsidP="00202540">
            <w:pPr>
              <w:ind w:left="113" w:right="113"/>
              <w:jc w:val="center"/>
              <w:rPr>
                <w:rFonts w:ascii="GHEA Mariam" w:hAnsi="GHEA Mariam"/>
                <w:bCs/>
                <w:color w:val="000000"/>
                <w:sz w:val="16"/>
                <w:szCs w:val="16"/>
                <w:lang w:eastAsia="ru-RU"/>
              </w:rPr>
            </w:pPr>
            <w:r w:rsidRPr="00F668BF">
              <w:rPr>
                <w:rFonts w:ascii="GHEA Mariam" w:hAnsi="GHEA Mariam"/>
                <w:bCs/>
                <w:color w:val="000000"/>
                <w:sz w:val="16"/>
                <w:szCs w:val="16"/>
                <w:lang w:eastAsia="ru-RU"/>
              </w:rPr>
              <w:t>Ցուցանիշի թիրախային արժեք (202</w:t>
            </w:r>
            <w:r w:rsidR="00B10B7E">
              <w:rPr>
                <w:rFonts w:ascii="GHEA Mariam" w:hAnsi="GHEA Mariam"/>
                <w:bCs/>
                <w:color w:val="000000"/>
                <w:sz w:val="16"/>
                <w:szCs w:val="16"/>
                <w:lang w:val="en-US" w:eastAsia="ru-RU"/>
              </w:rPr>
              <w:t>6</w:t>
            </w:r>
            <w:r w:rsidR="00202540" w:rsidRPr="00F668BF">
              <w:rPr>
                <w:rFonts w:ascii="GHEA Mariam" w:hAnsi="GHEA Mariam"/>
                <w:bCs/>
                <w:color w:val="000000"/>
                <w:sz w:val="16"/>
                <w:szCs w:val="16"/>
                <w:lang w:eastAsia="ru-RU"/>
              </w:rPr>
              <w:t>)</w:t>
            </w:r>
          </w:p>
        </w:tc>
        <w:tc>
          <w:tcPr>
            <w:tcW w:w="33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7EEA3511" w14:textId="77777777" w:rsidR="00202540" w:rsidRPr="00F668BF" w:rsidRDefault="00202540" w:rsidP="00202540">
            <w:pPr>
              <w:ind w:left="113" w:right="113"/>
              <w:jc w:val="center"/>
              <w:rPr>
                <w:rFonts w:ascii="GHEA Mariam" w:hAnsi="GHEA Mariam"/>
                <w:bCs/>
                <w:color w:val="000000"/>
                <w:sz w:val="16"/>
                <w:szCs w:val="16"/>
                <w:lang w:eastAsia="ru-RU"/>
              </w:rPr>
            </w:pPr>
            <w:r w:rsidRPr="00F668BF">
              <w:rPr>
                <w:rFonts w:ascii="GHEA Mariam" w:hAnsi="GHEA Mariam"/>
                <w:bCs/>
                <w:color w:val="000000"/>
                <w:sz w:val="16"/>
                <w:szCs w:val="16"/>
                <w:lang w:eastAsia="ru-RU"/>
              </w:rPr>
              <w:t>Ցուցանիշի</w:t>
            </w:r>
            <w:r w:rsidR="004B621E" w:rsidRPr="00F668BF">
              <w:rPr>
                <w:rFonts w:ascii="GHEA Mariam" w:hAnsi="GHEA Mariam"/>
                <w:bCs/>
                <w:color w:val="000000"/>
                <w:sz w:val="16"/>
                <w:szCs w:val="16"/>
                <w:lang w:eastAsia="ru-RU"/>
              </w:rPr>
              <w:t xml:space="preserve"> փաստացի արժեք (202</w:t>
            </w:r>
            <w:r w:rsidR="00B10B7E">
              <w:rPr>
                <w:rFonts w:ascii="GHEA Mariam" w:hAnsi="GHEA Mariam"/>
                <w:bCs/>
                <w:color w:val="000000"/>
                <w:sz w:val="16"/>
                <w:szCs w:val="16"/>
                <w:lang w:val="en-US" w:eastAsia="ru-RU"/>
              </w:rPr>
              <w:t>6</w:t>
            </w:r>
            <w:r w:rsidRPr="00F668BF">
              <w:rPr>
                <w:rFonts w:ascii="GHEA Mariam" w:hAnsi="GHEA Mariam"/>
                <w:bCs/>
                <w:color w:val="000000"/>
                <w:sz w:val="16"/>
                <w:szCs w:val="16"/>
                <w:lang w:eastAsia="ru-RU"/>
              </w:rPr>
              <w:t>)</w:t>
            </w:r>
          </w:p>
        </w:tc>
        <w:tc>
          <w:tcPr>
            <w:tcW w:w="33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7A02BC71" w14:textId="77777777" w:rsidR="00202540" w:rsidRPr="00F668BF" w:rsidRDefault="004B621E" w:rsidP="00202540">
            <w:pPr>
              <w:ind w:left="113" w:right="113"/>
              <w:jc w:val="center"/>
              <w:rPr>
                <w:rFonts w:ascii="GHEA Mariam" w:hAnsi="GHEA Mariam"/>
                <w:bCs/>
                <w:color w:val="000000"/>
                <w:sz w:val="16"/>
                <w:szCs w:val="16"/>
                <w:lang w:eastAsia="ru-RU"/>
              </w:rPr>
            </w:pPr>
            <w:r w:rsidRPr="00F668BF">
              <w:rPr>
                <w:rFonts w:ascii="GHEA Mariam" w:hAnsi="GHEA Mariam"/>
                <w:bCs/>
                <w:color w:val="000000"/>
                <w:sz w:val="16"/>
                <w:szCs w:val="16"/>
                <w:lang w:eastAsia="ru-RU"/>
              </w:rPr>
              <w:t>Ցուցանիշի կատարողական (202</w:t>
            </w:r>
            <w:r w:rsidR="00B10B7E">
              <w:rPr>
                <w:rFonts w:ascii="GHEA Mariam" w:hAnsi="GHEA Mariam"/>
                <w:bCs/>
                <w:color w:val="000000"/>
                <w:sz w:val="16"/>
                <w:szCs w:val="16"/>
                <w:lang w:val="en-US" w:eastAsia="ru-RU"/>
              </w:rPr>
              <w:t>6</w:t>
            </w:r>
            <w:r w:rsidR="00202540" w:rsidRPr="00F668BF">
              <w:rPr>
                <w:rFonts w:ascii="GHEA Mariam" w:hAnsi="GHEA Mariam"/>
                <w:bCs/>
                <w:color w:val="000000"/>
                <w:sz w:val="16"/>
                <w:szCs w:val="16"/>
                <w:lang w:eastAsia="ru-RU"/>
              </w:rPr>
              <w:t>)</w:t>
            </w:r>
          </w:p>
        </w:tc>
        <w:tc>
          <w:tcPr>
            <w:tcW w:w="33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6043136" w14:textId="77777777" w:rsidR="00202540" w:rsidRPr="00F668BF" w:rsidRDefault="004B621E" w:rsidP="00202540">
            <w:pPr>
              <w:ind w:left="113" w:right="113"/>
              <w:jc w:val="center"/>
              <w:rPr>
                <w:rFonts w:ascii="GHEA Mariam" w:hAnsi="GHEA Mariam"/>
                <w:bCs/>
                <w:color w:val="000000"/>
                <w:sz w:val="16"/>
                <w:szCs w:val="16"/>
                <w:lang w:eastAsia="ru-RU"/>
              </w:rPr>
            </w:pPr>
            <w:r w:rsidRPr="00F668BF">
              <w:rPr>
                <w:rFonts w:ascii="GHEA Mariam" w:hAnsi="GHEA Mariam"/>
                <w:bCs/>
                <w:color w:val="000000"/>
                <w:sz w:val="16"/>
                <w:szCs w:val="16"/>
                <w:lang w:eastAsia="ru-RU"/>
              </w:rPr>
              <w:t>Ցուցանիշի թիրախային արժեք (202</w:t>
            </w:r>
            <w:r w:rsidR="00B10B7E">
              <w:rPr>
                <w:rFonts w:ascii="GHEA Mariam" w:hAnsi="GHEA Mariam"/>
                <w:bCs/>
                <w:color w:val="000000"/>
                <w:sz w:val="16"/>
                <w:szCs w:val="16"/>
                <w:lang w:val="en-US" w:eastAsia="ru-RU"/>
              </w:rPr>
              <w:t>7</w:t>
            </w:r>
            <w:r w:rsidR="00202540" w:rsidRPr="00F668BF">
              <w:rPr>
                <w:rFonts w:ascii="GHEA Mariam" w:hAnsi="GHEA Mariam"/>
                <w:bCs/>
                <w:color w:val="000000"/>
                <w:sz w:val="16"/>
                <w:szCs w:val="16"/>
                <w:lang w:eastAsia="ru-RU"/>
              </w:rPr>
              <w:t>)</w:t>
            </w:r>
          </w:p>
        </w:tc>
        <w:tc>
          <w:tcPr>
            <w:tcW w:w="33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79E0CFB0" w14:textId="77777777" w:rsidR="00202540" w:rsidRPr="00F668BF" w:rsidRDefault="004B621E" w:rsidP="00202540">
            <w:pPr>
              <w:ind w:left="113" w:right="113"/>
              <w:jc w:val="center"/>
              <w:rPr>
                <w:rFonts w:ascii="GHEA Mariam" w:hAnsi="GHEA Mariam"/>
                <w:bCs/>
                <w:color w:val="000000"/>
                <w:sz w:val="16"/>
                <w:szCs w:val="16"/>
                <w:lang w:eastAsia="ru-RU"/>
              </w:rPr>
            </w:pPr>
            <w:r w:rsidRPr="00F668BF">
              <w:rPr>
                <w:rFonts w:ascii="GHEA Mariam" w:hAnsi="GHEA Mariam"/>
                <w:bCs/>
                <w:color w:val="000000"/>
                <w:sz w:val="16"/>
                <w:szCs w:val="16"/>
                <w:lang w:eastAsia="ru-RU"/>
              </w:rPr>
              <w:t>Ցուցանիշի փաստացի արժեք (202</w:t>
            </w:r>
            <w:r w:rsidR="00B10B7E">
              <w:rPr>
                <w:rFonts w:ascii="GHEA Mariam" w:hAnsi="GHEA Mariam"/>
                <w:bCs/>
                <w:color w:val="000000"/>
                <w:sz w:val="16"/>
                <w:szCs w:val="16"/>
                <w:lang w:val="en-US" w:eastAsia="ru-RU"/>
              </w:rPr>
              <w:t>7</w:t>
            </w:r>
            <w:r w:rsidR="00202540" w:rsidRPr="00F668BF">
              <w:rPr>
                <w:rFonts w:ascii="GHEA Mariam" w:hAnsi="GHEA Mariam"/>
                <w:bCs/>
                <w:color w:val="000000"/>
                <w:sz w:val="16"/>
                <w:szCs w:val="16"/>
                <w:lang w:eastAsia="ru-RU"/>
              </w:rPr>
              <w:t>)</w:t>
            </w:r>
          </w:p>
        </w:tc>
        <w:tc>
          <w:tcPr>
            <w:tcW w:w="33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408C826E" w14:textId="77777777" w:rsidR="00202540" w:rsidRPr="00F668BF" w:rsidRDefault="004B621E" w:rsidP="00202540">
            <w:pPr>
              <w:ind w:left="113" w:right="113"/>
              <w:jc w:val="center"/>
              <w:rPr>
                <w:rFonts w:ascii="GHEA Mariam" w:hAnsi="GHEA Mariam"/>
                <w:bCs/>
                <w:color w:val="000000"/>
                <w:sz w:val="16"/>
                <w:szCs w:val="16"/>
                <w:lang w:eastAsia="ru-RU"/>
              </w:rPr>
            </w:pPr>
            <w:r w:rsidRPr="00F668BF">
              <w:rPr>
                <w:rFonts w:ascii="GHEA Mariam" w:hAnsi="GHEA Mariam"/>
                <w:bCs/>
                <w:color w:val="000000"/>
                <w:sz w:val="16"/>
                <w:szCs w:val="16"/>
                <w:lang w:eastAsia="ru-RU"/>
              </w:rPr>
              <w:t>Ցուցանիշի կատարողական (202</w:t>
            </w:r>
            <w:r w:rsidR="00B10B7E">
              <w:rPr>
                <w:rFonts w:ascii="GHEA Mariam" w:hAnsi="GHEA Mariam"/>
                <w:bCs/>
                <w:color w:val="000000"/>
                <w:sz w:val="16"/>
                <w:szCs w:val="16"/>
                <w:lang w:val="en-US" w:eastAsia="ru-RU"/>
              </w:rPr>
              <w:t>7</w:t>
            </w:r>
            <w:r w:rsidR="00202540" w:rsidRPr="00F668BF">
              <w:rPr>
                <w:rFonts w:ascii="GHEA Mariam" w:hAnsi="GHEA Mariam"/>
                <w:bCs/>
                <w:color w:val="000000"/>
                <w:sz w:val="16"/>
                <w:szCs w:val="16"/>
                <w:lang w:eastAsia="ru-RU"/>
              </w:rPr>
              <w:t>)</w:t>
            </w:r>
          </w:p>
        </w:tc>
        <w:tc>
          <w:tcPr>
            <w:tcW w:w="716" w:type="dxa"/>
            <w:gridSpan w:val="2"/>
            <w:tcBorders>
              <w:top w:val="single" w:sz="4" w:space="0" w:color="auto"/>
              <w:left w:val="nil"/>
              <w:bottom w:val="single" w:sz="4" w:space="0" w:color="auto"/>
              <w:right w:val="single" w:sz="4" w:space="0" w:color="000000"/>
            </w:tcBorders>
            <w:shd w:val="clear" w:color="auto" w:fill="auto"/>
            <w:textDirection w:val="btLr"/>
            <w:vAlign w:val="center"/>
            <w:hideMark/>
          </w:tcPr>
          <w:p w14:paraId="69749A96" w14:textId="77777777" w:rsidR="00202540" w:rsidRPr="00F668BF" w:rsidRDefault="00202540" w:rsidP="00202540">
            <w:pPr>
              <w:ind w:left="113" w:right="113"/>
              <w:jc w:val="center"/>
              <w:rPr>
                <w:rFonts w:ascii="GHEA Mariam" w:hAnsi="GHEA Mariam"/>
                <w:bCs/>
                <w:color w:val="000000"/>
                <w:sz w:val="16"/>
                <w:szCs w:val="16"/>
                <w:lang w:eastAsia="ru-RU"/>
              </w:rPr>
            </w:pPr>
            <w:r w:rsidRPr="00F668BF">
              <w:rPr>
                <w:rFonts w:ascii="GHEA Mariam" w:hAnsi="GHEA Mariam"/>
                <w:bCs/>
                <w:color w:val="000000"/>
                <w:sz w:val="16"/>
                <w:szCs w:val="16"/>
                <w:lang w:eastAsia="ru-RU"/>
              </w:rPr>
              <w:t>Տվյալների հավաքագրման պարբերականությունը</w:t>
            </w:r>
          </w:p>
        </w:tc>
        <w:tc>
          <w:tcPr>
            <w:tcW w:w="134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395B6A86" w14:textId="77777777" w:rsidR="00202540" w:rsidRPr="00F668BF" w:rsidRDefault="00202540" w:rsidP="00202540">
            <w:pPr>
              <w:ind w:left="113" w:right="113"/>
              <w:jc w:val="center"/>
              <w:rPr>
                <w:rFonts w:ascii="GHEA Mariam" w:hAnsi="GHEA Mariam"/>
                <w:bCs/>
                <w:color w:val="000000"/>
                <w:sz w:val="16"/>
                <w:szCs w:val="16"/>
                <w:lang w:eastAsia="ru-RU"/>
              </w:rPr>
            </w:pPr>
            <w:r w:rsidRPr="00F668BF">
              <w:rPr>
                <w:rFonts w:ascii="GHEA Mariam" w:hAnsi="GHEA Mariam"/>
                <w:bCs/>
                <w:color w:val="000000"/>
                <w:sz w:val="16"/>
                <w:szCs w:val="16"/>
                <w:lang w:eastAsia="ru-RU"/>
              </w:rPr>
              <w:t>Ցուցանիշի ստացման աղբյուր</w:t>
            </w:r>
          </w:p>
        </w:tc>
        <w:tc>
          <w:tcPr>
            <w:tcW w:w="164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03125E17" w14:textId="77777777" w:rsidR="00202540" w:rsidRPr="00F668BF" w:rsidRDefault="00202540" w:rsidP="00202540">
            <w:pPr>
              <w:ind w:left="113" w:right="113"/>
              <w:jc w:val="center"/>
              <w:rPr>
                <w:rFonts w:ascii="GHEA Mariam" w:hAnsi="GHEA Mariam"/>
                <w:bCs/>
                <w:color w:val="000000"/>
                <w:sz w:val="16"/>
                <w:szCs w:val="16"/>
                <w:lang w:eastAsia="ru-RU"/>
              </w:rPr>
            </w:pPr>
            <w:r w:rsidRPr="00F668BF">
              <w:rPr>
                <w:rFonts w:ascii="GHEA Mariam" w:hAnsi="GHEA Mariam"/>
                <w:bCs/>
                <w:color w:val="000000"/>
                <w:sz w:val="16"/>
                <w:szCs w:val="16"/>
                <w:lang w:eastAsia="ru-RU"/>
              </w:rPr>
              <w:t>Ցուցանիշի ստացման մեթոդ</w:t>
            </w:r>
          </w:p>
        </w:tc>
      </w:tr>
      <w:tr w:rsidR="00383F7E" w:rsidRPr="00F668BF" w14:paraId="3599C85B" w14:textId="77777777" w:rsidTr="007A2CA1">
        <w:trPr>
          <w:cantSplit/>
          <w:trHeight w:val="1612"/>
        </w:trPr>
        <w:tc>
          <w:tcPr>
            <w:tcW w:w="2325" w:type="dxa"/>
            <w:vMerge/>
            <w:tcBorders>
              <w:top w:val="nil"/>
              <w:left w:val="single" w:sz="8" w:space="0" w:color="auto"/>
              <w:bottom w:val="single" w:sz="4" w:space="0" w:color="auto"/>
              <w:right w:val="single" w:sz="4" w:space="0" w:color="auto"/>
            </w:tcBorders>
            <w:vAlign w:val="center"/>
            <w:hideMark/>
          </w:tcPr>
          <w:p w14:paraId="70F25532" w14:textId="77777777" w:rsidR="00202540" w:rsidRPr="00F668BF" w:rsidRDefault="00202540" w:rsidP="00202540">
            <w:pPr>
              <w:rPr>
                <w:rFonts w:ascii="GHEA Mariam" w:hAnsi="GHEA Mariam"/>
                <w:b/>
                <w:bCs/>
                <w:color w:val="000000"/>
                <w:lang w:eastAsia="ru-RU"/>
              </w:rPr>
            </w:pPr>
          </w:p>
        </w:tc>
        <w:tc>
          <w:tcPr>
            <w:tcW w:w="335" w:type="dxa"/>
            <w:vMerge/>
            <w:tcBorders>
              <w:top w:val="nil"/>
              <w:left w:val="single" w:sz="4" w:space="0" w:color="auto"/>
              <w:bottom w:val="nil"/>
              <w:right w:val="single" w:sz="4" w:space="0" w:color="auto"/>
            </w:tcBorders>
            <w:vAlign w:val="center"/>
            <w:hideMark/>
          </w:tcPr>
          <w:p w14:paraId="1BBB5B53" w14:textId="77777777" w:rsidR="00202540" w:rsidRPr="00F668BF" w:rsidRDefault="00202540" w:rsidP="00202540">
            <w:pPr>
              <w:jc w:val="center"/>
              <w:rPr>
                <w:rFonts w:ascii="GHEA Mariam" w:hAnsi="GHEA Mariam"/>
                <w:b/>
                <w:bCs/>
                <w:color w:val="000000"/>
                <w:lang w:eastAsia="ru-RU"/>
              </w:rPr>
            </w:pPr>
          </w:p>
        </w:tc>
        <w:tc>
          <w:tcPr>
            <w:tcW w:w="336" w:type="dxa"/>
            <w:vMerge/>
            <w:tcBorders>
              <w:top w:val="nil"/>
              <w:left w:val="single" w:sz="4" w:space="0" w:color="auto"/>
              <w:bottom w:val="single" w:sz="4" w:space="0" w:color="000000"/>
              <w:right w:val="single" w:sz="4" w:space="0" w:color="auto"/>
            </w:tcBorders>
            <w:vAlign w:val="center"/>
            <w:hideMark/>
          </w:tcPr>
          <w:p w14:paraId="7DAB31E0" w14:textId="77777777" w:rsidR="00202540" w:rsidRPr="00F668BF" w:rsidRDefault="00202540" w:rsidP="00202540">
            <w:pPr>
              <w:jc w:val="center"/>
              <w:rPr>
                <w:rFonts w:ascii="GHEA Mariam" w:hAnsi="GHEA Mariam"/>
                <w:b/>
                <w:bCs/>
                <w:color w:val="000000"/>
                <w:lang w:eastAsia="ru-RU"/>
              </w:rPr>
            </w:pPr>
          </w:p>
        </w:tc>
        <w:tc>
          <w:tcPr>
            <w:tcW w:w="335" w:type="dxa"/>
            <w:vMerge/>
            <w:tcBorders>
              <w:top w:val="nil"/>
              <w:left w:val="single" w:sz="4" w:space="0" w:color="auto"/>
              <w:bottom w:val="single" w:sz="4" w:space="0" w:color="000000"/>
              <w:right w:val="single" w:sz="4" w:space="0" w:color="auto"/>
            </w:tcBorders>
            <w:vAlign w:val="center"/>
            <w:hideMark/>
          </w:tcPr>
          <w:p w14:paraId="2BA55D74" w14:textId="77777777" w:rsidR="00202540" w:rsidRPr="00F668BF" w:rsidRDefault="00202540" w:rsidP="00202540">
            <w:pPr>
              <w:rPr>
                <w:rFonts w:ascii="GHEA Mariam" w:hAnsi="GHEA Mariam"/>
                <w:b/>
                <w:bCs/>
                <w:color w:val="000000"/>
                <w:lang w:eastAsia="ru-RU"/>
              </w:rPr>
            </w:pPr>
          </w:p>
        </w:tc>
        <w:tc>
          <w:tcPr>
            <w:tcW w:w="336" w:type="dxa"/>
            <w:vMerge/>
            <w:tcBorders>
              <w:top w:val="nil"/>
              <w:left w:val="single" w:sz="4" w:space="0" w:color="auto"/>
              <w:bottom w:val="single" w:sz="4" w:space="0" w:color="000000"/>
              <w:right w:val="single" w:sz="4" w:space="0" w:color="auto"/>
            </w:tcBorders>
            <w:vAlign w:val="center"/>
            <w:hideMark/>
          </w:tcPr>
          <w:p w14:paraId="01FF0762" w14:textId="77777777" w:rsidR="00202540" w:rsidRPr="00F668BF" w:rsidRDefault="00202540" w:rsidP="00202540">
            <w:pPr>
              <w:rPr>
                <w:rFonts w:ascii="GHEA Mariam" w:hAnsi="GHEA Mariam"/>
                <w:b/>
                <w:bCs/>
                <w:color w:val="000000"/>
                <w:lang w:eastAsia="ru-RU"/>
              </w:rPr>
            </w:pPr>
          </w:p>
        </w:tc>
        <w:tc>
          <w:tcPr>
            <w:tcW w:w="335" w:type="dxa"/>
            <w:vMerge/>
            <w:tcBorders>
              <w:top w:val="nil"/>
              <w:left w:val="single" w:sz="4" w:space="0" w:color="auto"/>
              <w:bottom w:val="single" w:sz="4" w:space="0" w:color="000000"/>
              <w:right w:val="single" w:sz="4" w:space="0" w:color="auto"/>
            </w:tcBorders>
            <w:vAlign w:val="center"/>
            <w:hideMark/>
          </w:tcPr>
          <w:p w14:paraId="2FCADEB8" w14:textId="77777777" w:rsidR="00202540" w:rsidRPr="00F668BF" w:rsidRDefault="00202540" w:rsidP="00202540">
            <w:pPr>
              <w:rPr>
                <w:rFonts w:ascii="GHEA Mariam" w:hAnsi="GHEA Mariam"/>
                <w:b/>
                <w:bCs/>
                <w:color w:val="000000"/>
                <w:lang w:eastAsia="ru-RU"/>
              </w:rPr>
            </w:pPr>
          </w:p>
        </w:tc>
        <w:tc>
          <w:tcPr>
            <w:tcW w:w="336" w:type="dxa"/>
            <w:vMerge/>
            <w:tcBorders>
              <w:top w:val="nil"/>
              <w:left w:val="single" w:sz="4" w:space="0" w:color="auto"/>
              <w:bottom w:val="single" w:sz="4" w:space="0" w:color="000000"/>
              <w:right w:val="single" w:sz="4" w:space="0" w:color="auto"/>
            </w:tcBorders>
            <w:vAlign w:val="center"/>
            <w:hideMark/>
          </w:tcPr>
          <w:p w14:paraId="14CF0174" w14:textId="77777777" w:rsidR="00202540" w:rsidRPr="00F668BF" w:rsidRDefault="00202540" w:rsidP="00202540">
            <w:pPr>
              <w:rPr>
                <w:rFonts w:ascii="GHEA Mariam" w:hAnsi="GHEA Mariam"/>
                <w:b/>
                <w:bCs/>
                <w:color w:val="000000"/>
                <w:lang w:eastAsia="ru-RU"/>
              </w:rPr>
            </w:pPr>
          </w:p>
        </w:tc>
        <w:tc>
          <w:tcPr>
            <w:tcW w:w="335" w:type="dxa"/>
            <w:vMerge/>
            <w:tcBorders>
              <w:top w:val="nil"/>
              <w:left w:val="single" w:sz="4" w:space="0" w:color="auto"/>
              <w:bottom w:val="single" w:sz="4" w:space="0" w:color="000000"/>
              <w:right w:val="single" w:sz="4" w:space="0" w:color="auto"/>
            </w:tcBorders>
            <w:vAlign w:val="center"/>
            <w:hideMark/>
          </w:tcPr>
          <w:p w14:paraId="647789FE" w14:textId="77777777" w:rsidR="00202540" w:rsidRPr="00F668BF" w:rsidRDefault="00202540" w:rsidP="00202540">
            <w:pPr>
              <w:rPr>
                <w:rFonts w:ascii="GHEA Mariam" w:hAnsi="GHEA Mariam"/>
                <w:b/>
                <w:bCs/>
                <w:color w:val="000000"/>
                <w:lang w:eastAsia="ru-RU"/>
              </w:rPr>
            </w:pPr>
          </w:p>
        </w:tc>
        <w:tc>
          <w:tcPr>
            <w:tcW w:w="336" w:type="dxa"/>
            <w:vMerge/>
            <w:tcBorders>
              <w:top w:val="nil"/>
              <w:left w:val="single" w:sz="4" w:space="0" w:color="auto"/>
              <w:bottom w:val="single" w:sz="4" w:space="0" w:color="000000"/>
              <w:right w:val="single" w:sz="4" w:space="0" w:color="auto"/>
            </w:tcBorders>
            <w:vAlign w:val="center"/>
            <w:hideMark/>
          </w:tcPr>
          <w:p w14:paraId="58F5C0B8" w14:textId="77777777" w:rsidR="00202540" w:rsidRPr="00F668BF" w:rsidRDefault="00202540" w:rsidP="00202540">
            <w:pPr>
              <w:rPr>
                <w:rFonts w:ascii="GHEA Mariam" w:hAnsi="GHEA Mariam"/>
                <w:b/>
                <w:bCs/>
                <w:color w:val="000000"/>
                <w:lang w:eastAsia="ru-RU"/>
              </w:rPr>
            </w:pPr>
          </w:p>
        </w:tc>
        <w:tc>
          <w:tcPr>
            <w:tcW w:w="335" w:type="dxa"/>
            <w:vMerge/>
            <w:tcBorders>
              <w:top w:val="nil"/>
              <w:left w:val="single" w:sz="4" w:space="0" w:color="auto"/>
              <w:bottom w:val="single" w:sz="4" w:space="0" w:color="000000"/>
              <w:right w:val="single" w:sz="4" w:space="0" w:color="auto"/>
            </w:tcBorders>
            <w:vAlign w:val="center"/>
            <w:hideMark/>
          </w:tcPr>
          <w:p w14:paraId="66EF3ED0" w14:textId="77777777" w:rsidR="00202540" w:rsidRPr="00F668BF" w:rsidRDefault="00202540" w:rsidP="00202540">
            <w:pPr>
              <w:rPr>
                <w:rFonts w:ascii="GHEA Mariam" w:hAnsi="GHEA Mariam"/>
                <w:b/>
                <w:bCs/>
                <w:color w:val="000000"/>
                <w:lang w:eastAsia="ru-RU"/>
              </w:rPr>
            </w:pPr>
          </w:p>
        </w:tc>
        <w:tc>
          <w:tcPr>
            <w:tcW w:w="336" w:type="dxa"/>
            <w:vMerge/>
            <w:tcBorders>
              <w:top w:val="nil"/>
              <w:left w:val="single" w:sz="4" w:space="0" w:color="auto"/>
              <w:bottom w:val="single" w:sz="4" w:space="0" w:color="000000"/>
              <w:right w:val="single" w:sz="4" w:space="0" w:color="auto"/>
            </w:tcBorders>
            <w:vAlign w:val="center"/>
            <w:hideMark/>
          </w:tcPr>
          <w:p w14:paraId="0349A7F4" w14:textId="77777777" w:rsidR="00202540" w:rsidRPr="00F668BF" w:rsidRDefault="00202540" w:rsidP="00202540">
            <w:pPr>
              <w:rPr>
                <w:rFonts w:ascii="GHEA Mariam" w:hAnsi="GHEA Mariam"/>
                <w:b/>
                <w:bCs/>
                <w:color w:val="000000"/>
                <w:lang w:eastAsia="ru-RU"/>
              </w:rPr>
            </w:pPr>
          </w:p>
        </w:tc>
        <w:tc>
          <w:tcPr>
            <w:tcW w:w="335" w:type="dxa"/>
            <w:vMerge/>
            <w:tcBorders>
              <w:top w:val="nil"/>
              <w:left w:val="single" w:sz="4" w:space="0" w:color="auto"/>
              <w:bottom w:val="single" w:sz="4" w:space="0" w:color="000000"/>
              <w:right w:val="single" w:sz="4" w:space="0" w:color="auto"/>
            </w:tcBorders>
            <w:vAlign w:val="center"/>
            <w:hideMark/>
          </w:tcPr>
          <w:p w14:paraId="3BBCEED1" w14:textId="77777777" w:rsidR="00202540" w:rsidRPr="00F668BF" w:rsidRDefault="00202540" w:rsidP="00202540">
            <w:pPr>
              <w:rPr>
                <w:rFonts w:ascii="GHEA Mariam" w:hAnsi="GHEA Mariam"/>
                <w:b/>
                <w:bCs/>
                <w:color w:val="000000"/>
                <w:lang w:eastAsia="ru-RU"/>
              </w:rPr>
            </w:pPr>
          </w:p>
        </w:tc>
        <w:tc>
          <w:tcPr>
            <w:tcW w:w="336" w:type="dxa"/>
            <w:vMerge/>
            <w:tcBorders>
              <w:top w:val="nil"/>
              <w:left w:val="single" w:sz="4" w:space="0" w:color="auto"/>
              <w:bottom w:val="single" w:sz="4" w:space="0" w:color="000000"/>
              <w:right w:val="single" w:sz="4" w:space="0" w:color="auto"/>
            </w:tcBorders>
            <w:vAlign w:val="center"/>
            <w:hideMark/>
          </w:tcPr>
          <w:p w14:paraId="5A22A417" w14:textId="77777777" w:rsidR="00202540" w:rsidRPr="00F668BF" w:rsidRDefault="00202540" w:rsidP="00202540">
            <w:pPr>
              <w:rPr>
                <w:rFonts w:ascii="GHEA Mariam" w:hAnsi="GHEA Mariam"/>
                <w:b/>
                <w:bCs/>
                <w:color w:val="000000"/>
                <w:lang w:eastAsia="ru-RU"/>
              </w:rPr>
            </w:pPr>
          </w:p>
        </w:tc>
        <w:tc>
          <w:tcPr>
            <w:tcW w:w="335" w:type="dxa"/>
            <w:vMerge/>
            <w:tcBorders>
              <w:top w:val="nil"/>
              <w:left w:val="single" w:sz="4" w:space="0" w:color="auto"/>
              <w:bottom w:val="single" w:sz="4" w:space="0" w:color="000000"/>
              <w:right w:val="single" w:sz="4" w:space="0" w:color="auto"/>
            </w:tcBorders>
            <w:vAlign w:val="center"/>
            <w:hideMark/>
          </w:tcPr>
          <w:p w14:paraId="7DFDE0DE" w14:textId="77777777" w:rsidR="00202540" w:rsidRPr="00F668BF" w:rsidRDefault="00202540" w:rsidP="00202540">
            <w:pPr>
              <w:rPr>
                <w:rFonts w:ascii="GHEA Mariam" w:hAnsi="GHEA Mariam"/>
                <w:b/>
                <w:bCs/>
                <w:color w:val="000000"/>
                <w:lang w:eastAsia="ru-RU"/>
              </w:rPr>
            </w:pPr>
          </w:p>
        </w:tc>
        <w:tc>
          <w:tcPr>
            <w:tcW w:w="336" w:type="dxa"/>
            <w:vMerge/>
            <w:tcBorders>
              <w:top w:val="nil"/>
              <w:left w:val="single" w:sz="4" w:space="0" w:color="auto"/>
              <w:bottom w:val="single" w:sz="4" w:space="0" w:color="000000"/>
              <w:right w:val="single" w:sz="4" w:space="0" w:color="auto"/>
            </w:tcBorders>
            <w:vAlign w:val="center"/>
            <w:hideMark/>
          </w:tcPr>
          <w:p w14:paraId="0FA88EAD" w14:textId="77777777" w:rsidR="00202540" w:rsidRPr="00F668BF" w:rsidRDefault="00202540" w:rsidP="00202540">
            <w:pPr>
              <w:rPr>
                <w:rFonts w:ascii="GHEA Mariam" w:hAnsi="GHEA Mariam"/>
                <w:b/>
                <w:bCs/>
                <w:color w:val="000000"/>
                <w:lang w:eastAsia="ru-RU"/>
              </w:rPr>
            </w:pPr>
          </w:p>
        </w:tc>
        <w:tc>
          <w:tcPr>
            <w:tcW w:w="335" w:type="dxa"/>
            <w:vMerge/>
            <w:tcBorders>
              <w:top w:val="nil"/>
              <w:left w:val="single" w:sz="4" w:space="0" w:color="auto"/>
              <w:bottom w:val="single" w:sz="4" w:space="0" w:color="000000"/>
              <w:right w:val="single" w:sz="4" w:space="0" w:color="auto"/>
            </w:tcBorders>
            <w:vAlign w:val="center"/>
            <w:hideMark/>
          </w:tcPr>
          <w:p w14:paraId="50763739" w14:textId="77777777" w:rsidR="00202540" w:rsidRPr="00F668BF" w:rsidRDefault="00202540" w:rsidP="00202540">
            <w:pPr>
              <w:rPr>
                <w:rFonts w:ascii="GHEA Mariam" w:hAnsi="GHEA Mariam"/>
                <w:b/>
                <w:bCs/>
                <w:color w:val="000000"/>
                <w:lang w:eastAsia="ru-RU"/>
              </w:rPr>
            </w:pPr>
          </w:p>
        </w:tc>
        <w:tc>
          <w:tcPr>
            <w:tcW w:w="336" w:type="dxa"/>
            <w:vMerge/>
            <w:tcBorders>
              <w:top w:val="nil"/>
              <w:left w:val="single" w:sz="4" w:space="0" w:color="auto"/>
              <w:bottom w:val="single" w:sz="4" w:space="0" w:color="000000"/>
              <w:right w:val="single" w:sz="4" w:space="0" w:color="auto"/>
            </w:tcBorders>
            <w:vAlign w:val="center"/>
            <w:hideMark/>
          </w:tcPr>
          <w:p w14:paraId="62315E45" w14:textId="77777777" w:rsidR="00202540" w:rsidRPr="00F668BF" w:rsidRDefault="00202540" w:rsidP="00202540">
            <w:pPr>
              <w:rPr>
                <w:rFonts w:ascii="GHEA Mariam" w:hAnsi="GHEA Mariam"/>
                <w:b/>
                <w:bCs/>
                <w:color w:val="000000"/>
                <w:lang w:eastAsia="ru-RU"/>
              </w:rPr>
            </w:pPr>
          </w:p>
        </w:tc>
        <w:tc>
          <w:tcPr>
            <w:tcW w:w="358" w:type="dxa"/>
            <w:tcBorders>
              <w:top w:val="nil"/>
              <w:left w:val="nil"/>
              <w:bottom w:val="nil"/>
              <w:right w:val="single" w:sz="4" w:space="0" w:color="auto"/>
            </w:tcBorders>
            <w:shd w:val="clear" w:color="auto" w:fill="auto"/>
            <w:textDirection w:val="btLr"/>
            <w:vAlign w:val="center"/>
            <w:hideMark/>
          </w:tcPr>
          <w:p w14:paraId="1AFA71BB" w14:textId="77777777" w:rsidR="00202540" w:rsidRPr="00F668BF" w:rsidRDefault="00202540" w:rsidP="00202540">
            <w:pPr>
              <w:ind w:left="113" w:right="113"/>
              <w:jc w:val="center"/>
              <w:rPr>
                <w:rFonts w:ascii="GHEA Mariam" w:hAnsi="GHEA Mariam"/>
                <w:bCs/>
                <w:color w:val="000000"/>
                <w:sz w:val="16"/>
                <w:szCs w:val="16"/>
                <w:lang w:eastAsia="ru-RU"/>
              </w:rPr>
            </w:pPr>
            <w:r w:rsidRPr="00F668BF">
              <w:rPr>
                <w:rFonts w:ascii="GHEA Mariam" w:hAnsi="GHEA Mariam"/>
                <w:bCs/>
                <w:color w:val="000000"/>
                <w:sz w:val="16"/>
                <w:szCs w:val="16"/>
                <w:lang w:eastAsia="ru-RU"/>
              </w:rPr>
              <w:t>Կիսամյակային</w:t>
            </w:r>
          </w:p>
        </w:tc>
        <w:tc>
          <w:tcPr>
            <w:tcW w:w="358" w:type="dxa"/>
            <w:tcBorders>
              <w:top w:val="nil"/>
              <w:left w:val="nil"/>
              <w:bottom w:val="nil"/>
              <w:right w:val="single" w:sz="4" w:space="0" w:color="auto"/>
            </w:tcBorders>
            <w:shd w:val="clear" w:color="auto" w:fill="auto"/>
            <w:textDirection w:val="btLr"/>
            <w:vAlign w:val="center"/>
            <w:hideMark/>
          </w:tcPr>
          <w:p w14:paraId="14E9E5A8" w14:textId="77777777" w:rsidR="00202540" w:rsidRPr="00F668BF" w:rsidRDefault="00202540" w:rsidP="00202540">
            <w:pPr>
              <w:ind w:left="113" w:right="113"/>
              <w:jc w:val="center"/>
              <w:rPr>
                <w:rFonts w:ascii="GHEA Mariam" w:hAnsi="GHEA Mariam"/>
                <w:bCs/>
                <w:color w:val="000000"/>
                <w:sz w:val="16"/>
                <w:szCs w:val="16"/>
                <w:lang w:eastAsia="ru-RU"/>
              </w:rPr>
            </w:pPr>
            <w:r w:rsidRPr="00F668BF">
              <w:rPr>
                <w:rFonts w:ascii="GHEA Mariam" w:hAnsi="GHEA Mariam"/>
                <w:bCs/>
                <w:color w:val="000000"/>
                <w:sz w:val="16"/>
                <w:szCs w:val="16"/>
                <w:lang w:eastAsia="ru-RU"/>
              </w:rPr>
              <w:t>Տարեկան</w:t>
            </w:r>
          </w:p>
        </w:tc>
        <w:tc>
          <w:tcPr>
            <w:tcW w:w="1341" w:type="dxa"/>
            <w:vMerge/>
            <w:tcBorders>
              <w:top w:val="nil"/>
              <w:left w:val="single" w:sz="4" w:space="0" w:color="auto"/>
              <w:bottom w:val="single" w:sz="4" w:space="0" w:color="000000"/>
              <w:right w:val="single" w:sz="4" w:space="0" w:color="auto"/>
            </w:tcBorders>
            <w:vAlign w:val="center"/>
            <w:hideMark/>
          </w:tcPr>
          <w:p w14:paraId="6C1C25E3" w14:textId="77777777" w:rsidR="00202540" w:rsidRPr="00F668BF" w:rsidRDefault="00202540" w:rsidP="00202540">
            <w:pPr>
              <w:rPr>
                <w:rFonts w:ascii="GHEA Mariam" w:hAnsi="GHEA Mariam"/>
                <w:b/>
                <w:bCs/>
                <w:color w:val="000000"/>
                <w:lang w:eastAsia="ru-RU"/>
              </w:rPr>
            </w:pPr>
          </w:p>
        </w:tc>
        <w:tc>
          <w:tcPr>
            <w:tcW w:w="1644" w:type="dxa"/>
            <w:vMerge/>
            <w:tcBorders>
              <w:top w:val="nil"/>
              <w:left w:val="single" w:sz="4" w:space="0" w:color="auto"/>
              <w:bottom w:val="single" w:sz="4" w:space="0" w:color="000000"/>
              <w:right w:val="single" w:sz="4" w:space="0" w:color="auto"/>
            </w:tcBorders>
            <w:vAlign w:val="center"/>
            <w:hideMark/>
          </w:tcPr>
          <w:p w14:paraId="0EE656BA" w14:textId="77777777" w:rsidR="00202540" w:rsidRPr="00F668BF" w:rsidRDefault="00202540" w:rsidP="00202540">
            <w:pPr>
              <w:rPr>
                <w:rFonts w:ascii="GHEA Mariam" w:hAnsi="GHEA Mariam"/>
                <w:b/>
                <w:bCs/>
                <w:color w:val="000000"/>
                <w:lang w:eastAsia="ru-RU"/>
              </w:rPr>
            </w:pPr>
          </w:p>
        </w:tc>
      </w:tr>
      <w:tr w:rsidR="00B34524" w:rsidRPr="00F668BF" w14:paraId="719DFC0B" w14:textId="77777777" w:rsidTr="007A2CA1">
        <w:trPr>
          <w:trHeight w:val="408"/>
        </w:trPr>
        <w:tc>
          <w:tcPr>
            <w:tcW w:w="2325" w:type="dxa"/>
            <w:tcBorders>
              <w:top w:val="single" w:sz="4" w:space="0" w:color="auto"/>
              <w:left w:val="single" w:sz="4" w:space="0" w:color="auto"/>
              <w:bottom w:val="single" w:sz="4" w:space="0" w:color="auto"/>
              <w:right w:val="nil"/>
            </w:tcBorders>
            <w:shd w:val="clear" w:color="auto" w:fill="auto"/>
          </w:tcPr>
          <w:p w14:paraId="67A81A08" w14:textId="77777777" w:rsidR="00B34524" w:rsidRPr="00F668BF" w:rsidRDefault="00B34524" w:rsidP="00B34524">
            <w:pPr>
              <w:spacing w:line="20" w:lineRule="atLeast"/>
              <w:rPr>
                <w:rFonts w:ascii="GHEA Mariam" w:hAnsi="GHEA Mariam" w:cs="Sylfaen"/>
                <w:b/>
                <w:sz w:val="18"/>
                <w:szCs w:val="18"/>
                <w:lang w:val="en-US"/>
              </w:rPr>
            </w:pPr>
            <w:r w:rsidRPr="00F668BF">
              <w:rPr>
                <w:rFonts w:ascii="GHEA Mariam" w:hAnsi="GHEA Mariam"/>
                <w:b/>
                <w:lang w:val="en-US"/>
              </w:rPr>
              <w:t>ՀԱՄԱՅՆՔԻ ԱՆՄԻՋԱԿԱՆ ՆՊԱՏԱԿՆԵՐ</w:t>
            </w: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14:paraId="36FB8FFB" w14:textId="77777777" w:rsidR="00B34524" w:rsidRPr="00F668BF" w:rsidRDefault="00B34524" w:rsidP="00B34524">
            <w:pPr>
              <w:jc w:val="center"/>
              <w:rPr>
                <w:rFonts w:ascii="GHEA Mariam" w:hAnsi="GHEA Mariam"/>
                <w:b/>
                <w:bCs/>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vAlign w:val="center"/>
          </w:tcPr>
          <w:p w14:paraId="6BCF5950" w14:textId="77777777" w:rsidR="00B34524" w:rsidRPr="00F668BF" w:rsidRDefault="00B34524" w:rsidP="00B34524">
            <w:pPr>
              <w:jc w:val="center"/>
              <w:rPr>
                <w:rFonts w:ascii="GHEA Mariam" w:hAnsi="GHEA Mariam"/>
                <w:b/>
                <w:bCs/>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vAlign w:val="center"/>
          </w:tcPr>
          <w:p w14:paraId="0CA236B2" w14:textId="77777777" w:rsidR="00B34524" w:rsidRPr="00F668BF" w:rsidRDefault="00B34524" w:rsidP="00B34524">
            <w:pPr>
              <w:jc w:val="center"/>
              <w:rPr>
                <w:rFonts w:ascii="GHEA Mariam" w:hAnsi="GHEA Mariam"/>
                <w:b/>
                <w:bCs/>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vAlign w:val="center"/>
          </w:tcPr>
          <w:p w14:paraId="4618FC0B" w14:textId="77777777" w:rsidR="00B34524" w:rsidRPr="00F668BF" w:rsidRDefault="00B34524" w:rsidP="00B34524">
            <w:pPr>
              <w:jc w:val="center"/>
              <w:rPr>
                <w:rFonts w:ascii="GHEA Mariam" w:hAnsi="GHEA Mariam"/>
                <w:b/>
                <w:bCs/>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vAlign w:val="center"/>
          </w:tcPr>
          <w:p w14:paraId="478A005F" w14:textId="77777777" w:rsidR="00B34524" w:rsidRPr="00F668BF" w:rsidRDefault="00B34524" w:rsidP="00B34524">
            <w:pPr>
              <w:jc w:val="center"/>
              <w:rPr>
                <w:rFonts w:ascii="GHEA Mariam" w:hAnsi="GHEA Mariam"/>
                <w:b/>
                <w:bCs/>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vAlign w:val="center"/>
          </w:tcPr>
          <w:p w14:paraId="143D1634" w14:textId="77777777" w:rsidR="00B34524" w:rsidRPr="00F668BF" w:rsidRDefault="00B34524" w:rsidP="00B34524">
            <w:pPr>
              <w:jc w:val="center"/>
              <w:rPr>
                <w:rFonts w:ascii="GHEA Mariam" w:hAnsi="GHEA Mariam"/>
                <w:b/>
                <w:bCs/>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vAlign w:val="center"/>
          </w:tcPr>
          <w:p w14:paraId="06898CA1" w14:textId="77777777" w:rsidR="00B34524" w:rsidRPr="00F668BF" w:rsidRDefault="00B34524" w:rsidP="00B34524">
            <w:pPr>
              <w:jc w:val="center"/>
              <w:rPr>
                <w:rFonts w:ascii="GHEA Mariam" w:hAnsi="GHEA Mariam"/>
                <w:b/>
                <w:bCs/>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vAlign w:val="center"/>
          </w:tcPr>
          <w:p w14:paraId="65E4B7C1" w14:textId="77777777" w:rsidR="00B34524" w:rsidRPr="00F668BF" w:rsidRDefault="00B34524" w:rsidP="00B34524">
            <w:pPr>
              <w:jc w:val="center"/>
              <w:rPr>
                <w:rFonts w:ascii="GHEA Mariam" w:hAnsi="GHEA Mariam"/>
                <w:b/>
                <w:bCs/>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vAlign w:val="center"/>
          </w:tcPr>
          <w:p w14:paraId="126A5AF5" w14:textId="77777777" w:rsidR="00B34524" w:rsidRPr="00F668BF" w:rsidRDefault="00B34524" w:rsidP="00B34524">
            <w:pPr>
              <w:jc w:val="center"/>
              <w:rPr>
                <w:rFonts w:ascii="GHEA Mariam" w:hAnsi="GHEA Mariam"/>
                <w:b/>
                <w:bCs/>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vAlign w:val="center"/>
          </w:tcPr>
          <w:p w14:paraId="15301570" w14:textId="77777777" w:rsidR="00B34524" w:rsidRPr="00F668BF" w:rsidRDefault="00B34524" w:rsidP="00B34524">
            <w:pPr>
              <w:jc w:val="center"/>
              <w:rPr>
                <w:rFonts w:ascii="GHEA Mariam" w:hAnsi="GHEA Mariam"/>
                <w:b/>
                <w:bCs/>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vAlign w:val="center"/>
          </w:tcPr>
          <w:p w14:paraId="70B33882" w14:textId="77777777" w:rsidR="00B34524" w:rsidRPr="00F668BF" w:rsidRDefault="00B34524" w:rsidP="00B34524">
            <w:pPr>
              <w:jc w:val="center"/>
              <w:rPr>
                <w:rFonts w:ascii="GHEA Mariam" w:hAnsi="GHEA Mariam"/>
                <w:b/>
                <w:bCs/>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vAlign w:val="center"/>
          </w:tcPr>
          <w:p w14:paraId="268BD6BA" w14:textId="77777777" w:rsidR="00B34524" w:rsidRPr="00F668BF" w:rsidRDefault="00B34524" w:rsidP="00B34524">
            <w:pPr>
              <w:jc w:val="center"/>
              <w:rPr>
                <w:rFonts w:ascii="GHEA Mariam" w:hAnsi="GHEA Mariam"/>
                <w:b/>
                <w:bCs/>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vAlign w:val="center"/>
          </w:tcPr>
          <w:p w14:paraId="5DB96F04" w14:textId="77777777" w:rsidR="00B34524" w:rsidRPr="00F668BF" w:rsidRDefault="00B34524" w:rsidP="00B34524">
            <w:pPr>
              <w:jc w:val="center"/>
              <w:rPr>
                <w:rFonts w:ascii="GHEA Mariam" w:hAnsi="GHEA Mariam"/>
                <w:b/>
                <w:bCs/>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vAlign w:val="center"/>
          </w:tcPr>
          <w:p w14:paraId="2DE4D74D" w14:textId="77777777" w:rsidR="00B34524" w:rsidRPr="00F668BF" w:rsidRDefault="00B34524" w:rsidP="00B34524">
            <w:pPr>
              <w:jc w:val="center"/>
              <w:rPr>
                <w:rFonts w:ascii="GHEA Mariam" w:hAnsi="GHEA Mariam"/>
                <w:b/>
                <w:bCs/>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vAlign w:val="center"/>
          </w:tcPr>
          <w:p w14:paraId="3F247F90" w14:textId="77777777" w:rsidR="00B34524" w:rsidRPr="00F668BF" w:rsidRDefault="00B34524" w:rsidP="00B34524">
            <w:pPr>
              <w:jc w:val="center"/>
              <w:rPr>
                <w:rFonts w:ascii="GHEA Mariam" w:hAnsi="GHEA Mariam"/>
                <w:b/>
                <w:bCs/>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vAlign w:val="center"/>
          </w:tcPr>
          <w:p w14:paraId="763E81F0" w14:textId="77777777" w:rsidR="00B34524" w:rsidRPr="00F668BF" w:rsidRDefault="00B34524" w:rsidP="00B34524">
            <w:pPr>
              <w:jc w:val="center"/>
              <w:rPr>
                <w:rFonts w:ascii="GHEA Mariam" w:hAnsi="GHEA Mariam"/>
                <w:b/>
                <w:bCs/>
                <w:color w:val="000000"/>
                <w:sz w:val="18"/>
                <w:szCs w:val="18"/>
                <w:lang w:eastAsia="ru-RU"/>
              </w:rPr>
            </w:pPr>
          </w:p>
        </w:tc>
        <w:tc>
          <w:tcPr>
            <w:tcW w:w="358" w:type="dxa"/>
            <w:tcBorders>
              <w:top w:val="single" w:sz="4" w:space="0" w:color="auto"/>
              <w:left w:val="nil"/>
              <w:bottom w:val="nil"/>
              <w:right w:val="single" w:sz="4" w:space="0" w:color="auto"/>
            </w:tcBorders>
            <w:shd w:val="clear" w:color="auto" w:fill="auto"/>
            <w:vAlign w:val="center"/>
          </w:tcPr>
          <w:p w14:paraId="570BD118" w14:textId="77777777" w:rsidR="00B34524" w:rsidRPr="00F668BF" w:rsidRDefault="00B34524" w:rsidP="00B34524">
            <w:pPr>
              <w:jc w:val="center"/>
              <w:rPr>
                <w:rFonts w:ascii="GHEA Mariam" w:hAnsi="GHEA Mariam"/>
                <w:b/>
                <w:bCs/>
                <w:color w:val="000000"/>
                <w:sz w:val="18"/>
                <w:szCs w:val="18"/>
                <w:lang w:eastAsia="ru-RU"/>
              </w:rPr>
            </w:pPr>
          </w:p>
        </w:tc>
        <w:tc>
          <w:tcPr>
            <w:tcW w:w="358" w:type="dxa"/>
            <w:tcBorders>
              <w:top w:val="single" w:sz="4" w:space="0" w:color="auto"/>
              <w:left w:val="nil"/>
              <w:bottom w:val="nil"/>
              <w:right w:val="single" w:sz="4" w:space="0" w:color="auto"/>
            </w:tcBorders>
            <w:shd w:val="clear" w:color="auto" w:fill="auto"/>
            <w:vAlign w:val="center"/>
          </w:tcPr>
          <w:p w14:paraId="7B6157C3" w14:textId="77777777" w:rsidR="00B34524" w:rsidRPr="00F668BF" w:rsidRDefault="00B34524" w:rsidP="00B34524">
            <w:pPr>
              <w:jc w:val="center"/>
              <w:rPr>
                <w:rFonts w:ascii="GHEA Mariam" w:hAnsi="GHEA Mariam"/>
                <w:b/>
                <w:bCs/>
                <w:color w:val="000000"/>
                <w:sz w:val="18"/>
                <w:szCs w:val="18"/>
                <w:lang w:eastAsia="ru-RU"/>
              </w:rPr>
            </w:pPr>
          </w:p>
        </w:tc>
        <w:tc>
          <w:tcPr>
            <w:tcW w:w="1341" w:type="dxa"/>
            <w:tcBorders>
              <w:top w:val="nil"/>
              <w:left w:val="nil"/>
              <w:bottom w:val="single" w:sz="4" w:space="0" w:color="auto"/>
              <w:right w:val="single" w:sz="4" w:space="0" w:color="auto"/>
            </w:tcBorders>
            <w:shd w:val="clear" w:color="auto" w:fill="auto"/>
            <w:vAlign w:val="center"/>
          </w:tcPr>
          <w:p w14:paraId="6070D012" w14:textId="77777777" w:rsidR="00B34524" w:rsidRPr="00F668BF" w:rsidRDefault="00B34524" w:rsidP="00B34524">
            <w:pPr>
              <w:jc w:val="center"/>
              <w:rPr>
                <w:rFonts w:ascii="GHEA Mariam" w:hAnsi="GHEA Mariam"/>
                <w:b/>
                <w:bCs/>
                <w:color w:val="000000"/>
                <w:sz w:val="18"/>
                <w:szCs w:val="18"/>
                <w:lang w:eastAsia="ru-RU"/>
              </w:rPr>
            </w:pPr>
          </w:p>
        </w:tc>
        <w:tc>
          <w:tcPr>
            <w:tcW w:w="1644" w:type="dxa"/>
            <w:tcBorders>
              <w:top w:val="nil"/>
              <w:left w:val="nil"/>
              <w:bottom w:val="single" w:sz="4" w:space="0" w:color="auto"/>
              <w:right w:val="single" w:sz="4" w:space="0" w:color="auto"/>
            </w:tcBorders>
            <w:shd w:val="clear" w:color="auto" w:fill="auto"/>
            <w:vAlign w:val="center"/>
          </w:tcPr>
          <w:p w14:paraId="62EB22AC" w14:textId="77777777" w:rsidR="00B34524" w:rsidRPr="00F668BF" w:rsidRDefault="00B34524" w:rsidP="00B34524">
            <w:pPr>
              <w:jc w:val="center"/>
              <w:rPr>
                <w:rFonts w:ascii="GHEA Mariam" w:hAnsi="GHEA Mariam"/>
                <w:b/>
                <w:bCs/>
                <w:color w:val="000000"/>
                <w:sz w:val="18"/>
                <w:szCs w:val="18"/>
                <w:lang w:eastAsia="ru-RU"/>
              </w:rPr>
            </w:pPr>
          </w:p>
        </w:tc>
      </w:tr>
      <w:tr w:rsidR="00B34524" w:rsidRPr="00F668BF" w14:paraId="21A6779C" w14:textId="77777777" w:rsidTr="007A2CA1">
        <w:trPr>
          <w:trHeight w:val="2147"/>
        </w:trPr>
        <w:tc>
          <w:tcPr>
            <w:tcW w:w="2325" w:type="dxa"/>
            <w:tcBorders>
              <w:top w:val="single" w:sz="4" w:space="0" w:color="auto"/>
              <w:left w:val="single" w:sz="8" w:space="0" w:color="auto"/>
              <w:bottom w:val="single" w:sz="4" w:space="0" w:color="auto"/>
              <w:right w:val="nil"/>
            </w:tcBorders>
            <w:shd w:val="clear" w:color="auto" w:fill="auto"/>
          </w:tcPr>
          <w:p w14:paraId="54DB30D9" w14:textId="432C0494" w:rsidR="00B34524" w:rsidRPr="00F668BF" w:rsidRDefault="00B34524" w:rsidP="00873E25">
            <w:pPr>
              <w:spacing w:line="20" w:lineRule="atLeast"/>
              <w:jc w:val="left"/>
              <w:rPr>
                <w:rFonts w:ascii="GHEA Mariam" w:hAnsi="GHEA Mariam" w:cs="Sylfaen"/>
                <w:b/>
                <w:sz w:val="18"/>
                <w:szCs w:val="18"/>
              </w:rPr>
            </w:pPr>
            <w:r w:rsidRPr="00F668BF">
              <w:rPr>
                <w:rFonts w:ascii="GHEA Mariam" w:hAnsi="GHEA Mariam"/>
                <w:b/>
                <w:lang w:val="ro-RO"/>
              </w:rPr>
              <w:t>1.Նախադպրոցական կրթության և արտադպրոցական դաստիարակութ</w:t>
            </w:r>
            <w:r w:rsidR="00873E25">
              <w:rPr>
                <w:rFonts w:ascii="GHEA Mariam" w:hAnsi="GHEA Mariam"/>
                <w:b/>
                <w:lang w:val="hy-AM"/>
              </w:rPr>
              <w:t>-</w:t>
            </w:r>
            <w:r w:rsidRPr="00F668BF">
              <w:rPr>
                <w:rFonts w:ascii="GHEA Mariam" w:hAnsi="GHEA Mariam"/>
                <w:b/>
                <w:lang w:val="ro-RO"/>
              </w:rPr>
              <w:t>յան կազմակերպումը, այդ թվում`</w:t>
            </w:r>
          </w:p>
        </w:tc>
        <w:tc>
          <w:tcPr>
            <w:tcW w:w="335" w:type="dxa"/>
            <w:tcBorders>
              <w:top w:val="nil"/>
              <w:left w:val="single" w:sz="4" w:space="0" w:color="auto"/>
              <w:bottom w:val="single" w:sz="4" w:space="0" w:color="auto"/>
              <w:right w:val="single" w:sz="4" w:space="0" w:color="auto"/>
            </w:tcBorders>
            <w:shd w:val="clear" w:color="auto" w:fill="auto"/>
            <w:vAlign w:val="center"/>
          </w:tcPr>
          <w:p w14:paraId="77EDE299" w14:textId="77777777" w:rsidR="00B34524" w:rsidRPr="00F668BF" w:rsidRDefault="00B34524" w:rsidP="00B34524">
            <w:pPr>
              <w:outlineLvl w:val="0"/>
              <w:rPr>
                <w:rFonts w:ascii="GHEA Mariam" w:hAnsi="GHEA Mariam"/>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vAlign w:val="center"/>
          </w:tcPr>
          <w:p w14:paraId="7C1B0BC1" w14:textId="77777777" w:rsidR="00B34524" w:rsidRPr="00F668BF" w:rsidRDefault="00B34524" w:rsidP="00873E25">
            <w:pPr>
              <w:outlineLvl w:val="0"/>
              <w:rPr>
                <w:rFonts w:ascii="GHEA Mariam" w:hAnsi="GHEA Mariam"/>
                <w:b/>
                <w:bCs/>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vAlign w:val="center"/>
          </w:tcPr>
          <w:p w14:paraId="349ED4D7" w14:textId="77777777" w:rsidR="00B34524" w:rsidRPr="00F668BF" w:rsidRDefault="00B34524" w:rsidP="00B34524">
            <w:pPr>
              <w:jc w:val="center"/>
              <w:outlineLvl w:val="0"/>
              <w:rPr>
                <w:rFonts w:ascii="GHEA Mariam" w:hAnsi="GHEA Mariam"/>
                <w:b/>
                <w:bCs/>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vAlign w:val="center"/>
          </w:tcPr>
          <w:p w14:paraId="4C57FAF8" w14:textId="77777777" w:rsidR="00B34524" w:rsidRPr="00F668BF" w:rsidRDefault="00B34524" w:rsidP="00B34524">
            <w:pPr>
              <w:jc w:val="center"/>
              <w:outlineLvl w:val="0"/>
              <w:rPr>
                <w:rFonts w:ascii="GHEA Mariam" w:hAnsi="GHEA Mariam"/>
                <w:b/>
                <w:bCs/>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vAlign w:val="center"/>
          </w:tcPr>
          <w:p w14:paraId="6643E524" w14:textId="77777777" w:rsidR="00B34524" w:rsidRPr="00F668BF" w:rsidRDefault="00B34524" w:rsidP="00B34524">
            <w:pPr>
              <w:jc w:val="center"/>
              <w:outlineLvl w:val="0"/>
              <w:rPr>
                <w:rFonts w:ascii="GHEA Mariam" w:hAnsi="GHEA Mariam"/>
                <w:b/>
                <w:bCs/>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vAlign w:val="center"/>
          </w:tcPr>
          <w:p w14:paraId="55BA893E" w14:textId="77777777" w:rsidR="00B34524" w:rsidRPr="00F668BF" w:rsidRDefault="00B34524" w:rsidP="00873E25">
            <w:pPr>
              <w:outlineLvl w:val="0"/>
              <w:rPr>
                <w:rFonts w:ascii="GHEA Mariam" w:hAnsi="GHEA Mariam"/>
                <w:b/>
                <w:bCs/>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vAlign w:val="center"/>
          </w:tcPr>
          <w:p w14:paraId="702FF054" w14:textId="77777777" w:rsidR="00B34524" w:rsidRPr="00F668BF" w:rsidRDefault="00B34524" w:rsidP="00B34524">
            <w:pPr>
              <w:jc w:val="center"/>
              <w:outlineLvl w:val="0"/>
              <w:rPr>
                <w:rFonts w:ascii="GHEA Mariam" w:hAnsi="GHEA Mariam"/>
                <w:b/>
                <w:bCs/>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vAlign w:val="center"/>
          </w:tcPr>
          <w:p w14:paraId="7A23BA6D" w14:textId="77777777" w:rsidR="00B34524" w:rsidRPr="00F668BF" w:rsidRDefault="00B34524" w:rsidP="00B34524">
            <w:pPr>
              <w:jc w:val="center"/>
              <w:outlineLvl w:val="0"/>
              <w:rPr>
                <w:rFonts w:ascii="GHEA Mariam" w:hAnsi="GHEA Mariam"/>
                <w:b/>
                <w:bCs/>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vAlign w:val="center"/>
          </w:tcPr>
          <w:p w14:paraId="47B3E7CD" w14:textId="77777777" w:rsidR="00B34524" w:rsidRPr="00F668BF" w:rsidRDefault="00B34524" w:rsidP="00B34524">
            <w:pPr>
              <w:jc w:val="center"/>
              <w:outlineLvl w:val="0"/>
              <w:rPr>
                <w:rFonts w:ascii="GHEA Mariam" w:hAnsi="GHEA Mariam"/>
                <w:b/>
                <w:bCs/>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vAlign w:val="center"/>
          </w:tcPr>
          <w:p w14:paraId="5BD07538" w14:textId="77777777" w:rsidR="00B34524" w:rsidRPr="00F668BF" w:rsidRDefault="00B34524" w:rsidP="00B34524">
            <w:pPr>
              <w:jc w:val="center"/>
              <w:outlineLvl w:val="0"/>
              <w:rPr>
                <w:rFonts w:ascii="GHEA Mariam" w:hAnsi="GHEA Mariam"/>
                <w:b/>
                <w:bCs/>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vAlign w:val="center"/>
          </w:tcPr>
          <w:p w14:paraId="672DC5B3" w14:textId="77777777" w:rsidR="00B34524" w:rsidRPr="00F668BF" w:rsidRDefault="00B34524" w:rsidP="00B34524">
            <w:pPr>
              <w:jc w:val="center"/>
              <w:outlineLvl w:val="0"/>
              <w:rPr>
                <w:rFonts w:ascii="GHEA Mariam" w:hAnsi="GHEA Mariam"/>
                <w:b/>
                <w:bCs/>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vAlign w:val="center"/>
          </w:tcPr>
          <w:p w14:paraId="6206547E" w14:textId="77777777" w:rsidR="00B34524" w:rsidRPr="00F668BF" w:rsidRDefault="00B34524" w:rsidP="00873E25">
            <w:pPr>
              <w:outlineLvl w:val="0"/>
              <w:rPr>
                <w:rFonts w:ascii="GHEA Mariam" w:hAnsi="GHEA Mariam"/>
                <w:b/>
                <w:bCs/>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vAlign w:val="center"/>
          </w:tcPr>
          <w:p w14:paraId="27E45844" w14:textId="77777777" w:rsidR="00B34524" w:rsidRPr="00F668BF" w:rsidRDefault="00B34524" w:rsidP="00B34524">
            <w:pPr>
              <w:jc w:val="center"/>
              <w:outlineLvl w:val="0"/>
              <w:rPr>
                <w:rFonts w:ascii="GHEA Mariam" w:hAnsi="GHEA Mariam"/>
                <w:b/>
                <w:bCs/>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vAlign w:val="center"/>
          </w:tcPr>
          <w:p w14:paraId="7E1AF128" w14:textId="77777777" w:rsidR="00B34524" w:rsidRPr="00F668BF" w:rsidRDefault="00B34524" w:rsidP="00B34524">
            <w:pPr>
              <w:jc w:val="center"/>
              <w:outlineLvl w:val="0"/>
              <w:rPr>
                <w:rFonts w:ascii="GHEA Mariam" w:hAnsi="GHEA Mariam"/>
                <w:b/>
                <w:bCs/>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vAlign w:val="center"/>
          </w:tcPr>
          <w:p w14:paraId="6AA27E2B" w14:textId="77777777" w:rsidR="00B34524" w:rsidRPr="00F668BF" w:rsidRDefault="00B34524" w:rsidP="00B34524">
            <w:pPr>
              <w:jc w:val="center"/>
              <w:outlineLvl w:val="0"/>
              <w:rPr>
                <w:rFonts w:ascii="GHEA Mariam" w:hAnsi="GHEA Mariam"/>
                <w:b/>
                <w:bCs/>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vAlign w:val="center"/>
          </w:tcPr>
          <w:p w14:paraId="76CF3486" w14:textId="77777777" w:rsidR="00B34524" w:rsidRPr="00F668BF" w:rsidRDefault="00B34524" w:rsidP="00B34524">
            <w:pPr>
              <w:jc w:val="center"/>
              <w:outlineLvl w:val="0"/>
              <w:rPr>
                <w:rFonts w:ascii="GHEA Mariam" w:hAnsi="GHEA Mariam"/>
                <w:b/>
                <w:bCs/>
                <w:color w:val="000000"/>
                <w:sz w:val="18"/>
                <w:szCs w:val="18"/>
                <w:lang w:eastAsia="ru-RU"/>
              </w:rPr>
            </w:pPr>
          </w:p>
        </w:tc>
        <w:tc>
          <w:tcPr>
            <w:tcW w:w="358" w:type="dxa"/>
            <w:tcBorders>
              <w:top w:val="single" w:sz="4" w:space="0" w:color="auto"/>
              <w:left w:val="nil"/>
              <w:bottom w:val="nil"/>
              <w:right w:val="single" w:sz="4" w:space="0" w:color="auto"/>
            </w:tcBorders>
            <w:shd w:val="clear" w:color="auto" w:fill="auto"/>
            <w:vAlign w:val="center"/>
          </w:tcPr>
          <w:p w14:paraId="061EF105" w14:textId="77777777" w:rsidR="00B34524" w:rsidRPr="00F668BF" w:rsidRDefault="00B34524" w:rsidP="00B34524">
            <w:pPr>
              <w:jc w:val="center"/>
              <w:outlineLvl w:val="0"/>
              <w:rPr>
                <w:rFonts w:ascii="GHEA Mariam" w:hAnsi="GHEA Mariam"/>
                <w:b/>
                <w:bCs/>
                <w:color w:val="000000"/>
                <w:sz w:val="18"/>
                <w:szCs w:val="18"/>
                <w:lang w:eastAsia="ru-RU"/>
              </w:rPr>
            </w:pPr>
          </w:p>
        </w:tc>
        <w:tc>
          <w:tcPr>
            <w:tcW w:w="358" w:type="dxa"/>
            <w:tcBorders>
              <w:top w:val="single" w:sz="4" w:space="0" w:color="auto"/>
              <w:left w:val="nil"/>
              <w:bottom w:val="nil"/>
              <w:right w:val="single" w:sz="4" w:space="0" w:color="auto"/>
            </w:tcBorders>
            <w:shd w:val="clear" w:color="auto" w:fill="auto"/>
            <w:vAlign w:val="center"/>
          </w:tcPr>
          <w:p w14:paraId="6C10F580" w14:textId="77777777" w:rsidR="00B34524" w:rsidRPr="00F668BF" w:rsidRDefault="00B34524" w:rsidP="00B34524">
            <w:pPr>
              <w:jc w:val="center"/>
              <w:outlineLvl w:val="0"/>
              <w:rPr>
                <w:rFonts w:ascii="GHEA Mariam" w:hAnsi="GHEA Mariam"/>
                <w:color w:val="000000"/>
                <w:sz w:val="18"/>
                <w:szCs w:val="18"/>
                <w:lang w:eastAsia="ru-RU"/>
              </w:rPr>
            </w:pPr>
          </w:p>
        </w:tc>
        <w:tc>
          <w:tcPr>
            <w:tcW w:w="1341" w:type="dxa"/>
            <w:tcBorders>
              <w:top w:val="nil"/>
              <w:left w:val="nil"/>
              <w:bottom w:val="single" w:sz="4" w:space="0" w:color="auto"/>
              <w:right w:val="single" w:sz="4" w:space="0" w:color="auto"/>
            </w:tcBorders>
            <w:shd w:val="clear" w:color="auto" w:fill="auto"/>
            <w:vAlign w:val="center"/>
          </w:tcPr>
          <w:p w14:paraId="61A7218A" w14:textId="77777777" w:rsidR="00B34524" w:rsidRPr="00F668BF" w:rsidRDefault="00B34524" w:rsidP="00873E25">
            <w:pPr>
              <w:outlineLvl w:val="0"/>
              <w:rPr>
                <w:rFonts w:ascii="GHEA Mariam" w:hAnsi="GHEA Mariam"/>
                <w:color w:val="000000"/>
                <w:sz w:val="18"/>
                <w:szCs w:val="18"/>
              </w:rPr>
            </w:pPr>
          </w:p>
        </w:tc>
        <w:tc>
          <w:tcPr>
            <w:tcW w:w="1644" w:type="dxa"/>
            <w:tcBorders>
              <w:top w:val="nil"/>
              <w:left w:val="nil"/>
              <w:bottom w:val="single" w:sz="4" w:space="0" w:color="auto"/>
              <w:right w:val="single" w:sz="4" w:space="0" w:color="auto"/>
            </w:tcBorders>
            <w:shd w:val="clear" w:color="auto" w:fill="auto"/>
            <w:vAlign w:val="center"/>
          </w:tcPr>
          <w:p w14:paraId="63BE96A7" w14:textId="77777777" w:rsidR="00B34524" w:rsidRPr="00F668BF" w:rsidRDefault="00B34524" w:rsidP="00873E25">
            <w:pPr>
              <w:outlineLvl w:val="0"/>
              <w:rPr>
                <w:rFonts w:ascii="GHEA Mariam" w:hAnsi="GHEA Mariam"/>
                <w:color w:val="000000"/>
                <w:sz w:val="18"/>
                <w:szCs w:val="18"/>
              </w:rPr>
            </w:pPr>
          </w:p>
        </w:tc>
      </w:tr>
      <w:tr w:rsidR="00B34524" w:rsidRPr="00F668BF" w14:paraId="0264D637" w14:textId="77777777" w:rsidTr="00B34524">
        <w:trPr>
          <w:trHeight w:val="171"/>
        </w:trPr>
        <w:tc>
          <w:tcPr>
            <w:tcW w:w="2325" w:type="dxa"/>
            <w:tcBorders>
              <w:top w:val="nil"/>
              <w:left w:val="single" w:sz="8" w:space="0" w:color="auto"/>
              <w:bottom w:val="single" w:sz="4" w:space="0" w:color="auto"/>
              <w:right w:val="nil"/>
            </w:tcBorders>
            <w:shd w:val="clear" w:color="auto" w:fill="auto"/>
          </w:tcPr>
          <w:p w14:paraId="705D4C50" w14:textId="4F33A56A" w:rsidR="00B34524" w:rsidRPr="00873E25" w:rsidRDefault="00B34524" w:rsidP="00873E25">
            <w:pPr>
              <w:jc w:val="left"/>
              <w:rPr>
                <w:rFonts w:ascii="GHEA Mariam" w:hAnsi="GHEA Mariam"/>
                <w:lang w:val="af-ZA" w:eastAsia="ru-RU"/>
              </w:rPr>
            </w:pPr>
            <w:r w:rsidRPr="00DE56DE">
              <w:rPr>
                <w:rFonts w:ascii="GHEA Mariam" w:hAnsi="GHEA Mariam"/>
                <w:lang w:val="af-ZA" w:eastAsia="ru-RU"/>
              </w:rPr>
              <w:lastRenderedPageBreak/>
              <w:t>1.</w:t>
            </w:r>
            <w:r w:rsidRPr="00DE56DE">
              <w:rPr>
                <w:rFonts w:ascii="GHEA Mariam" w:hAnsi="GHEA Mariam" w:cs="Sylfaen"/>
                <w:b/>
                <w:i/>
                <w:lang w:val="ro-RO" w:eastAsia="ru-RU"/>
              </w:rPr>
              <w:t xml:space="preserve"> </w:t>
            </w:r>
            <w:r w:rsidRPr="00DE56DE">
              <w:rPr>
                <w:rFonts w:ascii="GHEA Mariam" w:hAnsi="GHEA Mariam"/>
                <w:lang w:val="af-ZA" w:eastAsia="ru-RU"/>
              </w:rPr>
              <w:t xml:space="preserve">Բյուրեղավան համայնքի «Արև» մանկապարտեզ նախադպրոցական ուսումնական հաստատություն  ՀՈԱԿ-ի, «Բյուրեղավանի Մարզամշակութային կենտրոն» բյուջետային հիմնարկի և «Բյուրեղավանի Շառլ Ազնավուրի անվան արվեստի դպրոց» արտադպրոցական ուսումնական հաստատություն ՀՈԱԿ-ի  բնականոն գործունեության ապահովում: </w:t>
            </w:r>
          </w:p>
        </w:tc>
        <w:tc>
          <w:tcPr>
            <w:tcW w:w="335" w:type="dxa"/>
            <w:tcBorders>
              <w:top w:val="nil"/>
              <w:left w:val="single" w:sz="4" w:space="0" w:color="auto"/>
              <w:bottom w:val="single" w:sz="4" w:space="0" w:color="auto"/>
              <w:right w:val="single" w:sz="4" w:space="0" w:color="auto"/>
            </w:tcBorders>
            <w:shd w:val="clear" w:color="auto" w:fill="auto"/>
            <w:vAlign w:val="center"/>
          </w:tcPr>
          <w:p w14:paraId="46459811" w14:textId="77777777" w:rsidR="00B34524" w:rsidRPr="00F668BF" w:rsidRDefault="00B34524" w:rsidP="00B34524">
            <w:pPr>
              <w:outlineLvl w:val="0"/>
              <w:rPr>
                <w:rFonts w:ascii="GHEA Mariam" w:hAnsi="GHEA Mariam"/>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vAlign w:val="center"/>
          </w:tcPr>
          <w:p w14:paraId="76E79984" w14:textId="77777777" w:rsidR="00B34524" w:rsidRPr="00F668BF" w:rsidRDefault="00B34524" w:rsidP="00B34524">
            <w:pPr>
              <w:jc w:val="center"/>
              <w:outlineLvl w:val="0"/>
              <w:rPr>
                <w:rFonts w:ascii="GHEA Mariam" w:hAnsi="GHEA Mariam"/>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vAlign w:val="center"/>
          </w:tcPr>
          <w:p w14:paraId="2DF958E3" w14:textId="77777777" w:rsidR="00B34524" w:rsidRPr="00F668BF" w:rsidRDefault="00B34524" w:rsidP="00B34524">
            <w:pPr>
              <w:jc w:val="center"/>
              <w:outlineLvl w:val="0"/>
              <w:rPr>
                <w:rFonts w:ascii="GHEA Mariam" w:hAnsi="GHEA Mariam"/>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vAlign w:val="center"/>
          </w:tcPr>
          <w:p w14:paraId="51D3C0B9" w14:textId="77777777" w:rsidR="00B34524" w:rsidRPr="00F668BF" w:rsidRDefault="00B34524" w:rsidP="00B34524">
            <w:pPr>
              <w:jc w:val="center"/>
              <w:outlineLvl w:val="0"/>
              <w:rPr>
                <w:rFonts w:ascii="GHEA Mariam" w:hAnsi="GHEA Mariam"/>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vAlign w:val="center"/>
          </w:tcPr>
          <w:p w14:paraId="43956541" w14:textId="77777777" w:rsidR="00B34524" w:rsidRPr="00F668BF" w:rsidRDefault="00B34524" w:rsidP="00B34524">
            <w:pPr>
              <w:jc w:val="center"/>
              <w:outlineLvl w:val="0"/>
              <w:rPr>
                <w:rFonts w:ascii="GHEA Mariam" w:hAnsi="GHEA Mariam"/>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vAlign w:val="center"/>
          </w:tcPr>
          <w:p w14:paraId="555A459B" w14:textId="77777777" w:rsidR="00B34524" w:rsidRPr="00F668BF" w:rsidRDefault="00B34524" w:rsidP="00B34524">
            <w:pPr>
              <w:jc w:val="center"/>
              <w:outlineLvl w:val="0"/>
              <w:rPr>
                <w:rFonts w:ascii="GHEA Mariam" w:hAnsi="GHEA Mariam"/>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vAlign w:val="center"/>
          </w:tcPr>
          <w:p w14:paraId="032D20BB" w14:textId="77777777" w:rsidR="00B34524" w:rsidRPr="00F668BF" w:rsidRDefault="00B34524" w:rsidP="00B34524">
            <w:pPr>
              <w:jc w:val="center"/>
              <w:outlineLvl w:val="0"/>
              <w:rPr>
                <w:rFonts w:ascii="GHEA Mariam" w:hAnsi="GHEA Mariam"/>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vAlign w:val="center"/>
          </w:tcPr>
          <w:p w14:paraId="754D5C1B" w14:textId="77777777" w:rsidR="00B34524" w:rsidRPr="00F668BF" w:rsidRDefault="00B34524" w:rsidP="00B34524">
            <w:pPr>
              <w:jc w:val="center"/>
              <w:outlineLvl w:val="0"/>
              <w:rPr>
                <w:rFonts w:ascii="GHEA Mariam" w:hAnsi="GHEA Mariam"/>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vAlign w:val="center"/>
          </w:tcPr>
          <w:p w14:paraId="33D35E2A" w14:textId="77777777" w:rsidR="00B34524" w:rsidRPr="00F668BF" w:rsidRDefault="00B34524" w:rsidP="00B34524">
            <w:pPr>
              <w:jc w:val="center"/>
              <w:outlineLvl w:val="0"/>
              <w:rPr>
                <w:rFonts w:ascii="GHEA Mariam" w:hAnsi="GHEA Mariam"/>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vAlign w:val="center"/>
          </w:tcPr>
          <w:p w14:paraId="4ED04075" w14:textId="77777777" w:rsidR="00B34524" w:rsidRPr="00F668BF" w:rsidRDefault="00B34524" w:rsidP="00B34524">
            <w:pPr>
              <w:jc w:val="center"/>
              <w:outlineLvl w:val="0"/>
              <w:rPr>
                <w:rFonts w:ascii="GHEA Mariam" w:hAnsi="GHEA Mariam"/>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vAlign w:val="center"/>
          </w:tcPr>
          <w:p w14:paraId="2645A21F" w14:textId="77777777" w:rsidR="00B34524" w:rsidRPr="00F668BF" w:rsidRDefault="00B34524" w:rsidP="00B34524">
            <w:pPr>
              <w:jc w:val="center"/>
              <w:outlineLvl w:val="0"/>
              <w:rPr>
                <w:rFonts w:ascii="GHEA Mariam" w:hAnsi="GHEA Mariam"/>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vAlign w:val="center"/>
          </w:tcPr>
          <w:p w14:paraId="58693C07" w14:textId="77777777" w:rsidR="00B34524" w:rsidRPr="00F668BF" w:rsidRDefault="00B34524" w:rsidP="00B34524">
            <w:pPr>
              <w:jc w:val="center"/>
              <w:outlineLvl w:val="0"/>
              <w:rPr>
                <w:rFonts w:ascii="GHEA Mariam" w:hAnsi="GHEA Mariam"/>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vAlign w:val="center"/>
          </w:tcPr>
          <w:p w14:paraId="5830BE4B" w14:textId="77777777" w:rsidR="00B34524" w:rsidRPr="00F668BF" w:rsidRDefault="00B34524" w:rsidP="00B34524">
            <w:pPr>
              <w:jc w:val="center"/>
              <w:outlineLvl w:val="0"/>
              <w:rPr>
                <w:rFonts w:ascii="GHEA Mariam" w:hAnsi="GHEA Mariam"/>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vAlign w:val="center"/>
          </w:tcPr>
          <w:p w14:paraId="610136B5" w14:textId="77777777" w:rsidR="00B34524" w:rsidRPr="00F668BF" w:rsidRDefault="00B34524" w:rsidP="00B34524">
            <w:pPr>
              <w:jc w:val="center"/>
              <w:outlineLvl w:val="0"/>
              <w:rPr>
                <w:rFonts w:ascii="GHEA Mariam" w:hAnsi="GHEA Mariam"/>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vAlign w:val="center"/>
          </w:tcPr>
          <w:p w14:paraId="069CBA70" w14:textId="77777777" w:rsidR="00B34524" w:rsidRPr="00F668BF" w:rsidRDefault="00B34524" w:rsidP="00B34524">
            <w:pPr>
              <w:jc w:val="center"/>
              <w:outlineLvl w:val="0"/>
              <w:rPr>
                <w:rFonts w:ascii="GHEA Mariam" w:hAnsi="GHEA Mariam"/>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vAlign w:val="center"/>
          </w:tcPr>
          <w:p w14:paraId="45A917C1" w14:textId="77777777" w:rsidR="00B34524" w:rsidRPr="00F668BF" w:rsidRDefault="00B34524" w:rsidP="00B34524">
            <w:pPr>
              <w:jc w:val="center"/>
              <w:outlineLvl w:val="0"/>
              <w:rPr>
                <w:rFonts w:ascii="GHEA Mariam" w:hAnsi="GHEA Mariam"/>
                <w:color w:val="000000"/>
                <w:sz w:val="18"/>
                <w:szCs w:val="18"/>
                <w:lang w:eastAsia="ru-RU"/>
              </w:rPr>
            </w:pPr>
          </w:p>
        </w:tc>
        <w:tc>
          <w:tcPr>
            <w:tcW w:w="358" w:type="dxa"/>
            <w:tcBorders>
              <w:top w:val="single" w:sz="4" w:space="0" w:color="auto"/>
              <w:left w:val="nil"/>
              <w:bottom w:val="nil"/>
              <w:right w:val="single" w:sz="4" w:space="0" w:color="auto"/>
            </w:tcBorders>
            <w:shd w:val="clear" w:color="auto" w:fill="auto"/>
            <w:vAlign w:val="center"/>
          </w:tcPr>
          <w:p w14:paraId="03012261" w14:textId="77777777" w:rsidR="00B34524" w:rsidRPr="00F668BF" w:rsidRDefault="00B34524" w:rsidP="00B34524">
            <w:pPr>
              <w:jc w:val="center"/>
              <w:outlineLvl w:val="0"/>
              <w:rPr>
                <w:rFonts w:ascii="GHEA Mariam" w:hAnsi="GHEA Mariam"/>
                <w:color w:val="000000"/>
                <w:sz w:val="18"/>
                <w:szCs w:val="18"/>
                <w:lang w:eastAsia="ru-RU"/>
              </w:rPr>
            </w:pPr>
          </w:p>
        </w:tc>
        <w:tc>
          <w:tcPr>
            <w:tcW w:w="358" w:type="dxa"/>
            <w:tcBorders>
              <w:top w:val="single" w:sz="4" w:space="0" w:color="auto"/>
              <w:left w:val="nil"/>
              <w:bottom w:val="nil"/>
              <w:right w:val="single" w:sz="4" w:space="0" w:color="auto"/>
            </w:tcBorders>
            <w:shd w:val="clear" w:color="auto" w:fill="auto"/>
            <w:vAlign w:val="center"/>
          </w:tcPr>
          <w:p w14:paraId="5D909FDB" w14:textId="77777777" w:rsidR="00B34524" w:rsidRPr="00F668BF" w:rsidRDefault="00B34524" w:rsidP="00B34524">
            <w:pPr>
              <w:jc w:val="center"/>
              <w:outlineLvl w:val="0"/>
              <w:rPr>
                <w:rFonts w:ascii="GHEA Mariam" w:hAnsi="GHEA Mariam"/>
                <w:color w:val="000000"/>
                <w:sz w:val="18"/>
                <w:szCs w:val="18"/>
                <w:lang w:eastAsia="ru-RU"/>
              </w:rPr>
            </w:pPr>
          </w:p>
        </w:tc>
        <w:tc>
          <w:tcPr>
            <w:tcW w:w="1341" w:type="dxa"/>
            <w:tcBorders>
              <w:top w:val="nil"/>
              <w:left w:val="nil"/>
              <w:bottom w:val="single" w:sz="4" w:space="0" w:color="auto"/>
              <w:right w:val="single" w:sz="4" w:space="0" w:color="auto"/>
            </w:tcBorders>
            <w:shd w:val="clear" w:color="auto" w:fill="auto"/>
            <w:vAlign w:val="center"/>
          </w:tcPr>
          <w:p w14:paraId="10516C61" w14:textId="77777777" w:rsidR="00B34524" w:rsidRPr="00F668BF" w:rsidRDefault="00B34524" w:rsidP="00B34524">
            <w:pPr>
              <w:jc w:val="center"/>
              <w:outlineLvl w:val="0"/>
              <w:rPr>
                <w:rFonts w:ascii="GHEA Mariam" w:hAnsi="GHEA Mariam"/>
                <w:color w:val="000000"/>
                <w:sz w:val="18"/>
                <w:szCs w:val="18"/>
              </w:rPr>
            </w:pPr>
          </w:p>
        </w:tc>
        <w:tc>
          <w:tcPr>
            <w:tcW w:w="1644" w:type="dxa"/>
            <w:tcBorders>
              <w:top w:val="nil"/>
              <w:left w:val="nil"/>
              <w:bottom w:val="single" w:sz="4" w:space="0" w:color="auto"/>
              <w:right w:val="single" w:sz="4" w:space="0" w:color="auto"/>
            </w:tcBorders>
            <w:shd w:val="clear" w:color="auto" w:fill="auto"/>
            <w:vAlign w:val="center"/>
          </w:tcPr>
          <w:p w14:paraId="1EB78B39" w14:textId="77777777" w:rsidR="00B34524" w:rsidRPr="00F668BF" w:rsidRDefault="00B34524" w:rsidP="00B34524">
            <w:pPr>
              <w:jc w:val="center"/>
              <w:outlineLvl w:val="0"/>
              <w:rPr>
                <w:rFonts w:ascii="GHEA Mariam" w:hAnsi="GHEA Mariam"/>
                <w:color w:val="000000"/>
                <w:sz w:val="18"/>
                <w:szCs w:val="18"/>
              </w:rPr>
            </w:pPr>
          </w:p>
        </w:tc>
      </w:tr>
      <w:tr w:rsidR="00B34524" w:rsidRPr="00F668BF" w14:paraId="3577913F" w14:textId="77777777" w:rsidTr="00B34524">
        <w:trPr>
          <w:trHeight w:val="987"/>
        </w:trPr>
        <w:tc>
          <w:tcPr>
            <w:tcW w:w="2325" w:type="dxa"/>
            <w:tcBorders>
              <w:top w:val="single" w:sz="4" w:space="0" w:color="auto"/>
              <w:left w:val="single" w:sz="4" w:space="0" w:color="auto"/>
              <w:bottom w:val="single" w:sz="4" w:space="0" w:color="auto"/>
              <w:right w:val="nil"/>
            </w:tcBorders>
            <w:shd w:val="clear" w:color="auto" w:fill="auto"/>
          </w:tcPr>
          <w:p w14:paraId="717A9A8C" w14:textId="77777777" w:rsidR="00B34524" w:rsidRPr="00F668BF" w:rsidRDefault="00B34524" w:rsidP="00873E25">
            <w:pPr>
              <w:spacing w:line="20" w:lineRule="atLeast"/>
              <w:jc w:val="left"/>
              <w:rPr>
                <w:rFonts w:ascii="GHEA Mariam" w:hAnsi="GHEA Mariam" w:cs="Sylfaen"/>
                <w:b/>
                <w:sz w:val="18"/>
                <w:szCs w:val="18"/>
              </w:rPr>
            </w:pPr>
            <w:r w:rsidRPr="00F668BF">
              <w:rPr>
                <w:rFonts w:ascii="GHEA Mariam" w:hAnsi="GHEA Mariam"/>
                <w:b/>
                <w:lang w:val="ro-RO"/>
              </w:rPr>
              <w:t>2.</w:t>
            </w:r>
            <w:r w:rsidRPr="00F668BF">
              <w:rPr>
                <w:rFonts w:ascii="GHEA Mariam" w:hAnsi="GHEA Mariam" w:cs="Sylfaen"/>
                <w:lang w:val="ro-RO"/>
              </w:rPr>
              <w:t xml:space="preserve"> </w:t>
            </w:r>
            <w:r w:rsidRPr="00F668BF">
              <w:rPr>
                <w:rFonts w:ascii="GHEA Mariam" w:hAnsi="GHEA Mariam"/>
                <w:b/>
                <w:lang w:val="ro-RO"/>
              </w:rPr>
              <w:t>Համայնքում մարզական կյանքի կազմակերպումը, ֆիզիկական կուլտուրայի և առողջ ապրելակերպի խրախուսումը, այդ թվում`</w:t>
            </w:r>
          </w:p>
        </w:tc>
        <w:tc>
          <w:tcPr>
            <w:tcW w:w="335" w:type="dxa"/>
            <w:tcBorders>
              <w:top w:val="nil"/>
              <w:left w:val="single" w:sz="4" w:space="0" w:color="auto"/>
              <w:bottom w:val="single" w:sz="4" w:space="0" w:color="auto"/>
              <w:right w:val="single" w:sz="4" w:space="0" w:color="auto"/>
            </w:tcBorders>
            <w:shd w:val="clear" w:color="auto" w:fill="auto"/>
          </w:tcPr>
          <w:p w14:paraId="0787F144" w14:textId="77777777" w:rsidR="00B34524" w:rsidRPr="00F668BF" w:rsidRDefault="00B34524" w:rsidP="00B34524">
            <w:pPr>
              <w:outlineLvl w:val="0"/>
              <w:rPr>
                <w:rFonts w:ascii="GHEA Mariam" w:hAnsi="GHEA Mariam"/>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vAlign w:val="center"/>
          </w:tcPr>
          <w:p w14:paraId="053F6040" w14:textId="77777777" w:rsidR="00B34524" w:rsidRPr="00F668BF" w:rsidRDefault="00B34524" w:rsidP="00B34524">
            <w:pPr>
              <w:jc w:val="center"/>
              <w:outlineLvl w:val="0"/>
              <w:rPr>
                <w:rFonts w:ascii="GHEA Mariam" w:hAnsi="GHEA Mariam"/>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vAlign w:val="center"/>
          </w:tcPr>
          <w:p w14:paraId="6B5C209C" w14:textId="77777777" w:rsidR="00B34524" w:rsidRPr="00F668BF" w:rsidRDefault="00B34524" w:rsidP="00B34524">
            <w:pPr>
              <w:jc w:val="center"/>
              <w:outlineLvl w:val="0"/>
              <w:rPr>
                <w:rFonts w:ascii="GHEA Mariam" w:hAnsi="GHEA Mariam"/>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vAlign w:val="center"/>
          </w:tcPr>
          <w:p w14:paraId="485BE4B3" w14:textId="77777777" w:rsidR="00B34524" w:rsidRPr="00F668BF" w:rsidRDefault="00B34524" w:rsidP="00B34524">
            <w:pPr>
              <w:jc w:val="center"/>
              <w:outlineLvl w:val="0"/>
              <w:rPr>
                <w:rFonts w:ascii="GHEA Mariam" w:hAnsi="GHEA Mariam"/>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vAlign w:val="center"/>
          </w:tcPr>
          <w:p w14:paraId="086193C1" w14:textId="77777777" w:rsidR="00B34524" w:rsidRPr="00F668BF" w:rsidRDefault="00B34524" w:rsidP="00B34524">
            <w:pPr>
              <w:jc w:val="center"/>
              <w:outlineLvl w:val="0"/>
              <w:rPr>
                <w:rFonts w:ascii="GHEA Mariam" w:hAnsi="GHEA Mariam"/>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vAlign w:val="center"/>
          </w:tcPr>
          <w:p w14:paraId="226DF5BB" w14:textId="77777777" w:rsidR="00B34524" w:rsidRPr="00F668BF" w:rsidRDefault="00B34524" w:rsidP="00B34524">
            <w:pPr>
              <w:jc w:val="center"/>
              <w:outlineLvl w:val="0"/>
              <w:rPr>
                <w:rFonts w:ascii="GHEA Mariam" w:hAnsi="GHEA Mariam"/>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vAlign w:val="center"/>
          </w:tcPr>
          <w:p w14:paraId="6F78DDA0" w14:textId="77777777" w:rsidR="00B34524" w:rsidRPr="00F668BF" w:rsidRDefault="00B34524" w:rsidP="00B34524">
            <w:pPr>
              <w:jc w:val="center"/>
              <w:outlineLvl w:val="0"/>
              <w:rPr>
                <w:rFonts w:ascii="GHEA Mariam" w:hAnsi="GHEA Mariam"/>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vAlign w:val="center"/>
          </w:tcPr>
          <w:p w14:paraId="0ADB2309" w14:textId="77777777" w:rsidR="00B34524" w:rsidRPr="00F668BF" w:rsidRDefault="00B34524" w:rsidP="00B34524">
            <w:pPr>
              <w:jc w:val="center"/>
              <w:outlineLvl w:val="0"/>
              <w:rPr>
                <w:rFonts w:ascii="GHEA Mariam" w:hAnsi="GHEA Mariam"/>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vAlign w:val="center"/>
          </w:tcPr>
          <w:p w14:paraId="13DBD6EE" w14:textId="77777777" w:rsidR="00B34524" w:rsidRPr="00F668BF" w:rsidRDefault="00B34524" w:rsidP="00B34524">
            <w:pPr>
              <w:jc w:val="center"/>
              <w:outlineLvl w:val="0"/>
              <w:rPr>
                <w:rFonts w:ascii="GHEA Mariam" w:hAnsi="GHEA Mariam"/>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vAlign w:val="center"/>
          </w:tcPr>
          <w:p w14:paraId="73D126F3" w14:textId="77777777" w:rsidR="00B34524" w:rsidRPr="00F668BF" w:rsidRDefault="00B34524" w:rsidP="00B34524">
            <w:pPr>
              <w:jc w:val="center"/>
              <w:outlineLvl w:val="0"/>
              <w:rPr>
                <w:rFonts w:ascii="GHEA Mariam" w:hAnsi="GHEA Mariam"/>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vAlign w:val="center"/>
          </w:tcPr>
          <w:p w14:paraId="39D024D9" w14:textId="77777777" w:rsidR="00B34524" w:rsidRPr="00F668BF" w:rsidRDefault="00B34524" w:rsidP="00B34524">
            <w:pPr>
              <w:jc w:val="center"/>
              <w:outlineLvl w:val="0"/>
              <w:rPr>
                <w:rFonts w:ascii="GHEA Mariam" w:hAnsi="GHEA Mariam"/>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vAlign w:val="center"/>
          </w:tcPr>
          <w:p w14:paraId="01227A51" w14:textId="77777777" w:rsidR="00B34524" w:rsidRPr="00F668BF" w:rsidRDefault="00B34524" w:rsidP="00B34524">
            <w:pPr>
              <w:jc w:val="center"/>
              <w:outlineLvl w:val="0"/>
              <w:rPr>
                <w:rFonts w:ascii="GHEA Mariam" w:hAnsi="GHEA Mariam"/>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vAlign w:val="center"/>
          </w:tcPr>
          <w:p w14:paraId="22BB34F8" w14:textId="77777777" w:rsidR="00B34524" w:rsidRPr="00F668BF" w:rsidRDefault="00B34524" w:rsidP="00B34524">
            <w:pPr>
              <w:jc w:val="center"/>
              <w:outlineLvl w:val="0"/>
              <w:rPr>
                <w:rFonts w:ascii="GHEA Mariam" w:hAnsi="GHEA Mariam"/>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vAlign w:val="center"/>
          </w:tcPr>
          <w:p w14:paraId="02EBC2C6" w14:textId="77777777" w:rsidR="00B34524" w:rsidRPr="00F668BF" w:rsidRDefault="00B34524" w:rsidP="00B34524">
            <w:pPr>
              <w:jc w:val="center"/>
              <w:outlineLvl w:val="0"/>
              <w:rPr>
                <w:rFonts w:ascii="GHEA Mariam" w:hAnsi="GHEA Mariam"/>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vAlign w:val="center"/>
          </w:tcPr>
          <w:p w14:paraId="299BD925" w14:textId="77777777" w:rsidR="00B34524" w:rsidRPr="00F668BF" w:rsidRDefault="00B34524" w:rsidP="00B34524">
            <w:pPr>
              <w:jc w:val="center"/>
              <w:outlineLvl w:val="0"/>
              <w:rPr>
                <w:rFonts w:ascii="GHEA Mariam" w:hAnsi="GHEA Mariam"/>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vAlign w:val="center"/>
          </w:tcPr>
          <w:p w14:paraId="5AE62CE8" w14:textId="77777777" w:rsidR="00B34524" w:rsidRPr="00F668BF" w:rsidRDefault="00B34524" w:rsidP="00B34524">
            <w:pPr>
              <w:jc w:val="center"/>
              <w:outlineLvl w:val="0"/>
              <w:rPr>
                <w:rFonts w:ascii="GHEA Mariam" w:hAnsi="GHEA Mariam"/>
                <w:color w:val="000000"/>
                <w:sz w:val="18"/>
                <w:szCs w:val="18"/>
                <w:lang w:eastAsia="ru-RU"/>
              </w:rPr>
            </w:pPr>
          </w:p>
        </w:tc>
        <w:tc>
          <w:tcPr>
            <w:tcW w:w="358" w:type="dxa"/>
            <w:tcBorders>
              <w:top w:val="single" w:sz="4" w:space="0" w:color="auto"/>
              <w:left w:val="nil"/>
              <w:bottom w:val="single" w:sz="4" w:space="0" w:color="auto"/>
              <w:right w:val="single" w:sz="4" w:space="0" w:color="auto"/>
            </w:tcBorders>
            <w:shd w:val="clear" w:color="auto" w:fill="auto"/>
            <w:vAlign w:val="center"/>
          </w:tcPr>
          <w:p w14:paraId="4B55ABEA" w14:textId="77777777" w:rsidR="00B34524" w:rsidRPr="00F668BF" w:rsidRDefault="00B34524" w:rsidP="00B34524">
            <w:pPr>
              <w:jc w:val="center"/>
              <w:outlineLvl w:val="0"/>
              <w:rPr>
                <w:rFonts w:ascii="GHEA Mariam" w:hAnsi="GHEA Mariam"/>
                <w:color w:val="000000"/>
                <w:sz w:val="18"/>
                <w:szCs w:val="18"/>
                <w:lang w:eastAsia="ru-RU"/>
              </w:rPr>
            </w:pPr>
          </w:p>
        </w:tc>
        <w:tc>
          <w:tcPr>
            <w:tcW w:w="358" w:type="dxa"/>
            <w:tcBorders>
              <w:top w:val="single" w:sz="4" w:space="0" w:color="auto"/>
              <w:left w:val="nil"/>
              <w:bottom w:val="single" w:sz="4" w:space="0" w:color="auto"/>
              <w:right w:val="single" w:sz="4" w:space="0" w:color="auto"/>
            </w:tcBorders>
            <w:shd w:val="clear" w:color="auto" w:fill="auto"/>
            <w:vAlign w:val="center"/>
          </w:tcPr>
          <w:p w14:paraId="30B11A42" w14:textId="77777777" w:rsidR="00B34524" w:rsidRPr="00F668BF" w:rsidRDefault="00B34524" w:rsidP="00B34524">
            <w:pPr>
              <w:jc w:val="center"/>
              <w:outlineLvl w:val="0"/>
              <w:rPr>
                <w:rFonts w:ascii="GHEA Mariam" w:hAnsi="GHEA Mariam"/>
                <w:color w:val="000000"/>
                <w:sz w:val="18"/>
                <w:szCs w:val="18"/>
                <w:lang w:eastAsia="ru-RU"/>
              </w:rPr>
            </w:pPr>
          </w:p>
        </w:tc>
        <w:tc>
          <w:tcPr>
            <w:tcW w:w="1341" w:type="dxa"/>
            <w:tcBorders>
              <w:top w:val="nil"/>
              <w:left w:val="nil"/>
              <w:bottom w:val="single" w:sz="4" w:space="0" w:color="auto"/>
              <w:right w:val="single" w:sz="4" w:space="0" w:color="auto"/>
            </w:tcBorders>
            <w:shd w:val="clear" w:color="auto" w:fill="auto"/>
            <w:vAlign w:val="center"/>
          </w:tcPr>
          <w:p w14:paraId="15491F2F" w14:textId="77777777" w:rsidR="00B34524" w:rsidRPr="00F668BF" w:rsidRDefault="00B34524" w:rsidP="00B34524">
            <w:pPr>
              <w:jc w:val="center"/>
              <w:outlineLvl w:val="0"/>
              <w:rPr>
                <w:rFonts w:ascii="GHEA Mariam" w:hAnsi="GHEA Mariam"/>
                <w:color w:val="00000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14:paraId="313E134F" w14:textId="77777777" w:rsidR="00B34524" w:rsidRPr="00F668BF" w:rsidRDefault="00B34524" w:rsidP="00B34524">
            <w:pPr>
              <w:jc w:val="center"/>
              <w:outlineLvl w:val="0"/>
              <w:rPr>
                <w:rFonts w:ascii="GHEA Mariam" w:hAnsi="GHEA Mariam"/>
                <w:color w:val="000000"/>
                <w:sz w:val="18"/>
                <w:szCs w:val="18"/>
              </w:rPr>
            </w:pPr>
          </w:p>
        </w:tc>
      </w:tr>
      <w:tr w:rsidR="00B34524" w:rsidRPr="00F668BF" w14:paraId="43DE32E2" w14:textId="77777777" w:rsidTr="007A2CA1">
        <w:trPr>
          <w:trHeight w:val="665"/>
        </w:trPr>
        <w:tc>
          <w:tcPr>
            <w:tcW w:w="2325" w:type="dxa"/>
            <w:tcBorders>
              <w:top w:val="single" w:sz="4" w:space="0" w:color="auto"/>
              <w:left w:val="single" w:sz="8" w:space="0" w:color="auto"/>
              <w:bottom w:val="single" w:sz="4" w:space="0" w:color="auto"/>
              <w:right w:val="nil"/>
            </w:tcBorders>
            <w:shd w:val="clear" w:color="auto" w:fill="auto"/>
          </w:tcPr>
          <w:p w14:paraId="2E76AB69" w14:textId="0B5DA782" w:rsidR="00B34524" w:rsidRPr="00873E25" w:rsidRDefault="00B34524" w:rsidP="00873E25">
            <w:pPr>
              <w:tabs>
                <w:tab w:val="left" w:pos="993"/>
              </w:tabs>
              <w:jc w:val="left"/>
              <w:rPr>
                <w:rFonts w:ascii="GHEA Mariam" w:hAnsi="GHEA Mariam"/>
                <w:lang w:val="af-ZA" w:eastAsia="ru-RU"/>
              </w:rPr>
            </w:pPr>
            <w:r w:rsidRPr="00DE56DE">
              <w:rPr>
                <w:rFonts w:ascii="GHEA Mariam" w:hAnsi="GHEA Mariam"/>
                <w:lang w:val="af-ZA" w:eastAsia="ru-RU"/>
              </w:rPr>
              <w:t>1</w:t>
            </w:r>
            <w:r>
              <w:rPr>
                <w:rFonts w:ascii="GHEA Mariam" w:hAnsi="GHEA Mariam"/>
                <w:lang w:val="af-ZA"/>
              </w:rPr>
              <w:t>.</w:t>
            </w:r>
            <w:r w:rsidRPr="00DE56DE">
              <w:rPr>
                <w:rFonts w:ascii="GHEA Mariam" w:hAnsi="GHEA Mariam"/>
                <w:lang w:val="af-ZA" w:eastAsia="ru-RU"/>
              </w:rPr>
              <w:t>Համայնքում սպորտային հրապարակների և մարզական այլ կառույցների  պահպանումն ու արդիականացումը:</w:t>
            </w:r>
          </w:p>
        </w:tc>
        <w:tc>
          <w:tcPr>
            <w:tcW w:w="335" w:type="dxa"/>
            <w:tcBorders>
              <w:top w:val="nil"/>
              <w:left w:val="single" w:sz="4" w:space="0" w:color="auto"/>
              <w:bottom w:val="single" w:sz="4" w:space="0" w:color="auto"/>
              <w:right w:val="single" w:sz="4" w:space="0" w:color="auto"/>
            </w:tcBorders>
            <w:shd w:val="clear" w:color="auto" w:fill="auto"/>
            <w:vAlign w:val="center"/>
          </w:tcPr>
          <w:p w14:paraId="199AB044" w14:textId="77777777" w:rsidR="00B34524" w:rsidRPr="00F668BF" w:rsidRDefault="00B34524" w:rsidP="00B34524">
            <w:pPr>
              <w:jc w:val="center"/>
              <w:rPr>
                <w:rFonts w:ascii="GHEA Mariam" w:hAnsi="GHEA Mariam"/>
                <w:b/>
                <w:bCs/>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vAlign w:val="center"/>
          </w:tcPr>
          <w:p w14:paraId="5E68E15D" w14:textId="77777777" w:rsidR="00B34524" w:rsidRPr="00F668BF" w:rsidRDefault="00B34524" w:rsidP="00B34524">
            <w:pPr>
              <w:jc w:val="center"/>
              <w:rPr>
                <w:rFonts w:ascii="GHEA Mariam" w:hAnsi="GHEA Mariam"/>
                <w:b/>
                <w:bCs/>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vAlign w:val="center"/>
          </w:tcPr>
          <w:p w14:paraId="789AA39E" w14:textId="77777777" w:rsidR="00B34524" w:rsidRPr="00F668BF" w:rsidRDefault="00B34524" w:rsidP="00B34524">
            <w:pPr>
              <w:jc w:val="center"/>
              <w:rPr>
                <w:rFonts w:ascii="GHEA Mariam" w:hAnsi="GHEA Mariam"/>
                <w:b/>
                <w:bCs/>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vAlign w:val="center"/>
          </w:tcPr>
          <w:p w14:paraId="5F83E7BF" w14:textId="77777777" w:rsidR="00B34524" w:rsidRPr="00F668BF" w:rsidRDefault="00B34524" w:rsidP="00B34524">
            <w:pPr>
              <w:jc w:val="center"/>
              <w:rPr>
                <w:rFonts w:ascii="GHEA Mariam" w:hAnsi="GHEA Mariam"/>
                <w:b/>
                <w:bCs/>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vAlign w:val="center"/>
          </w:tcPr>
          <w:p w14:paraId="625E7442" w14:textId="77777777" w:rsidR="00B34524" w:rsidRPr="00F668BF" w:rsidRDefault="00B34524" w:rsidP="00B34524">
            <w:pPr>
              <w:jc w:val="center"/>
              <w:rPr>
                <w:rFonts w:ascii="GHEA Mariam" w:hAnsi="GHEA Mariam"/>
                <w:b/>
                <w:bCs/>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vAlign w:val="center"/>
          </w:tcPr>
          <w:p w14:paraId="5C9EFB11" w14:textId="77777777" w:rsidR="00B34524" w:rsidRPr="00F668BF" w:rsidRDefault="00B34524" w:rsidP="00B34524">
            <w:pPr>
              <w:jc w:val="center"/>
              <w:rPr>
                <w:rFonts w:ascii="GHEA Mariam" w:hAnsi="GHEA Mariam"/>
                <w:b/>
                <w:bCs/>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vAlign w:val="center"/>
          </w:tcPr>
          <w:p w14:paraId="5A129503" w14:textId="77777777" w:rsidR="00B34524" w:rsidRPr="00F668BF" w:rsidRDefault="00B34524" w:rsidP="00B34524">
            <w:pPr>
              <w:jc w:val="center"/>
              <w:rPr>
                <w:rFonts w:ascii="GHEA Mariam" w:hAnsi="GHEA Mariam"/>
                <w:b/>
                <w:bCs/>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vAlign w:val="center"/>
          </w:tcPr>
          <w:p w14:paraId="15EB8C21" w14:textId="77777777" w:rsidR="00B34524" w:rsidRPr="00F668BF" w:rsidRDefault="00B34524" w:rsidP="00B34524">
            <w:pPr>
              <w:jc w:val="center"/>
              <w:rPr>
                <w:rFonts w:ascii="GHEA Mariam" w:hAnsi="GHEA Mariam"/>
                <w:b/>
                <w:bCs/>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vAlign w:val="center"/>
          </w:tcPr>
          <w:p w14:paraId="086B8105" w14:textId="77777777" w:rsidR="00B34524" w:rsidRPr="00F668BF" w:rsidRDefault="00B34524" w:rsidP="00B34524">
            <w:pPr>
              <w:jc w:val="center"/>
              <w:rPr>
                <w:rFonts w:ascii="GHEA Mariam" w:hAnsi="GHEA Mariam"/>
                <w:b/>
                <w:bCs/>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vAlign w:val="center"/>
          </w:tcPr>
          <w:p w14:paraId="1F4144AE" w14:textId="77777777" w:rsidR="00B34524" w:rsidRPr="00F668BF" w:rsidRDefault="00B34524" w:rsidP="00B34524">
            <w:pPr>
              <w:jc w:val="center"/>
              <w:rPr>
                <w:rFonts w:ascii="GHEA Mariam" w:hAnsi="GHEA Mariam"/>
                <w:b/>
                <w:bCs/>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vAlign w:val="center"/>
          </w:tcPr>
          <w:p w14:paraId="25F492F7" w14:textId="77777777" w:rsidR="00B34524" w:rsidRPr="00F668BF" w:rsidRDefault="00B34524" w:rsidP="00B34524">
            <w:pPr>
              <w:jc w:val="center"/>
              <w:rPr>
                <w:rFonts w:ascii="GHEA Mariam" w:hAnsi="GHEA Mariam"/>
                <w:b/>
                <w:bCs/>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vAlign w:val="center"/>
          </w:tcPr>
          <w:p w14:paraId="32B6D9B5" w14:textId="77777777" w:rsidR="00B34524" w:rsidRPr="00F668BF" w:rsidRDefault="00B34524" w:rsidP="00B34524">
            <w:pPr>
              <w:jc w:val="center"/>
              <w:rPr>
                <w:rFonts w:ascii="GHEA Mariam" w:hAnsi="GHEA Mariam"/>
                <w:b/>
                <w:bCs/>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vAlign w:val="center"/>
          </w:tcPr>
          <w:p w14:paraId="2BCAD5A3" w14:textId="77777777" w:rsidR="00B34524" w:rsidRPr="00F668BF" w:rsidRDefault="00B34524" w:rsidP="00B34524">
            <w:pPr>
              <w:jc w:val="center"/>
              <w:rPr>
                <w:rFonts w:ascii="GHEA Mariam" w:hAnsi="GHEA Mariam"/>
                <w:b/>
                <w:bCs/>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vAlign w:val="center"/>
          </w:tcPr>
          <w:p w14:paraId="1F72A2BC" w14:textId="77777777" w:rsidR="00B34524" w:rsidRPr="00F668BF" w:rsidRDefault="00B34524" w:rsidP="00B34524">
            <w:pPr>
              <w:jc w:val="center"/>
              <w:rPr>
                <w:rFonts w:ascii="GHEA Mariam" w:hAnsi="GHEA Mariam"/>
                <w:b/>
                <w:bCs/>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vAlign w:val="center"/>
          </w:tcPr>
          <w:p w14:paraId="0BD9DBF2" w14:textId="77777777" w:rsidR="00B34524" w:rsidRPr="00F668BF" w:rsidRDefault="00B34524" w:rsidP="00B34524">
            <w:pPr>
              <w:jc w:val="center"/>
              <w:rPr>
                <w:rFonts w:ascii="GHEA Mariam" w:hAnsi="GHEA Mariam"/>
                <w:b/>
                <w:bCs/>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vAlign w:val="center"/>
          </w:tcPr>
          <w:p w14:paraId="3FD777A1" w14:textId="77777777" w:rsidR="00B34524" w:rsidRPr="00F668BF" w:rsidRDefault="00B34524" w:rsidP="00B34524">
            <w:pPr>
              <w:jc w:val="center"/>
              <w:rPr>
                <w:rFonts w:ascii="GHEA Mariam" w:hAnsi="GHEA Mariam"/>
                <w:b/>
                <w:bCs/>
                <w:color w:val="000000"/>
                <w:sz w:val="18"/>
                <w:szCs w:val="18"/>
                <w:lang w:eastAsia="ru-RU"/>
              </w:rPr>
            </w:pPr>
          </w:p>
        </w:tc>
        <w:tc>
          <w:tcPr>
            <w:tcW w:w="358" w:type="dxa"/>
            <w:tcBorders>
              <w:top w:val="single" w:sz="4" w:space="0" w:color="auto"/>
              <w:left w:val="nil"/>
              <w:bottom w:val="single" w:sz="4" w:space="0" w:color="auto"/>
              <w:right w:val="single" w:sz="4" w:space="0" w:color="auto"/>
            </w:tcBorders>
            <w:shd w:val="clear" w:color="auto" w:fill="auto"/>
            <w:vAlign w:val="center"/>
          </w:tcPr>
          <w:p w14:paraId="4815357A" w14:textId="77777777" w:rsidR="00B34524" w:rsidRPr="00F668BF" w:rsidRDefault="00B34524" w:rsidP="00B34524">
            <w:pPr>
              <w:jc w:val="center"/>
              <w:rPr>
                <w:rFonts w:ascii="GHEA Mariam" w:hAnsi="GHEA Mariam"/>
                <w:b/>
                <w:bCs/>
                <w:color w:val="000000"/>
                <w:sz w:val="18"/>
                <w:szCs w:val="18"/>
                <w:lang w:eastAsia="ru-RU"/>
              </w:rPr>
            </w:pPr>
          </w:p>
        </w:tc>
        <w:tc>
          <w:tcPr>
            <w:tcW w:w="358" w:type="dxa"/>
            <w:tcBorders>
              <w:top w:val="single" w:sz="4" w:space="0" w:color="auto"/>
              <w:left w:val="nil"/>
              <w:bottom w:val="single" w:sz="4" w:space="0" w:color="auto"/>
              <w:right w:val="single" w:sz="4" w:space="0" w:color="auto"/>
            </w:tcBorders>
            <w:shd w:val="clear" w:color="auto" w:fill="auto"/>
            <w:vAlign w:val="center"/>
          </w:tcPr>
          <w:p w14:paraId="70B168ED" w14:textId="77777777" w:rsidR="00B34524" w:rsidRPr="00F668BF" w:rsidRDefault="00B34524" w:rsidP="00B34524">
            <w:pPr>
              <w:jc w:val="center"/>
              <w:rPr>
                <w:rFonts w:ascii="GHEA Mariam" w:hAnsi="GHEA Mariam"/>
                <w:b/>
                <w:bCs/>
                <w:color w:val="000000"/>
                <w:sz w:val="18"/>
                <w:szCs w:val="18"/>
                <w:lang w:eastAsia="ru-RU"/>
              </w:rPr>
            </w:pPr>
          </w:p>
        </w:tc>
        <w:tc>
          <w:tcPr>
            <w:tcW w:w="1341" w:type="dxa"/>
            <w:tcBorders>
              <w:top w:val="nil"/>
              <w:left w:val="nil"/>
              <w:bottom w:val="single" w:sz="4" w:space="0" w:color="auto"/>
              <w:right w:val="single" w:sz="4" w:space="0" w:color="auto"/>
            </w:tcBorders>
            <w:shd w:val="clear" w:color="auto" w:fill="auto"/>
            <w:vAlign w:val="center"/>
          </w:tcPr>
          <w:p w14:paraId="6113439B" w14:textId="77777777" w:rsidR="00B34524" w:rsidRPr="00F668BF" w:rsidRDefault="00B34524" w:rsidP="00B34524">
            <w:pPr>
              <w:jc w:val="center"/>
              <w:rPr>
                <w:rFonts w:ascii="GHEA Mariam" w:hAnsi="GHEA Mariam"/>
                <w:b/>
                <w:bCs/>
                <w:color w:val="000000"/>
                <w:sz w:val="18"/>
                <w:szCs w:val="18"/>
                <w:lang w:eastAsia="ru-RU"/>
              </w:rPr>
            </w:pPr>
          </w:p>
        </w:tc>
        <w:tc>
          <w:tcPr>
            <w:tcW w:w="1644" w:type="dxa"/>
            <w:tcBorders>
              <w:top w:val="nil"/>
              <w:left w:val="nil"/>
              <w:bottom w:val="single" w:sz="4" w:space="0" w:color="auto"/>
              <w:right w:val="single" w:sz="4" w:space="0" w:color="auto"/>
            </w:tcBorders>
            <w:shd w:val="clear" w:color="auto" w:fill="auto"/>
            <w:vAlign w:val="center"/>
          </w:tcPr>
          <w:p w14:paraId="3B1586B9" w14:textId="77777777" w:rsidR="00B34524" w:rsidRPr="00F668BF" w:rsidRDefault="00B34524" w:rsidP="00B34524">
            <w:pPr>
              <w:jc w:val="center"/>
              <w:rPr>
                <w:rFonts w:ascii="GHEA Mariam" w:hAnsi="GHEA Mariam"/>
                <w:b/>
                <w:bCs/>
                <w:color w:val="000000"/>
                <w:sz w:val="18"/>
                <w:szCs w:val="18"/>
                <w:lang w:eastAsia="ru-RU"/>
              </w:rPr>
            </w:pPr>
          </w:p>
        </w:tc>
      </w:tr>
      <w:tr w:rsidR="00B34524" w:rsidRPr="00F668BF" w14:paraId="3E68261B" w14:textId="77777777" w:rsidTr="007A2CA1">
        <w:trPr>
          <w:trHeight w:val="665"/>
        </w:trPr>
        <w:tc>
          <w:tcPr>
            <w:tcW w:w="2325" w:type="dxa"/>
            <w:tcBorders>
              <w:top w:val="single" w:sz="4" w:space="0" w:color="auto"/>
              <w:left w:val="single" w:sz="4" w:space="0" w:color="auto"/>
              <w:bottom w:val="single" w:sz="4" w:space="0" w:color="auto"/>
              <w:right w:val="nil"/>
            </w:tcBorders>
            <w:shd w:val="clear" w:color="auto" w:fill="auto"/>
          </w:tcPr>
          <w:p w14:paraId="3E52F379" w14:textId="77777777" w:rsidR="00B34524" w:rsidRPr="00F668BF" w:rsidRDefault="00B34524" w:rsidP="00873E25">
            <w:pPr>
              <w:tabs>
                <w:tab w:val="left" w:pos="993"/>
              </w:tabs>
              <w:jc w:val="left"/>
              <w:rPr>
                <w:rFonts w:ascii="GHEA Mariam" w:hAnsi="GHEA Mariam"/>
                <w:b/>
                <w:sz w:val="18"/>
                <w:szCs w:val="18"/>
                <w:lang w:val="ro-RO"/>
              </w:rPr>
            </w:pPr>
            <w:r>
              <w:rPr>
                <w:rFonts w:ascii="GHEA Mariam" w:hAnsi="GHEA Mariam"/>
                <w:b/>
                <w:lang w:val="ro-RO"/>
              </w:rPr>
              <w:t>4.</w:t>
            </w:r>
            <w:r w:rsidRPr="00F668BF">
              <w:rPr>
                <w:rFonts w:ascii="GHEA Mariam" w:hAnsi="GHEA Mariam"/>
                <w:b/>
                <w:lang w:val="ro-RO"/>
              </w:rPr>
              <w:t xml:space="preserve"> Համայնքի բնակավայրերի կառուցապատումը, բարեկարգումը և կանաչապատումը, </w:t>
            </w:r>
            <w:r w:rsidRPr="00F668BF">
              <w:rPr>
                <w:rFonts w:ascii="GHEA Mariam" w:hAnsi="GHEA Mariam"/>
                <w:b/>
                <w:lang w:val="ro-RO"/>
              </w:rPr>
              <w:lastRenderedPageBreak/>
              <w:t>համայնքի աղբահանությունը և սանիտարական մաքրումը, կոմունալ տնտեսության աշխատանքների ապահովումը, այդ թվում`</w:t>
            </w:r>
          </w:p>
        </w:tc>
        <w:tc>
          <w:tcPr>
            <w:tcW w:w="335" w:type="dxa"/>
            <w:tcBorders>
              <w:top w:val="nil"/>
              <w:left w:val="single" w:sz="4" w:space="0" w:color="auto"/>
              <w:bottom w:val="single" w:sz="4" w:space="0" w:color="auto"/>
              <w:right w:val="single" w:sz="4" w:space="0" w:color="auto"/>
            </w:tcBorders>
            <w:shd w:val="clear" w:color="auto" w:fill="auto"/>
            <w:vAlign w:val="center"/>
          </w:tcPr>
          <w:p w14:paraId="0F534DF7" w14:textId="77777777" w:rsidR="00B34524" w:rsidRPr="00F668BF" w:rsidRDefault="00B34524" w:rsidP="00B34524">
            <w:pPr>
              <w:jc w:val="center"/>
              <w:rPr>
                <w:rFonts w:ascii="GHEA Mariam" w:hAnsi="GHEA Mariam"/>
                <w:b/>
                <w:bCs/>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noWrap/>
            <w:vAlign w:val="bottom"/>
          </w:tcPr>
          <w:p w14:paraId="09E2AA84" w14:textId="77777777" w:rsidR="00B34524" w:rsidRPr="00F668BF" w:rsidRDefault="00B34524" w:rsidP="00B34524">
            <w:pPr>
              <w:rPr>
                <w:rFonts w:ascii="GHEA Mariam" w:hAnsi="GHEA Mariam"/>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noWrap/>
            <w:vAlign w:val="bottom"/>
          </w:tcPr>
          <w:p w14:paraId="57B43CC1" w14:textId="77777777" w:rsidR="00B34524" w:rsidRPr="00F668BF" w:rsidRDefault="00B34524" w:rsidP="00B34524">
            <w:pPr>
              <w:rPr>
                <w:rFonts w:ascii="GHEA Mariam" w:hAnsi="GHEA Mariam"/>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noWrap/>
            <w:vAlign w:val="bottom"/>
          </w:tcPr>
          <w:p w14:paraId="388B97CC" w14:textId="77777777" w:rsidR="00B34524" w:rsidRPr="00F668BF" w:rsidRDefault="00B34524" w:rsidP="00B34524">
            <w:pPr>
              <w:rPr>
                <w:rFonts w:ascii="GHEA Mariam" w:hAnsi="GHEA Mariam"/>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noWrap/>
            <w:vAlign w:val="bottom"/>
          </w:tcPr>
          <w:p w14:paraId="5E4B4539" w14:textId="77777777" w:rsidR="00B34524" w:rsidRPr="00F668BF" w:rsidRDefault="00B34524" w:rsidP="00B34524">
            <w:pPr>
              <w:rPr>
                <w:rFonts w:ascii="GHEA Mariam" w:hAnsi="GHEA Mariam"/>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noWrap/>
            <w:vAlign w:val="bottom"/>
          </w:tcPr>
          <w:p w14:paraId="08AB8CED" w14:textId="77777777" w:rsidR="00B34524" w:rsidRPr="00F668BF" w:rsidRDefault="00B34524" w:rsidP="00B34524">
            <w:pPr>
              <w:rPr>
                <w:rFonts w:ascii="GHEA Mariam" w:hAnsi="GHEA Mariam"/>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noWrap/>
            <w:vAlign w:val="bottom"/>
          </w:tcPr>
          <w:p w14:paraId="384A252F" w14:textId="77777777" w:rsidR="00B34524" w:rsidRPr="00F668BF" w:rsidRDefault="00B34524" w:rsidP="00B34524">
            <w:pPr>
              <w:rPr>
                <w:rFonts w:ascii="GHEA Mariam" w:hAnsi="GHEA Mariam"/>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noWrap/>
            <w:vAlign w:val="bottom"/>
          </w:tcPr>
          <w:p w14:paraId="0F8141B0" w14:textId="77777777" w:rsidR="00B34524" w:rsidRPr="00F668BF" w:rsidRDefault="00B34524" w:rsidP="00B34524">
            <w:pPr>
              <w:rPr>
                <w:rFonts w:ascii="GHEA Mariam" w:hAnsi="GHEA Mariam"/>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noWrap/>
            <w:vAlign w:val="bottom"/>
          </w:tcPr>
          <w:p w14:paraId="6CC1A698" w14:textId="77777777" w:rsidR="00B34524" w:rsidRPr="00F668BF" w:rsidRDefault="00B34524" w:rsidP="00B34524">
            <w:pPr>
              <w:rPr>
                <w:rFonts w:ascii="GHEA Mariam" w:hAnsi="GHEA Mariam"/>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noWrap/>
            <w:vAlign w:val="bottom"/>
          </w:tcPr>
          <w:p w14:paraId="5C21151F" w14:textId="77777777" w:rsidR="00B34524" w:rsidRPr="00F668BF" w:rsidRDefault="00B34524" w:rsidP="00B34524">
            <w:pPr>
              <w:rPr>
                <w:rFonts w:ascii="GHEA Mariam" w:hAnsi="GHEA Mariam"/>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noWrap/>
            <w:vAlign w:val="bottom"/>
          </w:tcPr>
          <w:p w14:paraId="7C34227F" w14:textId="77777777" w:rsidR="00B34524" w:rsidRPr="00F668BF" w:rsidRDefault="00B34524" w:rsidP="00B34524">
            <w:pPr>
              <w:rPr>
                <w:rFonts w:ascii="GHEA Mariam" w:hAnsi="GHEA Mariam"/>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noWrap/>
            <w:vAlign w:val="bottom"/>
          </w:tcPr>
          <w:p w14:paraId="771C52FA" w14:textId="77777777" w:rsidR="00B34524" w:rsidRPr="00F668BF" w:rsidRDefault="00B34524" w:rsidP="00B34524">
            <w:pPr>
              <w:rPr>
                <w:rFonts w:ascii="GHEA Mariam" w:hAnsi="GHEA Mariam"/>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noWrap/>
            <w:vAlign w:val="bottom"/>
          </w:tcPr>
          <w:p w14:paraId="14A82FF1" w14:textId="77777777" w:rsidR="00B34524" w:rsidRPr="00F668BF" w:rsidRDefault="00B34524" w:rsidP="00B34524">
            <w:pPr>
              <w:rPr>
                <w:rFonts w:ascii="GHEA Mariam" w:hAnsi="GHEA Mariam"/>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noWrap/>
            <w:vAlign w:val="bottom"/>
          </w:tcPr>
          <w:p w14:paraId="1343F26A" w14:textId="77777777" w:rsidR="00B34524" w:rsidRPr="00F668BF" w:rsidRDefault="00B34524" w:rsidP="00B34524">
            <w:pPr>
              <w:rPr>
                <w:rFonts w:ascii="GHEA Mariam" w:hAnsi="GHEA Mariam"/>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noWrap/>
            <w:vAlign w:val="bottom"/>
          </w:tcPr>
          <w:p w14:paraId="30B79963" w14:textId="77777777" w:rsidR="00B34524" w:rsidRPr="00F668BF" w:rsidRDefault="00B34524" w:rsidP="00B34524">
            <w:pPr>
              <w:rPr>
                <w:rFonts w:ascii="GHEA Mariam" w:hAnsi="GHEA Mariam"/>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noWrap/>
            <w:vAlign w:val="bottom"/>
          </w:tcPr>
          <w:p w14:paraId="0E842C61" w14:textId="77777777" w:rsidR="00B34524" w:rsidRPr="00F668BF" w:rsidRDefault="00B34524" w:rsidP="00B34524">
            <w:pPr>
              <w:rPr>
                <w:rFonts w:ascii="GHEA Mariam" w:hAnsi="GHEA Mariam"/>
                <w:color w:val="000000"/>
                <w:sz w:val="18"/>
                <w:szCs w:val="18"/>
                <w:lang w:eastAsia="ru-RU"/>
              </w:rPr>
            </w:pPr>
          </w:p>
        </w:tc>
        <w:tc>
          <w:tcPr>
            <w:tcW w:w="358" w:type="dxa"/>
            <w:tcBorders>
              <w:top w:val="single" w:sz="4" w:space="0" w:color="auto"/>
              <w:left w:val="nil"/>
              <w:bottom w:val="single" w:sz="4" w:space="0" w:color="auto"/>
              <w:right w:val="single" w:sz="4" w:space="0" w:color="auto"/>
            </w:tcBorders>
            <w:shd w:val="clear" w:color="auto" w:fill="auto"/>
            <w:noWrap/>
            <w:vAlign w:val="bottom"/>
          </w:tcPr>
          <w:p w14:paraId="7FA74EAA" w14:textId="77777777" w:rsidR="00B34524" w:rsidRPr="00F668BF" w:rsidRDefault="00B34524" w:rsidP="00B34524">
            <w:pPr>
              <w:rPr>
                <w:rFonts w:ascii="GHEA Mariam" w:hAnsi="GHEA Mariam"/>
                <w:color w:val="000000"/>
                <w:sz w:val="18"/>
                <w:szCs w:val="18"/>
                <w:lang w:eastAsia="ru-RU"/>
              </w:rPr>
            </w:pPr>
          </w:p>
        </w:tc>
        <w:tc>
          <w:tcPr>
            <w:tcW w:w="358" w:type="dxa"/>
            <w:tcBorders>
              <w:top w:val="single" w:sz="4" w:space="0" w:color="auto"/>
              <w:left w:val="nil"/>
              <w:bottom w:val="single" w:sz="4" w:space="0" w:color="auto"/>
              <w:right w:val="single" w:sz="4" w:space="0" w:color="auto"/>
            </w:tcBorders>
            <w:shd w:val="clear" w:color="auto" w:fill="auto"/>
            <w:noWrap/>
            <w:vAlign w:val="center"/>
          </w:tcPr>
          <w:p w14:paraId="5081D042" w14:textId="77777777" w:rsidR="00B34524" w:rsidRPr="00F668BF" w:rsidRDefault="00B34524" w:rsidP="00B34524">
            <w:pPr>
              <w:jc w:val="center"/>
              <w:rPr>
                <w:rFonts w:ascii="GHEA Mariam" w:hAnsi="GHEA Mariam"/>
                <w:color w:val="000000"/>
                <w:sz w:val="18"/>
                <w:szCs w:val="18"/>
                <w:lang w:eastAsia="ru-RU"/>
              </w:rPr>
            </w:pPr>
          </w:p>
        </w:tc>
        <w:tc>
          <w:tcPr>
            <w:tcW w:w="1341" w:type="dxa"/>
            <w:tcBorders>
              <w:top w:val="nil"/>
              <w:left w:val="nil"/>
              <w:bottom w:val="single" w:sz="4" w:space="0" w:color="auto"/>
              <w:right w:val="single" w:sz="4" w:space="0" w:color="auto"/>
            </w:tcBorders>
            <w:shd w:val="clear" w:color="auto" w:fill="auto"/>
            <w:noWrap/>
            <w:vAlign w:val="center"/>
          </w:tcPr>
          <w:p w14:paraId="1F1F6199" w14:textId="77777777" w:rsidR="00B34524" w:rsidRPr="00F668BF" w:rsidRDefault="00B34524" w:rsidP="00B34524">
            <w:pPr>
              <w:jc w:val="center"/>
              <w:outlineLvl w:val="0"/>
              <w:rPr>
                <w:rFonts w:ascii="GHEA Mariam" w:hAnsi="GHEA Mariam"/>
                <w:color w:val="00000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14:paraId="11EFFA75" w14:textId="77777777" w:rsidR="00B34524" w:rsidRPr="00F668BF" w:rsidRDefault="00B34524" w:rsidP="00B34524">
            <w:pPr>
              <w:jc w:val="center"/>
              <w:outlineLvl w:val="0"/>
              <w:rPr>
                <w:rFonts w:ascii="GHEA Mariam" w:hAnsi="GHEA Mariam"/>
                <w:color w:val="000000"/>
                <w:sz w:val="18"/>
                <w:szCs w:val="18"/>
              </w:rPr>
            </w:pPr>
          </w:p>
        </w:tc>
      </w:tr>
      <w:tr w:rsidR="00B34524" w:rsidRPr="00F668BF" w14:paraId="5FEFBD71" w14:textId="77777777" w:rsidTr="007A2CA1">
        <w:trPr>
          <w:trHeight w:val="665"/>
        </w:trPr>
        <w:tc>
          <w:tcPr>
            <w:tcW w:w="2325" w:type="dxa"/>
            <w:tcBorders>
              <w:top w:val="single" w:sz="4" w:space="0" w:color="auto"/>
              <w:left w:val="single" w:sz="8" w:space="0" w:color="auto"/>
              <w:bottom w:val="nil"/>
              <w:right w:val="nil"/>
            </w:tcBorders>
            <w:shd w:val="clear" w:color="auto" w:fill="auto"/>
          </w:tcPr>
          <w:p w14:paraId="3C8ABE37" w14:textId="77777777" w:rsidR="00B34524" w:rsidRPr="00F668BF" w:rsidRDefault="00B34524" w:rsidP="00873E25">
            <w:pPr>
              <w:tabs>
                <w:tab w:val="left" w:pos="993"/>
              </w:tabs>
              <w:jc w:val="left"/>
              <w:rPr>
                <w:rFonts w:ascii="GHEA Mariam" w:hAnsi="GHEA Mariam"/>
                <w:b/>
                <w:sz w:val="18"/>
                <w:szCs w:val="18"/>
                <w:lang w:val="ro-RO"/>
              </w:rPr>
            </w:pPr>
            <w:r w:rsidRPr="00553807">
              <w:rPr>
                <w:rFonts w:ascii="GHEA Mariam" w:hAnsi="GHEA Mariam"/>
              </w:rPr>
              <w:t>1.</w:t>
            </w:r>
            <w:r w:rsidRPr="00F668BF">
              <w:rPr>
                <w:rFonts w:ascii="GHEA Mariam" w:hAnsi="GHEA Mariam"/>
                <w:lang w:val="en-US"/>
              </w:rPr>
              <w:t>Բյուրեղավան</w:t>
            </w:r>
            <w:r w:rsidRPr="00F668BF">
              <w:rPr>
                <w:rFonts w:ascii="GHEA Mariam" w:hAnsi="GHEA Mariam"/>
                <w:lang w:val="af-ZA"/>
              </w:rPr>
              <w:t xml:space="preserve"> </w:t>
            </w:r>
            <w:r w:rsidRPr="00F668BF">
              <w:rPr>
                <w:rFonts w:ascii="GHEA Mariam" w:hAnsi="GHEA Mariam"/>
                <w:lang w:val="en-US"/>
              </w:rPr>
              <w:t>բնակավայրի</w:t>
            </w:r>
            <w:r w:rsidRPr="00F668BF">
              <w:rPr>
                <w:rFonts w:ascii="GHEA Mariam" w:hAnsi="GHEA Mariam"/>
                <w:lang w:val="af-ZA"/>
              </w:rPr>
              <w:t xml:space="preserve"> </w:t>
            </w:r>
            <w:r>
              <w:rPr>
                <w:rFonts w:ascii="GHEA Mariam" w:hAnsi="GHEA Mariam"/>
                <w:lang w:val="en-US"/>
              </w:rPr>
              <w:t>հանգստի</w:t>
            </w:r>
            <w:r w:rsidRPr="00553807">
              <w:rPr>
                <w:rFonts w:ascii="GHEA Mariam" w:hAnsi="GHEA Mariam"/>
              </w:rPr>
              <w:t xml:space="preserve"> </w:t>
            </w:r>
            <w:r>
              <w:rPr>
                <w:rFonts w:ascii="GHEA Mariam" w:hAnsi="GHEA Mariam"/>
                <w:lang w:val="en-US"/>
              </w:rPr>
              <w:t>գոտու</w:t>
            </w:r>
            <w:r w:rsidRPr="00553807">
              <w:rPr>
                <w:rFonts w:ascii="GHEA Mariam" w:hAnsi="GHEA Mariam"/>
              </w:rPr>
              <w:t xml:space="preserve"> </w:t>
            </w:r>
            <w:r>
              <w:rPr>
                <w:rFonts w:ascii="GHEA Mariam" w:hAnsi="GHEA Mariam"/>
                <w:lang w:val="en-US"/>
              </w:rPr>
              <w:t>վերականգնում</w:t>
            </w:r>
          </w:p>
        </w:tc>
        <w:tc>
          <w:tcPr>
            <w:tcW w:w="335" w:type="dxa"/>
            <w:tcBorders>
              <w:top w:val="nil"/>
              <w:left w:val="single" w:sz="4" w:space="0" w:color="auto"/>
              <w:bottom w:val="single" w:sz="4" w:space="0" w:color="auto"/>
              <w:right w:val="single" w:sz="4" w:space="0" w:color="auto"/>
            </w:tcBorders>
            <w:shd w:val="clear" w:color="auto" w:fill="auto"/>
            <w:vAlign w:val="center"/>
          </w:tcPr>
          <w:p w14:paraId="31B006BE" w14:textId="77777777" w:rsidR="00B34524" w:rsidRPr="00F668BF" w:rsidRDefault="00B34524" w:rsidP="00B34524">
            <w:pPr>
              <w:jc w:val="center"/>
              <w:rPr>
                <w:rFonts w:ascii="GHEA Mariam" w:hAnsi="GHEA Mariam" w:cs="Courier New"/>
                <w:b/>
                <w:bCs/>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noWrap/>
            <w:vAlign w:val="bottom"/>
          </w:tcPr>
          <w:p w14:paraId="48FF7ACB" w14:textId="77777777" w:rsidR="00B34524" w:rsidRPr="00F668BF" w:rsidRDefault="00B34524" w:rsidP="00B34524">
            <w:pPr>
              <w:rPr>
                <w:rFonts w:ascii="GHEA Mariam" w:hAnsi="GHEA Mariam" w:cs="Courier New"/>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noWrap/>
            <w:vAlign w:val="bottom"/>
          </w:tcPr>
          <w:p w14:paraId="0C169A70" w14:textId="77777777" w:rsidR="00B34524" w:rsidRPr="00F668BF" w:rsidRDefault="00B34524" w:rsidP="00B34524">
            <w:pPr>
              <w:rPr>
                <w:rFonts w:ascii="GHEA Mariam" w:hAnsi="GHEA Mariam" w:cs="Courier New"/>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noWrap/>
            <w:vAlign w:val="bottom"/>
          </w:tcPr>
          <w:p w14:paraId="5A2F6240" w14:textId="77777777" w:rsidR="00B34524" w:rsidRPr="00F668BF" w:rsidRDefault="00B34524" w:rsidP="00B34524">
            <w:pPr>
              <w:rPr>
                <w:rFonts w:ascii="GHEA Mariam" w:hAnsi="GHEA Mariam" w:cs="Courier New"/>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noWrap/>
            <w:vAlign w:val="bottom"/>
          </w:tcPr>
          <w:p w14:paraId="66D9077E" w14:textId="77777777" w:rsidR="00B34524" w:rsidRPr="00F668BF" w:rsidRDefault="00B34524" w:rsidP="00B34524">
            <w:pPr>
              <w:rPr>
                <w:rFonts w:ascii="GHEA Mariam" w:hAnsi="GHEA Mariam" w:cs="Courier New"/>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noWrap/>
            <w:vAlign w:val="bottom"/>
          </w:tcPr>
          <w:p w14:paraId="2F01493C" w14:textId="77777777" w:rsidR="00B34524" w:rsidRPr="00F668BF" w:rsidRDefault="00B34524" w:rsidP="00B34524">
            <w:pPr>
              <w:rPr>
                <w:rFonts w:ascii="GHEA Mariam" w:hAnsi="GHEA Mariam" w:cs="Courier New"/>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noWrap/>
            <w:vAlign w:val="bottom"/>
          </w:tcPr>
          <w:p w14:paraId="5F63622E" w14:textId="77777777" w:rsidR="00B34524" w:rsidRPr="00F668BF" w:rsidRDefault="00B34524" w:rsidP="00B34524">
            <w:pPr>
              <w:rPr>
                <w:rFonts w:ascii="GHEA Mariam" w:hAnsi="GHEA Mariam" w:cs="Courier New"/>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noWrap/>
            <w:vAlign w:val="bottom"/>
          </w:tcPr>
          <w:p w14:paraId="02BA6152" w14:textId="77777777" w:rsidR="00B34524" w:rsidRPr="00F668BF" w:rsidRDefault="00B34524" w:rsidP="00B34524">
            <w:pPr>
              <w:rPr>
                <w:rFonts w:ascii="GHEA Mariam" w:hAnsi="GHEA Mariam" w:cs="Courier New"/>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noWrap/>
            <w:vAlign w:val="bottom"/>
          </w:tcPr>
          <w:p w14:paraId="43343BC3" w14:textId="77777777" w:rsidR="00B34524" w:rsidRPr="00F668BF" w:rsidRDefault="00B34524" w:rsidP="00B34524">
            <w:pPr>
              <w:rPr>
                <w:rFonts w:ascii="GHEA Mariam" w:hAnsi="GHEA Mariam" w:cs="Courier New"/>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noWrap/>
            <w:vAlign w:val="bottom"/>
          </w:tcPr>
          <w:p w14:paraId="45E591CA" w14:textId="77777777" w:rsidR="00B34524" w:rsidRPr="00F668BF" w:rsidRDefault="00B34524" w:rsidP="00B34524">
            <w:pPr>
              <w:rPr>
                <w:rFonts w:ascii="GHEA Mariam" w:hAnsi="GHEA Mariam" w:cs="Courier New"/>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noWrap/>
            <w:vAlign w:val="bottom"/>
          </w:tcPr>
          <w:p w14:paraId="1316DD15" w14:textId="77777777" w:rsidR="00B34524" w:rsidRPr="00F668BF" w:rsidRDefault="00B34524" w:rsidP="00B34524">
            <w:pPr>
              <w:rPr>
                <w:rFonts w:ascii="GHEA Mariam" w:hAnsi="GHEA Mariam" w:cs="Courier New"/>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noWrap/>
            <w:vAlign w:val="bottom"/>
          </w:tcPr>
          <w:p w14:paraId="6F2C3B47" w14:textId="77777777" w:rsidR="00B34524" w:rsidRPr="00F668BF" w:rsidRDefault="00B34524" w:rsidP="00B34524">
            <w:pPr>
              <w:rPr>
                <w:rFonts w:ascii="GHEA Mariam" w:hAnsi="GHEA Mariam" w:cs="Courier New"/>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noWrap/>
            <w:vAlign w:val="bottom"/>
          </w:tcPr>
          <w:p w14:paraId="0EEB0C08" w14:textId="77777777" w:rsidR="00B34524" w:rsidRPr="00F668BF" w:rsidRDefault="00B34524" w:rsidP="00B34524">
            <w:pPr>
              <w:rPr>
                <w:rFonts w:ascii="GHEA Mariam" w:hAnsi="GHEA Mariam" w:cs="Courier New"/>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noWrap/>
            <w:vAlign w:val="bottom"/>
          </w:tcPr>
          <w:p w14:paraId="6A393E7C" w14:textId="77777777" w:rsidR="00B34524" w:rsidRPr="00F668BF" w:rsidRDefault="00B34524" w:rsidP="00B34524">
            <w:pPr>
              <w:rPr>
                <w:rFonts w:ascii="GHEA Mariam" w:hAnsi="GHEA Mariam" w:cs="Courier New"/>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noWrap/>
            <w:vAlign w:val="bottom"/>
          </w:tcPr>
          <w:p w14:paraId="311F0200" w14:textId="77777777" w:rsidR="00B34524" w:rsidRPr="00F668BF" w:rsidRDefault="00B34524" w:rsidP="00B34524">
            <w:pPr>
              <w:rPr>
                <w:rFonts w:ascii="GHEA Mariam" w:hAnsi="GHEA Mariam" w:cs="Courier New"/>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noWrap/>
            <w:vAlign w:val="bottom"/>
          </w:tcPr>
          <w:p w14:paraId="0D9C8382" w14:textId="77777777" w:rsidR="00B34524" w:rsidRPr="00F668BF" w:rsidRDefault="00B34524" w:rsidP="00B34524">
            <w:pPr>
              <w:rPr>
                <w:rFonts w:ascii="GHEA Mariam" w:hAnsi="GHEA Mariam" w:cs="Courier New"/>
                <w:color w:val="000000"/>
                <w:sz w:val="18"/>
                <w:szCs w:val="18"/>
                <w:lang w:eastAsia="ru-RU"/>
              </w:rPr>
            </w:pPr>
          </w:p>
        </w:tc>
        <w:tc>
          <w:tcPr>
            <w:tcW w:w="358" w:type="dxa"/>
            <w:tcBorders>
              <w:top w:val="single" w:sz="4" w:space="0" w:color="auto"/>
              <w:left w:val="nil"/>
              <w:bottom w:val="single" w:sz="4" w:space="0" w:color="auto"/>
              <w:right w:val="single" w:sz="4" w:space="0" w:color="auto"/>
            </w:tcBorders>
            <w:shd w:val="clear" w:color="auto" w:fill="auto"/>
            <w:noWrap/>
            <w:vAlign w:val="bottom"/>
          </w:tcPr>
          <w:p w14:paraId="486DCCF8" w14:textId="77777777" w:rsidR="00B34524" w:rsidRPr="00F668BF" w:rsidRDefault="00B34524" w:rsidP="00B34524">
            <w:pPr>
              <w:rPr>
                <w:rFonts w:ascii="GHEA Mariam" w:hAnsi="GHEA Mariam" w:cs="Courier New"/>
                <w:color w:val="000000"/>
                <w:sz w:val="18"/>
                <w:szCs w:val="18"/>
                <w:lang w:eastAsia="ru-RU"/>
              </w:rPr>
            </w:pPr>
          </w:p>
        </w:tc>
        <w:tc>
          <w:tcPr>
            <w:tcW w:w="358" w:type="dxa"/>
            <w:tcBorders>
              <w:top w:val="single" w:sz="4" w:space="0" w:color="auto"/>
              <w:left w:val="nil"/>
              <w:bottom w:val="single" w:sz="4" w:space="0" w:color="auto"/>
              <w:right w:val="single" w:sz="4" w:space="0" w:color="auto"/>
            </w:tcBorders>
            <w:shd w:val="clear" w:color="auto" w:fill="auto"/>
            <w:noWrap/>
            <w:vAlign w:val="center"/>
          </w:tcPr>
          <w:p w14:paraId="375D2F85" w14:textId="77777777" w:rsidR="00B34524" w:rsidRPr="00F668BF" w:rsidRDefault="00B34524" w:rsidP="00B34524">
            <w:pPr>
              <w:jc w:val="center"/>
              <w:outlineLvl w:val="0"/>
              <w:rPr>
                <w:rFonts w:ascii="GHEA Mariam" w:hAnsi="GHEA Mariam"/>
                <w:color w:val="000000"/>
                <w:sz w:val="18"/>
                <w:szCs w:val="18"/>
                <w:lang w:eastAsia="ru-RU"/>
              </w:rPr>
            </w:pPr>
            <w:r w:rsidRPr="00F668BF">
              <w:rPr>
                <w:rFonts w:ascii="GHEA Mariam" w:hAnsi="GHEA Mariam"/>
                <w:color w:val="000000"/>
                <w:sz w:val="18"/>
                <w:szCs w:val="18"/>
                <w:lang w:eastAsia="ru-RU"/>
              </w:rPr>
              <w:t>X</w:t>
            </w:r>
          </w:p>
        </w:tc>
        <w:tc>
          <w:tcPr>
            <w:tcW w:w="1341" w:type="dxa"/>
            <w:tcBorders>
              <w:top w:val="nil"/>
              <w:left w:val="nil"/>
              <w:bottom w:val="single" w:sz="4" w:space="0" w:color="auto"/>
              <w:right w:val="single" w:sz="4" w:space="0" w:color="auto"/>
            </w:tcBorders>
            <w:shd w:val="clear" w:color="auto" w:fill="auto"/>
            <w:noWrap/>
            <w:vAlign w:val="center"/>
          </w:tcPr>
          <w:p w14:paraId="0CF4CA9A" w14:textId="77777777" w:rsidR="00B34524" w:rsidRPr="00F668BF" w:rsidRDefault="00B34524" w:rsidP="00B34524">
            <w:pPr>
              <w:jc w:val="center"/>
              <w:outlineLvl w:val="0"/>
              <w:rPr>
                <w:rFonts w:ascii="GHEA Mariam" w:hAnsi="GHEA Mariam"/>
                <w:color w:val="000000"/>
                <w:sz w:val="18"/>
                <w:szCs w:val="18"/>
              </w:rPr>
            </w:pPr>
            <w:r w:rsidRPr="00F668BF">
              <w:rPr>
                <w:rFonts w:ascii="GHEA Mariam" w:hAnsi="GHEA Mariam"/>
                <w:color w:val="000000"/>
                <w:sz w:val="18"/>
                <w:szCs w:val="18"/>
              </w:rPr>
              <w:t>Համայնքա</w:t>
            </w:r>
            <w:r w:rsidRPr="00F668BF">
              <w:rPr>
                <w:rFonts w:ascii="GHEA Mariam" w:hAnsi="GHEA Mariam"/>
                <w:color w:val="000000"/>
                <w:sz w:val="18"/>
                <w:szCs w:val="18"/>
                <w:lang w:val="en-US"/>
              </w:rPr>
              <w:t>-</w:t>
            </w:r>
            <w:r w:rsidRPr="00F668BF">
              <w:rPr>
                <w:rFonts w:ascii="GHEA Mariam" w:hAnsi="GHEA Mariam"/>
                <w:color w:val="000000"/>
                <w:sz w:val="18"/>
                <w:szCs w:val="18"/>
              </w:rPr>
              <w:t>պետարան</w:t>
            </w:r>
          </w:p>
        </w:tc>
        <w:tc>
          <w:tcPr>
            <w:tcW w:w="1644" w:type="dxa"/>
            <w:tcBorders>
              <w:top w:val="nil"/>
              <w:left w:val="nil"/>
              <w:bottom w:val="single" w:sz="4" w:space="0" w:color="auto"/>
              <w:right w:val="single" w:sz="4" w:space="0" w:color="auto"/>
            </w:tcBorders>
            <w:shd w:val="clear" w:color="auto" w:fill="auto"/>
            <w:noWrap/>
            <w:vAlign w:val="center"/>
          </w:tcPr>
          <w:p w14:paraId="260D1BC9" w14:textId="77777777" w:rsidR="00B34524" w:rsidRPr="00F668BF" w:rsidRDefault="00B34524" w:rsidP="00B34524">
            <w:pPr>
              <w:jc w:val="center"/>
              <w:outlineLvl w:val="0"/>
              <w:rPr>
                <w:rFonts w:ascii="GHEA Mariam" w:hAnsi="GHEA Mariam"/>
                <w:color w:val="000000"/>
                <w:sz w:val="18"/>
                <w:szCs w:val="18"/>
              </w:rPr>
            </w:pPr>
            <w:r w:rsidRPr="00F668BF">
              <w:rPr>
                <w:rFonts w:ascii="GHEA Mariam" w:hAnsi="GHEA Mariam"/>
                <w:color w:val="000000"/>
                <w:sz w:val="18"/>
                <w:szCs w:val="18"/>
              </w:rPr>
              <w:t>Փաստաթղթային ուսումնա</w:t>
            </w:r>
            <w:r w:rsidRPr="00F668BF">
              <w:rPr>
                <w:rFonts w:ascii="GHEA Mariam" w:hAnsi="GHEA Mariam"/>
                <w:color w:val="000000"/>
                <w:sz w:val="18"/>
                <w:szCs w:val="18"/>
                <w:lang w:val="en-US"/>
              </w:rPr>
              <w:t>-</w:t>
            </w:r>
            <w:r w:rsidRPr="00F668BF">
              <w:rPr>
                <w:rFonts w:ascii="GHEA Mariam" w:hAnsi="GHEA Mariam"/>
                <w:color w:val="000000"/>
                <w:sz w:val="18"/>
                <w:szCs w:val="18"/>
              </w:rPr>
              <w:t>սիրություն</w:t>
            </w:r>
          </w:p>
        </w:tc>
      </w:tr>
      <w:tr w:rsidR="00B34524" w:rsidRPr="00F668BF" w14:paraId="1427D9DB" w14:textId="77777777" w:rsidTr="00EE5029">
        <w:trPr>
          <w:trHeight w:val="665"/>
        </w:trPr>
        <w:tc>
          <w:tcPr>
            <w:tcW w:w="2325" w:type="dxa"/>
            <w:tcBorders>
              <w:top w:val="single" w:sz="4" w:space="0" w:color="auto"/>
              <w:left w:val="single" w:sz="8" w:space="0" w:color="auto"/>
              <w:bottom w:val="nil"/>
              <w:right w:val="nil"/>
            </w:tcBorders>
            <w:shd w:val="clear" w:color="auto" w:fill="auto"/>
          </w:tcPr>
          <w:p w14:paraId="388E65CF" w14:textId="0AB869B3" w:rsidR="00B34524" w:rsidRPr="00873E25" w:rsidRDefault="00B34524" w:rsidP="00873E25">
            <w:pPr>
              <w:shd w:val="clear" w:color="auto" w:fill="FFFFFF"/>
              <w:jc w:val="left"/>
              <w:rPr>
                <w:rFonts w:ascii="GHEA Mariam" w:hAnsi="GHEA Mariam"/>
                <w:lang w:val="en-US" w:eastAsia="ru-RU"/>
              </w:rPr>
            </w:pPr>
            <w:r w:rsidRPr="00F83D87">
              <w:rPr>
                <w:rFonts w:ascii="GHEA Mariam" w:hAnsi="GHEA Mariam"/>
                <w:lang w:val="en-US" w:eastAsia="ru-RU"/>
              </w:rPr>
              <w:t>2.</w:t>
            </w:r>
            <w:r w:rsidRPr="00F83D87">
              <w:rPr>
                <w:rFonts w:ascii="GHEA Mariam" w:hAnsi="GHEA Mariam"/>
                <w:lang w:val="en-US"/>
              </w:rPr>
              <w:t>Բ</w:t>
            </w:r>
            <w:r w:rsidRPr="00F83D87">
              <w:rPr>
                <w:rFonts w:ascii="GHEA Mariam" w:hAnsi="GHEA Mariam"/>
                <w:lang w:val="en-US" w:eastAsia="ru-RU"/>
              </w:rPr>
              <w:t>ուրեղավան  բնակավայրերում մանկապարտեզի կառուցում</w:t>
            </w:r>
          </w:p>
        </w:tc>
        <w:tc>
          <w:tcPr>
            <w:tcW w:w="335" w:type="dxa"/>
            <w:tcBorders>
              <w:top w:val="nil"/>
              <w:left w:val="single" w:sz="4" w:space="0" w:color="auto"/>
              <w:bottom w:val="single" w:sz="4" w:space="0" w:color="auto"/>
              <w:right w:val="single" w:sz="4" w:space="0" w:color="auto"/>
            </w:tcBorders>
            <w:shd w:val="clear" w:color="auto" w:fill="auto"/>
            <w:vAlign w:val="center"/>
          </w:tcPr>
          <w:p w14:paraId="49E476B6" w14:textId="77777777" w:rsidR="00B34524" w:rsidRPr="00F668BF" w:rsidRDefault="00B34524" w:rsidP="00B34524">
            <w:pPr>
              <w:jc w:val="center"/>
              <w:rPr>
                <w:rFonts w:ascii="GHEA Mariam" w:hAnsi="GHEA Mariam" w:cs="Courier New"/>
                <w:b/>
                <w:bCs/>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noWrap/>
            <w:vAlign w:val="bottom"/>
          </w:tcPr>
          <w:p w14:paraId="5CAB0D04" w14:textId="77777777" w:rsidR="00B34524" w:rsidRPr="00F668BF" w:rsidRDefault="00B34524" w:rsidP="00B34524">
            <w:pPr>
              <w:rPr>
                <w:rFonts w:ascii="GHEA Mariam" w:hAnsi="GHEA Mariam" w:cs="Courier New"/>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noWrap/>
            <w:vAlign w:val="bottom"/>
          </w:tcPr>
          <w:p w14:paraId="291F37AF" w14:textId="77777777" w:rsidR="00B34524" w:rsidRPr="00F668BF" w:rsidRDefault="00B34524" w:rsidP="00B34524">
            <w:pPr>
              <w:rPr>
                <w:rFonts w:ascii="GHEA Mariam" w:hAnsi="GHEA Mariam" w:cs="Courier New"/>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noWrap/>
            <w:vAlign w:val="bottom"/>
          </w:tcPr>
          <w:p w14:paraId="2DA7F743" w14:textId="77777777" w:rsidR="00B34524" w:rsidRPr="00F668BF" w:rsidRDefault="00B34524" w:rsidP="00B34524">
            <w:pPr>
              <w:rPr>
                <w:rFonts w:ascii="GHEA Mariam" w:hAnsi="GHEA Mariam" w:cs="Courier New"/>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noWrap/>
            <w:vAlign w:val="bottom"/>
          </w:tcPr>
          <w:p w14:paraId="1FC59225" w14:textId="77777777" w:rsidR="00B34524" w:rsidRPr="00F668BF" w:rsidRDefault="00B34524" w:rsidP="00B34524">
            <w:pPr>
              <w:rPr>
                <w:rFonts w:ascii="GHEA Mariam" w:hAnsi="GHEA Mariam" w:cs="Courier New"/>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noWrap/>
            <w:vAlign w:val="bottom"/>
          </w:tcPr>
          <w:p w14:paraId="79844FE2" w14:textId="77777777" w:rsidR="00B34524" w:rsidRPr="00F668BF" w:rsidRDefault="00B34524" w:rsidP="00B34524">
            <w:pPr>
              <w:rPr>
                <w:rFonts w:ascii="GHEA Mariam" w:hAnsi="GHEA Mariam" w:cs="Courier New"/>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noWrap/>
            <w:vAlign w:val="bottom"/>
          </w:tcPr>
          <w:p w14:paraId="63F98504" w14:textId="77777777" w:rsidR="00B34524" w:rsidRPr="00F668BF" w:rsidRDefault="00B34524" w:rsidP="00B34524">
            <w:pPr>
              <w:rPr>
                <w:rFonts w:ascii="GHEA Mariam" w:hAnsi="GHEA Mariam" w:cs="Courier New"/>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noWrap/>
            <w:vAlign w:val="bottom"/>
          </w:tcPr>
          <w:p w14:paraId="7670C44A" w14:textId="77777777" w:rsidR="00B34524" w:rsidRPr="00F668BF" w:rsidRDefault="00B34524" w:rsidP="00B34524">
            <w:pPr>
              <w:rPr>
                <w:rFonts w:ascii="GHEA Mariam" w:hAnsi="GHEA Mariam" w:cs="Courier New"/>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noWrap/>
            <w:vAlign w:val="bottom"/>
          </w:tcPr>
          <w:p w14:paraId="5F2742EB" w14:textId="77777777" w:rsidR="00B34524" w:rsidRPr="00F668BF" w:rsidRDefault="00B34524" w:rsidP="00B34524">
            <w:pPr>
              <w:rPr>
                <w:rFonts w:ascii="GHEA Mariam" w:hAnsi="GHEA Mariam" w:cs="Courier New"/>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noWrap/>
            <w:vAlign w:val="bottom"/>
          </w:tcPr>
          <w:p w14:paraId="003F0AEA" w14:textId="77777777" w:rsidR="00B34524" w:rsidRPr="00F668BF" w:rsidRDefault="00B34524" w:rsidP="00B34524">
            <w:pPr>
              <w:rPr>
                <w:rFonts w:ascii="GHEA Mariam" w:hAnsi="GHEA Mariam" w:cs="Courier New"/>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noWrap/>
            <w:vAlign w:val="bottom"/>
          </w:tcPr>
          <w:p w14:paraId="0D9268CF" w14:textId="77777777" w:rsidR="00B34524" w:rsidRPr="00F668BF" w:rsidRDefault="00B34524" w:rsidP="00B34524">
            <w:pPr>
              <w:rPr>
                <w:rFonts w:ascii="GHEA Mariam" w:hAnsi="GHEA Mariam" w:cs="Courier New"/>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noWrap/>
            <w:vAlign w:val="bottom"/>
          </w:tcPr>
          <w:p w14:paraId="44CB90B6" w14:textId="77777777" w:rsidR="00B34524" w:rsidRPr="00F668BF" w:rsidRDefault="00B34524" w:rsidP="00B34524">
            <w:pPr>
              <w:rPr>
                <w:rFonts w:ascii="GHEA Mariam" w:hAnsi="GHEA Mariam" w:cs="Courier New"/>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noWrap/>
            <w:vAlign w:val="bottom"/>
          </w:tcPr>
          <w:p w14:paraId="507B7136" w14:textId="77777777" w:rsidR="00B34524" w:rsidRPr="00F668BF" w:rsidRDefault="00B34524" w:rsidP="00B34524">
            <w:pPr>
              <w:rPr>
                <w:rFonts w:ascii="GHEA Mariam" w:hAnsi="GHEA Mariam" w:cs="Courier New"/>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noWrap/>
            <w:vAlign w:val="bottom"/>
          </w:tcPr>
          <w:p w14:paraId="2AB30188" w14:textId="77777777" w:rsidR="00B34524" w:rsidRPr="00F668BF" w:rsidRDefault="00B34524" w:rsidP="00B34524">
            <w:pPr>
              <w:rPr>
                <w:rFonts w:ascii="GHEA Mariam" w:hAnsi="GHEA Mariam" w:cs="Courier New"/>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noWrap/>
            <w:vAlign w:val="bottom"/>
          </w:tcPr>
          <w:p w14:paraId="304E7AE0" w14:textId="77777777" w:rsidR="00B34524" w:rsidRPr="00F668BF" w:rsidRDefault="00B34524" w:rsidP="00B34524">
            <w:pPr>
              <w:rPr>
                <w:rFonts w:ascii="GHEA Mariam" w:hAnsi="GHEA Mariam" w:cs="Courier New"/>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noWrap/>
            <w:vAlign w:val="bottom"/>
          </w:tcPr>
          <w:p w14:paraId="4DCCAD41" w14:textId="77777777" w:rsidR="00B34524" w:rsidRPr="00F668BF" w:rsidRDefault="00B34524" w:rsidP="00B34524">
            <w:pPr>
              <w:rPr>
                <w:rFonts w:ascii="GHEA Mariam" w:hAnsi="GHEA Mariam" w:cs="Courier New"/>
                <w:color w:val="000000"/>
                <w:sz w:val="18"/>
                <w:szCs w:val="18"/>
                <w:lang w:eastAsia="ru-RU"/>
              </w:rPr>
            </w:pPr>
          </w:p>
        </w:tc>
        <w:tc>
          <w:tcPr>
            <w:tcW w:w="358" w:type="dxa"/>
            <w:tcBorders>
              <w:top w:val="single" w:sz="4" w:space="0" w:color="auto"/>
              <w:left w:val="nil"/>
              <w:bottom w:val="single" w:sz="4" w:space="0" w:color="auto"/>
              <w:right w:val="single" w:sz="4" w:space="0" w:color="auto"/>
            </w:tcBorders>
            <w:shd w:val="clear" w:color="auto" w:fill="auto"/>
            <w:noWrap/>
            <w:vAlign w:val="bottom"/>
          </w:tcPr>
          <w:p w14:paraId="401F7433" w14:textId="77777777" w:rsidR="00B34524" w:rsidRPr="00F668BF" w:rsidRDefault="00B34524" w:rsidP="00B34524">
            <w:pPr>
              <w:rPr>
                <w:rFonts w:ascii="GHEA Mariam" w:hAnsi="GHEA Mariam" w:cs="Courier New"/>
                <w:color w:val="000000"/>
                <w:sz w:val="18"/>
                <w:szCs w:val="18"/>
                <w:lang w:eastAsia="ru-RU"/>
              </w:rPr>
            </w:pPr>
          </w:p>
        </w:tc>
        <w:tc>
          <w:tcPr>
            <w:tcW w:w="358" w:type="dxa"/>
            <w:tcBorders>
              <w:top w:val="single" w:sz="4" w:space="0" w:color="auto"/>
              <w:left w:val="nil"/>
              <w:bottom w:val="single" w:sz="4" w:space="0" w:color="auto"/>
              <w:right w:val="single" w:sz="4" w:space="0" w:color="auto"/>
            </w:tcBorders>
            <w:shd w:val="clear" w:color="auto" w:fill="auto"/>
            <w:noWrap/>
            <w:vAlign w:val="center"/>
          </w:tcPr>
          <w:p w14:paraId="11B99D59" w14:textId="77777777" w:rsidR="00B34524" w:rsidRPr="00F668BF" w:rsidRDefault="00B34524" w:rsidP="00B34524">
            <w:pPr>
              <w:jc w:val="center"/>
              <w:outlineLvl w:val="0"/>
              <w:rPr>
                <w:rFonts w:ascii="GHEA Mariam" w:hAnsi="GHEA Mariam"/>
                <w:color w:val="000000"/>
                <w:sz w:val="18"/>
                <w:szCs w:val="18"/>
                <w:lang w:eastAsia="ru-RU"/>
              </w:rPr>
            </w:pPr>
            <w:r w:rsidRPr="00F668BF">
              <w:rPr>
                <w:rFonts w:ascii="GHEA Mariam" w:hAnsi="GHEA Mariam"/>
                <w:color w:val="000000"/>
                <w:sz w:val="18"/>
                <w:szCs w:val="18"/>
                <w:lang w:eastAsia="ru-RU"/>
              </w:rPr>
              <w:t>X</w:t>
            </w:r>
          </w:p>
        </w:tc>
        <w:tc>
          <w:tcPr>
            <w:tcW w:w="1341" w:type="dxa"/>
            <w:tcBorders>
              <w:top w:val="nil"/>
              <w:left w:val="nil"/>
              <w:bottom w:val="single" w:sz="4" w:space="0" w:color="auto"/>
              <w:right w:val="single" w:sz="4" w:space="0" w:color="auto"/>
            </w:tcBorders>
            <w:shd w:val="clear" w:color="auto" w:fill="auto"/>
            <w:noWrap/>
            <w:vAlign w:val="center"/>
          </w:tcPr>
          <w:p w14:paraId="18D62A7D" w14:textId="77777777" w:rsidR="00B34524" w:rsidRPr="00F668BF" w:rsidRDefault="00B34524" w:rsidP="00B34524">
            <w:pPr>
              <w:jc w:val="center"/>
              <w:outlineLvl w:val="0"/>
              <w:rPr>
                <w:rFonts w:ascii="GHEA Mariam" w:hAnsi="GHEA Mariam"/>
                <w:color w:val="000000"/>
                <w:sz w:val="18"/>
                <w:szCs w:val="18"/>
              </w:rPr>
            </w:pPr>
            <w:r w:rsidRPr="00F668BF">
              <w:rPr>
                <w:rFonts w:ascii="GHEA Mariam" w:hAnsi="GHEA Mariam"/>
                <w:color w:val="000000"/>
                <w:sz w:val="18"/>
                <w:szCs w:val="18"/>
              </w:rPr>
              <w:t>Համայնքա</w:t>
            </w:r>
            <w:r w:rsidRPr="00F668BF">
              <w:rPr>
                <w:rFonts w:ascii="GHEA Mariam" w:hAnsi="GHEA Mariam"/>
                <w:color w:val="000000"/>
                <w:sz w:val="18"/>
                <w:szCs w:val="18"/>
                <w:lang w:val="en-US"/>
              </w:rPr>
              <w:t>-</w:t>
            </w:r>
            <w:r w:rsidRPr="00F668BF">
              <w:rPr>
                <w:rFonts w:ascii="GHEA Mariam" w:hAnsi="GHEA Mariam"/>
                <w:color w:val="000000"/>
                <w:sz w:val="18"/>
                <w:szCs w:val="18"/>
              </w:rPr>
              <w:t>պետարան</w:t>
            </w:r>
          </w:p>
        </w:tc>
        <w:tc>
          <w:tcPr>
            <w:tcW w:w="1644" w:type="dxa"/>
            <w:tcBorders>
              <w:top w:val="nil"/>
              <w:left w:val="nil"/>
              <w:bottom w:val="single" w:sz="4" w:space="0" w:color="auto"/>
              <w:right w:val="single" w:sz="4" w:space="0" w:color="auto"/>
            </w:tcBorders>
            <w:shd w:val="clear" w:color="auto" w:fill="auto"/>
            <w:noWrap/>
            <w:vAlign w:val="center"/>
          </w:tcPr>
          <w:p w14:paraId="6B28B800" w14:textId="77777777" w:rsidR="00B34524" w:rsidRPr="00F668BF" w:rsidRDefault="00B34524" w:rsidP="00B34524">
            <w:pPr>
              <w:jc w:val="center"/>
              <w:outlineLvl w:val="0"/>
              <w:rPr>
                <w:rFonts w:ascii="GHEA Mariam" w:hAnsi="GHEA Mariam"/>
                <w:color w:val="000000"/>
                <w:sz w:val="18"/>
                <w:szCs w:val="18"/>
              </w:rPr>
            </w:pPr>
            <w:r w:rsidRPr="00F668BF">
              <w:rPr>
                <w:rFonts w:ascii="GHEA Mariam" w:hAnsi="GHEA Mariam"/>
                <w:color w:val="000000"/>
                <w:sz w:val="18"/>
                <w:szCs w:val="18"/>
              </w:rPr>
              <w:t>Փաստաթղթային ուսումնա</w:t>
            </w:r>
            <w:r w:rsidRPr="00F668BF">
              <w:rPr>
                <w:rFonts w:ascii="GHEA Mariam" w:hAnsi="GHEA Mariam"/>
                <w:color w:val="000000"/>
                <w:sz w:val="18"/>
                <w:szCs w:val="18"/>
                <w:lang w:val="en-US"/>
              </w:rPr>
              <w:t>-</w:t>
            </w:r>
            <w:r w:rsidRPr="00F668BF">
              <w:rPr>
                <w:rFonts w:ascii="GHEA Mariam" w:hAnsi="GHEA Mariam"/>
                <w:color w:val="000000"/>
                <w:sz w:val="18"/>
                <w:szCs w:val="18"/>
              </w:rPr>
              <w:t>սիրություն</w:t>
            </w:r>
          </w:p>
        </w:tc>
      </w:tr>
      <w:tr w:rsidR="00B34524" w:rsidRPr="00F668BF" w14:paraId="0F9008DC" w14:textId="77777777" w:rsidTr="00EE5029">
        <w:trPr>
          <w:trHeight w:val="680"/>
        </w:trPr>
        <w:tc>
          <w:tcPr>
            <w:tcW w:w="2325" w:type="dxa"/>
            <w:tcBorders>
              <w:top w:val="single" w:sz="4" w:space="0" w:color="auto"/>
              <w:left w:val="single" w:sz="8" w:space="0" w:color="auto"/>
              <w:bottom w:val="nil"/>
              <w:right w:val="nil"/>
            </w:tcBorders>
            <w:shd w:val="clear" w:color="auto" w:fill="auto"/>
            <w:hideMark/>
          </w:tcPr>
          <w:p w14:paraId="6097AB2A" w14:textId="5FBBB9E3" w:rsidR="00B34524" w:rsidRPr="00873E25" w:rsidRDefault="00B34524" w:rsidP="00873E25">
            <w:pPr>
              <w:shd w:val="clear" w:color="auto" w:fill="FFFFFF"/>
              <w:jc w:val="left"/>
              <w:rPr>
                <w:rFonts w:ascii="GHEA Mariam" w:hAnsi="GHEA Mariam"/>
                <w:lang w:val="en-US" w:eastAsia="ru-RU"/>
              </w:rPr>
            </w:pPr>
            <w:r w:rsidRPr="00F83D87">
              <w:rPr>
                <w:rFonts w:ascii="GHEA Mariam" w:hAnsi="GHEA Mariam" w:cs="Calibri"/>
                <w:lang w:eastAsia="ru-RU"/>
              </w:rPr>
              <w:t>3</w:t>
            </w:r>
            <w:r w:rsidRPr="00F83D87">
              <w:rPr>
                <w:rFonts w:ascii="GHEA Mariam" w:hAnsi="GHEA Mariam"/>
                <w:lang w:val="en-US" w:eastAsia="ru-RU"/>
              </w:rPr>
              <w:t>. Բյուրեղավան  բնակավայրերում մարզադպրոցի կառուցում</w:t>
            </w:r>
          </w:p>
        </w:tc>
        <w:tc>
          <w:tcPr>
            <w:tcW w:w="335" w:type="dxa"/>
            <w:tcBorders>
              <w:top w:val="nil"/>
              <w:left w:val="single" w:sz="4" w:space="0" w:color="auto"/>
              <w:bottom w:val="single" w:sz="4" w:space="0" w:color="auto"/>
              <w:right w:val="single" w:sz="4" w:space="0" w:color="auto"/>
            </w:tcBorders>
            <w:shd w:val="clear" w:color="auto" w:fill="auto"/>
            <w:hideMark/>
          </w:tcPr>
          <w:p w14:paraId="358E62F8" w14:textId="77777777" w:rsidR="00B34524" w:rsidRPr="00F668BF" w:rsidRDefault="00B34524" w:rsidP="00B34524">
            <w:pPr>
              <w:jc w:val="center"/>
              <w:rPr>
                <w:rFonts w:ascii="GHEA Mariam" w:hAnsi="GHEA Mariam"/>
                <w:b/>
                <w:bCs/>
                <w:color w:val="000000"/>
                <w:sz w:val="18"/>
                <w:szCs w:val="18"/>
                <w:lang w:eastAsia="ru-RU"/>
              </w:rPr>
            </w:pPr>
            <w:r w:rsidRPr="00F668BF">
              <w:rPr>
                <w:rFonts w:ascii="Courier New" w:hAnsi="Courier New" w:cs="Courier New"/>
                <w:b/>
                <w:bCs/>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32778F79" w14:textId="77777777" w:rsidR="00B34524" w:rsidRPr="00F668BF" w:rsidRDefault="00B34524" w:rsidP="00B34524">
            <w:pPr>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2FC7E475" w14:textId="77777777" w:rsidR="00B34524" w:rsidRPr="00F668BF" w:rsidRDefault="00B34524" w:rsidP="00B34524">
            <w:pPr>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22942BA1" w14:textId="77777777" w:rsidR="00B34524" w:rsidRPr="00F668BF" w:rsidRDefault="00B34524" w:rsidP="00B34524">
            <w:pPr>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295A9223" w14:textId="77777777" w:rsidR="00B34524" w:rsidRPr="00F668BF" w:rsidRDefault="00B34524" w:rsidP="00B34524">
            <w:pPr>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12A5099B" w14:textId="77777777" w:rsidR="00B34524" w:rsidRPr="00F668BF" w:rsidRDefault="00B34524" w:rsidP="00B34524">
            <w:pPr>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606E3E52" w14:textId="77777777" w:rsidR="00B34524" w:rsidRPr="00F668BF" w:rsidRDefault="00B34524" w:rsidP="00B34524">
            <w:pPr>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0059C6C8" w14:textId="77777777" w:rsidR="00B34524" w:rsidRPr="00F668BF" w:rsidRDefault="00B34524" w:rsidP="00B34524">
            <w:pPr>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0F2B84DB" w14:textId="77777777" w:rsidR="00B34524" w:rsidRPr="00F668BF" w:rsidRDefault="00B34524" w:rsidP="00B34524">
            <w:pPr>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139480C2" w14:textId="77777777" w:rsidR="00B34524" w:rsidRPr="00F668BF" w:rsidRDefault="00B34524" w:rsidP="00B34524">
            <w:pPr>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431C40FD" w14:textId="77777777" w:rsidR="00B34524" w:rsidRPr="00F668BF" w:rsidRDefault="00B34524" w:rsidP="00B34524">
            <w:pPr>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2DF603E2" w14:textId="77777777" w:rsidR="00B34524" w:rsidRPr="00F668BF" w:rsidRDefault="00B34524" w:rsidP="00B34524">
            <w:pPr>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51FFB637" w14:textId="77777777" w:rsidR="00B34524" w:rsidRPr="00F668BF" w:rsidRDefault="00B34524" w:rsidP="00B34524">
            <w:pPr>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59FE2FE6" w14:textId="77777777" w:rsidR="00B34524" w:rsidRPr="00F668BF" w:rsidRDefault="00B34524" w:rsidP="00B34524">
            <w:pPr>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0780752E" w14:textId="77777777" w:rsidR="00B34524" w:rsidRPr="00F668BF" w:rsidRDefault="00B34524" w:rsidP="00B34524">
            <w:pPr>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661C2B64" w14:textId="77777777" w:rsidR="00B34524" w:rsidRPr="00F668BF" w:rsidRDefault="00B34524" w:rsidP="00B34524">
            <w:pPr>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58" w:type="dxa"/>
            <w:tcBorders>
              <w:top w:val="nil"/>
              <w:left w:val="nil"/>
              <w:bottom w:val="single" w:sz="4" w:space="0" w:color="auto"/>
              <w:right w:val="single" w:sz="4" w:space="0" w:color="auto"/>
            </w:tcBorders>
            <w:shd w:val="clear" w:color="auto" w:fill="auto"/>
            <w:noWrap/>
            <w:vAlign w:val="bottom"/>
            <w:hideMark/>
          </w:tcPr>
          <w:p w14:paraId="61B998AE" w14:textId="77777777" w:rsidR="00B34524" w:rsidRPr="00F668BF" w:rsidRDefault="00B34524" w:rsidP="00B34524">
            <w:pPr>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58" w:type="dxa"/>
            <w:tcBorders>
              <w:top w:val="nil"/>
              <w:left w:val="nil"/>
              <w:bottom w:val="single" w:sz="4" w:space="0" w:color="auto"/>
              <w:right w:val="single" w:sz="4" w:space="0" w:color="auto"/>
            </w:tcBorders>
            <w:shd w:val="clear" w:color="auto" w:fill="auto"/>
            <w:noWrap/>
            <w:vAlign w:val="center"/>
            <w:hideMark/>
          </w:tcPr>
          <w:p w14:paraId="282346FF" w14:textId="77777777" w:rsidR="00B34524" w:rsidRPr="00F668BF" w:rsidRDefault="00B34524" w:rsidP="00B34524">
            <w:pPr>
              <w:jc w:val="center"/>
              <w:outlineLvl w:val="0"/>
              <w:rPr>
                <w:rFonts w:ascii="GHEA Mariam" w:hAnsi="GHEA Mariam"/>
                <w:color w:val="000000"/>
                <w:sz w:val="18"/>
                <w:szCs w:val="18"/>
                <w:lang w:eastAsia="ru-RU"/>
              </w:rPr>
            </w:pPr>
            <w:r w:rsidRPr="00F668BF">
              <w:rPr>
                <w:rFonts w:ascii="GHEA Mariam" w:hAnsi="GHEA Mariam"/>
                <w:color w:val="000000"/>
                <w:sz w:val="18"/>
                <w:szCs w:val="18"/>
                <w:lang w:eastAsia="ru-RU"/>
              </w:rPr>
              <w:t>X</w:t>
            </w:r>
          </w:p>
        </w:tc>
        <w:tc>
          <w:tcPr>
            <w:tcW w:w="1341" w:type="dxa"/>
            <w:tcBorders>
              <w:top w:val="nil"/>
              <w:left w:val="nil"/>
              <w:bottom w:val="single" w:sz="4" w:space="0" w:color="auto"/>
              <w:right w:val="single" w:sz="4" w:space="0" w:color="auto"/>
            </w:tcBorders>
            <w:shd w:val="clear" w:color="auto" w:fill="auto"/>
            <w:noWrap/>
            <w:vAlign w:val="center"/>
            <w:hideMark/>
          </w:tcPr>
          <w:p w14:paraId="6C675ACF" w14:textId="77777777" w:rsidR="00B34524" w:rsidRPr="00F668BF" w:rsidRDefault="00B34524" w:rsidP="00B34524">
            <w:pPr>
              <w:jc w:val="center"/>
              <w:outlineLvl w:val="0"/>
              <w:rPr>
                <w:rFonts w:ascii="GHEA Mariam" w:hAnsi="GHEA Mariam"/>
                <w:color w:val="000000"/>
                <w:sz w:val="18"/>
                <w:szCs w:val="18"/>
              </w:rPr>
            </w:pPr>
            <w:r w:rsidRPr="00F668BF">
              <w:rPr>
                <w:rFonts w:ascii="GHEA Mariam" w:hAnsi="GHEA Mariam"/>
                <w:color w:val="000000"/>
                <w:sz w:val="18"/>
                <w:szCs w:val="18"/>
              </w:rPr>
              <w:t>Համայնքա</w:t>
            </w:r>
            <w:r w:rsidRPr="00F668BF">
              <w:rPr>
                <w:rFonts w:ascii="GHEA Mariam" w:hAnsi="GHEA Mariam"/>
                <w:color w:val="000000"/>
                <w:sz w:val="18"/>
                <w:szCs w:val="18"/>
                <w:lang w:val="en-US"/>
              </w:rPr>
              <w:t>-</w:t>
            </w:r>
            <w:r w:rsidRPr="00F668BF">
              <w:rPr>
                <w:rFonts w:ascii="GHEA Mariam" w:hAnsi="GHEA Mariam"/>
                <w:color w:val="000000"/>
                <w:sz w:val="18"/>
                <w:szCs w:val="18"/>
              </w:rPr>
              <w:t>պետարան</w:t>
            </w:r>
          </w:p>
        </w:tc>
        <w:tc>
          <w:tcPr>
            <w:tcW w:w="1644" w:type="dxa"/>
            <w:tcBorders>
              <w:top w:val="nil"/>
              <w:left w:val="nil"/>
              <w:bottom w:val="single" w:sz="4" w:space="0" w:color="auto"/>
              <w:right w:val="single" w:sz="4" w:space="0" w:color="auto"/>
            </w:tcBorders>
            <w:shd w:val="clear" w:color="auto" w:fill="auto"/>
            <w:noWrap/>
            <w:vAlign w:val="center"/>
            <w:hideMark/>
          </w:tcPr>
          <w:p w14:paraId="54139D8D" w14:textId="77777777" w:rsidR="00B34524" w:rsidRPr="00F668BF" w:rsidRDefault="00B34524" w:rsidP="00B34524">
            <w:pPr>
              <w:jc w:val="center"/>
              <w:outlineLvl w:val="0"/>
              <w:rPr>
                <w:rFonts w:ascii="GHEA Mariam" w:hAnsi="GHEA Mariam"/>
                <w:color w:val="000000"/>
                <w:sz w:val="18"/>
                <w:szCs w:val="18"/>
              </w:rPr>
            </w:pPr>
            <w:r w:rsidRPr="00F668BF">
              <w:rPr>
                <w:rFonts w:ascii="GHEA Mariam" w:hAnsi="GHEA Mariam"/>
                <w:color w:val="000000"/>
                <w:sz w:val="18"/>
                <w:szCs w:val="18"/>
              </w:rPr>
              <w:t>Փաստաթղթային ուսումնա</w:t>
            </w:r>
            <w:r w:rsidRPr="00F668BF">
              <w:rPr>
                <w:rFonts w:ascii="GHEA Mariam" w:hAnsi="GHEA Mariam"/>
                <w:color w:val="000000"/>
                <w:sz w:val="18"/>
                <w:szCs w:val="18"/>
                <w:lang w:val="en-US"/>
              </w:rPr>
              <w:t>-</w:t>
            </w:r>
            <w:r w:rsidRPr="00F668BF">
              <w:rPr>
                <w:rFonts w:ascii="GHEA Mariam" w:hAnsi="GHEA Mariam"/>
                <w:color w:val="000000"/>
                <w:sz w:val="18"/>
                <w:szCs w:val="18"/>
              </w:rPr>
              <w:t>սիրություն</w:t>
            </w:r>
          </w:p>
        </w:tc>
      </w:tr>
      <w:tr w:rsidR="00B34524" w:rsidRPr="00F668BF" w14:paraId="06024C90" w14:textId="77777777" w:rsidTr="00EE5029">
        <w:trPr>
          <w:trHeight w:val="1012"/>
        </w:trPr>
        <w:tc>
          <w:tcPr>
            <w:tcW w:w="2325" w:type="dxa"/>
            <w:tcBorders>
              <w:top w:val="single" w:sz="4" w:space="0" w:color="auto"/>
              <w:left w:val="single" w:sz="8" w:space="0" w:color="auto"/>
              <w:bottom w:val="nil"/>
              <w:right w:val="nil"/>
            </w:tcBorders>
            <w:shd w:val="clear" w:color="auto" w:fill="auto"/>
            <w:hideMark/>
          </w:tcPr>
          <w:p w14:paraId="23B0A336" w14:textId="77777777" w:rsidR="00B34524" w:rsidRPr="00F668BF" w:rsidRDefault="00B34524" w:rsidP="00873E25">
            <w:pPr>
              <w:tabs>
                <w:tab w:val="left" w:pos="993"/>
              </w:tabs>
              <w:jc w:val="left"/>
              <w:rPr>
                <w:rFonts w:ascii="GHEA Mariam" w:hAnsi="GHEA Mariam"/>
                <w:b/>
                <w:sz w:val="18"/>
                <w:szCs w:val="18"/>
                <w:lang w:val="ro-RO"/>
              </w:rPr>
            </w:pPr>
            <w:r>
              <w:rPr>
                <w:rFonts w:ascii="GHEA Mariam" w:hAnsi="GHEA Mariam"/>
                <w:b/>
                <w:lang w:val="ro-RO"/>
              </w:rPr>
              <w:t>5</w:t>
            </w:r>
            <w:r w:rsidRPr="00F668BF">
              <w:rPr>
                <w:rFonts w:ascii="GHEA Mariam" w:hAnsi="GHEA Mariam"/>
                <w:b/>
                <w:lang w:val="ro-RO"/>
              </w:rPr>
              <w:t>. Համայնքի հասարակական տրանսպորտի աշխատանքի կազմակերպումը, համայնքային ճանապարհային ենթակառուցվածքների պահպանումը և շահագործումը, այդ թվում`</w:t>
            </w:r>
          </w:p>
        </w:tc>
        <w:tc>
          <w:tcPr>
            <w:tcW w:w="335" w:type="dxa"/>
            <w:tcBorders>
              <w:top w:val="nil"/>
              <w:left w:val="single" w:sz="4" w:space="0" w:color="auto"/>
              <w:bottom w:val="single" w:sz="4" w:space="0" w:color="auto"/>
              <w:right w:val="single" w:sz="4" w:space="0" w:color="auto"/>
            </w:tcBorders>
            <w:shd w:val="clear" w:color="auto" w:fill="auto"/>
            <w:vAlign w:val="center"/>
            <w:hideMark/>
          </w:tcPr>
          <w:p w14:paraId="4A720670"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136DDCE5"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78BFE75F"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751C31D4"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55B077D8"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6DF26D9C"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0863F934"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7E5BF95B"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297A247A"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4DD61F15"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2A733C66"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21E0F1BE"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4DA6D3F3"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141DE786"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5A47B5C7"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0C1572AE"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58" w:type="dxa"/>
            <w:tcBorders>
              <w:top w:val="nil"/>
              <w:left w:val="nil"/>
              <w:bottom w:val="single" w:sz="4" w:space="0" w:color="auto"/>
              <w:right w:val="single" w:sz="4" w:space="0" w:color="auto"/>
            </w:tcBorders>
            <w:shd w:val="clear" w:color="auto" w:fill="auto"/>
            <w:noWrap/>
            <w:vAlign w:val="bottom"/>
            <w:hideMark/>
          </w:tcPr>
          <w:p w14:paraId="2DDD3974"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58" w:type="dxa"/>
            <w:tcBorders>
              <w:top w:val="nil"/>
              <w:left w:val="nil"/>
              <w:bottom w:val="single" w:sz="4" w:space="0" w:color="auto"/>
              <w:right w:val="single" w:sz="4" w:space="0" w:color="auto"/>
            </w:tcBorders>
            <w:shd w:val="clear" w:color="auto" w:fill="auto"/>
            <w:noWrap/>
            <w:vAlign w:val="center"/>
          </w:tcPr>
          <w:p w14:paraId="1AF1F27B" w14:textId="77777777" w:rsidR="00B34524" w:rsidRPr="00F668BF" w:rsidRDefault="00B34524" w:rsidP="00B34524">
            <w:pPr>
              <w:jc w:val="center"/>
              <w:outlineLvl w:val="0"/>
              <w:rPr>
                <w:rFonts w:ascii="GHEA Mariam" w:hAnsi="GHEA Mariam"/>
                <w:color w:val="000000"/>
                <w:sz w:val="18"/>
                <w:szCs w:val="18"/>
                <w:lang w:eastAsia="ru-RU"/>
              </w:rPr>
            </w:pPr>
          </w:p>
        </w:tc>
        <w:tc>
          <w:tcPr>
            <w:tcW w:w="1341" w:type="dxa"/>
            <w:tcBorders>
              <w:top w:val="nil"/>
              <w:left w:val="nil"/>
              <w:bottom w:val="single" w:sz="4" w:space="0" w:color="auto"/>
              <w:right w:val="single" w:sz="4" w:space="0" w:color="auto"/>
            </w:tcBorders>
            <w:shd w:val="clear" w:color="auto" w:fill="auto"/>
            <w:vAlign w:val="center"/>
          </w:tcPr>
          <w:p w14:paraId="4EF01C45" w14:textId="77777777" w:rsidR="00B34524" w:rsidRPr="00F668BF" w:rsidRDefault="00B34524" w:rsidP="00B34524">
            <w:pPr>
              <w:jc w:val="center"/>
              <w:outlineLvl w:val="0"/>
              <w:rPr>
                <w:rFonts w:ascii="GHEA Mariam" w:hAnsi="GHEA Mariam"/>
                <w:color w:val="000000"/>
                <w:sz w:val="18"/>
                <w:szCs w:val="18"/>
              </w:rPr>
            </w:pPr>
          </w:p>
        </w:tc>
        <w:tc>
          <w:tcPr>
            <w:tcW w:w="1644" w:type="dxa"/>
            <w:tcBorders>
              <w:top w:val="nil"/>
              <w:left w:val="nil"/>
              <w:bottom w:val="single" w:sz="4" w:space="0" w:color="auto"/>
              <w:right w:val="single" w:sz="4" w:space="0" w:color="auto"/>
            </w:tcBorders>
            <w:shd w:val="clear" w:color="auto" w:fill="auto"/>
            <w:vAlign w:val="center"/>
          </w:tcPr>
          <w:p w14:paraId="6C7956C2" w14:textId="77777777" w:rsidR="00B34524" w:rsidRPr="00F668BF" w:rsidRDefault="00B34524" w:rsidP="00B34524">
            <w:pPr>
              <w:jc w:val="center"/>
              <w:outlineLvl w:val="0"/>
              <w:rPr>
                <w:rFonts w:ascii="GHEA Mariam" w:hAnsi="GHEA Mariam"/>
                <w:color w:val="000000"/>
                <w:sz w:val="18"/>
                <w:szCs w:val="18"/>
              </w:rPr>
            </w:pPr>
          </w:p>
        </w:tc>
      </w:tr>
      <w:tr w:rsidR="00B34524" w:rsidRPr="00F668BF" w14:paraId="374CC6D7" w14:textId="77777777" w:rsidTr="007A2CA1">
        <w:trPr>
          <w:trHeight w:val="887"/>
        </w:trPr>
        <w:tc>
          <w:tcPr>
            <w:tcW w:w="2325" w:type="dxa"/>
            <w:tcBorders>
              <w:top w:val="single" w:sz="4" w:space="0" w:color="auto"/>
              <w:left w:val="single" w:sz="8" w:space="0" w:color="auto"/>
              <w:bottom w:val="single" w:sz="4" w:space="0" w:color="auto"/>
              <w:right w:val="nil"/>
            </w:tcBorders>
            <w:shd w:val="clear" w:color="auto" w:fill="auto"/>
            <w:hideMark/>
          </w:tcPr>
          <w:p w14:paraId="29E79B82" w14:textId="6F6CA577" w:rsidR="00B34524" w:rsidRPr="00873E25" w:rsidRDefault="00B34524" w:rsidP="00873E25">
            <w:pPr>
              <w:jc w:val="left"/>
              <w:rPr>
                <w:rFonts w:ascii="GHEA Mariam" w:hAnsi="GHEA Mariam"/>
                <w:lang w:eastAsia="ru-RU"/>
              </w:rPr>
            </w:pPr>
            <w:r w:rsidRPr="00F51D3C">
              <w:rPr>
                <w:rFonts w:ascii="GHEA Mariam" w:hAnsi="GHEA Mariam"/>
                <w:lang w:eastAsia="ru-RU"/>
              </w:rPr>
              <w:t>1.Համայնքի փողոցների բարեկարգումը, գծանշումը և ճանապարհային երթևեկության նշաններով կահավորումը:</w:t>
            </w:r>
          </w:p>
        </w:tc>
        <w:tc>
          <w:tcPr>
            <w:tcW w:w="335" w:type="dxa"/>
            <w:tcBorders>
              <w:top w:val="nil"/>
              <w:left w:val="single" w:sz="4" w:space="0" w:color="auto"/>
              <w:bottom w:val="single" w:sz="4" w:space="0" w:color="auto"/>
              <w:right w:val="single" w:sz="4" w:space="0" w:color="auto"/>
            </w:tcBorders>
            <w:shd w:val="clear" w:color="auto" w:fill="auto"/>
            <w:hideMark/>
          </w:tcPr>
          <w:p w14:paraId="354583D9"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46DFE975"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170C0E3D"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448B00BE"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23A856E9"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0C1AF2FA"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00E81B7E"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63736CDD"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5E244E0D"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31D32004"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0B800463"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4934EFA7"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0EDAC186"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793EDBB6"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7B7FD17F"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7194E30E"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58" w:type="dxa"/>
            <w:tcBorders>
              <w:top w:val="nil"/>
              <w:left w:val="nil"/>
              <w:bottom w:val="single" w:sz="4" w:space="0" w:color="auto"/>
              <w:right w:val="single" w:sz="4" w:space="0" w:color="auto"/>
            </w:tcBorders>
            <w:shd w:val="clear" w:color="auto" w:fill="auto"/>
            <w:noWrap/>
            <w:vAlign w:val="bottom"/>
            <w:hideMark/>
          </w:tcPr>
          <w:p w14:paraId="77D77BE8"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58" w:type="dxa"/>
            <w:tcBorders>
              <w:top w:val="nil"/>
              <w:left w:val="nil"/>
              <w:bottom w:val="single" w:sz="4" w:space="0" w:color="auto"/>
              <w:right w:val="single" w:sz="4" w:space="0" w:color="auto"/>
            </w:tcBorders>
            <w:shd w:val="clear" w:color="auto" w:fill="auto"/>
            <w:noWrap/>
            <w:vAlign w:val="center"/>
            <w:hideMark/>
          </w:tcPr>
          <w:p w14:paraId="20B95BCF" w14:textId="77777777" w:rsidR="00B34524" w:rsidRPr="00F668BF" w:rsidRDefault="00B34524" w:rsidP="00B34524">
            <w:pPr>
              <w:jc w:val="center"/>
              <w:outlineLvl w:val="0"/>
              <w:rPr>
                <w:rFonts w:ascii="GHEA Mariam" w:hAnsi="GHEA Mariam"/>
                <w:color w:val="000000"/>
                <w:sz w:val="18"/>
                <w:szCs w:val="18"/>
                <w:lang w:eastAsia="ru-RU"/>
              </w:rPr>
            </w:pPr>
            <w:r w:rsidRPr="00F668BF">
              <w:rPr>
                <w:rFonts w:ascii="GHEA Mariam" w:hAnsi="GHEA Mariam"/>
                <w:color w:val="000000"/>
                <w:sz w:val="18"/>
                <w:szCs w:val="18"/>
                <w:lang w:eastAsia="ru-RU"/>
              </w:rPr>
              <w:t>X</w:t>
            </w:r>
          </w:p>
        </w:tc>
        <w:tc>
          <w:tcPr>
            <w:tcW w:w="1341" w:type="dxa"/>
            <w:tcBorders>
              <w:top w:val="nil"/>
              <w:left w:val="nil"/>
              <w:bottom w:val="single" w:sz="4" w:space="0" w:color="auto"/>
              <w:right w:val="single" w:sz="4" w:space="0" w:color="auto"/>
            </w:tcBorders>
            <w:shd w:val="clear" w:color="auto" w:fill="auto"/>
            <w:vAlign w:val="center"/>
            <w:hideMark/>
          </w:tcPr>
          <w:p w14:paraId="0203D6AA" w14:textId="77777777" w:rsidR="00B34524" w:rsidRPr="00F668BF" w:rsidRDefault="00B34524" w:rsidP="00B34524">
            <w:pPr>
              <w:jc w:val="center"/>
              <w:outlineLvl w:val="0"/>
              <w:rPr>
                <w:rFonts w:ascii="GHEA Mariam" w:hAnsi="GHEA Mariam"/>
                <w:color w:val="000000"/>
                <w:sz w:val="18"/>
                <w:szCs w:val="18"/>
              </w:rPr>
            </w:pPr>
            <w:r w:rsidRPr="00F668BF">
              <w:rPr>
                <w:rFonts w:ascii="GHEA Mariam" w:hAnsi="GHEA Mariam"/>
                <w:color w:val="000000"/>
                <w:sz w:val="18"/>
                <w:szCs w:val="18"/>
              </w:rPr>
              <w:t>Համայնքա</w:t>
            </w:r>
            <w:r w:rsidRPr="00F668BF">
              <w:rPr>
                <w:rFonts w:ascii="GHEA Mariam" w:hAnsi="GHEA Mariam"/>
                <w:color w:val="000000"/>
                <w:sz w:val="18"/>
                <w:szCs w:val="18"/>
                <w:lang w:val="en-US"/>
              </w:rPr>
              <w:t>-</w:t>
            </w:r>
            <w:r w:rsidRPr="00F668BF">
              <w:rPr>
                <w:rFonts w:ascii="GHEA Mariam" w:hAnsi="GHEA Mariam"/>
                <w:color w:val="000000"/>
                <w:sz w:val="18"/>
                <w:szCs w:val="18"/>
              </w:rPr>
              <w:t>պետարան</w:t>
            </w:r>
          </w:p>
        </w:tc>
        <w:tc>
          <w:tcPr>
            <w:tcW w:w="1644" w:type="dxa"/>
            <w:tcBorders>
              <w:top w:val="nil"/>
              <w:left w:val="nil"/>
              <w:bottom w:val="single" w:sz="4" w:space="0" w:color="auto"/>
              <w:right w:val="single" w:sz="4" w:space="0" w:color="auto"/>
            </w:tcBorders>
            <w:shd w:val="clear" w:color="auto" w:fill="auto"/>
            <w:vAlign w:val="center"/>
            <w:hideMark/>
          </w:tcPr>
          <w:p w14:paraId="684EEFA7" w14:textId="77777777" w:rsidR="00B34524" w:rsidRPr="00F668BF" w:rsidRDefault="00B34524" w:rsidP="00B34524">
            <w:pPr>
              <w:jc w:val="center"/>
              <w:outlineLvl w:val="0"/>
              <w:rPr>
                <w:rFonts w:ascii="GHEA Mariam" w:hAnsi="GHEA Mariam"/>
                <w:color w:val="000000"/>
                <w:sz w:val="18"/>
                <w:szCs w:val="18"/>
              </w:rPr>
            </w:pPr>
            <w:r w:rsidRPr="00F668BF">
              <w:rPr>
                <w:rFonts w:ascii="GHEA Mariam" w:hAnsi="GHEA Mariam"/>
                <w:color w:val="000000"/>
                <w:sz w:val="18"/>
                <w:szCs w:val="18"/>
              </w:rPr>
              <w:t>Փաստաթղթային ուսումնա</w:t>
            </w:r>
            <w:r w:rsidRPr="00F668BF">
              <w:rPr>
                <w:rFonts w:ascii="GHEA Mariam" w:hAnsi="GHEA Mariam"/>
                <w:color w:val="000000"/>
                <w:sz w:val="18"/>
                <w:szCs w:val="18"/>
                <w:lang w:val="en-US"/>
              </w:rPr>
              <w:t>-</w:t>
            </w:r>
            <w:r w:rsidRPr="00F668BF">
              <w:rPr>
                <w:rFonts w:ascii="GHEA Mariam" w:hAnsi="GHEA Mariam"/>
                <w:color w:val="000000"/>
                <w:sz w:val="18"/>
                <w:szCs w:val="18"/>
              </w:rPr>
              <w:t>սիրություն</w:t>
            </w:r>
          </w:p>
        </w:tc>
      </w:tr>
      <w:tr w:rsidR="00B34524" w:rsidRPr="00F668BF" w14:paraId="12632D55" w14:textId="77777777" w:rsidTr="007A2CA1">
        <w:trPr>
          <w:trHeight w:val="887"/>
        </w:trPr>
        <w:tc>
          <w:tcPr>
            <w:tcW w:w="2325" w:type="dxa"/>
            <w:tcBorders>
              <w:top w:val="single" w:sz="4" w:space="0" w:color="auto"/>
              <w:left w:val="single" w:sz="4" w:space="0" w:color="auto"/>
              <w:bottom w:val="single" w:sz="4" w:space="0" w:color="auto"/>
              <w:right w:val="nil"/>
            </w:tcBorders>
            <w:shd w:val="clear" w:color="auto" w:fill="auto"/>
          </w:tcPr>
          <w:p w14:paraId="1775098A" w14:textId="77777777" w:rsidR="00B34524" w:rsidRPr="00F668BF" w:rsidRDefault="00B34524" w:rsidP="00873E25">
            <w:pPr>
              <w:tabs>
                <w:tab w:val="left" w:pos="720"/>
              </w:tabs>
              <w:jc w:val="left"/>
              <w:rPr>
                <w:rFonts w:ascii="GHEA Mariam" w:hAnsi="GHEA Mariam" w:cs="Calibri"/>
                <w:sz w:val="18"/>
                <w:szCs w:val="18"/>
              </w:rPr>
            </w:pPr>
            <w:r w:rsidRPr="00F668BF">
              <w:rPr>
                <w:rFonts w:ascii="GHEA Mariam" w:hAnsi="GHEA Mariam"/>
                <w:b/>
                <w:lang w:val="ro-RO"/>
              </w:rPr>
              <w:lastRenderedPageBreak/>
              <w:t>6</w:t>
            </w:r>
            <w:r w:rsidRPr="00F668BF">
              <w:rPr>
                <w:rFonts w:ascii="GHEA Mariam" w:hAnsi="GHEA Mariam"/>
                <w:b/>
                <w:shd w:val="clear" w:color="auto" w:fill="FFFFFF" w:themeFill="background1"/>
                <w:lang w:val="ro-RO"/>
              </w:rPr>
              <w:t xml:space="preserve">. Համայնքում շրջակա միջավայրի պահպանությունը, էներգախնայողության և վերականգնվող էներգիայի </w:t>
            </w:r>
            <w:r w:rsidRPr="00873E25">
              <w:rPr>
                <w:rFonts w:ascii="GHEA Mariam" w:hAnsi="GHEA Mariam"/>
                <w:b/>
                <w:shd w:val="clear" w:color="auto" w:fill="FFFFFF" w:themeFill="background1"/>
                <w:lang w:val="ro-RO"/>
              </w:rPr>
              <w:t>ծրագրերի իրականացումը,  այդ թվում`</w:t>
            </w:r>
          </w:p>
        </w:tc>
        <w:tc>
          <w:tcPr>
            <w:tcW w:w="335" w:type="dxa"/>
            <w:tcBorders>
              <w:top w:val="nil"/>
              <w:left w:val="single" w:sz="4" w:space="0" w:color="auto"/>
              <w:bottom w:val="single" w:sz="4" w:space="0" w:color="auto"/>
              <w:right w:val="single" w:sz="4" w:space="0" w:color="auto"/>
            </w:tcBorders>
            <w:shd w:val="clear" w:color="auto" w:fill="auto"/>
          </w:tcPr>
          <w:p w14:paraId="7FFBA807" w14:textId="77777777" w:rsidR="00B34524" w:rsidRPr="00F668BF" w:rsidRDefault="00B34524" w:rsidP="00B34524">
            <w:pPr>
              <w:outlineLvl w:val="0"/>
              <w:rPr>
                <w:rFonts w:ascii="GHEA Mariam" w:hAnsi="GHEA Mariam" w:cs="Courier New"/>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noWrap/>
            <w:vAlign w:val="bottom"/>
          </w:tcPr>
          <w:p w14:paraId="746A1DE2" w14:textId="77777777" w:rsidR="00B34524" w:rsidRPr="00F668BF" w:rsidRDefault="00B34524" w:rsidP="00B34524">
            <w:pPr>
              <w:outlineLvl w:val="0"/>
              <w:rPr>
                <w:rFonts w:ascii="GHEA Mariam" w:hAnsi="GHEA Mariam" w:cs="Courier New"/>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noWrap/>
            <w:vAlign w:val="bottom"/>
          </w:tcPr>
          <w:p w14:paraId="2609655C" w14:textId="77777777" w:rsidR="00B34524" w:rsidRPr="00F668BF" w:rsidRDefault="00B34524" w:rsidP="00B34524">
            <w:pPr>
              <w:outlineLvl w:val="0"/>
              <w:rPr>
                <w:rFonts w:ascii="GHEA Mariam" w:hAnsi="GHEA Mariam" w:cs="Courier New"/>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noWrap/>
            <w:vAlign w:val="bottom"/>
          </w:tcPr>
          <w:p w14:paraId="51823072" w14:textId="77777777" w:rsidR="00B34524" w:rsidRPr="00F668BF" w:rsidRDefault="00B34524" w:rsidP="00B34524">
            <w:pPr>
              <w:outlineLvl w:val="0"/>
              <w:rPr>
                <w:rFonts w:ascii="GHEA Mariam" w:hAnsi="GHEA Mariam" w:cs="Courier New"/>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noWrap/>
            <w:vAlign w:val="bottom"/>
          </w:tcPr>
          <w:p w14:paraId="0A895DD5" w14:textId="77777777" w:rsidR="00B34524" w:rsidRPr="00F668BF" w:rsidRDefault="00B34524" w:rsidP="00B34524">
            <w:pPr>
              <w:outlineLvl w:val="0"/>
              <w:rPr>
                <w:rFonts w:ascii="GHEA Mariam" w:hAnsi="GHEA Mariam" w:cs="Courier New"/>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noWrap/>
            <w:vAlign w:val="bottom"/>
          </w:tcPr>
          <w:p w14:paraId="52E174BE" w14:textId="77777777" w:rsidR="00B34524" w:rsidRPr="00F668BF" w:rsidRDefault="00B34524" w:rsidP="00B34524">
            <w:pPr>
              <w:outlineLvl w:val="0"/>
              <w:rPr>
                <w:rFonts w:ascii="GHEA Mariam" w:hAnsi="GHEA Mariam" w:cs="Courier New"/>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noWrap/>
            <w:vAlign w:val="bottom"/>
          </w:tcPr>
          <w:p w14:paraId="2E4877FD" w14:textId="77777777" w:rsidR="00B34524" w:rsidRPr="00F668BF" w:rsidRDefault="00B34524" w:rsidP="00B34524">
            <w:pPr>
              <w:outlineLvl w:val="0"/>
              <w:rPr>
                <w:rFonts w:ascii="GHEA Mariam" w:hAnsi="GHEA Mariam" w:cs="Courier New"/>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noWrap/>
            <w:vAlign w:val="bottom"/>
          </w:tcPr>
          <w:p w14:paraId="2D2FEC05" w14:textId="77777777" w:rsidR="00B34524" w:rsidRPr="00F668BF" w:rsidRDefault="00B34524" w:rsidP="00B34524">
            <w:pPr>
              <w:outlineLvl w:val="0"/>
              <w:rPr>
                <w:rFonts w:ascii="GHEA Mariam" w:hAnsi="GHEA Mariam" w:cs="Courier New"/>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noWrap/>
            <w:vAlign w:val="bottom"/>
          </w:tcPr>
          <w:p w14:paraId="227E3DC1" w14:textId="77777777" w:rsidR="00B34524" w:rsidRPr="00F668BF" w:rsidRDefault="00B34524" w:rsidP="00B34524">
            <w:pPr>
              <w:outlineLvl w:val="0"/>
              <w:rPr>
                <w:rFonts w:ascii="GHEA Mariam" w:hAnsi="GHEA Mariam" w:cs="Courier New"/>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noWrap/>
            <w:vAlign w:val="bottom"/>
          </w:tcPr>
          <w:p w14:paraId="6013E8F5" w14:textId="77777777" w:rsidR="00B34524" w:rsidRPr="00F668BF" w:rsidRDefault="00B34524" w:rsidP="00B34524">
            <w:pPr>
              <w:outlineLvl w:val="0"/>
              <w:rPr>
                <w:rFonts w:ascii="GHEA Mariam" w:hAnsi="GHEA Mariam" w:cs="Courier New"/>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noWrap/>
            <w:vAlign w:val="bottom"/>
          </w:tcPr>
          <w:p w14:paraId="76DCE2A8" w14:textId="77777777" w:rsidR="00B34524" w:rsidRPr="00F668BF" w:rsidRDefault="00B34524" w:rsidP="00B34524">
            <w:pPr>
              <w:outlineLvl w:val="0"/>
              <w:rPr>
                <w:rFonts w:ascii="GHEA Mariam" w:hAnsi="GHEA Mariam" w:cs="Courier New"/>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noWrap/>
            <w:vAlign w:val="bottom"/>
          </w:tcPr>
          <w:p w14:paraId="12F03734" w14:textId="77777777" w:rsidR="00B34524" w:rsidRPr="00F668BF" w:rsidRDefault="00B34524" w:rsidP="00B34524">
            <w:pPr>
              <w:outlineLvl w:val="0"/>
              <w:rPr>
                <w:rFonts w:ascii="GHEA Mariam" w:hAnsi="GHEA Mariam" w:cs="Courier New"/>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noWrap/>
            <w:vAlign w:val="bottom"/>
          </w:tcPr>
          <w:p w14:paraId="24827639" w14:textId="77777777" w:rsidR="00B34524" w:rsidRPr="00F668BF" w:rsidRDefault="00B34524" w:rsidP="00B34524">
            <w:pPr>
              <w:outlineLvl w:val="0"/>
              <w:rPr>
                <w:rFonts w:ascii="GHEA Mariam" w:hAnsi="GHEA Mariam" w:cs="Courier New"/>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noWrap/>
            <w:vAlign w:val="bottom"/>
          </w:tcPr>
          <w:p w14:paraId="3BFE2241" w14:textId="77777777" w:rsidR="00B34524" w:rsidRPr="00F668BF" w:rsidRDefault="00B34524" w:rsidP="00B34524">
            <w:pPr>
              <w:outlineLvl w:val="0"/>
              <w:rPr>
                <w:rFonts w:ascii="GHEA Mariam" w:hAnsi="GHEA Mariam" w:cs="Courier New"/>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noWrap/>
            <w:vAlign w:val="bottom"/>
          </w:tcPr>
          <w:p w14:paraId="1F74DE46" w14:textId="77777777" w:rsidR="00B34524" w:rsidRPr="00F668BF" w:rsidRDefault="00B34524" w:rsidP="00B34524">
            <w:pPr>
              <w:outlineLvl w:val="0"/>
              <w:rPr>
                <w:rFonts w:ascii="GHEA Mariam" w:hAnsi="GHEA Mariam" w:cs="Courier New"/>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noWrap/>
            <w:vAlign w:val="bottom"/>
          </w:tcPr>
          <w:p w14:paraId="617FE1EB" w14:textId="77777777" w:rsidR="00B34524" w:rsidRPr="00F668BF" w:rsidRDefault="00B34524" w:rsidP="00B34524">
            <w:pPr>
              <w:outlineLvl w:val="0"/>
              <w:rPr>
                <w:rFonts w:ascii="GHEA Mariam" w:hAnsi="GHEA Mariam" w:cs="Courier New"/>
                <w:color w:val="000000"/>
                <w:sz w:val="18"/>
                <w:szCs w:val="18"/>
                <w:lang w:eastAsia="ru-RU"/>
              </w:rPr>
            </w:pPr>
          </w:p>
        </w:tc>
        <w:tc>
          <w:tcPr>
            <w:tcW w:w="358" w:type="dxa"/>
            <w:tcBorders>
              <w:top w:val="nil"/>
              <w:left w:val="nil"/>
              <w:bottom w:val="single" w:sz="4" w:space="0" w:color="auto"/>
              <w:right w:val="single" w:sz="4" w:space="0" w:color="auto"/>
            </w:tcBorders>
            <w:shd w:val="clear" w:color="auto" w:fill="auto"/>
            <w:noWrap/>
            <w:vAlign w:val="bottom"/>
          </w:tcPr>
          <w:p w14:paraId="020AE0F2" w14:textId="77777777" w:rsidR="00B34524" w:rsidRPr="00F668BF" w:rsidRDefault="00B34524" w:rsidP="00B34524">
            <w:pPr>
              <w:outlineLvl w:val="0"/>
              <w:rPr>
                <w:rFonts w:ascii="GHEA Mariam" w:hAnsi="GHEA Mariam" w:cs="Courier New"/>
                <w:color w:val="000000"/>
                <w:sz w:val="18"/>
                <w:szCs w:val="18"/>
                <w:lang w:eastAsia="ru-RU"/>
              </w:rPr>
            </w:pPr>
          </w:p>
        </w:tc>
        <w:tc>
          <w:tcPr>
            <w:tcW w:w="358" w:type="dxa"/>
            <w:tcBorders>
              <w:top w:val="nil"/>
              <w:left w:val="nil"/>
              <w:bottom w:val="single" w:sz="4" w:space="0" w:color="auto"/>
              <w:right w:val="single" w:sz="4" w:space="0" w:color="auto"/>
            </w:tcBorders>
            <w:shd w:val="clear" w:color="auto" w:fill="auto"/>
            <w:noWrap/>
            <w:vAlign w:val="center"/>
          </w:tcPr>
          <w:p w14:paraId="76645EF4" w14:textId="77777777" w:rsidR="00B34524" w:rsidRPr="00F668BF" w:rsidRDefault="00B34524" w:rsidP="00B34524">
            <w:pPr>
              <w:jc w:val="center"/>
              <w:outlineLvl w:val="0"/>
              <w:rPr>
                <w:rFonts w:ascii="GHEA Mariam" w:hAnsi="GHEA Mariam"/>
                <w:color w:val="000000"/>
                <w:sz w:val="18"/>
                <w:szCs w:val="18"/>
                <w:lang w:eastAsia="ru-RU"/>
              </w:rPr>
            </w:pPr>
            <w:r w:rsidRPr="00F668BF">
              <w:rPr>
                <w:rFonts w:ascii="GHEA Mariam" w:hAnsi="GHEA Mariam"/>
                <w:color w:val="000000"/>
                <w:sz w:val="18"/>
                <w:szCs w:val="18"/>
                <w:lang w:eastAsia="ru-RU"/>
              </w:rPr>
              <w:t>X</w:t>
            </w:r>
          </w:p>
        </w:tc>
        <w:tc>
          <w:tcPr>
            <w:tcW w:w="1341" w:type="dxa"/>
            <w:tcBorders>
              <w:top w:val="nil"/>
              <w:left w:val="nil"/>
              <w:bottom w:val="single" w:sz="4" w:space="0" w:color="auto"/>
              <w:right w:val="single" w:sz="4" w:space="0" w:color="auto"/>
            </w:tcBorders>
            <w:shd w:val="clear" w:color="auto" w:fill="auto"/>
            <w:vAlign w:val="center"/>
          </w:tcPr>
          <w:p w14:paraId="039BBBF2" w14:textId="77777777" w:rsidR="00B34524" w:rsidRPr="00F668BF" w:rsidRDefault="00B34524" w:rsidP="00B34524">
            <w:pPr>
              <w:jc w:val="center"/>
              <w:outlineLvl w:val="0"/>
              <w:rPr>
                <w:rFonts w:ascii="GHEA Mariam" w:hAnsi="GHEA Mariam"/>
                <w:color w:val="000000"/>
                <w:sz w:val="18"/>
                <w:szCs w:val="18"/>
              </w:rPr>
            </w:pPr>
            <w:r w:rsidRPr="00F668BF">
              <w:rPr>
                <w:rFonts w:ascii="GHEA Mariam" w:hAnsi="GHEA Mariam"/>
                <w:color w:val="000000"/>
                <w:sz w:val="18"/>
                <w:szCs w:val="18"/>
              </w:rPr>
              <w:t>Համայնքա</w:t>
            </w:r>
            <w:r w:rsidRPr="00F668BF">
              <w:rPr>
                <w:rFonts w:ascii="GHEA Mariam" w:hAnsi="GHEA Mariam"/>
                <w:color w:val="000000"/>
                <w:sz w:val="18"/>
                <w:szCs w:val="18"/>
                <w:lang w:val="en-US"/>
              </w:rPr>
              <w:t>-</w:t>
            </w:r>
            <w:r w:rsidRPr="00F668BF">
              <w:rPr>
                <w:rFonts w:ascii="GHEA Mariam" w:hAnsi="GHEA Mariam"/>
                <w:color w:val="000000"/>
                <w:sz w:val="18"/>
                <w:szCs w:val="18"/>
              </w:rPr>
              <w:t>պետարան</w:t>
            </w:r>
          </w:p>
        </w:tc>
        <w:tc>
          <w:tcPr>
            <w:tcW w:w="1644" w:type="dxa"/>
            <w:tcBorders>
              <w:top w:val="nil"/>
              <w:left w:val="nil"/>
              <w:bottom w:val="single" w:sz="4" w:space="0" w:color="auto"/>
              <w:right w:val="single" w:sz="4" w:space="0" w:color="auto"/>
            </w:tcBorders>
            <w:shd w:val="clear" w:color="auto" w:fill="auto"/>
            <w:vAlign w:val="center"/>
          </w:tcPr>
          <w:p w14:paraId="0885DC5A" w14:textId="77777777" w:rsidR="00B34524" w:rsidRPr="00F668BF" w:rsidRDefault="00B34524" w:rsidP="00B34524">
            <w:pPr>
              <w:jc w:val="center"/>
              <w:outlineLvl w:val="0"/>
              <w:rPr>
                <w:rFonts w:ascii="GHEA Mariam" w:hAnsi="GHEA Mariam"/>
                <w:color w:val="000000"/>
                <w:sz w:val="18"/>
                <w:szCs w:val="18"/>
              </w:rPr>
            </w:pPr>
            <w:r w:rsidRPr="00F668BF">
              <w:rPr>
                <w:rFonts w:ascii="GHEA Mariam" w:hAnsi="GHEA Mariam"/>
                <w:color w:val="000000"/>
                <w:sz w:val="18"/>
                <w:szCs w:val="18"/>
              </w:rPr>
              <w:t>Փաստաթղթային ուսումնա</w:t>
            </w:r>
            <w:r w:rsidRPr="00F668BF">
              <w:rPr>
                <w:rFonts w:ascii="GHEA Mariam" w:hAnsi="GHEA Mariam"/>
                <w:color w:val="000000"/>
                <w:sz w:val="18"/>
                <w:szCs w:val="18"/>
                <w:lang w:val="en-US"/>
              </w:rPr>
              <w:t>-</w:t>
            </w:r>
            <w:r w:rsidRPr="00F668BF">
              <w:rPr>
                <w:rFonts w:ascii="GHEA Mariam" w:hAnsi="GHEA Mariam"/>
                <w:color w:val="000000"/>
                <w:sz w:val="18"/>
                <w:szCs w:val="18"/>
              </w:rPr>
              <w:t>սիրություն</w:t>
            </w:r>
          </w:p>
        </w:tc>
      </w:tr>
      <w:tr w:rsidR="00B34524" w:rsidRPr="00F668BF" w14:paraId="4C225E11" w14:textId="77777777" w:rsidTr="007A2CA1">
        <w:trPr>
          <w:trHeight w:val="1168"/>
        </w:trPr>
        <w:tc>
          <w:tcPr>
            <w:tcW w:w="2325" w:type="dxa"/>
            <w:tcBorders>
              <w:top w:val="single" w:sz="4" w:space="0" w:color="auto"/>
              <w:left w:val="single" w:sz="8" w:space="0" w:color="auto"/>
              <w:bottom w:val="nil"/>
              <w:right w:val="nil"/>
            </w:tcBorders>
            <w:shd w:val="clear" w:color="auto" w:fill="auto"/>
            <w:hideMark/>
          </w:tcPr>
          <w:p w14:paraId="7742E061" w14:textId="26A1CF5C" w:rsidR="00B34524" w:rsidRPr="00873E25" w:rsidRDefault="00B34524" w:rsidP="00873E25">
            <w:pPr>
              <w:tabs>
                <w:tab w:val="left" w:pos="720"/>
              </w:tabs>
              <w:jc w:val="left"/>
              <w:rPr>
                <w:rFonts w:ascii="GHEA Mariam" w:hAnsi="GHEA Mariam"/>
                <w:lang w:eastAsia="ru-RU"/>
              </w:rPr>
            </w:pPr>
            <w:r w:rsidRPr="00116A8B">
              <w:rPr>
                <w:rFonts w:ascii="GHEA Mariam" w:hAnsi="GHEA Mariam"/>
                <w:lang w:eastAsia="ru-RU"/>
              </w:rPr>
              <w:t>1. Համայնքի բնակավայրերի բարեկարգումը և կանաչապատումը, հետևողականություն  հանք շահագործող ընկերությունների կողմից, շրջակա միջավայրի պահպանությունը ուղղված,  ստանձնած պարտավորությունների կատարման ուղղությամբ:</w:t>
            </w:r>
          </w:p>
        </w:tc>
        <w:tc>
          <w:tcPr>
            <w:tcW w:w="335" w:type="dxa"/>
            <w:tcBorders>
              <w:top w:val="nil"/>
              <w:left w:val="single" w:sz="4" w:space="0" w:color="auto"/>
              <w:bottom w:val="single" w:sz="4" w:space="0" w:color="auto"/>
              <w:right w:val="single" w:sz="4" w:space="0" w:color="auto"/>
            </w:tcBorders>
            <w:shd w:val="clear" w:color="auto" w:fill="auto"/>
            <w:hideMark/>
          </w:tcPr>
          <w:p w14:paraId="5BA6E6E5"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2CF4C120"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44A1AB9C"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0941685A"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2D4CEEA8"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7B6C7214"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0A615B4F"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53F8AADB"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05BF8681"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1F97A868"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18245156"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44510285"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72DA7D95"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4310B218"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728D0B06"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27ECC9E3"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58" w:type="dxa"/>
            <w:tcBorders>
              <w:top w:val="nil"/>
              <w:left w:val="nil"/>
              <w:bottom w:val="single" w:sz="4" w:space="0" w:color="auto"/>
              <w:right w:val="single" w:sz="4" w:space="0" w:color="auto"/>
            </w:tcBorders>
            <w:shd w:val="clear" w:color="auto" w:fill="auto"/>
            <w:noWrap/>
            <w:vAlign w:val="bottom"/>
            <w:hideMark/>
          </w:tcPr>
          <w:p w14:paraId="4209C1BC"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58" w:type="dxa"/>
            <w:tcBorders>
              <w:top w:val="nil"/>
              <w:left w:val="nil"/>
              <w:bottom w:val="single" w:sz="4" w:space="0" w:color="auto"/>
              <w:right w:val="single" w:sz="4" w:space="0" w:color="auto"/>
            </w:tcBorders>
            <w:shd w:val="clear" w:color="auto" w:fill="auto"/>
            <w:noWrap/>
            <w:vAlign w:val="center"/>
          </w:tcPr>
          <w:p w14:paraId="0B5A32F3" w14:textId="77777777" w:rsidR="00B34524" w:rsidRPr="00F668BF" w:rsidRDefault="00B34524" w:rsidP="00B34524">
            <w:pPr>
              <w:jc w:val="center"/>
              <w:outlineLvl w:val="0"/>
              <w:rPr>
                <w:rFonts w:ascii="GHEA Mariam" w:hAnsi="GHEA Mariam"/>
                <w:color w:val="000000"/>
                <w:sz w:val="18"/>
                <w:szCs w:val="18"/>
                <w:lang w:eastAsia="ru-RU"/>
              </w:rPr>
            </w:pPr>
          </w:p>
        </w:tc>
        <w:tc>
          <w:tcPr>
            <w:tcW w:w="1341" w:type="dxa"/>
            <w:tcBorders>
              <w:top w:val="nil"/>
              <w:left w:val="nil"/>
              <w:bottom w:val="single" w:sz="4" w:space="0" w:color="auto"/>
              <w:right w:val="single" w:sz="4" w:space="0" w:color="auto"/>
            </w:tcBorders>
            <w:shd w:val="clear" w:color="auto" w:fill="auto"/>
            <w:vAlign w:val="center"/>
          </w:tcPr>
          <w:p w14:paraId="1E614C1A" w14:textId="77777777" w:rsidR="00B34524" w:rsidRPr="00F668BF" w:rsidRDefault="00B34524" w:rsidP="00B34524">
            <w:pPr>
              <w:jc w:val="center"/>
              <w:outlineLvl w:val="0"/>
              <w:rPr>
                <w:rFonts w:ascii="GHEA Mariam" w:hAnsi="GHEA Mariam"/>
                <w:color w:val="000000"/>
                <w:sz w:val="18"/>
                <w:szCs w:val="18"/>
              </w:rPr>
            </w:pPr>
          </w:p>
        </w:tc>
        <w:tc>
          <w:tcPr>
            <w:tcW w:w="1644" w:type="dxa"/>
            <w:tcBorders>
              <w:top w:val="nil"/>
              <w:left w:val="nil"/>
              <w:bottom w:val="single" w:sz="4" w:space="0" w:color="auto"/>
              <w:right w:val="single" w:sz="4" w:space="0" w:color="auto"/>
            </w:tcBorders>
            <w:shd w:val="clear" w:color="auto" w:fill="auto"/>
            <w:vAlign w:val="center"/>
          </w:tcPr>
          <w:p w14:paraId="15B1414A" w14:textId="77777777" w:rsidR="00B34524" w:rsidRPr="00F668BF" w:rsidRDefault="00B34524" w:rsidP="00B34524">
            <w:pPr>
              <w:jc w:val="center"/>
              <w:outlineLvl w:val="0"/>
              <w:rPr>
                <w:rFonts w:ascii="GHEA Mariam" w:hAnsi="GHEA Mariam"/>
                <w:color w:val="000000"/>
                <w:sz w:val="18"/>
                <w:szCs w:val="18"/>
              </w:rPr>
            </w:pPr>
          </w:p>
        </w:tc>
      </w:tr>
      <w:tr w:rsidR="00B34524" w:rsidRPr="00F668BF" w14:paraId="57FCD1CC" w14:textId="77777777" w:rsidTr="00EE5029">
        <w:trPr>
          <w:trHeight w:val="751"/>
        </w:trPr>
        <w:tc>
          <w:tcPr>
            <w:tcW w:w="2325" w:type="dxa"/>
            <w:tcBorders>
              <w:top w:val="single" w:sz="4" w:space="0" w:color="auto"/>
              <w:left w:val="single" w:sz="8" w:space="0" w:color="auto"/>
              <w:bottom w:val="nil"/>
              <w:right w:val="nil"/>
            </w:tcBorders>
            <w:shd w:val="clear" w:color="auto" w:fill="auto"/>
          </w:tcPr>
          <w:p w14:paraId="5D7F9621" w14:textId="77777777" w:rsidR="00B34524" w:rsidRPr="00F668BF" w:rsidRDefault="00B34524" w:rsidP="00873E25">
            <w:pPr>
              <w:tabs>
                <w:tab w:val="left" w:pos="720"/>
              </w:tabs>
              <w:jc w:val="left"/>
              <w:rPr>
                <w:rFonts w:ascii="GHEA Mariam" w:hAnsi="GHEA Mariam" w:cs="Calibri"/>
                <w:sz w:val="18"/>
                <w:szCs w:val="18"/>
              </w:rPr>
            </w:pPr>
            <w:r>
              <w:rPr>
                <w:rFonts w:ascii="GHEA Mariam" w:hAnsi="GHEA Mariam"/>
                <w:b/>
                <w:lang w:val="ro-RO"/>
              </w:rPr>
              <w:t>8</w:t>
            </w:r>
            <w:r w:rsidRPr="00F668BF">
              <w:rPr>
                <w:rFonts w:ascii="GHEA Mariam" w:hAnsi="GHEA Mariam"/>
                <w:b/>
                <w:lang w:val="ro-RO"/>
              </w:rPr>
              <w:t>.Բարեգործության խթանումը` համայնքում մշակութային, կրթական, գիտական, առողջապահակա</w:t>
            </w:r>
            <w:r>
              <w:rPr>
                <w:rFonts w:ascii="GHEA Mariam" w:hAnsi="GHEA Mariam"/>
                <w:b/>
                <w:lang w:val="ro-RO"/>
              </w:rPr>
              <w:t>ն</w:t>
            </w:r>
            <w:r w:rsidRPr="00F668BF">
              <w:rPr>
                <w:rFonts w:ascii="GHEA Mariam" w:hAnsi="GHEA Mariam"/>
                <w:b/>
                <w:lang w:val="ro-RO"/>
              </w:rPr>
              <w:t xml:space="preserve"> մարզական, սոցիալական և այլ հաստատությունների հիմնադրման, ֆինանսավորման, ինչպես նաև դրանց ֆինանսական անկախության ապահովման </w:t>
            </w:r>
            <w:r w:rsidRPr="00F668BF">
              <w:rPr>
                <w:rFonts w:ascii="GHEA Mariam" w:hAnsi="GHEA Mariam"/>
                <w:b/>
                <w:lang w:val="ro-RO"/>
              </w:rPr>
              <w:lastRenderedPageBreak/>
              <w:t>նպատակով, այդ թվում `</w:t>
            </w:r>
          </w:p>
        </w:tc>
        <w:tc>
          <w:tcPr>
            <w:tcW w:w="335" w:type="dxa"/>
            <w:tcBorders>
              <w:top w:val="nil"/>
              <w:left w:val="single" w:sz="4" w:space="0" w:color="auto"/>
              <w:bottom w:val="single" w:sz="4" w:space="0" w:color="auto"/>
              <w:right w:val="single" w:sz="4" w:space="0" w:color="auto"/>
            </w:tcBorders>
            <w:shd w:val="clear" w:color="auto" w:fill="auto"/>
          </w:tcPr>
          <w:p w14:paraId="02AF55AC" w14:textId="77777777" w:rsidR="00B34524" w:rsidRPr="00F668BF" w:rsidRDefault="00B34524" w:rsidP="00B34524">
            <w:pPr>
              <w:outlineLvl w:val="0"/>
              <w:rPr>
                <w:rFonts w:ascii="GHEA Mariam" w:hAnsi="GHEA Mariam" w:cs="Courier New"/>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noWrap/>
            <w:vAlign w:val="bottom"/>
          </w:tcPr>
          <w:p w14:paraId="1B764742" w14:textId="77777777" w:rsidR="00B34524" w:rsidRPr="00F668BF" w:rsidRDefault="00B34524" w:rsidP="00B34524">
            <w:pPr>
              <w:outlineLvl w:val="0"/>
              <w:rPr>
                <w:rFonts w:ascii="GHEA Mariam" w:hAnsi="GHEA Mariam" w:cs="Courier New"/>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noWrap/>
            <w:vAlign w:val="bottom"/>
          </w:tcPr>
          <w:p w14:paraId="2398630E" w14:textId="77777777" w:rsidR="00B34524" w:rsidRPr="00F668BF" w:rsidRDefault="00B34524" w:rsidP="00B34524">
            <w:pPr>
              <w:outlineLvl w:val="0"/>
              <w:rPr>
                <w:rFonts w:ascii="GHEA Mariam" w:hAnsi="GHEA Mariam" w:cs="Courier New"/>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noWrap/>
            <w:vAlign w:val="bottom"/>
          </w:tcPr>
          <w:p w14:paraId="281CE3C8" w14:textId="77777777" w:rsidR="00B34524" w:rsidRPr="00F668BF" w:rsidRDefault="00B34524" w:rsidP="00B34524">
            <w:pPr>
              <w:outlineLvl w:val="0"/>
              <w:rPr>
                <w:rFonts w:ascii="GHEA Mariam" w:hAnsi="GHEA Mariam" w:cs="Courier New"/>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noWrap/>
            <w:vAlign w:val="bottom"/>
          </w:tcPr>
          <w:p w14:paraId="775B455F" w14:textId="77777777" w:rsidR="00B34524" w:rsidRPr="00F668BF" w:rsidRDefault="00B34524" w:rsidP="00B34524">
            <w:pPr>
              <w:outlineLvl w:val="0"/>
              <w:rPr>
                <w:rFonts w:ascii="GHEA Mariam" w:hAnsi="GHEA Mariam" w:cs="Courier New"/>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noWrap/>
            <w:vAlign w:val="bottom"/>
          </w:tcPr>
          <w:p w14:paraId="038145ED" w14:textId="77777777" w:rsidR="00B34524" w:rsidRPr="00F668BF" w:rsidRDefault="00B34524" w:rsidP="00B34524">
            <w:pPr>
              <w:outlineLvl w:val="0"/>
              <w:rPr>
                <w:rFonts w:ascii="GHEA Mariam" w:hAnsi="GHEA Mariam" w:cs="Courier New"/>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noWrap/>
            <w:vAlign w:val="bottom"/>
          </w:tcPr>
          <w:p w14:paraId="116444AE" w14:textId="77777777" w:rsidR="00B34524" w:rsidRPr="00F668BF" w:rsidRDefault="00B34524" w:rsidP="00B34524">
            <w:pPr>
              <w:outlineLvl w:val="0"/>
              <w:rPr>
                <w:rFonts w:ascii="GHEA Mariam" w:hAnsi="GHEA Mariam" w:cs="Courier New"/>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noWrap/>
            <w:vAlign w:val="bottom"/>
          </w:tcPr>
          <w:p w14:paraId="4EAB87CC" w14:textId="77777777" w:rsidR="00B34524" w:rsidRPr="00F668BF" w:rsidRDefault="00B34524" w:rsidP="00B34524">
            <w:pPr>
              <w:outlineLvl w:val="0"/>
              <w:rPr>
                <w:rFonts w:ascii="GHEA Mariam" w:hAnsi="GHEA Mariam" w:cs="Courier New"/>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noWrap/>
            <w:vAlign w:val="bottom"/>
          </w:tcPr>
          <w:p w14:paraId="25858CFB" w14:textId="77777777" w:rsidR="00B34524" w:rsidRPr="00F668BF" w:rsidRDefault="00B34524" w:rsidP="00B34524">
            <w:pPr>
              <w:outlineLvl w:val="0"/>
              <w:rPr>
                <w:rFonts w:ascii="GHEA Mariam" w:hAnsi="GHEA Mariam" w:cs="Courier New"/>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noWrap/>
            <w:vAlign w:val="bottom"/>
          </w:tcPr>
          <w:p w14:paraId="0F7E33EE" w14:textId="77777777" w:rsidR="00B34524" w:rsidRPr="00F668BF" w:rsidRDefault="00B34524" w:rsidP="00B34524">
            <w:pPr>
              <w:outlineLvl w:val="0"/>
              <w:rPr>
                <w:rFonts w:ascii="GHEA Mariam" w:hAnsi="GHEA Mariam" w:cs="Courier New"/>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noWrap/>
            <w:vAlign w:val="bottom"/>
          </w:tcPr>
          <w:p w14:paraId="779AF485" w14:textId="77777777" w:rsidR="00B34524" w:rsidRPr="00F668BF" w:rsidRDefault="00B34524" w:rsidP="00B34524">
            <w:pPr>
              <w:outlineLvl w:val="0"/>
              <w:rPr>
                <w:rFonts w:ascii="GHEA Mariam" w:hAnsi="GHEA Mariam" w:cs="Courier New"/>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noWrap/>
            <w:vAlign w:val="bottom"/>
          </w:tcPr>
          <w:p w14:paraId="0EA381F7" w14:textId="77777777" w:rsidR="00B34524" w:rsidRPr="00F668BF" w:rsidRDefault="00B34524" w:rsidP="00B34524">
            <w:pPr>
              <w:outlineLvl w:val="0"/>
              <w:rPr>
                <w:rFonts w:ascii="GHEA Mariam" w:hAnsi="GHEA Mariam" w:cs="Courier New"/>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noWrap/>
            <w:vAlign w:val="bottom"/>
          </w:tcPr>
          <w:p w14:paraId="31BD86B8" w14:textId="77777777" w:rsidR="00B34524" w:rsidRPr="00F668BF" w:rsidRDefault="00B34524" w:rsidP="00B34524">
            <w:pPr>
              <w:outlineLvl w:val="0"/>
              <w:rPr>
                <w:rFonts w:ascii="GHEA Mariam" w:hAnsi="GHEA Mariam" w:cs="Courier New"/>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noWrap/>
            <w:vAlign w:val="bottom"/>
          </w:tcPr>
          <w:p w14:paraId="4EE61E34" w14:textId="77777777" w:rsidR="00B34524" w:rsidRPr="00F668BF" w:rsidRDefault="00B34524" w:rsidP="00B34524">
            <w:pPr>
              <w:outlineLvl w:val="0"/>
              <w:rPr>
                <w:rFonts w:ascii="GHEA Mariam" w:hAnsi="GHEA Mariam" w:cs="Courier New"/>
                <w:color w:val="000000"/>
                <w:sz w:val="18"/>
                <w:szCs w:val="18"/>
                <w:lang w:eastAsia="ru-RU"/>
              </w:rPr>
            </w:pPr>
          </w:p>
        </w:tc>
        <w:tc>
          <w:tcPr>
            <w:tcW w:w="335" w:type="dxa"/>
            <w:tcBorders>
              <w:top w:val="nil"/>
              <w:left w:val="nil"/>
              <w:bottom w:val="single" w:sz="4" w:space="0" w:color="auto"/>
              <w:right w:val="single" w:sz="4" w:space="0" w:color="auto"/>
            </w:tcBorders>
            <w:shd w:val="clear" w:color="auto" w:fill="auto"/>
            <w:noWrap/>
            <w:vAlign w:val="bottom"/>
          </w:tcPr>
          <w:p w14:paraId="6D21972A" w14:textId="77777777" w:rsidR="00B34524" w:rsidRPr="00F668BF" w:rsidRDefault="00B34524" w:rsidP="00B34524">
            <w:pPr>
              <w:outlineLvl w:val="0"/>
              <w:rPr>
                <w:rFonts w:ascii="GHEA Mariam" w:hAnsi="GHEA Mariam" w:cs="Courier New"/>
                <w:color w:val="000000"/>
                <w:sz w:val="18"/>
                <w:szCs w:val="18"/>
                <w:lang w:eastAsia="ru-RU"/>
              </w:rPr>
            </w:pPr>
          </w:p>
        </w:tc>
        <w:tc>
          <w:tcPr>
            <w:tcW w:w="336" w:type="dxa"/>
            <w:tcBorders>
              <w:top w:val="nil"/>
              <w:left w:val="nil"/>
              <w:bottom w:val="single" w:sz="4" w:space="0" w:color="auto"/>
              <w:right w:val="single" w:sz="4" w:space="0" w:color="auto"/>
            </w:tcBorders>
            <w:shd w:val="clear" w:color="auto" w:fill="auto"/>
            <w:noWrap/>
            <w:vAlign w:val="bottom"/>
          </w:tcPr>
          <w:p w14:paraId="3CB12423" w14:textId="77777777" w:rsidR="00B34524" w:rsidRPr="00F668BF" w:rsidRDefault="00B34524" w:rsidP="00B34524">
            <w:pPr>
              <w:outlineLvl w:val="0"/>
              <w:rPr>
                <w:rFonts w:ascii="GHEA Mariam" w:hAnsi="GHEA Mariam" w:cs="Courier New"/>
                <w:color w:val="000000"/>
                <w:sz w:val="18"/>
                <w:szCs w:val="18"/>
                <w:lang w:eastAsia="ru-RU"/>
              </w:rPr>
            </w:pPr>
          </w:p>
        </w:tc>
        <w:tc>
          <w:tcPr>
            <w:tcW w:w="358" w:type="dxa"/>
            <w:tcBorders>
              <w:top w:val="nil"/>
              <w:left w:val="nil"/>
              <w:bottom w:val="single" w:sz="4" w:space="0" w:color="auto"/>
              <w:right w:val="single" w:sz="4" w:space="0" w:color="auto"/>
            </w:tcBorders>
            <w:shd w:val="clear" w:color="auto" w:fill="auto"/>
            <w:noWrap/>
            <w:vAlign w:val="bottom"/>
          </w:tcPr>
          <w:p w14:paraId="72C4328C" w14:textId="77777777" w:rsidR="00B34524" w:rsidRPr="00F668BF" w:rsidRDefault="00B34524" w:rsidP="00B34524">
            <w:pPr>
              <w:outlineLvl w:val="0"/>
              <w:rPr>
                <w:rFonts w:ascii="GHEA Mariam" w:hAnsi="GHEA Mariam" w:cs="Courier New"/>
                <w:color w:val="000000"/>
                <w:sz w:val="18"/>
                <w:szCs w:val="18"/>
                <w:lang w:eastAsia="ru-RU"/>
              </w:rPr>
            </w:pPr>
          </w:p>
        </w:tc>
        <w:tc>
          <w:tcPr>
            <w:tcW w:w="358" w:type="dxa"/>
            <w:tcBorders>
              <w:top w:val="nil"/>
              <w:left w:val="nil"/>
              <w:bottom w:val="single" w:sz="4" w:space="0" w:color="auto"/>
              <w:right w:val="single" w:sz="4" w:space="0" w:color="auto"/>
            </w:tcBorders>
            <w:shd w:val="clear" w:color="auto" w:fill="auto"/>
            <w:noWrap/>
            <w:vAlign w:val="center"/>
          </w:tcPr>
          <w:p w14:paraId="6BD40AE9" w14:textId="77777777" w:rsidR="00B34524" w:rsidRPr="00F668BF" w:rsidRDefault="00B34524" w:rsidP="00B34524">
            <w:pPr>
              <w:jc w:val="center"/>
              <w:outlineLvl w:val="0"/>
              <w:rPr>
                <w:rFonts w:ascii="GHEA Mariam" w:hAnsi="GHEA Mariam"/>
                <w:color w:val="000000"/>
                <w:sz w:val="18"/>
                <w:szCs w:val="18"/>
                <w:lang w:eastAsia="ru-RU"/>
              </w:rPr>
            </w:pPr>
            <w:r w:rsidRPr="00F668BF">
              <w:rPr>
                <w:rFonts w:ascii="GHEA Mariam" w:hAnsi="GHEA Mariam"/>
                <w:color w:val="000000"/>
                <w:sz w:val="18"/>
                <w:szCs w:val="18"/>
                <w:lang w:eastAsia="ru-RU"/>
              </w:rPr>
              <w:t>X</w:t>
            </w:r>
          </w:p>
        </w:tc>
        <w:tc>
          <w:tcPr>
            <w:tcW w:w="1341" w:type="dxa"/>
            <w:tcBorders>
              <w:top w:val="nil"/>
              <w:left w:val="nil"/>
              <w:bottom w:val="single" w:sz="4" w:space="0" w:color="auto"/>
              <w:right w:val="single" w:sz="4" w:space="0" w:color="auto"/>
            </w:tcBorders>
            <w:shd w:val="clear" w:color="auto" w:fill="auto"/>
            <w:vAlign w:val="center"/>
          </w:tcPr>
          <w:p w14:paraId="40B375C5" w14:textId="77777777" w:rsidR="00B34524" w:rsidRPr="00F668BF" w:rsidRDefault="00B34524" w:rsidP="00B34524">
            <w:pPr>
              <w:jc w:val="center"/>
              <w:outlineLvl w:val="0"/>
              <w:rPr>
                <w:rFonts w:ascii="GHEA Mariam" w:hAnsi="GHEA Mariam"/>
                <w:color w:val="000000"/>
                <w:sz w:val="18"/>
                <w:szCs w:val="18"/>
              </w:rPr>
            </w:pPr>
            <w:r w:rsidRPr="00F668BF">
              <w:rPr>
                <w:rFonts w:ascii="GHEA Mariam" w:hAnsi="GHEA Mariam"/>
                <w:color w:val="000000"/>
                <w:sz w:val="18"/>
                <w:szCs w:val="18"/>
              </w:rPr>
              <w:t>Համայնքա</w:t>
            </w:r>
            <w:r w:rsidRPr="00F668BF">
              <w:rPr>
                <w:rFonts w:ascii="GHEA Mariam" w:hAnsi="GHEA Mariam"/>
                <w:color w:val="000000"/>
                <w:sz w:val="18"/>
                <w:szCs w:val="18"/>
                <w:lang w:val="en-US"/>
              </w:rPr>
              <w:t>-</w:t>
            </w:r>
            <w:r w:rsidRPr="00F668BF">
              <w:rPr>
                <w:rFonts w:ascii="GHEA Mariam" w:hAnsi="GHEA Mariam"/>
                <w:color w:val="000000"/>
                <w:sz w:val="18"/>
                <w:szCs w:val="18"/>
              </w:rPr>
              <w:t>պետարան</w:t>
            </w:r>
          </w:p>
        </w:tc>
        <w:tc>
          <w:tcPr>
            <w:tcW w:w="1644" w:type="dxa"/>
            <w:tcBorders>
              <w:top w:val="nil"/>
              <w:left w:val="nil"/>
              <w:bottom w:val="single" w:sz="4" w:space="0" w:color="auto"/>
              <w:right w:val="single" w:sz="4" w:space="0" w:color="auto"/>
            </w:tcBorders>
            <w:shd w:val="clear" w:color="auto" w:fill="auto"/>
            <w:vAlign w:val="center"/>
          </w:tcPr>
          <w:p w14:paraId="3FB9DA69" w14:textId="77777777" w:rsidR="00B34524" w:rsidRPr="00F668BF" w:rsidRDefault="00B34524" w:rsidP="00B34524">
            <w:pPr>
              <w:jc w:val="center"/>
              <w:outlineLvl w:val="0"/>
              <w:rPr>
                <w:rFonts w:ascii="GHEA Mariam" w:hAnsi="GHEA Mariam"/>
                <w:color w:val="000000"/>
                <w:sz w:val="18"/>
                <w:szCs w:val="18"/>
              </w:rPr>
            </w:pPr>
            <w:r w:rsidRPr="00F668BF">
              <w:rPr>
                <w:rFonts w:ascii="GHEA Mariam" w:hAnsi="GHEA Mariam"/>
                <w:color w:val="000000"/>
                <w:sz w:val="18"/>
                <w:szCs w:val="18"/>
              </w:rPr>
              <w:t>Փաստաթղթային ուսումնա</w:t>
            </w:r>
            <w:r w:rsidRPr="00F668BF">
              <w:rPr>
                <w:rFonts w:ascii="GHEA Mariam" w:hAnsi="GHEA Mariam"/>
                <w:color w:val="000000"/>
                <w:sz w:val="18"/>
                <w:szCs w:val="18"/>
                <w:lang w:val="en-US"/>
              </w:rPr>
              <w:t>-</w:t>
            </w:r>
            <w:r w:rsidRPr="00F668BF">
              <w:rPr>
                <w:rFonts w:ascii="GHEA Mariam" w:hAnsi="GHEA Mariam"/>
                <w:color w:val="000000"/>
                <w:sz w:val="18"/>
                <w:szCs w:val="18"/>
              </w:rPr>
              <w:t>սիրություն</w:t>
            </w:r>
          </w:p>
        </w:tc>
      </w:tr>
      <w:tr w:rsidR="00B34524" w:rsidRPr="00F668BF" w14:paraId="7A03F8FE" w14:textId="77777777" w:rsidTr="00C3519D">
        <w:trPr>
          <w:trHeight w:val="332"/>
        </w:trPr>
        <w:tc>
          <w:tcPr>
            <w:tcW w:w="2325" w:type="dxa"/>
            <w:tcBorders>
              <w:top w:val="single" w:sz="4" w:space="0" w:color="auto"/>
              <w:left w:val="single" w:sz="8" w:space="0" w:color="auto"/>
              <w:bottom w:val="nil"/>
              <w:right w:val="nil"/>
            </w:tcBorders>
            <w:shd w:val="clear" w:color="auto" w:fill="auto"/>
            <w:hideMark/>
          </w:tcPr>
          <w:p w14:paraId="19096F48" w14:textId="77777777" w:rsidR="00B34524" w:rsidRPr="00F668BF" w:rsidRDefault="00B34524" w:rsidP="00873E25">
            <w:pPr>
              <w:tabs>
                <w:tab w:val="left" w:pos="720"/>
              </w:tabs>
              <w:jc w:val="left"/>
              <w:rPr>
                <w:rFonts w:ascii="GHEA Mariam" w:hAnsi="GHEA Mariam" w:cs="Calibri"/>
                <w:sz w:val="18"/>
                <w:szCs w:val="18"/>
              </w:rPr>
            </w:pPr>
            <w:r w:rsidRPr="00F668BF">
              <w:rPr>
                <w:rFonts w:ascii="GHEA Mariam" w:hAnsi="GHEA Mariam" w:cs="Calibri"/>
              </w:rPr>
              <w:t>1.</w:t>
            </w:r>
            <w:r w:rsidRPr="00F668BF">
              <w:rPr>
                <w:rFonts w:ascii="GHEA Mariam" w:hAnsi="GHEA Mariam" w:cs="Calibri"/>
                <w:lang w:val="en-US"/>
              </w:rPr>
              <w:t>Համայնքի</w:t>
            </w:r>
            <w:r w:rsidRPr="00F668BF">
              <w:rPr>
                <w:rFonts w:ascii="GHEA Mariam" w:hAnsi="GHEA Mariam" w:cs="Calibri"/>
                <w:lang w:val="ro-RO"/>
              </w:rPr>
              <w:t xml:space="preserve"> </w:t>
            </w:r>
            <w:r w:rsidRPr="00F668BF">
              <w:rPr>
                <w:rFonts w:ascii="GHEA Mariam" w:hAnsi="GHEA Mariam" w:cs="Calibri"/>
                <w:lang w:val="en-US"/>
              </w:rPr>
              <w:t>եկեղեցու</w:t>
            </w:r>
            <w:r w:rsidRPr="00F668BF">
              <w:rPr>
                <w:rFonts w:ascii="GHEA Mariam" w:hAnsi="GHEA Mariam" w:cs="Calibri"/>
                <w:lang w:val="ro-RO"/>
              </w:rPr>
              <w:t xml:space="preserve"> </w:t>
            </w:r>
            <w:r w:rsidRPr="00F668BF">
              <w:rPr>
                <w:rFonts w:ascii="GHEA Mariam" w:hAnsi="GHEA Mariam" w:cs="Calibri"/>
                <w:lang w:val="en-US"/>
              </w:rPr>
              <w:t>կառուցման</w:t>
            </w:r>
            <w:r w:rsidRPr="00F668BF">
              <w:rPr>
                <w:rFonts w:ascii="GHEA Mariam" w:hAnsi="GHEA Mariam" w:cs="Calibri"/>
                <w:lang w:val="ro-RO"/>
              </w:rPr>
              <w:t xml:space="preserve"> </w:t>
            </w:r>
            <w:r w:rsidRPr="00F668BF">
              <w:rPr>
                <w:rFonts w:ascii="GHEA Mariam" w:hAnsi="GHEA Mariam" w:cs="Calibri"/>
                <w:lang w:val="en-US"/>
              </w:rPr>
              <w:t>աշխատանքների</w:t>
            </w:r>
            <w:r w:rsidRPr="00F668BF">
              <w:rPr>
                <w:rFonts w:ascii="GHEA Mariam" w:hAnsi="GHEA Mariam" w:cs="Calibri"/>
                <w:lang w:val="ro-RO"/>
              </w:rPr>
              <w:t xml:space="preserve"> </w:t>
            </w:r>
            <w:r w:rsidRPr="00F668BF">
              <w:rPr>
                <w:rFonts w:ascii="GHEA Mariam" w:hAnsi="GHEA Mariam" w:cs="Calibri"/>
                <w:lang w:val="en-US"/>
              </w:rPr>
              <w:t>ավարտը</w:t>
            </w:r>
          </w:p>
        </w:tc>
        <w:tc>
          <w:tcPr>
            <w:tcW w:w="335" w:type="dxa"/>
            <w:tcBorders>
              <w:top w:val="nil"/>
              <w:left w:val="single" w:sz="4" w:space="0" w:color="auto"/>
              <w:bottom w:val="single" w:sz="4" w:space="0" w:color="auto"/>
              <w:right w:val="single" w:sz="4" w:space="0" w:color="auto"/>
            </w:tcBorders>
            <w:shd w:val="clear" w:color="auto" w:fill="auto"/>
            <w:hideMark/>
          </w:tcPr>
          <w:p w14:paraId="19FECD6A" w14:textId="77777777" w:rsidR="00B34524" w:rsidRPr="00F668BF" w:rsidRDefault="00B34524" w:rsidP="00B34524">
            <w:pPr>
              <w:jc w:val="center"/>
              <w:outlineLvl w:val="0"/>
              <w:rPr>
                <w:rFonts w:ascii="GHEA Mariam" w:hAnsi="GHEA Mariam"/>
                <w:b/>
                <w:bCs/>
                <w:color w:val="000000"/>
                <w:sz w:val="18"/>
                <w:szCs w:val="18"/>
                <w:lang w:eastAsia="ru-RU"/>
              </w:rPr>
            </w:pPr>
            <w:r w:rsidRPr="00F668BF">
              <w:rPr>
                <w:rFonts w:ascii="Courier New" w:hAnsi="Courier New" w:cs="Courier New"/>
                <w:b/>
                <w:bCs/>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5F1B0E15"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2BF82CC6"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6ADA660B"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5789A416"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5668D601"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0EE6C16D"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45973D00"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560C1100"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27F50B56"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7EC0B004"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412D781F"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0866220B"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5134BF3C"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6F994652"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662BBCB6"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58" w:type="dxa"/>
            <w:tcBorders>
              <w:top w:val="nil"/>
              <w:left w:val="nil"/>
              <w:bottom w:val="single" w:sz="4" w:space="0" w:color="auto"/>
              <w:right w:val="single" w:sz="4" w:space="0" w:color="auto"/>
            </w:tcBorders>
            <w:shd w:val="clear" w:color="auto" w:fill="auto"/>
            <w:noWrap/>
            <w:vAlign w:val="bottom"/>
            <w:hideMark/>
          </w:tcPr>
          <w:p w14:paraId="36F374F3"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58" w:type="dxa"/>
            <w:tcBorders>
              <w:top w:val="nil"/>
              <w:left w:val="nil"/>
              <w:bottom w:val="single" w:sz="4" w:space="0" w:color="auto"/>
              <w:right w:val="single" w:sz="4" w:space="0" w:color="auto"/>
            </w:tcBorders>
            <w:shd w:val="clear" w:color="auto" w:fill="auto"/>
            <w:noWrap/>
            <w:vAlign w:val="center"/>
            <w:hideMark/>
          </w:tcPr>
          <w:p w14:paraId="34DA5828" w14:textId="77777777" w:rsidR="00B34524" w:rsidRPr="00F668BF" w:rsidRDefault="00B34524" w:rsidP="00B34524">
            <w:pPr>
              <w:jc w:val="center"/>
              <w:outlineLvl w:val="0"/>
              <w:rPr>
                <w:rFonts w:ascii="GHEA Mariam" w:hAnsi="GHEA Mariam"/>
                <w:color w:val="000000"/>
                <w:sz w:val="18"/>
                <w:szCs w:val="18"/>
                <w:lang w:eastAsia="ru-RU"/>
              </w:rPr>
            </w:pPr>
            <w:r w:rsidRPr="00F668BF">
              <w:rPr>
                <w:rFonts w:ascii="GHEA Mariam" w:hAnsi="GHEA Mariam"/>
                <w:color w:val="000000"/>
                <w:sz w:val="18"/>
                <w:szCs w:val="18"/>
                <w:lang w:eastAsia="ru-RU"/>
              </w:rPr>
              <w:t>X</w:t>
            </w:r>
          </w:p>
        </w:tc>
        <w:tc>
          <w:tcPr>
            <w:tcW w:w="1341" w:type="dxa"/>
            <w:tcBorders>
              <w:top w:val="nil"/>
              <w:left w:val="nil"/>
              <w:bottom w:val="single" w:sz="4" w:space="0" w:color="auto"/>
              <w:right w:val="single" w:sz="4" w:space="0" w:color="auto"/>
            </w:tcBorders>
            <w:shd w:val="clear" w:color="auto" w:fill="auto"/>
            <w:noWrap/>
            <w:vAlign w:val="center"/>
            <w:hideMark/>
          </w:tcPr>
          <w:p w14:paraId="3774D41E" w14:textId="77777777" w:rsidR="00B34524" w:rsidRPr="00F668BF" w:rsidRDefault="00B34524" w:rsidP="00B34524">
            <w:pPr>
              <w:jc w:val="center"/>
              <w:outlineLvl w:val="0"/>
              <w:rPr>
                <w:rFonts w:ascii="GHEA Mariam" w:hAnsi="GHEA Mariam"/>
                <w:color w:val="000000"/>
                <w:sz w:val="18"/>
                <w:szCs w:val="18"/>
              </w:rPr>
            </w:pPr>
            <w:r w:rsidRPr="00F668BF">
              <w:rPr>
                <w:rFonts w:ascii="GHEA Mariam" w:hAnsi="GHEA Mariam"/>
                <w:color w:val="000000"/>
                <w:sz w:val="18"/>
                <w:szCs w:val="18"/>
              </w:rPr>
              <w:t>Համայնքա</w:t>
            </w:r>
            <w:r w:rsidRPr="00F668BF">
              <w:rPr>
                <w:rFonts w:ascii="GHEA Mariam" w:hAnsi="GHEA Mariam"/>
                <w:color w:val="000000"/>
                <w:sz w:val="18"/>
                <w:szCs w:val="18"/>
                <w:lang w:val="en-US"/>
              </w:rPr>
              <w:t>-</w:t>
            </w:r>
            <w:r w:rsidRPr="00F668BF">
              <w:rPr>
                <w:rFonts w:ascii="GHEA Mariam" w:hAnsi="GHEA Mariam"/>
                <w:color w:val="000000"/>
                <w:sz w:val="18"/>
                <w:szCs w:val="18"/>
              </w:rPr>
              <w:t>պետարան</w:t>
            </w:r>
          </w:p>
        </w:tc>
        <w:tc>
          <w:tcPr>
            <w:tcW w:w="1644" w:type="dxa"/>
            <w:tcBorders>
              <w:top w:val="nil"/>
              <w:left w:val="nil"/>
              <w:bottom w:val="single" w:sz="4" w:space="0" w:color="auto"/>
              <w:right w:val="single" w:sz="4" w:space="0" w:color="auto"/>
            </w:tcBorders>
            <w:shd w:val="clear" w:color="auto" w:fill="auto"/>
            <w:noWrap/>
            <w:vAlign w:val="center"/>
            <w:hideMark/>
          </w:tcPr>
          <w:p w14:paraId="17FA57B8" w14:textId="77777777" w:rsidR="00B34524" w:rsidRPr="00F668BF" w:rsidRDefault="00B34524" w:rsidP="00B34524">
            <w:pPr>
              <w:jc w:val="center"/>
              <w:outlineLvl w:val="0"/>
              <w:rPr>
                <w:rFonts w:ascii="GHEA Mariam" w:hAnsi="GHEA Mariam"/>
                <w:color w:val="000000"/>
                <w:sz w:val="18"/>
                <w:szCs w:val="18"/>
              </w:rPr>
            </w:pPr>
            <w:r w:rsidRPr="00F668BF">
              <w:rPr>
                <w:rFonts w:ascii="GHEA Mariam" w:hAnsi="GHEA Mariam"/>
                <w:color w:val="000000"/>
                <w:sz w:val="18"/>
                <w:szCs w:val="18"/>
              </w:rPr>
              <w:t>Փաստաթղթային ուսումնա</w:t>
            </w:r>
            <w:r w:rsidRPr="00F668BF">
              <w:rPr>
                <w:rFonts w:ascii="GHEA Mariam" w:hAnsi="GHEA Mariam"/>
                <w:color w:val="000000"/>
                <w:sz w:val="18"/>
                <w:szCs w:val="18"/>
                <w:lang w:val="en-US"/>
              </w:rPr>
              <w:t>-</w:t>
            </w:r>
            <w:r w:rsidRPr="00F668BF">
              <w:rPr>
                <w:rFonts w:ascii="GHEA Mariam" w:hAnsi="GHEA Mariam"/>
                <w:color w:val="000000"/>
                <w:sz w:val="18"/>
                <w:szCs w:val="18"/>
              </w:rPr>
              <w:t>սիրություն</w:t>
            </w:r>
          </w:p>
        </w:tc>
      </w:tr>
      <w:tr w:rsidR="00B34524" w:rsidRPr="00F668BF" w14:paraId="764F5840" w14:textId="77777777" w:rsidTr="006F6901">
        <w:trPr>
          <w:trHeight w:val="833"/>
        </w:trPr>
        <w:tc>
          <w:tcPr>
            <w:tcW w:w="2325" w:type="dxa"/>
            <w:tcBorders>
              <w:top w:val="single" w:sz="4" w:space="0" w:color="auto"/>
              <w:left w:val="single" w:sz="8" w:space="0" w:color="auto"/>
              <w:bottom w:val="single" w:sz="4" w:space="0" w:color="auto"/>
              <w:right w:val="nil"/>
            </w:tcBorders>
            <w:shd w:val="clear" w:color="auto" w:fill="auto"/>
            <w:hideMark/>
          </w:tcPr>
          <w:p w14:paraId="05742F99" w14:textId="77777777" w:rsidR="00B34524" w:rsidRPr="00F668BF" w:rsidRDefault="00B34524" w:rsidP="00873E25">
            <w:pPr>
              <w:tabs>
                <w:tab w:val="left" w:pos="720"/>
              </w:tabs>
              <w:jc w:val="left"/>
              <w:rPr>
                <w:rFonts w:ascii="GHEA Mariam" w:hAnsi="GHEA Mariam" w:cs="Calibri"/>
                <w:sz w:val="18"/>
                <w:szCs w:val="18"/>
              </w:rPr>
            </w:pPr>
            <w:r w:rsidRPr="00F51D3C">
              <w:rPr>
                <w:rFonts w:ascii="GHEA Mariam" w:hAnsi="GHEA Mariam"/>
                <w:b/>
                <w:lang w:val="ro-RO"/>
              </w:rPr>
              <w:t>9.</w:t>
            </w:r>
            <w:r w:rsidRPr="00461A51">
              <w:rPr>
                <w:rFonts w:ascii="GHEA Mariam" w:hAnsi="GHEA Mariam" w:cs="Calibri"/>
                <w:b/>
                <w:sz w:val="16"/>
                <w:szCs w:val="16"/>
              </w:rPr>
              <w:t xml:space="preserve"> </w:t>
            </w:r>
            <w:r w:rsidRPr="00461A51">
              <w:rPr>
                <w:rFonts w:ascii="GHEA Mariam" w:hAnsi="GHEA Mariam" w:cs="Sylfaen"/>
                <w:b/>
                <w:lang w:val="ro-RO"/>
              </w:rPr>
              <w:t xml:space="preserve">Բյուրեղավան </w:t>
            </w:r>
            <w:r w:rsidRPr="00461A51">
              <w:rPr>
                <w:rFonts w:ascii="GHEA Mariam" w:hAnsi="GHEA Mariam" w:cs="Calibri"/>
                <w:b/>
                <w:lang w:val="en-US"/>
              </w:rPr>
              <w:t>հ</w:t>
            </w:r>
            <w:r w:rsidRPr="00461A51">
              <w:rPr>
                <w:rFonts w:ascii="GHEA Mariam" w:hAnsi="GHEA Mariam" w:cs="Calibri"/>
                <w:b/>
              </w:rPr>
              <w:t>ամայնքում</w:t>
            </w:r>
            <w:r w:rsidRPr="00461A51">
              <w:rPr>
                <w:rFonts w:ascii="GHEA Mariam" w:hAnsi="GHEA Mariam" w:cs="Calibri"/>
                <w:b/>
                <w:lang w:val="ro-RO"/>
              </w:rPr>
              <w:t xml:space="preserve"> </w:t>
            </w:r>
            <w:r w:rsidRPr="00461A51">
              <w:rPr>
                <w:rFonts w:ascii="GHEA Mariam" w:hAnsi="GHEA Mariam" w:cs="Calibri"/>
                <w:b/>
              </w:rPr>
              <w:t>բնակչության</w:t>
            </w:r>
            <w:r w:rsidRPr="00461A51">
              <w:rPr>
                <w:rFonts w:ascii="GHEA Mariam" w:hAnsi="GHEA Mariam" w:cs="Calibri"/>
                <w:b/>
                <w:lang w:val="ro-RO"/>
              </w:rPr>
              <w:t xml:space="preserve"> </w:t>
            </w:r>
            <w:r w:rsidRPr="00461A51">
              <w:rPr>
                <w:rFonts w:ascii="GHEA Mariam" w:hAnsi="GHEA Mariam" w:cs="Calibri"/>
                <w:b/>
              </w:rPr>
              <w:t>առողջության</w:t>
            </w:r>
            <w:r w:rsidRPr="00461A51">
              <w:rPr>
                <w:rFonts w:ascii="GHEA Mariam" w:hAnsi="GHEA Mariam" w:cs="Calibri"/>
                <w:b/>
                <w:lang w:val="ro-RO"/>
              </w:rPr>
              <w:t xml:space="preserve"> </w:t>
            </w:r>
            <w:r w:rsidRPr="00461A51">
              <w:rPr>
                <w:rFonts w:ascii="GHEA Mariam" w:hAnsi="GHEA Mariam" w:cs="Calibri"/>
                <w:b/>
              </w:rPr>
              <w:t>պահպանման</w:t>
            </w:r>
            <w:r w:rsidRPr="00461A51">
              <w:rPr>
                <w:rFonts w:ascii="GHEA Mariam" w:hAnsi="GHEA Mariam" w:cs="Calibri"/>
                <w:b/>
                <w:lang w:val="ro-RO"/>
              </w:rPr>
              <w:t xml:space="preserve"> </w:t>
            </w:r>
            <w:r w:rsidRPr="00461A51">
              <w:rPr>
                <w:rFonts w:ascii="GHEA Mariam" w:hAnsi="GHEA Mariam" w:cs="Calibri"/>
                <w:b/>
              </w:rPr>
              <w:t>և</w:t>
            </w:r>
            <w:r w:rsidRPr="00461A51">
              <w:rPr>
                <w:rFonts w:ascii="GHEA Mariam" w:hAnsi="GHEA Mariam" w:cs="Calibri"/>
                <w:b/>
                <w:lang w:val="ro-RO"/>
              </w:rPr>
              <w:t xml:space="preserve"> </w:t>
            </w:r>
            <w:r w:rsidRPr="00461A51">
              <w:rPr>
                <w:rFonts w:ascii="GHEA Mariam" w:hAnsi="GHEA Mariam" w:cs="Calibri"/>
                <w:b/>
              </w:rPr>
              <w:t>բարելավման</w:t>
            </w:r>
            <w:r w:rsidRPr="00461A51">
              <w:rPr>
                <w:rFonts w:ascii="GHEA Mariam" w:hAnsi="GHEA Mariam" w:cs="Calibri"/>
                <w:b/>
                <w:lang w:val="ro-RO"/>
              </w:rPr>
              <w:t xml:space="preserve"> </w:t>
            </w:r>
            <w:r w:rsidRPr="00461A51">
              <w:rPr>
                <w:rFonts w:ascii="GHEA Mariam" w:hAnsi="GHEA Mariam" w:cs="Calibri"/>
                <w:b/>
              </w:rPr>
              <w:t>ծրագրերի</w:t>
            </w:r>
            <w:r w:rsidRPr="00461A51">
              <w:rPr>
                <w:rFonts w:ascii="GHEA Mariam" w:hAnsi="GHEA Mariam" w:cs="Calibri"/>
                <w:b/>
                <w:lang w:val="ro-RO"/>
              </w:rPr>
              <w:t xml:space="preserve"> </w:t>
            </w:r>
            <w:r w:rsidRPr="00461A51">
              <w:rPr>
                <w:rFonts w:ascii="GHEA Mariam" w:hAnsi="GHEA Mariam" w:cs="Calibri"/>
                <w:b/>
              </w:rPr>
              <w:t>իրականաց</w:t>
            </w:r>
            <w:r w:rsidRPr="00461A51">
              <w:rPr>
                <w:rFonts w:ascii="GHEA Mariam" w:hAnsi="GHEA Mariam" w:cs="Calibri"/>
                <w:b/>
                <w:lang w:val="en-US"/>
              </w:rPr>
              <w:t>ու</w:t>
            </w:r>
            <w:r w:rsidRPr="00461A51">
              <w:rPr>
                <w:rFonts w:ascii="GHEA Mariam" w:hAnsi="GHEA Mariam" w:cs="Calibri"/>
                <w:b/>
              </w:rPr>
              <w:t>մ,</w:t>
            </w:r>
            <w:r w:rsidRPr="00461A51">
              <w:rPr>
                <w:rFonts w:ascii="GHEA Mariam" w:hAnsi="GHEA Mariam" w:cs="Calibri"/>
                <w:b/>
                <w:lang w:val="ro-RO"/>
              </w:rPr>
              <w:t xml:space="preserve"> </w:t>
            </w:r>
            <w:r w:rsidRPr="00461A51">
              <w:rPr>
                <w:rFonts w:ascii="GHEA Mariam" w:hAnsi="GHEA Mariam" w:cs="Calibri"/>
                <w:b/>
              </w:rPr>
              <w:t>արդյունավետ</w:t>
            </w:r>
            <w:r w:rsidRPr="00461A51">
              <w:rPr>
                <w:rFonts w:ascii="GHEA Mariam" w:hAnsi="GHEA Mariam" w:cs="Calibri"/>
                <w:b/>
                <w:lang w:val="ro-RO"/>
              </w:rPr>
              <w:t xml:space="preserve"> </w:t>
            </w:r>
            <w:r w:rsidRPr="00461A51">
              <w:rPr>
                <w:rFonts w:ascii="GHEA Mariam" w:hAnsi="GHEA Mariam" w:cs="Calibri"/>
                <w:b/>
              </w:rPr>
              <w:t>և</w:t>
            </w:r>
            <w:r w:rsidRPr="00461A51">
              <w:rPr>
                <w:rFonts w:ascii="GHEA Mariam" w:hAnsi="GHEA Mariam" w:cs="Calibri"/>
                <w:b/>
                <w:lang w:val="ro-RO"/>
              </w:rPr>
              <w:t xml:space="preserve"> </w:t>
            </w:r>
            <w:r w:rsidRPr="00461A51">
              <w:rPr>
                <w:rFonts w:ascii="GHEA Mariam" w:hAnsi="GHEA Mariam" w:cs="Calibri"/>
                <w:b/>
              </w:rPr>
              <w:t>մատչելի</w:t>
            </w:r>
            <w:r w:rsidRPr="00461A51">
              <w:rPr>
                <w:rFonts w:ascii="GHEA Mariam" w:hAnsi="GHEA Mariam" w:cs="Calibri"/>
                <w:b/>
                <w:lang w:val="ro-RO"/>
              </w:rPr>
              <w:t xml:space="preserve"> </w:t>
            </w:r>
            <w:r w:rsidRPr="00461A51">
              <w:rPr>
                <w:rFonts w:ascii="GHEA Mariam" w:hAnsi="GHEA Mariam" w:cs="Calibri"/>
                <w:b/>
              </w:rPr>
              <w:t>բժշկական</w:t>
            </w:r>
            <w:r w:rsidRPr="00461A51">
              <w:rPr>
                <w:rFonts w:ascii="GHEA Mariam" w:hAnsi="GHEA Mariam" w:cs="Calibri"/>
                <w:b/>
                <w:lang w:val="ro-RO"/>
              </w:rPr>
              <w:t xml:space="preserve"> </w:t>
            </w:r>
            <w:r w:rsidRPr="00461A51">
              <w:rPr>
                <w:rFonts w:ascii="GHEA Mariam" w:hAnsi="GHEA Mariam" w:cs="Calibri"/>
                <w:b/>
              </w:rPr>
              <w:t>սպասարկման</w:t>
            </w:r>
            <w:r w:rsidRPr="00461A51">
              <w:rPr>
                <w:rFonts w:ascii="GHEA Mariam" w:hAnsi="GHEA Mariam" w:cs="Calibri"/>
                <w:b/>
                <w:lang w:val="ro-RO"/>
              </w:rPr>
              <w:t xml:space="preserve"> </w:t>
            </w:r>
            <w:r w:rsidRPr="00461A51">
              <w:rPr>
                <w:rFonts w:ascii="GHEA Mariam" w:hAnsi="GHEA Mariam" w:cs="Calibri"/>
                <w:b/>
              </w:rPr>
              <w:t>պայմանների</w:t>
            </w:r>
            <w:r w:rsidRPr="00461A51">
              <w:rPr>
                <w:rFonts w:ascii="GHEA Mariam" w:hAnsi="GHEA Mariam" w:cs="Calibri"/>
                <w:b/>
                <w:lang w:val="ro-RO"/>
              </w:rPr>
              <w:t xml:space="preserve"> </w:t>
            </w:r>
            <w:r w:rsidRPr="00461A51">
              <w:rPr>
                <w:rFonts w:ascii="GHEA Mariam" w:hAnsi="GHEA Mariam" w:cs="Calibri"/>
                <w:b/>
              </w:rPr>
              <w:t>ստեղծ</w:t>
            </w:r>
            <w:r w:rsidRPr="00461A51">
              <w:rPr>
                <w:rFonts w:ascii="GHEA Mariam" w:hAnsi="GHEA Mariam" w:cs="Calibri"/>
                <w:b/>
                <w:lang w:val="en-US"/>
              </w:rPr>
              <w:t>ու</w:t>
            </w:r>
            <w:r w:rsidRPr="00461A51">
              <w:rPr>
                <w:rFonts w:ascii="GHEA Mariam" w:hAnsi="GHEA Mariam" w:cs="Calibri"/>
                <w:b/>
              </w:rPr>
              <w:t>մ,</w:t>
            </w:r>
            <w:r w:rsidRPr="00461A51">
              <w:rPr>
                <w:rFonts w:ascii="GHEA Mariam" w:hAnsi="GHEA Mariam" w:cs="Calibri"/>
                <w:b/>
                <w:lang w:val="en-US"/>
              </w:rPr>
              <w:t>այդ</w:t>
            </w:r>
            <w:r w:rsidRPr="00461A51">
              <w:rPr>
                <w:rFonts w:ascii="GHEA Mariam" w:hAnsi="GHEA Mariam" w:cs="Calibri"/>
                <w:b/>
              </w:rPr>
              <w:t xml:space="preserve"> </w:t>
            </w:r>
            <w:r w:rsidRPr="00461A51">
              <w:rPr>
                <w:rFonts w:ascii="GHEA Mariam" w:hAnsi="GHEA Mariam" w:cs="Calibri"/>
                <w:b/>
                <w:lang w:val="en-US"/>
              </w:rPr>
              <w:t>թվում՝</w:t>
            </w:r>
          </w:p>
        </w:tc>
        <w:tc>
          <w:tcPr>
            <w:tcW w:w="335" w:type="dxa"/>
            <w:tcBorders>
              <w:top w:val="nil"/>
              <w:left w:val="single" w:sz="4" w:space="0" w:color="auto"/>
              <w:bottom w:val="single" w:sz="4" w:space="0" w:color="auto"/>
              <w:right w:val="single" w:sz="4" w:space="0" w:color="auto"/>
            </w:tcBorders>
            <w:shd w:val="clear" w:color="auto" w:fill="auto"/>
            <w:hideMark/>
          </w:tcPr>
          <w:p w14:paraId="5552B5DB" w14:textId="77777777" w:rsidR="00B34524" w:rsidRPr="00F668BF" w:rsidRDefault="00B34524" w:rsidP="00B34524">
            <w:pPr>
              <w:jc w:val="center"/>
              <w:rPr>
                <w:rFonts w:ascii="GHEA Mariam" w:hAnsi="GHEA Mariam"/>
                <w:b/>
                <w:bCs/>
                <w:color w:val="000000"/>
                <w:sz w:val="18"/>
                <w:szCs w:val="18"/>
                <w:lang w:eastAsia="ru-RU"/>
              </w:rPr>
            </w:pPr>
            <w:r w:rsidRPr="00F668BF">
              <w:rPr>
                <w:rFonts w:ascii="Courier New" w:hAnsi="Courier New" w:cs="Courier New"/>
                <w:b/>
                <w:bCs/>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61177204" w14:textId="77777777" w:rsidR="00B34524" w:rsidRPr="00F668BF" w:rsidRDefault="00B34524" w:rsidP="00B34524">
            <w:pPr>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5B7DED07" w14:textId="77777777" w:rsidR="00B34524" w:rsidRPr="00F668BF" w:rsidRDefault="00B34524" w:rsidP="00B34524">
            <w:pPr>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08FAFCC3" w14:textId="77777777" w:rsidR="00B34524" w:rsidRPr="00F668BF" w:rsidRDefault="00B34524" w:rsidP="00B34524">
            <w:pPr>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1FBF88CD" w14:textId="77777777" w:rsidR="00B34524" w:rsidRPr="00F668BF" w:rsidRDefault="00B34524" w:rsidP="00B34524">
            <w:pPr>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11EFF0A6" w14:textId="77777777" w:rsidR="00B34524" w:rsidRPr="00F668BF" w:rsidRDefault="00B34524" w:rsidP="00B34524">
            <w:pPr>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3CEFD16B" w14:textId="77777777" w:rsidR="00B34524" w:rsidRPr="00F668BF" w:rsidRDefault="00B34524" w:rsidP="00B34524">
            <w:pPr>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5741C9CA" w14:textId="77777777" w:rsidR="00B34524" w:rsidRPr="00F668BF" w:rsidRDefault="00B34524" w:rsidP="00B34524">
            <w:pPr>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11E73502" w14:textId="77777777" w:rsidR="00B34524" w:rsidRPr="00F668BF" w:rsidRDefault="00B34524" w:rsidP="00B34524">
            <w:pPr>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6DE95368" w14:textId="77777777" w:rsidR="00B34524" w:rsidRPr="00F668BF" w:rsidRDefault="00B34524" w:rsidP="00B34524">
            <w:pPr>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2B31BA23" w14:textId="77777777" w:rsidR="00B34524" w:rsidRPr="00F668BF" w:rsidRDefault="00B34524" w:rsidP="00B34524">
            <w:pPr>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2DBEA636" w14:textId="77777777" w:rsidR="00B34524" w:rsidRPr="00F668BF" w:rsidRDefault="00B34524" w:rsidP="00B34524">
            <w:pPr>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05FB22C3" w14:textId="77777777" w:rsidR="00B34524" w:rsidRPr="00F668BF" w:rsidRDefault="00B34524" w:rsidP="00B34524">
            <w:pPr>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0E714EB6" w14:textId="77777777" w:rsidR="00B34524" w:rsidRPr="00F668BF" w:rsidRDefault="00B34524" w:rsidP="00B34524">
            <w:pPr>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2BE5549D" w14:textId="77777777" w:rsidR="00B34524" w:rsidRPr="00F668BF" w:rsidRDefault="00B34524" w:rsidP="00B34524">
            <w:pPr>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17EBE33B" w14:textId="77777777" w:rsidR="00B34524" w:rsidRPr="00F668BF" w:rsidRDefault="00B34524" w:rsidP="00B34524">
            <w:pPr>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58" w:type="dxa"/>
            <w:tcBorders>
              <w:top w:val="nil"/>
              <w:left w:val="nil"/>
              <w:bottom w:val="single" w:sz="4" w:space="0" w:color="auto"/>
              <w:right w:val="single" w:sz="4" w:space="0" w:color="auto"/>
            </w:tcBorders>
            <w:shd w:val="clear" w:color="auto" w:fill="auto"/>
            <w:noWrap/>
            <w:vAlign w:val="bottom"/>
            <w:hideMark/>
          </w:tcPr>
          <w:p w14:paraId="4F78F9E4" w14:textId="77777777" w:rsidR="00B34524" w:rsidRPr="00F668BF" w:rsidRDefault="00B34524" w:rsidP="00B34524">
            <w:pPr>
              <w:rPr>
                <w:rFonts w:ascii="GHEA Mariam" w:hAnsi="GHEA Mariam"/>
                <w:color w:val="000000"/>
                <w:sz w:val="18"/>
                <w:szCs w:val="18"/>
                <w:lang w:eastAsia="ru-RU"/>
              </w:rPr>
            </w:pPr>
            <w:r w:rsidRPr="00F668BF">
              <w:rPr>
                <w:rFonts w:ascii="Courier New" w:hAnsi="Courier New" w:cs="Courier New"/>
                <w:color w:val="000000"/>
                <w:sz w:val="18"/>
                <w:szCs w:val="18"/>
                <w:lang w:eastAsia="ru-RU"/>
              </w:rPr>
              <w:t> </w:t>
            </w:r>
          </w:p>
        </w:tc>
        <w:tc>
          <w:tcPr>
            <w:tcW w:w="358" w:type="dxa"/>
            <w:tcBorders>
              <w:top w:val="nil"/>
              <w:left w:val="nil"/>
              <w:bottom w:val="single" w:sz="4" w:space="0" w:color="auto"/>
              <w:right w:val="single" w:sz="4" w:space="0" w:color="auto"/>
            </w:tcBorders>
            <w:shd w:val="clear" w:color="auto" w:fill="auto"/>
            <w:noWrap/>
            <w:vAlign w:val="center"/>
          </w:tcPr>
          <w:p w14:paraId="6F178727" w14:textId="77777777" w:rsidR="00B34524" w:rsidRPr="00F668BF" w:rsidRDefault="00B34524" w:rsidP="00B34524">
            <w:pPr>
              <w:jc w:val="center"/>
              <w:outlineLvl w:val="0"/>
              <w:rPr>
                <w:rFonts w:ascii="GHEA Mariam" w:hAnsi="GHEA Mariam"/>
                <w:color w:val="000000"/>
                <w:sz w:val="18"/>
                <w:szCs w:val="18"/>
                <w:lang w:eastAsia="ru-RU"/>
              </w:rPr>
            </w:pPr>
            <w:r w:rsidRPr="00F668BF">
              <w:rPr>
                <w:rFonts w:ascii="GHEA Mariam" w:hAnsi="GHEA Mariam"/>
                <w:color w:val="000000"/>
                <w:sz w:val="18"/>
                <w:szCs w:val="18"/>
                <w:lang w:eastAsia="ru-RU"/>
              </w:rPr>
              <w:t>X</w:t>
            </w:r>
          </w:p>
        </w:tc>
        <w:tc>
          <w:tcPr>
            <w:tcW w:w="1341" w:type="dxa"/>
            <w:tcBorders>
              <w:top w:val="nil"/>
              <w:left w:val="nil"/>
              <w:bottom w:val="single" w:sz="4" w:space="0" w:color="auto"/>
              <w:right w:val="single" w:sz="4" w:space="0" w:color="auto"/>
            </w:tcBorders>
            <w:shd w:val="clear" w:color="auto" w:fill="auto"/>
            <w:noWrap/>
            <w:vAlign w:val="center"/>
          </w:tcPr>
          <w:p w14:paraId="74A8CF83" w14:textId="77777777" w:rsidR="00B34524" w:rsidRPr="00F668BF" w:rsidRDefault="00B34524" w:rsidP="00B34524">
            <w:pPr>
              <w:jc w:val="center"/>
              <w:outlineLvl w:val="0"/>
              <w:rPr>
                <w:rFonts w:ascii="GHEA Mariam" w:hAnsi="GHEA Mariam"/>
                <w:color w:val="000000"/>
                <w:sz w:val="18"/>
                <w:szCs w:val="18"/>
              </w:rPr>
            </w:pPr>
            <w:r w:rsidRPr="00F668BF">
              <w:rPr>
                <w:rFonts w:ascii="GHEA Mariam" w:hAnsi="GHEA Mariam"/>
                <w:color w:val="000000"/>
                <w:sz w:val="18"/>
                <w:szCs w:val="18"/>
              </w:rPr>
              <w:t>Համայնքա</w:t>
            </w:r>
            <w:r w:rsidRPr="00F668BF">
              <w:rPr>
                <w:rFonts w:ascii="GHEA Mariam" w:hAnsi="GHEA Mariam"/>
                <w:color w:val="000000"/>
                <w:sz w:val="18"/>
                <w:szCs w:val="18"/>
                <w:lang w:val="en-US"/>
              </w:rPr>
              <w:t>-</w:t>
            </w:r>
            <w:r w:rsidRPr="00F668BF">
              <w:rPr>
                <w:rFonts w:ascii="GHEA Mariam" w:hAnsi="GHEA Mariam"/>
                <w:color w:val="000000"/>
                <w:sz w:val="18"/>
                <w:szCs w:val="18"/>
              </w:rPr>
              <w:t>պետարան</w:t>
            </w:r>
          </w:p>
        </w:tc>
        <w:tc>
          <w:tcPr>
            <w:tcW w:w="1644" w:type="dxa"/>
            <w:tcBorders>
              <w:top w:val="nil"/>
              <w:left w:val="nil"/>
              <w:bottom w:val="single" w:sz="4" w:space="0" w:color="auto"/>
              <w:right w:val="single" w:sz="4" w:space="0" w:color="auto"/>
            </w:tcBorders>
            <w:shd w:val="clear" w:color="auto" w:fill="auto"/>
            <w:noWrap/>
            <w:vAlign w:val="center"/>
          </w:tcPr>
          <w:p w14:paraId="0B2DC79C" w14:textId="77777777" w:rsidR="00B34524" w:rsidRPr="00F668BF" w:rsidRDefault="00B34524" w:rsidP="00B34524">
            <w:pPr>
              <w:jc w:val="center"/>
              <w:outlineLvl w:val="0"/>
              <w:rPr>
                <w:rFonts w:ascii="GHEA Mariam" w:hAnsi="GHEA Mariam"/>
                <w:color w:val="000000"/>
                <w:sz w:val="18"/>
                <w:szCs w:val="18"/>
              </w:rPr>
            </w:pPr>
            <w:r w:rsidRPr="00F668BF">
              <w:rPr>
                <w:rFonts w:ascii="GHEA Mariam" w:hAnsi="GHEA Mariam"/>
                <w:color w:val="000000"/>
                <w:sz w:val="18"/>
                <w:szCs w:val="18"/>
              </w:rPr>
              <w:t>Փաստաթղթային ուսումնա</w:t>
            </w:r>
            <w:r w:rsidRPr="00F668BF">
              <w:rPr>
                <w:rFonts w:ascii="GHEA Mariam" w:hAnsi="GHEA Mariam"/>
                <w:color w:val="000000"/>
                <w:sz w:val="18"/>
                <w:szCs w:val="18"/>
                <w:lang w:val="en-US"/>
              </w:rPr>
              <w:t>-</w:t>
            </w:r>
            <w:r w:rsidRPr="00F668BF">
              <w:rPr>
                <w:rFonts w:ascii="GHEA Mariam" w:hAnsi="GHEA Mariam"/>
                <w:color w:val="000000"/>
                <w:sz w:val="18"/>
                <w:szCs w:val="18"/>
              </w:rPr>
              <w:t>սիրություն</w:t>
            </w:r>
          </w:p>
        </w:tc>
      </w:tr>
      <w:tr w:rsidR="00B34524" w:rsidRPr="00F668BF" w14:paraId="7ACCD26B" w14:textId="77777777" w:rsidTr="006F6901">
        <w:trPr>
          <w:trHeight w:val="1005"/>
        </w:trPr>
        <w:tc>
          <w:tcPr>
            <w:tcW w:w="2325" w:type="dxa"/>
            <w:tcBorders>
              <w:top w:val="single" w:sz="4" w:space="0" w:color="auto"/>
              <w:left w:val="single" w:sz="4" w:space="0" w:color="auto"/>
              <w:bottom w:val="single" w:sz="4" w:space="0" w:color="auto"/>
              <w:right w:val="nil"/>
            </w:tcBorders>
            <w:shd w:val="clear" w:color="auto" w:fill="auto"/>
            <w:hideMark/>
          </w:tcPr>
          <w:p w14:paraId="6D7141EB" w14:textId="289CBAC4" w:rsidR="00B34524" w:rsidRPr="00873E25" w:rsidRDefault="00B34524" w:rsidP="00873E25">
            <w:pPr>
              <w:tabs>
                <w:tab w:val="left" w:pos="993"/>
              </w:tabs>
              <w:jc w:val="left"/>
              <w:rPr>
                <w:rFonts w:ascii="GHEA Mariam" w:hAnsi="GHEA Mariam" w:cs="Sylfaen"/>
                <w:lang w:val="af-ZA" w:eastAsia="ru-RU"/>
              </w:rPr>
            </w:pPr>
            <w:r>
              <w:rPr>
                <w:rFonts w:ascii="GHEA Mariam" w:hAnsi="GHEA Mariam" w:cs="Sylfaen"/>
                <w:lang w:val="af-ZA"/>
              </w:rPr>
              <w:t>1.</w:t>
            </w:r>
            <w:r w:rsidRPr="00F51D3C">
              <w:rPr>
                <w:rFonts w:ascii="GHEA Mariam" w:hAnsi="GHEA Mariam" w:cs="Sylfaen"/>
                <w:lang w:val="af-ZA" w:eastAsia="ru-RU"/>
              </w:rPr>
              <w:t>Բյուրեղավան համայնքի Բյուրեղավան բնակավայրի «Անդրանիկ Պետրոսյանի անվան Բյուրեղավանի քաղաքային պոլիկլինիկա» ՓԲԸ-ն ժամանակակից բժշկական սարքավորումներով վերազինելը:</w:t>
            </w:r>
          </w:p>
        </w:tc>
        <w:tc>
          <w:tcPr>
            <w:tcW w:w="335" w:type="dxa"/>
            <w:tcBorders>
              <w:top w:val="nil"/>
              <w:left w:val="single" w:sz="4" w:space="0" w:color="auto"/>
              <w:bottom w:val="single" w:sz="4" w:space="0" w:color="auto"/>
              <w:right w:val="single" w:sz="4" w:space="0" w:color="auto"/>
            </w:tcBorders>
            <w:shd w:val="clear" w:color="auto" w:fill="auto"/>
            <w:vAlign w:val="center"/>
            <w:hideMark/>
          </w:tcPr>
          <w:p w14:paraId="2CFAB46E"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val="en-US"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28E8B4B5"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val="en-US"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026947F1"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val="en-US"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1BF9A745"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val="en-US"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5392B6D1"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val="en-US"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3E7C5BF9"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val="en-US"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43E13673"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val="en-US"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31F2AF32"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val="en-US"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4637EDB3"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val="en-US"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6AA6D261"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val="en-US"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1CE1B1BA"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val="en-US"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196BE1EC"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val="en-US"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5AC6DACC"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val="en-US"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19C4A991"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val="en-US"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14:paraId="28A9D0E8"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val="en-US"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14:paraId="15C014B9"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val="en-US" w:eastAsia="ru-RU"/>
              </w:rPr>
              <w:t> </w:t>
            </w:r>
          </w:p>
        </w:tc>
        <w:tc>
          <w:tcPr>
            <w:tcW w:w="358" w:type="dxa"/>
            <w:tcBorders>
              <w:top w:val="nil"/>
              <w:left w:val="nil"/>
              <w:bottom w:val="single" w:sz="4" w:space="0" w:color="auto"/>
              <w:right w:val="single" w:sz="4" w:space="0" w:color="auto"/>
            </w:tcBorders>
            <w:shd w:val="clear" w:color="auto" w:fill="auto"/>
            <w:noWrap/>
            <w:vAlign w:val="bottom"/>
            <w:hideMark/>
          </w:tcPr>
          <w:p w14:paraId="04E7B8C7" w14:textId="77777777" w:rsidR="00B34524" w:rsidRPr="00F668BF" w:rsidRDefault="00B34524" w:rsidP="00B34524">
            <w:pPr>
              <w:outlineLvl w:val="0"/>
              <w:rPr>
                <w:rFonts w:ascii="GHEA Mariam" w:hAnsi="GHEA Mariam"/>
                <w:color w:val="000000"/>
                <w:sz w:val="18"/>
                <w:szCs w:val="18"/>
                <w:lang w:eastAsia="ru-RU"/>
              </w:rPr>
            </w:pPr>
            <w:r w:rsidRPr="00F668BF">
              <w:rPr>
                <w:rFonts w:ascii="Courier New" w:hAnsi="Courier New" w:cs="Courier New"/>
                <w:color w:val="000000"/>
                <w:sz w:val="18"/>
                <w:szCs w:val="18"/>
                <w:lang w:val="en-US" w:eastAsia="ru-RU"/>
              </w:rPr>
              <w:t> </w:t>
            </w:r>
          </w:p>
        </w:tc>
        <w:tc>
          <w:tcPr>
            <w:tcW w:w="358" w:type="dxa"/>
            <w:tcBorders>
              <w:top w:val="nil"/>
              <w:left w:val="nil"/>
              <w:bottom w:val="single" w:sz="4" w:space="0" w:color="auto"/>
              <w:right w:val="single" w:sz="4" w:space="0" w:color="auto"/>
            </w:tcBorders>
            <w:shd w:val="clear" w:color="auto" w:fill="auto"/>
            <w:noWrap/>
            <w:vAlign w:val="center"/>
          </w:tcPr>
          <w:p w14:paraId="48A86D47" w14:textId="77777777" w:rsidR="00B34524" w:rsidRPr="00F668BF" w:rsidRDefault="00B34524" w:rsidP="00B34524">
            <w:pPr>
              <w:jc w:val="center"/>
              <w:outlineLvl w:val="0"/>
              <w:rPr>
                <w:rFonts w:ascii="GHEA Mariam" w:hAnsi="GHEA Mariam"/>
                <w:color w:val="000000"/>
                <w:sz w:val="18"/>
                <w:szCs w:val="18"/>
                <w:lang w:eastAsia="ru-RU"/>
              </w:rPr>
            </w:pPr>
            <w:r w:rsidRPr="00F668BF">
              <w:rPr>
                <w:rFonts w:ascii="GHEA Mariam" w:hAnsi="GHEA Mariam"/>
                <w:color w:val="000000"/>
                <w:sz w:val="18"/>
                <w:szCs w:val="18"/>
                <w:lang w:eastAsia="ru-RU"/>
              </w:rPr>
              <w:t>X</w:t>
            </w:r>
          </w:p>
        </w:tc>
        <w:tc>
          <w:tcPr>
            <w:tcW w:w="1341" w:type="dxa"/>
            <w:tcBorders>
              <w:top w:val="nil"/>
              <w:left w:val="nil"/>
              <w:bottom w:val="single" w:sz="4" w:space="0" w:color="auto"/>
              <w:right w:val="single" w:sz="4" w:space="0" w:color="auto"/>
            </w:tcBorders>
            <w:shd w:val="clear" w:color="auto" w:fill="auto"/>
            <w:vAlign w:val="center"/>
          </w:tcPr>
          <w:p w14:paraId="00752579" w14:textId="77777777" w:rsidR="00B34524" w:rsidRPr="00F668BF" w:rsidRDefault="00B34524" w:rsidP="00B34524">
            <w:pPr>
              <w:jc w:val="center"/>
              <w:outlineLvl w:val="0"/>
              <w:rPr>
                <w:rFonts w:ascii="GHEA Mariam" w:hAnsi="GHEA Mariam"/>
                <w:color w:val="000000"/>
                <w:sz w:val="18"/>
                <w:szCs w:val="18"/>
              </w:rPr>
            </w:pPr>
            <w:r w:rsidRPr="00F668BF">
              <w:rPr>
                <w:rFonts w:ascii="GHEA Mariam" w:hAnsi="GHEA Mariam"/>
                <w:color w:val="000000"/>
                <w:sz w:val="18"/>
                <w:szCs w:val="18"/>
              </w:rPr>
              <w:t>Համայնքա</w:t>
            </w:r>
            <w:r w:rsidRPr="00F668BF">
              <w:rPr>
                <w:rFonts w:ascii="GHEA Mariam" w:hAnsi="GHEA Mariam"/>
                <w:color w:val="000000"/>
                <w:sz w:val="18"/>
                <w:szCs w:val="18"/>
                <w:lang w:val="en-US"/>
              </w:rPr>
              <w:t>-</w:t>
            </w:r>
            <w:r w:rsidRPr="00F668BF">
              <w:rPr>
                <w:rFonts w:ascii="GHEA Mariam" w:hAnsi="GHEA Mariam"/>
                <w:color w:val="000000"/>
                <w:sz w:val="18"/>
                <w:szCs w:val="18"/>
              </w:rPr>
              <w:t>պետարան</w:t>
            </w:r>
          </w:p>
        </w:tc>
        <w:tc>
          <w:tcPr>
            <w:tcW w:w="1644" w:type="dxa"/>
            <w:tcBorders>
              <w:top w:val="nil"/>
              <w:left w:val="nil"/>
              <w:bottom w:val="single" w:sz="4" w:space="0" w:color="auto"/>
              <w:right w:val="single" w:sz="4" w:space="0" w:color="auto"/>
            </w:tcBorders>
            <w:shd w:val="clear" w:color="auto" w:fill="auto"/>
            <w:vAlign w:val="center"/>
          </w:tcPr>
          <w:p w14:paraId="292B3CEB" w14:textId="77777777" w:rsidR="00B34524" w:rsidRPr="00F668BF" w:rsidRDefault="00B34524" w:rsidP="00B34524">
            <w:pPr>
              <w:jc w:val="center"/>
              <w:outlineLvl w:val="0"/>
              <w:rPr>
                <w:rFonts w:ascii="GHEA Mariam" w:hAnsi="GHEA Mariam"/>
                <w:color w:val="000000"/>
                <w:sz w:val="18"/>
                <w:szCs w:val="18"/>
              </w:rPr>
            </w:pPr>
            <w:r w:rsidRPr="00F668BF">
              <w:rPr>
                <w:rFonts w:ascii="GHEA Mariam" w:hAnsi="GHEA Mariam"/>
                <w:color w:val="000000"/>
                <w:sz w:val="18"/>
                <w:szCs w:val="18"/>
              </w:rPr>
              <w:t>Փաստաթղթային ուսումնա</w:t>
            </w:r>
            <w:r w:rsidRPr="00F668BF">
              <w:rPr>
                <w:rFonts w:ascii="GHEA Mariam" w:hAnsi="GHEA Mariam"/>
                <w:color w:val="000000"/>
                <w:sz w:val="18"/>
                <w:szCs w:val="18"/>
                <w:lang w:val="en-US"/>
              </w:rPr>
              <w:t>-</w:t>
            </w:r>
            <w:r w:rsidRPr="00F668BF">
              <w:rPr>
                <w:rFonts w:ascii="GHEA Mariam" w:hAnsi="GHEA Mariam"/>
                <w:color w:val="000000"/>
                <w:sz w:val="18"/>
                <w:szCs w:val="18"/>
              </w:rPr>
              <w:t>սիրություն</w:t>
            </w:r>
          </w:p>
        </w:tc>
      </w:tr>
    </w:tbl>
    <w:p w14:paraId="1EB1506A" w14:textId="77777777" w:rsidR="00202540" w:rsidRPr="00F668BF" w:rsidRDefault="00202540" w:rsidP="00E2449F">
      <w:pPr>
        <w:tabs>
          <w:tab w:val="left" w:pos="90"/>
          <w:tab w:val="left" w:pos="450"/>
          <w:tab w:val="left" w:pos="630"/>
        </w:tabs>
        <w:spacing w:line="20" w:lineRule="atLeast"/>
        <w:ind w:left="360" w:hanging="810"/>
        <w:jc w:val="center"/>
        <w:rPr>
          <w:rFonts w:ascii="GHEA Mariam" w:hAnsi="GHEA Mariam" w:cs="Sylfaen"/>
          <w:b/>
          <w:color w:val="000000" w:themeColor="text1"/>
          <w:szCs w:val="24"/>
          <w:lang w:val="af-ZA"/>
        </w:rPr>
      </w:pPr>
    </w:p>
    <w:p w14:paraId="1366C635" w14:textId="77777777" w:rsidR="00202540" w:rsidRDefault="00202540" w:rsidP="00E2449F">
      <w:pPr>
        <w:tabs>
          <w:tab w:val="left" w:pos="90"/>
          <w:tab w:val="left" w:pos="450"/>
          <w:tab w:val="left" w:pos="630"/>
        </w:tabs>
        <w:spacing w:line="20" w:lineRule="atLeast"/>
        <w:ind w:left="360" w:hanging="810"/>
        <w:jc w:val="center"/>
        <w:rPr>
          <w:rFonts w:ascii="GHEA Mariam" w:hAnsi="GHEA Mariam" w:cs="Sylfaen"/>
          <w:b/>
          <w:color w:val="000000" w:themeColor="text1"/>
          <w:szCs w:val="24"/>
          <w:lang w:val="af-ZA"/>
        </w:rPr>
      </w:pPr>
    </w:p>
    <w:p w14:paraId="68CE8E9B" w14:textId="77777777" w:rsidR="004061A4" w:rsidRDefault="004061A4" w:rsidP="00E2449F">
      <w:pPr>
        <w:tabs>
          <w:tab w:val="left" w:pos="90"/>
          <w:tab w:val="left" w:pos="450"/>
          <w:tab w:val="left" w:pos="630"/>
        </w:tabs>
        <w:spacing w:line="20" w:lineRule="atLeast"/>
        <w:ind w:left="360" w:hanging="810"/>
        <w:jc w:val="center"/>
        <w:rPr>
          <w:rFonts w:ascii="GHEA Mariam" w:hAnsi="GHEA Mariam" w:cs="Sylfaen"/>
          <w:b/>
          <w:color w:val="000000" w:themeColor="text1"/>
          <w:szCs w:val="24"/>
          <w:lang w:val="af-ZA"/>
        </w:rPr>
      </w:pPr>
    </w:p>
    <w:p w14:paraId="13DF6FFB" w14:textId="77777777" w:rsidR="00873E25" w:rsidRDefault="00873E25" w:rsidP="00ED517F">
      <w:pPr>
        <w:tabs>
          <w:tab w:val="left" w:pos="2655"/>
        </w:tabs>
        <w:spacing w:line="20" w:lineRule="atLeast"/>
        <w:rPr>
          <w:rFonts w:ascii="GHEA Mariam" w:hAnsi="GHEA Mariam"/>
          <w:b/>
          <w:caps/>
          <w:sz w:val="24"/>
          <w:szCs w:val="24"/>
          <w:lang w:val="pt-BR"/>
        </w:rPr>
      </w:pPr>
    </w:p>
    <w:p w14:paraId="4393F61A" w14:textId="3FCA70BD" w:rsidR="00D804E6" w:rsidRPr="00ED517F" w:rsidRDefault="00BA16D5" w:rsidP="00ED517F">
      <w:pPr>
        <w:tabs>
          <w:tab w:val="left" w:pos="2655"/>
        </w:tabs>
        <w:spacing w:line="20" w:lineRule="atLeast"/>
        <w:jc w:val="center"/>
        <w:rPr>
          <w:rFonts w:ascii="GHEA Mariam" w:hAnsi="GHEA Mariam"/>
          <w:b/>
          <w:caps/>
          <w:sz w:val="24"/>
          <w:szCs w:val="24"/>
          <w:lang w:val="pt-BR"/>
        </w:rPr>
      </w:pPr>
      <w:r w:rsidRPr="007C1DD9">
        <w:rPr>
          <w:rFonts w:ascii="GHEA Mariam" w:hAnsi="GHEA Mariam"/>
          <w:b/>
          <w:caps/>
          <w:sz w:val="24"/>
          <w:szCs w:val="24"/>
          <w:lang w:val="pt-BR"/>
        </w:rPr>
        <w:lastRenderedPageBreak/>
        <w:t>6.</w:t>
      </w:r>
      <w:r w:rsidR="00D804E6" w:rsidRPr="007C1DD9">
        <w:rPr>
          <w:rFonts w:ascii="GHEA Mariam" w:hAnsi="GHEA Mariam"/>
          <w:b/>
          <w:caps/>
          <w:sz w:val="24"/>
          <w:szCs w:val="24"/>
          <w:lang w:val="pt-BR"/>
        </w:rPr>
        <w:t>ԵԶՐԱՓԱԿՈՒՄ</w:t>
      </w:r>
    </w:p>
    <w:p w14:paraId="1E551113" w14:textId="477DCA65" w:rsidR="00687722" w:rsidRPr="00F668BF" w:rsidRDefault="00ED517F" w:rsidP="00873E25">
      <w:pPr>
        <w:spacing w:line="360" w:lineRule="auto"/>
        <w:rPr>
          <w:rFonts w:ascii="GHEA Mariam" w:hAnsi="GHEA Mariam" w:cs="Sylfaen"/>
          <w:lang w:val="af-ZA"/>
        </w:rPr>
      </w:pPr>
      <w:r>
        <w:rPr>
          <w:rFonts w:ascii="GHEA Mariam" w:hAnsi="GHEA Mariam" w:cs="Sylfaen"/>
          <w:lang w:val="af-ZA"/>
        </w:rPr>
        <w:t xml:space="preserve">     </w:t>
      </w:r>
      <w:r w:rsidR="00C439AA" w:rsidRPr="00F668BF">
        <w:rPr>
          <w:rFonts w:ascii="GHEA Mariam" w:hAnsi="GHEA Mariam" w:cs="Sylfaen"/>
          <w:lang w:val="af-ZA"/>
        </w:rPr>
        <w:t>Հ</w:t>
      </w:r>
      <w:r w:rsidR="004B621E" w:rsidRPr="00F668BF">
        <w:rPr>
          <w:rFonts w:ascii="GHEA Mariam" w:hAnsi="GHEA Mariam" w:cs="Sylfaen"/>
          <w:lang w:val="af-ZA"/>
        </w:rPr>
        <w:t>Հ</w:t>
      </w:r>
      <w:r w:rsidR="00C439AA" w:rsidRPr="00F668BF">
        <w:rPr>
          <w:rFonts w:ascii="GHEA Mariam" w:hAnsi="GHEA Mariam" w:cs="Sylfaen"/>
          <w:lang w:val="af-ZA"/>
        </w:rPr>
        <w:t>Զ</w:t>
      </w:r>
      <w:r w:rsidR="00687722" w:rsidRPr="00F668BF">
        <w:rPr>
          <w:rFonts w:ascii="GHEA Mariam" w:hAnsi="GHEA Mariam" w:cs="Sylfaen"/>
          <w:lang w:val="af-ZA"/>
        </w:rPr>
        <w:t>Ծ-ն հանդիսանալու է համայնքի գալիք հինգ տարիների գործունեու</w:t>
      </w:r>
      <w:r w:rsidR="004B621E" w:rsidRPr="00F668BF">
        <w:rPr>
          <w:rFonts w:ascii="GHEA Mariam" w:hAnsi="GHEA Mariam" w:cs="Sylfaen"/>
          <w:lang w:val="af-ZA"/>
        </w:rPr>
        <w:t>թյան ուղեցույցը:20</w:t>
      </w:r>
      <w:r w:rsidR="006809C2">
        <w:rPr>
          <w:rFonts w:ascii="GHEA Mariam" w:hAnsi="GHEA Mariam" w:cs="Sylfaen"/>
          <w:lang w:val="af-ZA"/>
        </w:rPr>
        <w:t>23</w:t>
      </w:r>
      <w:r w:rsidR="004B621E" w:rsidRPr="00F668BF">
        <w:rPr>
          <w:rFonts w:ascii="GHEA Mariam" w:hAnsi="GHEA Mariam" w:cs="Sylfaen"/>
          <w:lang w:val="af-ZA"/>
        </w:rPr>
        <w:t>-202</w:t>
      </w:r>
      <w:r w:rsidR="006809C2">
        <w:rPr>
          <w:rFonts w:ascii="GHEA Mariam" w:hAnsi="GHEA Mariam" w:cs="Sylfaen"/>
          <w:lang w:val="af-ZA"/>
        </w:rPr>
        <w:t>7</w:t>
      </w:r>
      <w:r w:rsidR="00C439AA" w:rsidRPr="00F668BF">
        <w:rPr>
          <w:rFonts w:ascii="GHEA Mariam" w:hAnsi="GHEA Mariam" w:cs="Sylfaen"/>
          <w:lang w:val="af-ZA"/>
        </w:rPr>
        <w:t>թթ. ընթացքում Հ</w:t>
      </w:r>
      <w:r w:rsidR="004B621E" w:rsidRPr="00F668BF">
        <w:rPr>
          <w:rFonts w:ascii="GHEA Mariam" w:hAnsi="GHEA Mariam" w:cs="Sylfaen"/>
          <w:lang w:val="af-ZA"/>
        </w:rPr>
        <w:t>Հ</w:t>
      </w:r>
      <w:r w:rsidR="00C439AA" w:rsidRPr="00F668BF">
        <w:rPr>
          <w:rFonts w:ascii="GHEA Mariam" w:hAnsi="GHEA Mariam" w:cs="Sylfaen"/>
          <w:lang w:val="af-ZA"/>
        </w:rPr>
        <w:t>Զ</w:t>
      </w:r>
      <w:r w:rsidR="00687722" w:rsidRPr="00F668BF">
        <w:rPr>
          <w:rFonts w:ascii="GHEA Mariam" w:hAnsi="GHEA Mariam" w:cs="Sylfaen"/>
          <w:lang w:val="af-ZA"/>
        </w:rPr>
        <w:t>Ծ-ում ընդգրկված ծրագրերի իրականացմանն են ուղղված լինելու համայնքի ՏԻՄ-երի ջանքերն ու աշխատանքը՝ մոբիլիզացնելով համայնքի ֆինասնական, մարդկային և նյութական</w:t>
      </w:r>
      <w:r w:rsidR="00C439AA" w:rsidRPr="00F668BF">
        <w:rPr>
          <w:rFonts w:ascii="GHEA Mariam" w:hAnsi="GHEA Mariam" w:cs="Sylfaen"/>
          <w:lang w:val="af-ZA"/>
        </w:rPr>
        <w:t xml:space="preserve"> ռեսուրսների ողջ պոտենցիալը: Հ</w:t>
      </w:r>
      <w:r w:rsidR="004B621E" w:rsidRPr="00F668BF">
        <w:rPr>
          <w:rFonts w:ascii="GHEA Mariam" w:hAnsi="GHEA Mariam" w:cs="Sylfaen"/>
          <w:lang w:val="af-ZA"/>
        </w:rPr>
        <w:t>Հ</w:t>
      </w:r>
      <w:r w:rsidR="00C439AA" w:rsidRPr="00F668BF">
        <w:rPr>
          <w:rFonts w:ascii="GHEA Mariam" w:hAnsi="GHEA Mariam" w:cs="Sylfaen"/>
          <w:lang w:val="af-ZA"/>
        </w:rPr>
        <w:t>Զ</w:t>
      </w:r>
      <w:r w:rsidR="00687722" w:rsidRPr="00F668BF">
        <w:rPr>
          <w:rFonts w:ascii="GHEA Mariam" w:hAnsi="GHEA Mariam" w:cs="Sylfaen"/>
          <w:lang w:val="af-ZA"/>
        </w:rPr>
        <w:t>Ծ-ի իրագործումը հնարավորություն կտա քայլ առ քայլ մոտենալ հեռվում նշմարվող այն ցանկալի տեսլականին, որպիսին ցանկանում է տեսնել համայն</w:t>
      </w:r>
      <w:r w:rsidR="00C439AA" w:rsidRPr="00F668BF">
        <w:rPr>
          <w:rFonts w:ascii="GHEA Mariam" w:hAnsi="GHEA Mariam" w:cs="Sylfaen"/>
          <w:lang w:val="af-ZA"/>
        </w:rPr>
        <w:t>քը նրա յուրաքանչյուր բնակիչ: Հ</w:t>
      </w:r>
      <w:r w:rsidR="004B621E" w:rsidRPr="00F668BF">
        <w:rPr>
          <w:rFonts w:ascii="GHEA Mariam" w:hAnsi="GHEA Mariam" w:cs="Sylfaen"/>
          <w:lang w:val="af-ZA"/>
        </w:rPr>
        <w:t>Հ</w:t>
      </w:r>
      <w:r w:rsidR="00C439AA" w:rsidRPr="00F668BF">
        <w:rPr>
          <w:rFonts w:ascii="GHEA Mariam" w:hAnsi="GHEA Mariam" w:cs="Sylfaen"/>
          <w:lang w:val="af-ZA"/>
        </w:rPr>
        <w:t>Զ</w:t>
      </w:r>
      <w:r w:rsidR="00687722" w:rsidRPr="00F668BF">
        <w:rPr>
          <w:rFonts w:ascii="GHEA Mariam" w:hAnsi="GHEA Mariam" w:cs="Sylfaen"/>
          <w:lang w:val="af-ZA"/>
        </w:rPr>
        <w:t xml:space="preserve">Ծ-ում տեղ գտած դրույթները լինելու են այն ծրագրային հիմքը, որի վրա հենվելով կազմվելու է համայնքի յուրաքանչյուր տարվա բյուջեն: </w:t>
      </w:r>
    </w:p>
    <w:p w14:paraId="407CC046" w14:textId="77777777" w:rsidR="00687722" w:rsidRPr="00F668BF" w:rsidRDefault="00687722" w:rsidP="00873E25">
      <w:pPr>
        <w:spacing w:line="360" w:lineRule="auto"/>
        <w:rPr>
          <w:rFonts w:ascii="GHEA Mariam" w:hAnsi="GHEA Mariam" w:cs="Sylfaen"/>
          <w:lang w:val="af-ZA"/>
        </w:rPr>
      </w:pPr>
      <w:r w:rsidRPr="00F668BF">
        <w:rPr>
          <w:rFonts w:ascii="GHEA Mariam" w:hAnsi="GHEA Mariam" w:cs="Sylfaen"/>
          <w:lang w:val="af-ZA"/>
        </w:rPr>
        <w:t xml:space="preserve">  Ծրագիրը հաջողությամբ իրագործելու համար ՏԻՄ-երը պետք է սերտորեն և արդյունավետ համագործակցեն պետական կառույցների, միջազգային դոնոր կազմակերպությունների և այլ շահագրգիռ կողմերի և կառույցների հետ: </w:t>
      </w:r>
    </w:p>
    <w:p w14:paraId="0CE90404" w14:textId="77777777" w:rsidR="00687722" w:rsidRPr="00F668BF" w:rsidRDefault="00687722" w:rsidP="00873E25">
      <w:pPr>
        <w:tabs>
          <w:tab w:val="left" w:pos="0"/>
          <w:tab w:val="left" w:pos="5400"/>
          <w:tab w:val="left" w:pos="5580"/>
        </w:tabs>
        <w:spacing w:line="360" w:lineRule="auto"/>
        <w:rPr>
          <w:rFonts w:ascii="GHEA Mariam" w:hAnsi="GHEA Mariam"/>
          <w:lang w:val="af-ZA"/>
        </w:rPr>
      </w:pPr>
      <w:r w:rsidRPr="00F668BF">
        <w:rPr>
          <w:rFonts w:ascii="GHEA Mariam" w:hAnsi="GHEA Mariam" w:cs="Arial"/>
          <w:lang w:val="af-ZA"/>
        </w:rPr>
        <w:t xml:space="preserve">  </w:t>
      </w:r>
      <w:r w:rsidR="00C439AA" w:rsidRPr="00F668BF">
        <w:rPr>
          <w:rFonts w:ascii="GHEA Mariam" w:hAnsi="GHEA Mariam" w:cs="Arial"/>
          <w:lang w:val="ro-RO"/>
        </w:rPr>
        <w:t>Հ</w:t>
      </w:r>
      <w:r w:rsidR="004B621E" w:rsidRPr="00F668BF">
        <w:rPr>
          <w:rFonts w:ascii="GHEA Mariam" w:hAnsi="GHEA Mariam" w:cs="Arial"/>
          <w:lang w:val="ro-RO"/>
        </w:rPr>
        <w:t>Հ</w:t>
      </w:r>
      <w:r w:rsidR="00C439AA" w:rsidRPr="00F668BF">
        <w:rPr>
          <w:rFonts w:ascii="GHEA Mariam" w:hAnsi="GHEA Mariam" w:cs="Arial"/>
          <w:lang w:val="ro-RO"/>
        </w:rPr>
        <w:t>Զ</w:t>
      </w:r>
      <w:r w:rsidRPr="00F668BF">
        <w:rPr>
          <w:rFonts w:ascii="GHEA Mariam" w:hAnsi="GHEA Mariam" w:cs="Arial"/>
          <w:lang w:val="ro-RO"/>
        </w:rPr>
        <w:t xml:space="preserve">Ծ-ի իրականացման հսկողությունը և ներքին վերահսկողությունը կիրականացնեն համայնքի ղեկավարը և համայնքի ավագանին: </w:t>
      </w:r>
      <w:r w:rsidR="00C439AA" w:rsidRPr="00F668BF">
        <w:rPr>
          <w:rFonts w:ascii="GHEA Mariam" w:hAnsi="GHEA Mariam"/>
        </w:rPr>
        <w:t>Հ</w:t>
      </w:r>
      <w:r w:rsidR="00625F11" w:rsidRPr="00F668BF">
        <w:rPr>
          <w:rFonts w:ascii="GHEA Mariam" w:hAnsi="GHEA Mariam"/>
          <w:lang w:val="en-US"/>
        </w:rPr>
        <w:t>Հ</w:t>
      </w:r>
      <w:r w:rsidR="00C439AA" w:rsidRPr="00F668BF">
        <w:rPr>
          <w:rFonts w:ascii="GHEA Mariam" w:hAnsi="GHEA Mariam"/>
        </w:rPr>
        <w:t>Զ</w:t>
      </w:r>
      <w:r w:rsidRPr="00F668BF">
        <w:rPr>
          <w:rFonts w:ascii="GHEA Mariam" w:hAnsi="GHEA Mariam"/>
        </w:rPr>
        <w:t>Ծ</w:t>
      </w:r>
      <w:r w:rsidRPr="00F668BF">
        <w:rPr>
          <w:rFonts w:ascii="GHEA Mariam" w:hAnsi="GHEA Mariam"/>
          <w:lang w:val="af-ZA"/>
        </w:rPr>
        <w:t>-</w:t>
      </w:r>
      <w:r w:rsidRPr="00F668BF">
        <w:rPr>
          <w:rFonts w:ascii="GHEA Mariam" w:hAnsi="GHEA Mariam"/>
        </w:rPr>
        <w:t>ի</w:t>
      </w:r>
      <w:r w:rsidRPr="00F668BF">
        <w:rPr>
          <w:rFonts w:ascii="GHEA Mariam" w:hAnsi="GHEA Mariam"/>
          <w:lang w:val="af-ZA"/>
        </w:rPr>
        <w:t xml:space="preserve"> </w:t>
      </w:r>
      <w:r w:rsidRPr="00F668BF">
        <w:rPr>
          <w:rFonts w:ascii="GHEA Mariam" w:hAnsi="GHEA Mariam"/>
        </w:rPr>
        <w:t>ներքին</w:t>
      </w:r>
      <w:r w:rsidRPr="00F668BF">
        <w:rPr>
          <w:rFonts w:ascii="GHEA Mariam" w:hAnsi="GHEA Mariam"/>
          <w:lang w:val="af-ZA"/>
        </w:rPr>
        <w:t xml:space="preserve"> </w:t>
      </w:r>
      <w:r w:rsidRPr="00F668BF">
        <w:rPr>
          <w:rFonts w:ascii="GHEA Mariam" w:hAnsi="GHEA Mariam"/>
        </w:rPr>
        <w:t>վերահսկողության</w:t>
      </w:r>
      <w:r w:rsidRPr="00F668BF">
        <w:rPr>
          <w:rFonts w:ascii="GHEA Mariam" w:hAnsi="GHEA Mariam"/>
          <w:lang w:val="af-ZA"/>
        </w:rPr>
        <w:t xml:space="preserve"> </w:t>
      </w:r>
      <w:r w:rsidRPr="00F668BF">
        <w:rPr>
          <w:rFonts w:ascii="GHEA Mariam" w:hAnsi="GHEA Mariam"/>
        </w:rPr>
        <w:t>արդյունքները</w:t>
      </w:r>
      <w:r w:rsidRPr="00F668BF">
        <w:rPr>
          <w:rFonts w:ascii="GHEA Mariam" w:hAnsi="GHEA Mariam"/>
          <w:lang w:val="af-ZA"/>
        </w:rPr>
        <w:t xml:space="preserve"> </w:t>
      </w:r>
      <w:r w:rsidRPr="00F668BF">
        <w:rPr>
          <w:rFonts w:ascii="GHEA Mariam" w:hAnsi="GHEA Mariam"/>
        </w:rPr>
        <w:t>կներկայացվեն</w:t>
      </w:r>
      <w:r w:rsidRPr="00F668BF">
        <w:rPr>
          <w:rFonts w:ascii="GHEA Mariam" w:hAnsi="GHEA Mariam"/>
          <w:lang w:val="af-ZA"/>
        </w:rPr>
        <w:t xml:space="preserve"> </w:t>
      </w:r>
      <w:r w:rsidRPr="00F668BF">
        <w:rPr>
          <w:rFonts w:ascii="GHEA Mariam" w:hAnsi="GHEA Mariam"/>
        </w:rPr>
        <w:t>համայնքի</w:t>
      </w:r>
      <w:r w:rsidRPr="00F668BF">
        <w:rPr>
          <w:rFonts w:ascii="GHEA Mariam" w:hAnsi="GHEA Mariam"/>
          <w:lang w:val="af-ZA"/>
        </w:rPr>
        <w:t xml:space="preserve"> </w:t>
      </w:r>
      <w:r w:rsidRPr="00F668BF">
        <w:rPr>
          <w:rFonts w:ascii="GHEA Mariam" w:hAnsi="GHEA Mariam"/>
        </w:rPr>
        <w:t>ավագանուն՝</w:t>
      </w:r>
      <w:r w:rsidRPr="00F668BF">
        <w:rPr>
          <w:rFonts w:ascii="GHEA Mariam" w:hAnsi="GHEA Mariam"/>
          <w:lang w:val="af-ZA"/>
        </w:rPr>
        <w:t xml:space="preserve"> </w:t>
      </w:r>
      <w:r w:rsidRPr="00F668BF">
        <w:rPr>
          <w:rFonts w:ascii="GHEA Mariam" w:hAnsi="GHEA Mariam"/>
        </w:rPr>
        <w:t>ի</w:t>
      </w:r>
      <w:r w:rsidRPr="00F668BF">
        <w:rPr>
          <w:rFonts w:ascii="GHEA Mariam" w:hAnsi="GHEA Mariam"/>
          <w:lang w:val="af-ZA"/>
        </w:rPr>
        <w:t xml:space="preserve"> </w:t>
      </w:r>
      <w:r w:rsidRPr="00F668BF">
        <w:rPr>
          <w:rFonts w:ascii="GHEA Mariam" w:hAnsi="GHEA Mariam"/>
        </w:rPr>
        <w:t>գիտություն</w:t>
      </w:r>
      <w:r w:rsidRPr="00F668BF">
        <w:rPr>
          <w:rFonts w:ascii="GHEA Mariam" w:hAnsi="GHEA Mariam"/>
          <w:lang w:val="af-ZA"/>
        </w:rPr>
        <w:t>:</w:t>
      </w:r>
    </w:p>
    <w:p w14:paraId="624BC4F9" w14:textId="77777777" w:rsidR="00687722" w:rsidRPr="00F668BF" w:rsidRDefault="00687722" w:rsidP="00873E25">
      <w:pPr>
        <w:tabs>
          <w:tab w:val="left" w:pos="0"/>
          <w:tab w:val="left" w:pos="5400"/>
          <w:tab w:val="left" w:pos="5580"/>
        </w:tabs>
        <w:spacing w:line="360" w:lineRule="auto"/>
        <w:rPr>
          <w:rFonts w:ascii="GHEA Mariam" w:hAnsi="GHEA Mariam" w:cs="Arial"/>
          <w:lang w:val="ro-RO"/>
        </w:rPr>
      </w:pPr>
      <w:r w:rsidRPr="00F668BF">
        <w:rPr>
          <w:rFonts w:ascii="GHEA Mariam" w:hAnsi="GHEA Mariam"/>
          <w:lang w:val="af-ZA"/>
        </w:rPr>
        <w:t xml:space="preserve">  Յուրաք</w:t>
      </w:r>
      <w:r w:rsidR="00C439AA" w:rsidRPr="00F668BF">
        <w:rPr>
          <w:rFonts w:ascii="GHEA Mariam" w:hAnsi="GHEA Mariam"/>
          <w:lang w:val="af-ZA"/>
        </w:rPr>
        <w:t>անչյուր հաջորդ տարի կկատարվի Հ</w:t>
      </w:r>
      <w:r w:rsidR="004B621E" w:rsidRPr="00F668BF">
        <w:rPr>
          <w:rFonts w:ascii="GHEA Mariam" w:hAnsi="GHEA Mariam"/>
          <w:lang w:val="af-ZA"/>
        </w:rPr>
        <w:t>Հ</w:t>
      </w:r>
      <w:r w:rsidR="00C439AA" w:rsidRPr="00F668BF">
        <w:rPr>
          <w:rFonts w:ascii="GHEA Mariam" w:hAnsi="GHEA Mariam"/>
          <w:lang w:val="af-ZA"/>
        </w:rPr>
        <w:t>Զ</w:t>
      </w:r>
      <w:r w:rsidRPr="00F668BF">
        <w:rPr>
          <w:rFonts w:ascii="GHEA Mariam" w:hAnsi="GHEA Mariam"/>
          <w:lang w:val="af-ZA"/>
        </w:rPr>
        <w:t xml:space="preserve">Ծ-ի իրականացման նախորդ տարվա արդյունքների ուսումնասիրություն, ամփոփում, ձեռքբերումների գնահատում և թերությունների բացահայտում: Նախորդ տարվա արդյունքների հիման վրա համապատասխան ուղղումներ և լրացումներ կկատարվեն մնացյալ  տարիների ծրագրերում: </w:t>
      </w:r>
    </w:p>
    <w:p w14:paraId="0FD07527" w14:textId="77777777" w:rsidR="00BB7ABF" w:rsidRPr="00F668BF" w:rsidRDefault="00BB7ABF" w:rsidP="00873E25">
      <w:pPr>
        <w:tabs>
          <w:tab w:val="left" w:pos="270"/>
          <w:tab w:val="left" w:pos="5400"/>
          <w:tab w:val="left" w:pos="5580"/>
        </w:tabs>
        <w:spacing w:line="360" w:lineRule="auto"/>
        <w:rPr>
          <w:rFonts w:ascii="GHEA Mariam" w:hAnsi="GHEA Mariam"/>
          <w:lang w:val="af-ZA"/>
        </w:rPr>
      </w:pPr>
      <w:r w:rsidRPr="00F668BF">
        <w:rPr>
          <w:rFonts w:ascii="GHEA Mariam" w:hAnsi="GHEA Mariam"/>
          <w:b/>
          <w:sz w:val="12"/>
          <w:szCs w:val="12"/>
          <w:lang w:val="af-ZA"/>
        </w:rPr>
        <w:t xml:space="preserve">  </w:t>
      </w:r>
      <w:r w:rsidRPr="00F668BF">
        <w:rPr>
          <w:rFonts w:ascii="GHEA Mariam" w:hAnsi="GHEA Mariam"/>
        </w:rPr>
        <w:t>Հիմնվելով</w:t>
      </w:r>
      <w:r w:rsidRPr="00F668BF">
        <w:rPr>
          <w:rFonts w:ascii="GHEA Mariam" w:hAnsi="GHEA Mariam"/>
          <w:lang w:val="af-ZA"/>
        </w:rPr>
        <w:t xml:space="preserve"> </w:t>
      </w:r>
      <w:r w:rsidR="00C439AA" w:rsidRPr="00F668BF">
        <w:rPr>
          <w:rFonts w:ascii="GHEA Mariam" w:hAnsi="GHEA Mariam"/>
        </w:rPr>
        <w:t>Հ</w:t>
      </w:r>
      <w:r w:rsidR="004B621E" w:rsidRPr="00F668BF">
        <w:rPr>
          <w:rFonts w:ascii="GHEA Mariam" w:hAnsi="GHEA Mariam"/>
          <w:lang w:val="en-US"/>
        </w:rPr>
        <w:t>Հ</w:t>
      </w:r>
      <w:r w:rsidR="00C439AA" w:rsidRPr="00F668BF">
        <w:rPr>
          <w:rFonts w:ascii="GHEA Mariam" w:hAnsi="GHEA Mariam"/>
        </w:rPr>
        <w:t>Զ</w:t>
      </w:r>
      <w:r w:rsidRPr="00F668BF">
        <w:rPr>
          <w:rFonts w:ascii="GHEA Mariam" w:hAnsi="GHEA Mariam"/>
        </w:rPr>
        <w:t>Ծ</w:t>
      </w:r>
      <w:r w:rsidRPr="00F668BF">
        <w:rPr>
          <w:rFonts w:ascii="GHEA Mariam" w:hAnsi="GHEA Mariam"/>
          <w:lang w:val="af-ZA"/>
        </w:rPr>
        <w:t>-</w:t>
      </w:r>
      <w:r w:rsidRPr="00F668BF">
        <w:rPr>
          <w:rFonts w:ascii="GHEA Mariam" w:hAnsi="GHEA Mariam"/>
        </w:rPr>
        <w:t>ի</w:t>
      </w:r>
      <w:r w:rsidRPr="00F668BF">
        <w:rPr>
          <w:rFonts w:ascii="GHEA Mariam" w:hAnsi="GHEA Mariam"/>
          <w:lang w:val="af-ZA"/>
        </w:rPr>
        <w:t xml:space="preserve"> </w:t>
      </w:r>
      <w:r w:rsidRPr="00F668BF">
        <w:rPr>
          <w:rFonts w:ascii="GHEA Mariam" w:hAnsi="GHEA Mariam"/>
        </w:rPr>
        <w:t>իրականացման</w:t>
      </w:r>
      <w:r w:rsidRPr="00F668BF">
        <w:rPr>
          <w:rFonts w:ascii="GHEA Mariam" w:hAnsi="GHEA Mariam"/>
          <w:lang w:val="af-ZA"/>
        </w:rPr>
        <w:t xml:space="preserve"> </w:t>
      </w:r>
      <w:r w:rsidRPr="00F668BF">
        <w:rPr>
          <w:rFonts w:ascii="GHEA Mariam" w:hAnsi="GHEA Mariam"/>
        </w:rPr>
        <w:t>տարեկան</w:t>
      </w:r>
      <w:r w:rsidRPr="00F668BF">
        <w:rPr>
          <w:rFonts w:ascii="GHEA Mariam" w:hAnsi="GHEA Mariam"/>
          <w:lang w:val="af-ZA"/>
        </w:rPr>
        <w:t xml:space="preserve"> </w:t>
      </w:r>
      <w:r w:rsidRPr="00F668BF">
        <w:rPr>
          <w:rFonts w:ascii="GHEA Mariam" w:hAnsi="GHEA Mariam"/>
        </w:rPr>
        <w:t>հաշվետվության</w:t>
      </w:r>
      <w:r w:rsidRPr="00F668BF">
        <w:rPr>
          <w:rFonts w:ascii="GHEA Mariam" w:hAnsi="GHEA Mariam"/>
          <w:lang w:val="af-ZA"/>
        </w:rPr>
        <w:t xml:space="preserve"> </w:t>
      </w:r>
      <w:r w:rsidRPr="00F668BF">
        <w:rPr>
          <w:rFonts w:ascii="GHEA Mariam" w:hAnsi="GHEA Mariam"/>
        </w:rPr>
        <w:t>վերաբերյալ</w:t>
      </w:r>
      <w:r w:rsidRPr="00F668BF">
        <w:rPr>
          <w:rFonts w:ascii="GHEA Mariam" w:hAnsi="GHEA Mariam"/>
          <w:lang w:val="af-ZA"/>
        </w:rPr>
        <w:t xml:space="preserve"> </w:t>
      </w:r>
      <w:r w:rsidRPr="00F668BF">
        <w:rPr>
          <w:rFonts w:ascii="GHEA Mariam" w:hAnsi="GHEA Mariam"/>
        </w:rPr>
        <w:t>համայնքի</w:t>
      </w:r>
      <w:r w:rsidRPr="00F668BF">
        <w:rPr>
          <w:rFonts w:ascii="GHEA Mariam" w:hAnsi="GHEA Mariam"/>
          <w:lang w:val="af-ZA"/>
        </w:rPr>
        <w:t xml:space="preserve"> </w:t>
      </w:r>
      <w:r w:rsidRPr="00F668BF">
        <w:rPr>
          <w:rFonts w:ascii="GHEA Mariam" w:hAnsi="GHEA Mariam"/>
        </w:rPr>
        <w:t>ավագանու</w:t>
      </w:r>
      <w:r w:rsidRPr="00F668BF">
        <w:rPr>
          <w:rFonts w:ascii="GHEA Mariam" w:hAnsi="GHEA Mariam"/>
          <w:lang w:val="af-ZA"/>
        </w:rPr>
        <w:t xml:space="preserve"> </w:t>
      </w:r>
      <w:r w:rsidRPr="00F668BF">
        <w:rPr>
          <w:rFonts w:ascii="GHEA Mariam" w:hAnsi="GHEA Mariam"/>
        </w:rPr>
        <w:t>կայացրած</w:t>
      </w:r>
      <w:r w:rsidRPr="00F668BF">
        <w:rPr>
          <w:rFonts w:ascii="GHEA Mariam" w:hAnsi="GHEA Mariam"/>
          <w:lang w:val="af-ZA"/>
        </w:rPr>
        <w:t xml:space="preserve"> </w:t>
      </w:r>
      <w:r w:rsidRPr="00F668BF">
        <w:rPr>
          <w:rFonts w:ascii="GHEA Mariam" w:hAnsi="GHEA Mariam"/>
        </w:rPr>
        <w:t>որոշման</w:t>
      </w:r>
      <w:r w:rsidRPr="00F668BF">
        <w:rPr>
          <w:rFonts w:ascii="GHEA Mariam" w:hAnsi="GHEA Mariam"/>
          <w:lang w:val="af-ZA"/>
        </w:rPr>
        <w:t xml:space="preserve"> </w:t>
      </w:r>
      <w:r w:rsidRPr="00F668BF">
        <w:rPr>
          <w:rFonts w:ascii="GHEA Mariam" w:hAnsi="GHEA Mariam"/>
        </w:rPr>
        <w:t>վրա</w:t>
      </w:r>
      <w:r w:rsidR="00C439AA" w:rsidRPr="00F668BF">
        <w:rPr>
          <w:rFonts w:ascii="GHEA Mariam" w:hAnsi="GHEA Mariam"/>
          <w:lang w:val="af-ZA"/>
        </w:rPr>
        <w:t>, Հ</w:t>
      </w:r>
      <w:r w:rsidR="004B621E" w:rsidRPr="00F668BF">
        <w:rPr>
          <w:rFonts w:ascii="GHEA Mariam" w:hAnsi="GHEA Mariam"/>
          <w:lang w:val="af-ZA"/>
        </w:rPr>
        <w:t>Հ</w:t>
      </w:r>
      <w:r w:rsidR="00C439AA" w:rsidRPr="00F668BF">
        <w:rPr>
          <w:rFonts w:ascii="GHEA Mariam" w:hAnsi="GHEA Mariam"/>
          <w:lang w:val="af-ZA"/>
        </w:rPr>
        <w:t>Զ</w:t>
      </w:r>
      <w:r w:rsidRPr="00F668BF">
        <w:rPr>
          <w:rFonts w:ascii="GHEA Mariam" w:hAnsi="GHEA Mariam"/>
          <w:lang w:val="af-ZA"/>
        </w:rPr>
        <w:t>Ծ-ի վերանայման անհրաժեշտության դեպքում, հ</w:t>
      </w:r>
      <w:r w:rsidRPr="00F668BF">
        <w:rPr>
          <w:rFonts w:ascii="GHEA Mariam" w:hAnsi="GHEA Mariam"/>
        </w:rPr>
        <w:t>ամայնքի</w:t>
      </w:r>
      <w:r w:rsidRPr="00F668BF">
        <w:rPr>
          <w:rFonts w:ascii="GHEA Mariam" w:hAnsi="GHEA Mariam"/>
          <w:lang w:val="af-ZA"/>
        </w:rPr>
        <w:t xml:space="preserve"> </w:t>
      </w:r>
      <w:r w:rsidRPr="00F668BF">
        <w:rPr>
          <w:rFonts w:ascii="GHEA Mariam" w:hAnsi="GHEA Mariam"/>
        </w:rPr>
        <w:t>ղեկավարը</w:t>
      </w:r>
      <w:r w:rsidRPr="00F668BF">
        <w:rPr>
          <w:rFonts w:ascii="GHEA Mariam" w:hAnsi="GHEA Mariam"/>
          <w:lang w:val="af-ZA"/>
        </w:rPr>
        <w:t xml:space="preserve"> </w:t>
      </w:r>
      <w:r w:rsidR="00C439AA" w:rsidRPr="00F668BF">
        <w:rPr>
          <w:rFonts w:ascii="GHEA Mariam" w:hAnsi="GHEA Mariam"/>
        </w:rPr>
        <w:t>Հ</w:t>
      </w:r>
      <w:r w:rsidR="004B621E" w:rsidRPr="00F668BF">
        <w:rPr>
          <w:rFonts w:ascii="GHEA Mariam" w:hAnsi="GHEA Mariam"/>
          <w:lang w:val="en-US"/>
        </w:rPr>
        <w:t>Հ</w:t>
      </w:r>
      <w:r w:rsidR="00C439AA" w:rsidRPr="00F668BF">
        <w:rPr>
          <w:rFonts w:ascii="GHEA Mariam" w:hAnsi="GHEA Mariam"/>
        </w:rPr>
        <w:t>Զ</w:t>
      </w:r>
      <w:r w:rsidRPr="00F668BF">
        <w:rPr>
          <w:rFonts w:ascii="GHEA Mariam" w:hAnsi="GHEA Mariam"/>
        </w:rPr>
        <w:t>Ծ</w:t>
      </w:r>
      <w:r w:rsidRPr="00F668BF">
        <w:rPr>
          <w:rFonts w:ascii="GHEA Mariam" w:hAnsi="GHEA Mariam"/>
          <w:lang w:val="af-ZA"/>
        </w:rPr>
        <w:t xml:space="preserve">-ում փոփոխություններ ու լրացումներ կատարելու </w:t>
      </w:r>
      <w:r w:rsidRPr="00F668BF">
        <w:rPr>
          <w:rFonts w:ascii="GHEA Mariam" w:hAnsi="GHEA Mariam"/>
        </w:rPr>
        <w:t>վերաբերյալ</w:t>
      </w:r>
      <w:r w:rsidRPr="00F668BF">
        <w:rPr>
          <w:rFonts w:ascii="GHEA Mariam" w:hAnsi="GHEA Mariam"/>
          <w:lang w:val="af-ZA"/>
        </w:rPr>
        <w:t xml:space="preserve"> </w:t>
      </w:r>
      <w:r w:rsidRPr="00F668BF">
        <w:rPr>
          <w:rFonts w:ascii="GHEA Mariam" w:hAnsi="GHEA Mariam"/>
        </w:rPr>
        <w:t>իր</w:t>
      </w:r>
      <w:r w:rsidRPr="00F668BF">
        <w:rPr>
          <w:rFonts w:ascii="GHEA Mariam" w:hAnsi="GHEA Mariam"/>
          <w:lang w:val="af-ZA"/>
        </w:rPr>
        <w:t xml:space="preserve"> </w:t>
      </w:r>
      <w:r w:rsidRPr="00F668BF">
        <w:rPr>
          <w:rFonts w:ascii="GHEA Mariam" w:hAnsi="GHEA Mariam"/>
        </w:rPr>
        <w:t>և</w:t>
      </w:r>
      <w:r w:rsidRPr="00F668BF">
        <w:rPr>
          <w:rFonts w:ascii="GHEA Mariam" w:hAnsi="GHEA Mariam"/>
          <w:lang w:val="af-ZA"/>
        </w:rPr>
        <w:t xml:space="preserve"> (</w:t>
      </w:r>
      <w:r w:rsidRPr="00F668BF">
        <w:rPr>
          <w:rFonts w:ascii="GHEA Mariam" w:hAnsi="GHEA Mariam"/>
        </w:rPr>
        <w:t>կամ</w:t>
      </w:r>
      <w:r w:rsidRPr="00F668BF">
        <w:rPr>
          <w:rFonts w:ascii="GHEA Mariam" w:hAnsi="GHEA Mariam"/>
          <w:lang w:val="af-ZA"/>
        </w:rPr>
        <w:t xml:space="preserve">) </w:t>
      </w:r>
      <w:r w:rsidRPr="00F668BF">
        <w:rPr>
          <w:rFonts w:ascii="GHEA Mariam" w:hAnsi="GHEA Mariam"/>
        </w:rPr>
        <w:t>համայնքի</w:t>
      </w:r>
      <w:r w:rsidRPr="00F668BF">
        <w:rPr>
          <w:rFonts w:ascii="GHEA Mariam" w:hAnsi="GHEA Mariam"/>
          <w:lang w:val="af-ZA"/>
        </w:rPr>
        <w:t xml:space="preserve"> </w:t>
      </w:r>
      <w:r w:rsidRPr="00F668BF">
        <w:rPr>
          <w:rFonts w:ascii="GHEA Mariam" w:hAnsi="GHEA Mariam"/>
        </w:rPr>
        <w:t>ավագանու</w:t>
      </w:r>
      <w:r w:rsidRPr="00F668BF">
        <w:rPr>
          <w:rFonts w:ascii="GHEA Mariam" w:hAnsi="GHEA Mariam"/>
          <w:lang w:val="af-ZA"/>
        </w:rPr>
        <w:t xml:space="preserve"> </w:t>
      </w:r>
      <w:r w:rsidRPr="00F668BF">
        <w:rPr>
          <w:rFonts w:ascii="GHEA Mariam" w:hAnsi="GHEA Mariam"/>
        </w:rPr>
        <w:t>անդամներից</w:t>
      </w:r>
      <w:r w:rsidRPr="00F668BF">
        <w:rPr>
          <w:rFonts w:ascii="GHEA Mariam" w:hAnsi="GHEA Mariam"/>
          <w:lang w:val="af-ZA"/>
        </w:rPr>
        <w:t xml:space="preserve"> </w:t>
      </w:r>
      <w:r w:rsidRPr="00F668BF">
        <w:rPr>
          <w:rFonts w:ascii="GHEA Mariam" w:hAnsi="GHEA Mariam"/>
        </w:rPr>
        <w:t>ստացված</w:t>
      </w:r>
      <w:r w:rsidRPr="00F668BF">
        <w:rPr>
          <w:rFonts w:ascii="GHEA Mariam" w:hAnsi="GHEA Mariam"/>
          <w:lang w:val="af-ZA"/>
        </w:rPr>
        <w:t xml:space="preserve"> </w:t>
      </w:r>
      <w:r w:rsidRPr="00F668BF">
        <w:rPr>
          <w:rFonts w:ascii="GHEA Mariam" w:hAnsi="GHEA Mariam"/>
        </w:rPr>
        <w:t>բոլոր</w:t>
      </w:r>
      <w:r w:rsidRPr="00F668BF">
        <w:rPr>
          <w:rFonts w:ascii="GHEA Mariam" w:hAnsi="GHEA Mariam"/>
          <w:lang w:val="af-ZA"/>
        </w:rPr>
        <w:t xml:space="preserve"> </w:t>
      </w:r>
      <w:r w:rsidRPr="00F668BF">
        <w:rPr>
          <w:rFonts w:ascii="GHEA Mariam" w:hAnsi="GHEA Mariam"/>
        </w:rPr>
        <w:t>առաջարկությունները</w:t>
      </w:r>
      <w:r w:rsidRPr="00F668BF">
        <w:rPr>
          <w:rFonts w:ascii="GHEA Mariam" w:hAnsi="GHEA Mariam"/>
          <w:lang w:val="af-ZA"/>
        </w:rPr>
        <w:t xml:space="preserve"> ներկայացնում է </w:t>
      </w:r>
      <w:r w:rsidRPr="00F668BF">
        <w:rPr>
          <w:rFonts w:ascii="GHEA Mariam" w:hAnsi="GHEA Mariam"/>
        </w:rPr>
        <w:t>համայնքի</w:t>
      </w:r>
      <w:r w:rsidRPr="00F668BF">
        <w:rPr>
          <w:rFonts w:ascii="GHEA Mariam" w:hAnsi="GHEA Mariam"/>
          <w:lang w:val="af-ZA"/>
        </w:rPr>
        <w:t xml:space="preserve"> </w:t>
      </w:r>
      <w:r w:rsidRPr="00F668BF">
        <w:rPr>
          <w:rFonts w:ascii="GHEA Mariam" w:hAnsi="GHEA Mariam"/>
        </w:rPr>
        <w:t>ավագանու</w:t>
      </w:r>
      <w:r w:rsidRPr="00F668BF">
        <w:rPr>
          <w:rFonts w:ascii="GHEA Mariam" w:hAnsi="GHEA Mariam"/>
          <w:lang w:val="af-ZA"/>
        </w:rPr>
        <w:t xml:space="preserve"> </w:t>
      </w:r>
      <w:r w:rsidRPr="00F668BF">
        <w:rPr>
          <w:rFonts w:ascii="GHEA Mariam" w:hAnsi="GHEA Mariam"/>
        </w:rPr>
        <w:t>քննարկմանը</w:t>
      </w:r>
      <w:r w:rsidRPr="00F668BF">
        <w:rPr>
          <w:rFonts w:ascii="GHEA Mariam" w:hAnsi="GHEA Mariam"/>
          <w:lang w:val="af-ZA"/>
        </w:rPr>
        <w:t xml:space="preserve"> </w:t>
      </w:r>
      <w:r w:rsidRPr="00F668BF">
        <w:rPr>
          <w:rFonts w:ascii="GHEA Mariam" w:hAnsi="GHEA Mariam"/>
        </w:rPr>
        <w:t>և</w:t>
      </w:r>
      <w:r w:rsidRPr="00F668BF">
        <w:rPr>
          <w:rFonts w:ascii="GHEA Mariam" w:hAnsi="GHEA Mariam"/>
          <w:lang w:val="af-ZA"/>
        </w:rPr>
        <w:t xml:space="preserve"> </w:t>
      </w:r>
      <w:r w:rsidRPr="00F668BF">
        <w:rPr>
          <w:rFonts w:ascii="GHEA Mariam" w:hAnsi="GHEA Mariam"/>
        </w:rPr>
        <w:t>հաստատմանը</w:t>
      </w:r>
      <w:r w:rsidRPr="00F668BF">
        <w:rPr>
          <w:rFonts w:ascii="GHEA Mariam" w:hAnsi="GHEA Mariam"/>
          <w:lang w:val="af-ZA"/>
        </w:rPr>
        <w:t>:</w:t>
      </w:r>
    </w:p>
    <w:p w14:paraId="4B2B13D6" w14:textId="77777777" w:rsidR="00BB7ABF" w:rsidRPr="00F668BF" w:rsidRDefault="00BB7ABF" w:rsidP="00873E25">
      <w:pPr>
        <w:tabs>
          <w:tab w:val="left" w:pos="270"/>
          <w:tab w:val="left" w:pos="5400"/>
          <w:tab w:val="left" w:pos="5580"/>
        </w:tabs>
        <w:spacing w:line="360" w:lineRule="auto"/>
        <w:rPr>
          <w:rFonts w:ascii="GHEA Mariam" w:hAnsi="GHEA Mariam"/>
          <w:lang w:val="af-ZA"/>
        </w:rPr>
      </w:pPr>
      <w:r w:rsidRPr="00F668BF">
        <w:rPr>
          <w:rFonts w:ascii="GHEA Mariam" w:hAnsi="GHEA Mariam" w:cs="Sylfaen"/>
          <w:bCs/>
          <w:lang w:val="af-ZA"/>
        </w:rPr>
        <w:t xml:space="preserve">  </w:t>
      </w:r>
      <w:r w:rsidRPr="00F668BF">
        <w:rPr>
          <w:rFonts w:ascii="GHEA Mariam" w:hAnsi="GHEA Mariam" w:cs="Sylfaen"/>
          <w:bCs/>
        </w:rPr>
        <w:t>Համայնքի</w:t>
      </w:r>
      <w:r w:rsidRPr="00F668BF">
        <w:rPr>
          <w:rFonts w:ascii="GHEA Mariam" w:hAnsi="GHEA Mariam"/>
          <w:bCs/>
          <w:lang w:val="af-ZA"/>
        </w:rPr>
        <w:t xml:space="preserve"> </w:t>
      </w:r>
      <w:r w:rsidRPr="00F668BF">
        <w:rPr>
          <w:rFonts w:ascii="GHEA Mariam" w:hAnsi="GHEA Mariam" w:cs="Sylfaen"/>
          <w:bCs/>
        </w:rPr>
        <w:t>ավագանու</w:t>
      </w:r>
      <w:r w:rsidRPr="00F668BF">
        <w:rPr>
          <w:rFonts w:ascii="GHEA Mariam" w:hAnsi="GHEA Mariam"/>
          <w:bCs/>
          <w:lang w:val="af-ZA"/>
        </w:rPr>
        <w:t xml:space="preserve"> </w:t>
      </w:r>
      <w:r w:rsidRPr="00F668BF">
        <w:rPr>
          <w:rFonts w:ascii="GHEA Mariam" w:hAnsi="GHEA Mariam" w:cs="Sylfaen"/>
          <w:bCs/>
        </w:rPr>
        <w:t>անդամի</w:t>
      </w:r>
      <w:r w:rsidRPr="00F668BF">
        <w:rPr>
          <w:rFonts w:ascii="GHEA Mariam" w:hAnsi="GHEA Mariam" w:cs="Sylfaen"/>
          <w:bCs/>
          <w:lang w:val="af-ZA"/>
        </w:rPr>
        <w:t xml:space="preserve"> </w:t>
      </w:r>
      <w:r w:rsidRPr="00F668BF">
        <w:rPr>
          <w:rFonts w:ascii="GHEA Mariam" w:hAnsi="GHEA Mariam"/>
          <w:bCs/>
          <w:lang w:val="af-ZA"/>
        </w:rPr>
        <w:t>(</w:t>
      </w:r>
      <w:r w:rsidRPr="00F668BF">
        <w:rPr>
          <w:rFonts w:ascii="GHEA Mariam" w:hAnsi="GHEA Mariam"/>
          <w:bCs/>
        </w:rPr>
        <w:t>անդամ</w:t>
      </w:r>
      <w:r w:rsidRPr="00F668BF">
        <w:rPr>
          <w:rFonts w:ascii="GHEA Mariam" w:hAnsi="GHEA Mariam" w:cs="Sylfaen"/>
          <w:bCs/>
        </w:rPr>
        <w:t>ների</w:t>
      </w:r>
      <w:r w:rsidRPr="00F668BF">
        <w:rPr>
          <w:rFonts w:ascii="GHEA Mariam" w:hAnsi="GHEA Mariam"/>
          <w:bCs/>
          <w:lang w:val="af-ZA"/>
        </w:rPr>
        <w:t xml:space="preserve">) </w:t>
      </w:r>
      <w:r w:rsidRPr="00F668BF">
        <w:rPr>
          <w:rFonts w:ascii="GHEA Mariam" w:hAnsi="GHEA Mariam" w:cs="Sylfaen"/>
          <w:bCs/>
        </w:rPr>
        <w:t>առաջարկած</w:t>
      </w:r>
      <w:r w:rsidRPr="00F668BF">
        <w:rPr>
          <w:rFonts w:ascii="GHEA Mariam" w:hAnsi="GHEA Mariam"/>
          <w:bCs/>
          <w:lang w:val="af-ZA"/>
        </w:rPr>
        <w:t xml:space="preserve"> </w:t>
      </w:r>
      <w:r w:rsidRPr="00F668BF">
        <w:rPr>
          <w:rFonts w:ascii="GHEA Mariam" w:hAnsi="GHEA Mariam" w:cs="Sylfaen"/>
          <w:bCs/>
        </w:rPr>
        <w:t>այն</w:t>
      </w:r>
      <w:r w:rsidRPr="00F668BF">
        <w:rPr>
          <w:rFonts w:ascii="GHEA Mariam" w:hAnsi="GHEA Mariam"/>
          <w:bCs/>
          <w:lang w:val="af-ZA"/>
        </w:rPr>
        <w:t xml:space="preserve"> </w:t>
      </w:r>
      <w:r w:rsidRPr="00F668BF">
        <w:rPr>
          <w:rFonts w:ascii="GHEA Mariam" w:hAnsi="GHEA Mariam" w:cs="Sylfaen"/>
          <w:bCs/>
        </w:rPr>
        <w:t>փոփոխությունները</w:t>
      </w:r>
      <w:r w:rsidRPr="00F668BF">
        <w:rPr>
          <w:rFonts w:ascii="GHEA Mariam" w:hAnsi="GHEA Mariam"/>
          <w:bCs/>
          <w:lang w:val="af-ZA"/>
        </w:rPr>
        <w:t xml:space="preserve"> </w:t>
      </w:r>
      <w:r w:rsidRPr="00F668BF">
        <w:rPr>
          <w:rFonts w:ascii="GHEA Mariam" w:hAnsi="GHEA Mariam" w:cs="Sylfaen"/>
          <w:bCs/>
        </w:rPr>
        <w:t>և</w:t>
      </w:r>
      <w:r w:rsidRPr="00F668BF">
        <w:rPr>
          <w:rFonts w:ascii="GHEA Mariam" w:hAnsi="GHEA Mariam"/>
          <w:bCs/>
          <w:lang w:val="af-ZA"/>
        </w:rPr>
        <w:t xml:space="preserve"> (</w:t>
      </w:r>
      <w:r w:rsidRPr="00F668BF">
        <w:rPr>
          <w:rFonts w:ascii="GHEA Mariam" w:hAnsi="GHEA Mariam" w:cs="Sylfaen"/>
          <w:bCs/>
        </w:rPr>
        <w:t>կամ</w:t>
      </w:r>
      <w:r w:rsidRPr="00F668BF">
        <w:rPr>
          <w:rFonts w:ascii="GHEA Mariam" w:hAnsi="GHEA Mariam"/>
          <w:bCs/>
          <w:lang w:val="af-ZA"/>
        </w:rPr>
        <w:t xml:space="preserve">) </w:t>
      </w:r>
      <w:r w:rsidRPr="00F668BF">
        <w:rPr>
          <w:rFonts w:ascii="GHEA Mariam" w:hAnsi="GHEA Mariam" w:cs="Sylfaen"/>
          <w:bCs/>
        </w:rPr>
        <w:t>լրացումները</w:t>
      </w:r>
      <w:r w:rsidRPr="00F668BF">
        <w:rPr>
          <w:rFonts w:ascii="GHEA Mariam" w:hAnsi="GHEA Mariam"/>
          <w:bCs/>
          <w:lang w:val="af-ZA"/>
        </w:rPr>
        <w:t xml:space="preserve">, </w:t>
      </w:r>
      <w:r w:rsidRPr="00F668BF">
        <w:rPr>
          <w:rFonts w:ascii="GHEA Mariam" w:hAnsi="GHEA Mariam" w:cs="Sylfaen"/>
          <w:bCs/>
        </w:rPr>
        <w:t>որոնք</w:t>
      </w:r>
      <w:r w:rsidRPr="00F668BF">
        <w:rPr>
          <w:rFonts w:ascii="GHEA Mariam" w:hAnsi="GHEA Mariam"/>
          <w:bCs/>
          <w:lang w:val="af-ZA"/>
        </w:rPr>
        <w:t xml:space="preserve"> </w:t>
      </w:r>
      <w:r w:rsidRPr="00F668BF">
        <w:rPr>
          <w:rFonts w:ascii="GHEA Mariam" w:hAnsi="GHEA Mariam" w:cs="Sylfaen"/>
          <w:bCs/>
        </w:rPr>
        <w:t>ավելացնում</w:t>
      </w:r>
      <w:r w:rsidRPr="00F668BF">
        <w:rPr>
          <w:rFonts w:ascii="GHEA Mariam" w:hAnsi="GHEA Mariam"/>
          <w:bCs/>
          <w:lang w:val="af-ZA"/>
        </w:rPr>
        <w:t xml:space="preserve"> </w:t>
      </w:r>
      <w:r w:rsidRPr="00F668BF">
        <w:rPr>
          <w:rFonts w:ascii="GHEA Mariam" w:hAnsi="GHEA Mariam" w:cs="Sylfaen"/>
          <w:bCs/>
        </w:rPr>
        <w:t>են</w:t>
      </w:r>
      <w:r w:rsidRPr="00F668BF">
        <w:rPr>
          <w:rFonts w:ascii="GHEA Mariam" w:hAnsi="GHEA Mariam"/>
          <w:bCs/>
          <w:lang w:val="af-ZA"/>
        </w:rPr>
        <w:t xml:space="preserve"> </w:t>
      </w:r>
      <w:r w:rsidRPr="00F668BF">
        <w:rPr>
          <w:rFonts w:ascii="GHEA Mariam" w:hAnsi="GHEA Mariam" w:cs="Sylfaen"/>
          <w:lang w:eastAsia="ru-RU"/>
        </w:rPr>
        <w:t>Հ</w:t>
      </w:r>
      <w:r w:rsidR="004B621E" w:rsidRPr="00F668BF">
        <w:rPr>
          <w:rFonts w:ascii="GHEA Mariam" w:hAnsi="GHEA Mariam" w:cs="Sylfaen"/>
          <w:lang w:val="en-US" w:eastAsia="ru-RU"/>
        </w:rPr>
        <w:t>Հ</w:t>
      </w:r>
      <w:r w:rsidRPr="00F668BF">
        <w:rPr>
          <w:rFonts w:ascii="GHEA Mariam" w:hAnsi="GHEA Mariam" w:cs="Sylfaen"/>
          <w:lang w:eastAsia="ru-RU"/>
        </w:rPr>
        <w:t>ԶԾ</w:t>
      </w:r>
      <w:r w:rsidRPr="00F668BF">
        <w:rPr>
          <w:rFonts w:ascii="GHEA Mariam" w:hAnsi="GHEA Mariam" w:cs="Sylfaen"/>
          <w:lang w:val="af-ZA" w:eastAsia="ru-RU"/>
        </w:rPr>
        <w:t>-</w:t>
      </w:r>
      <w:r w:rsidRPr="00F668BF">
        <w:rPr>
          <w:rFonts w:ascii="GHEA Mariam" w:hAnsi="GHEA Mariam" w:cs="Sylfaen"/>
          <w:lang w:eastAsia="ru-RU"/>
        </w:rPr>
        <w:t>ի</w:t>
      </w:r>
      <w:r w:rsidRPr="00F668BF">
        <w:rPr>
          <w:rFonts w:ascii="GHEA Mariam" w:hAnsi="GHEA Mariam"/>
          <w:bCs/>
          <w:lang w:val="af-ZA"/>
        </w:rPr>
        <w:t xml:space="preserve"> </w:t>
      </w:r>
      <w:r w:rsidRPr="00F668BF">
        <w:rPr>
          <w:rFonts w:ascii="GHEA Mariam" w:hAnsi="GHEA Mariam"/>
          <w:bCs/>
        </w:rPr>
        <w:t>իրականացման</w:t>
      </w:r>
      <w:r w:rsidRPr="00F668BF">
        <w:rPr>
          <w:rFonts w:ascii="GHEA Mariam" w:hAnsi="GHEA Mariam"/>
          <w:bCs/>
          <w:lang w:val="af-ZA"/>
        </w:rPr>
        <w:t xml:space="preserve"> </w:t>
      </w:r>
      <w:r w:rsidRPr="00F668BF">
        <w:rPr>
          <w:rFonts w:ascii="GHEA Mariam" w:hAnsi="GHEA Mariam"/>
          <w:bCs/>
        </w:rPr>
        <w:t>ծախս</w:t>
      </w:r>
      <w:r w:rsidRPr="00F668BF">
        <w:rPr>
          <w:rFonts w:ascii="GHEA Mariam" w:hAnsi="GHEA Mariam" w:cs="Sylfaen"/>
          <w:bCs/>
        </w:rPr>
        <w:t>երը</w:t>
      </w:r>
      <w:r w:rsidRPr="00F668BF">
        <w:rPr>
          <w:rFonts w:ascii="GHEA Mariam" w:hAnsi="GHEA Mariam"/>
          <w:bCs/>
          <w:lang w:val="af-ZA"/>
        </w:rPr>
        <w:t xml:space="preserve">, </w:t>
      </w:r>
      <w:r w:rsidRPr="00F668BF">
        <w:rPr>
          <w:rFonts w:ascii="GHEA Mariam" w:hAnsi="GHEA Mariam"/>
          <w:bCs/>
        </w:rPr>
        <w:t>համայնքի</w:t>
      </w:r>
      <w:r w:rsidRPr="00F668BF">
        <w:rPr>
          <w:rFonts w:ascii="GHEA Mariam" w:hAnsi="GHEA Mariam"/>
          <w:bCs/>
          <w:lang w:val="af-ZA"/>
        </w:rPr>
        <w:t xml:space="preserve"> </w:t>
      </w:r>
      <w:r w:rsidRPr="00F668BF">
        <w:rPr>
          <w:rFonts w:ascii="GHEA Mariam" w:hAnsi="GHEA Mariam"/>
          <w:bCs/>
        </w:rPr>
        <w:t>ավագանու</w:t>
      </w:r>
      <w:r w:rsidRPr="00F668BF">
        <w:rPr>
          <w:rFonts w:ascii="GHEA Mariam" w:hAnsi="GHEA Mariam"/>
          <w:bCs/>
          <w:lang w:val="af-ZA"/>
        </w:rPr>
        <w:t xml:space="preserve"> որոշմամբ </w:t>
      </w:r>
      <w:r w:rsidRPr="00F668BF">
        <w:rPr>
          <w:rFonts w:ascii="GHEA Mariam" w:hAnsi="GHEA Mariam" w:cs="Sylfaen"/>
          <w:bCs/>
        </w:rPr>
        <w:t>ընդունվում</w:t>
      </w:r>
      <w:r w:rsidRPr="00F668BF">
        <w:rPr>
          <w:rFonts w:ascii="GHEA Mariam" w:hAnsi="GHEA Mariam" w:cs="Sylfaen"/>
          <w:bCs/>
          <w:lang w:val="af-ZA"/>
        </w:rPr>
        <w:t xml:space="preserve"> </w:t>
      </w:r>
      <w:r w:rsidRPr="00F668BF">
        <w:rPr>
          <w:rFonts w:ascii="GHEA Mariam" w:hAnsi="GHEA Mariam" w:cs="Sylfaen"/>
          <w:bCs/>
        </w:rPr>
        <w:t>են</w:t>
      </w:r>
      <w:r w:rsidRPr="00F668BF">
        <w:rPr>
          <w:rFonts w:ascii="GHEA Mariam" w:hAnsi="GHEA Mariam" w:cs="Sylfaen"/>
          <w:bCs/>
          <w:lang w:val="af-ZA"/>
        </w:rPr>
        <w:t xml:space="preserve"> </w:t>
      </w:r>
      <w:r w:rsidRPr="00F668BF">
        <w:rPr>
          <w:rFonts w:ascii="GHEA Mariam" w:hAnsi="GHEA Mariam" w:cs="Sylfaen"/>
          <w:bCs/>
        </w:rPr>
        <w:t>միայն</w:t>
      </w:r>
      <w:r w:rsidRPr="00F668BF">
        <w:rPr>
          <w:rFonts w:ascii="GHEA Mariam" w:hAnsi="GHEA Mariam"/>
          <w:bCs/>
          <w:lang w:val="af-ZA"/>
        </w:rPr>
        <w:t xml:space="preserve"> </w:t>
      </w:r>
      <w:r w:rsidRPr="00F668BF">
        <w:rPr>
          <w:rFonts w:ascii="GHEA Mariam" w:hAnsi="GHEA Mariam" w:cs="Sylfaen"/>
          <w:bCs/>
        </w:rPr>
        <w:t>համայնքի</w:t>
      </w:r>
      <w:r w:rsidRPr="00F668BF">
        <w:rPr>
          <w:rFonts w:ascii="GHEA Mariam" w:hAnsi="GHEA Mariam"/>
          <w:bCs/>
          <w:lang w:val="af-ZA"/>
        </w:rPr>
        <w:t xml:space="preserve"> </w:t>
      </w:r>
      <w:r w:rsidRPr="00F668BF">
        <w:rPr>
          <w:rFonts w:ascii="GHEA Mariam" w:hAnsi="GHEA Mariam" w:cs="Sylfaen"/>
          <w:bCs/>
        </w:rPr>
        <w:t>ղեկավարի</w:t>
      </w:r>
      <w:r w:rsidRPr="00F668BF">
        <w:rPr>
          <w:rFonts w:ascii="GHEA Mariam" w:hAnsi="GHEA Mariam"/>
          <w:bCs/>
          <w:lang w:val="af-ZA"/>
        </w:rPr>
        <w:t xml:space="preserve"> </w:t>
      </w:r>
      <w:r w:rsidRPr="00F668BF">
        <w:rPr>
          <w:rFonts w:ascii="GHEA Mariam" w:hAnsi="GHEA Mariam" w:cs="Sylfaen"/>
          <w:bCs/>
        </w:rPr>
        <w:t>եզրակացության</w:t>
      </w:r>
      <w:r w:rsidRPr="00F668BF">
        <w:rPr>
          <w:rFonts w:ascii="GHEA Mariam" w:hAnsi="GHEA Mariam"/>
          <w:bCs/>
          <w:lang w:val="af-ZA"/>
        </w:rPr>
        <w:t xml:space="preserve"> </w:t>
      </w:r>
      <w:r w:rsidRPr="00F668BF">
        <w:rPr>
          <w:rFonts w:ascii="GHEA Mariam" w:hAnsi="GHEA Mariam" w:cs="Sylfaen"/>
          <w:bCs/>
        </w:rPr>
        <w:t>առկայությամբ</w:t>
      </w:r>
      <w:r w:rsidRPr="00F668BF">
        <w:rPr>
          <w:rFonts w:ascii="GHEA Mariam" w:hAnsi="GHEA Mariam"/>
          <w:bCs/>
          <w:lang w:val="af-ZA"/>
        </w:rPr>
        <w:t xml:space="preserve"> </w:t>
      </w:r>
      <w:r w:rsidRPr="00F668BF">
        <w:rPr>
          <w:rFonts w:ascii="GHEA Mariam" w:hAnsi="GHEA Mariam" w:cs="Sylfaen"/>
          <w:bCs/>
        </w:rPr>
        <w:t>և</w:t>
      </w:r>
      <w:r w:rsidRPr="00F668BF">
        <w:rPr>
          <w:rFonts w:ascii="GHEA Mariam" w:hAnsi="GHEA Mariam" w:cs="Sylfaen"/>
          <w:bCs/>
          <w:lang w:val="af-ZA"/>
        </w:rPr>
        <w:t xml:space="preserve"> </w:t>
      </w:r>
      <w:r w:rsidRPr="00F668BF">
        <w:rPr>
          <w:rFonts w:ascii="GHEA Mariam" w:hAnsi="GHEA Mariam"/>
          <w:bCs/>
          <w:lang w:val="af-ZA"/>
        </w:rPr>
        <w:t xml:space="preserve"> </w:t>
      </w:r>
      <w:r w:rsidRPr="00F668BF">
        <w:rPr>
          <w:rFonts w:ascii="GHEA Mariam" w:hAnsi="GHEA Mariam" w:cs="Sylfaen"/>
          <w:bCs/>
        </w:rPr>
        <w:t>ավագանու</w:t>
      </w:r>
      <w:r w:rsidRPr="00F668BF">
        <w:rPr>
          <w:rFonts w:ascii="GHEA Mariam" w:hAnsi="GHEA Mariam"/>
          <w:bCs/>
          <w:lang w:val="af-ZA"/>
        </w:rPr>
        <w:t xml:space="preserve"> </w:t>
      </w:r>
      <w:r w:rsidRPr="00F668BF">
        <w:rPr>
          <w:rFonts w:ascii="GHEA Mariam" w:hAnsi="GHEA Mariam" w:cs="Sylfaen"/>
          <w:lang w:eastAsia="ru-RU"/>
        </w:rPr>
        <w:t>նիստին</w:t>
      </w:r>
      <w:r w:rsidRPr="00F668BF">
        <w:rPr>
          <w:rFonts w:ascii="GHEA Mariam" w:hAnsi="GHEA Mariam" w:cs="Sylfaen"/>
          <w:lang w:val="af-ZA" w:eastAsia="ru-RU"/>
        </w:rPr>
        <w:t xml:space="preserve"> </w:t>
      </w:r>
      <w:r w:rsidRPr="00F668BF">
        <w:rPr>
          <w:rFonts w:ascii="GHEA Mariam" w:hAnsi="GHEA Mariam" w:cs="Sylfaen"/>
          <w:lang w:eastAsia="ru-RU"/>
        </w:rPr>
        <w:t>ներկա</w:t>
      </w:r>
      <w:r w:rsidRPr="00F668BF">
        <w:rPr>
          <w:rFonts w:ascii="GHEA Mariam" w:hAnsi="GHEA Mariam"/>
          <w:bCs/>
          <w:lang w:val="af-ZA"/>
        </w:rPr>
        <w:t xml:space="preserve"> </w:t>
      </w:r>
      <w:r w:rsidRPr="00F668BF">
        <w:rPr>
          <w:rFonts w:ascii="GHEA Mariam" w:hAnsi="GHEA Mariam" w:cs="Sylfaen"/>
          <w:bCs/>
        </w:rPr>
        <w:t>անդամների</w:t>
      </w:r>
      <w:r w:rsidRPr="00F668BF">
        <w:rPr>
          <w:rFonts w:ascii="GHEA Mariam" w:hAnsi="GHEA Mariam"/>
          <w:bCs/>
          <w:lang w:val="af-ZA"/>
        </w:rPr>
        <w:t xml:space="preserve"> </w:t>
      </w:r>
      <w:r w:rsidRPr="00F668BF">
        <w:rPr>
          <w:rFonts w:ascii="GHEA Mariam" w:hAnsi="GHEA Mariam" w:cs="Sylfaen"/>
          <w:bCs/>
        </w:rPr>
        <w:t>ձայների</w:t>
      </w:r>
      <w:r w:rsidRPr="00F668BF">
        <w:rPr>
          <w:rFonts w:ascii="GHEA Mariam" w:hAnsi="GHEA Mariam"/>
          <w:bCs/>
          <w:lang w:val="af-ZA"/>
        </w:rPr>
        <w:t xml:space="preserve"> </w:t>
      </w:r>
      <w:r w:rsidRPr="00F668BF">
        <w:rPr>
          <w:rFonts w:ascii="GHEA Mariam" w:hAnsi="GHEA Mariam" w:cs="Sylfaen"/>
          <w:bCs/>
        </w:rPr>
        <w:t>երկու</w:t>
      </w:r>
      <w:r w:rsidRPr="00F668BF">
        <w:rPr>
          <w:rFonts w:ascii="GHEA Mariam" w:hAnsi="GHEA Mariam"/>
          <w:bCs/>
          <w:lang w:val="af-ZA"/>
        </w:rPr>
        <w:t xml:space="preserve"> </w:t>
      </w:r>
      <w:r w:rsidRPr="00F668BF">
        <w:rPr>
          <w:rFonts w:ascii="GHEA Mariam" w:hAnsi="GHEA Mariam" w:cs="Sylfaen"/>
          <w:bCs/>
        </w:rPr>
        <w:t>երրորդով</w:t>
      </w:r>
      <w:r w:rsidRPr="00F668BF">
        <w:rPr>
          <w:rFonts w:ascii="GHEA Mariam" w:hAnsi="GHEA Mariam"/>
          <w:bCs/>
          <w:lang w:val="af-ZA"/>
        </w:rPr>
        <w:t>:</w:t>
      </w:r>
    </w:p>
    <w:p w14:paraId="5482764A" w14:textId="62E29F36" w:rsidR="0086612D" w:rsidRPr="00ED517F" w:rsidRDefault="00BB7ABF" w:rsidP="00ED517F">
      <w:pPr>
        <w:tabs>
          <w:tab w:val="left" w:pos="270"/>
          <w:tab w:val="left" w:pos="5400"/>
          <w:tab w:val="left" w:pos="5580"/>
        </w:tabs>
        <w:spacing w:line="360" w:lineRule="auto"/>
        <w:rPr>
          <w:rFonts w:ascii="GHEA Mariam" w:hAnsi="GHEA Mariam"/>
          <w:lang w:val="af-ZA"/>
        </w:rPr>
      </w:pPr>
      <w:r w:rsidRPr="00F668BF">
        <w:rPr>
          <w:rFonts w:ascii="GHEA Mariam" w:hAnsi="GHEA Mariam" w:cs="Sylfaen"/>
          <w:lang w:val="af-ZA" w:eastAsia="ru-RU"/>
        </w:rPr>
        <w:t xml:space="preserve">  </w:t>
      </w:r>
      <w:r w:rsidRPr="00F668BF">
        <w:rPr>
          <w:rFonts w:ascii="GHEA Mariam" w:hAnsi="GHEA Mariam" w:cs="Sylfaen"/>
          <w:lang w:eastAsia="ru-RU"/>
        </w:rPr>
        <w:t>Հ</w:t>
      </w:r>
      <w:r w:rsidR="004B621E" w:rsidRPr="00F668BF">
        <w:rPr>
          <w:rFonts w:ascii="GHEA Mariam" w:hAnsi="GHEA Mariam" w:cs="Sylfaen"/>
          <w:lang w:val="en-US" w:eastAsia="ru-RU"/>
        </w:rPr>
        <w:t>Հ</w:t>
      </w:r>
      <w:r w:rsidRPr="00F668BF">
        <w:rPr>
          <w:rFonts w:ascii="GHEA Mariam" w:hAnsi="GHEA Mariam" w:cs="Sylfaen"/>
          <w:lang w:eastAsia="ru-RU"/>
        </w:rPr>
        <w:t>ԶԾ</w:t>
      </w:r>
      <w:r w:rsidRPr="00F668BF">
        <w:rPr>
          <w:rFonts w:ascii="GHEA Mariam" w:hAnsi="GHEA Mariam" w:cs="Sylfaen"/>
          <w:lang w:val="af-ZA" w:eastAsia="ru-RU"/>
        </w:rPr>
        <w:t>-</w:t>
      </w:r>
      <w:r w:rsidRPr="00F668BF">
        <w:rPr>
          <w:rFonts w:ascii="GHEA Mariam" w:hAnsi="GHEA Mariam" w:cs="Sylfaen"/>
          <w:lang w:eastAsia="ru-RU"/>
        </w:rPr>
        <w:t>ի</w:t>
      </w:r>
      <w:r w:rsidRPr="00F668BF">
        <w:rPr>
          <w:rFonts w:ascii="GHEA Mariam" w:hAnsi="GHEA Mariam"/>
          <w:bCs/>
          <w:lang w:val="af-ZA"/>
        </w:rPr>
        <w:t xml:space="preserve"> </w:t>
      </w:r>
      <w:r w:rsidRPr="00F668BF">
        <w:rPr>
          <w:rFonts w:ascii="GHEA Mariam" w:hAnsi="GHEA Mariam"/>
          <w:bCs/>
        </w:rPr>
        <w:t>փ</w:t>
      </w:r>
      <w:r w:rsidRPr="00F668BF">
        <w:rPr>
          <w:rFonts w:ascii="GHEA Mariam" w:hAnsi="GHEA Mariam" w:cs="Sylfaen"/>
          <w:bCs/>
        </w:rPr>
        <w:t>ոփոխությունները</w:t>
      </w:r>
      <w:r w:rsidRPr="00F668BF">
        <w:rPr>
          <w:rFonts w:ascii="GHEA Mariam" w:hAnsi="GHEA Mariam"/>
          <w:bCs/>
          <w:lang w:val="af-ZA"/>
        </w:rPr>
        <w:t xml:space="preserve"> </w:t>
      </w:r>
      <w:r w:rsidRPr="00F668BF">
        <w:rPr>
          <w:rFonts w:ascii="GHEA Mariam" w:hAnsi="GHEA Mariam" w:cs="Sylfaen"/>
          <w:bCs/>
        </w:rPr>
        <w:t>և</w:t>
      </w:r>
      <w:r w:rsidRPr="00F668BF">
        <w:rPr>
          <w:rFonts w:ascii="GHEA Mariam" w:hAnsi="GHEA Mariam"/>
          <w:bCs/>
          <w:lang w:val="af-ZA"/>
        </w:rPr>
        <w:t xml:space="preserve"> (</w:t>
      </w:r>
      <w:r w:rsidRPr="00F668BF">
        <w:rPr>
          <w:rFonts w:ascii="GHEA Mariam" w:hAnsi="GHEA Mariam" w:cs="Sylfaen"/>
          <w:bCs/>
        </w:rPr>
        <w:t>կամ</w:t>
      </w:r>
      <w:r w:rsidRPr="00F668BF">
        <w:rPr>
          <w:rFonts w:ascii="GHEA Mariam" w:hAnsi="GHEA Mariam"/>
          <w:bCs/>
          <w:lang w:val="af-ZA"/>
        </w:rPr>
        <w:t xml:space="preserve">) </w:t>
      </w:r>
      <w:r w:rsidRPr="00F668BF">
        <w:rPr>
          <w:rFonts w:ascii="GHEA Mariam" w:hAnsi="GHEA Mariam" w:cs="Sylfaen"/>
          <w:bCs/>
        </w:rPr>
        <w:t>լրացումները</w:t>
      </w:r>
      <w:r w:rsidRPr="00F668BF">
        <w:rPr>
          <w:rFonts w:ascii="GHEA Mariam" w:hAnsi="GHEA Mariam" w:cs="Sylfaen"/>
          <w:bCs/>
          <w:lang w:val="af-ZA"/>
        </w:rPr>
        <w:t xml:space="preserve">, </w:t>
      </w:r>
      <w:r w:rsidRPr="00F668BF">
        <w:rPr>
          <w:rFonts w:ascii="GHEA Mariam" w:hAnsi="GHEA Mariam" w:cs="Sylfaen"/>
          <w:lang w:eastAsia="ru-RU"/>
        </w:rPr>
        <w:t>ավագանու</w:t>
      </w:r>
      <w:r w:rsidRPr="00F668BF">
        <w:rPr>
          <w:rFonts w:ascii="GHEA Mariam" w:hAnsi="GHEA Mariam" w:cs="Sylfaen"/>
          <w:lang w:val="af-ZA" w:eastAsia="ru-RU"/>
        </w:rPr>
        <w:t xml:space="preserve"> </w:t>
      </w:r>
      <w:r w:rsidRPr="00F668BF">
        <w:rPr>
          <w:rFonts w:ascii="GHEA Mariam" w:hAnsi="GHEA Mariam" w:cs="Sylfaen"/>
          <w:lang w:eastAsia="ru-RU"/>
        </w:rPr>
        <w:t>հաստատումից</w:t>
      </w:r>
      <w:r w:rsidRPr="00F668BF">
        <w:rPr>
          <w:rFonts w:ascii="GHEA Mariam" w:hAnsi="GHEA Mariam" w:cs="Sylfaen"/>
          <w:lang w:val="af-ZA" w:eastAsia="ru-RU"/>
        </w:rPr>
        <w:t xml:space="preserve"> </w:t>
      </w:r>
      <w:r w:rsidRPr="00F668BF">
        <w:rPr>
          <w:rFonts w:ascii="GHEA Mariam" w:hAnsi="GHEA Mariam" w:cs="Sylfaen"/>
          <w:lang w:eastAsia="ru-RU"/>
        </w:rPr>
        <w:t>հետո</w:t>
      </w:r>
      <w:r w:rsidRPr="00F668BF">
        <w:rPr>
          <w:rFonts w:ascii="GHEA Mariam" w:hAnsi="GHEA Mariam" w:cs="Sylfaen"/>
          <w:lang w:val="af-ZA" w:eastAsia="ru-RU"/>
        </w:rPr>
        <w:t xml:space="preserve">, </w:t>
      </w:r>
      <w:r w:rsidRPr="00F668BF">
        <w:rPr>
          <w:rFonts w:ascii="GHEA Mariam" w:hAnsi="GHEA Mariam" w:cs="Sylfaen"/>
          <w:lang w:eastAsia="ru-RU"/>
        </w:rPr>
        <w:t>հրապարակվում</w:t>
      </w:r>
      <w:r w:rsidRPr="00F668BF">
        <w:rPr>
          <w:rFonts w:ascii="GHEA Mariam" w:hAnsi="GHEA Mariam" w:cs="Sylfaen"/>
          <w:lang w:val="af-ZA" w:eastAsia="ru-RU"/>
        </w:rPr>
        <w:t xml:space="preserve"> </w:t>
      </w:r>
      <w:r w:rsidRPr="00F668BF">
        <w:rPr>
          <w:rFonts w:ascii="GHEA Mariam" w:hAnsi="GHEA Mariam" w:cs="Sylfaen"/>
          <w:lang w:eastAsia="ru-RU"/>
        </w:rPr>
        <w:t>են</w:t>
      </w:r>
      <w:r w:rsidRPr="00F668BF">
        <w:rPr>
          <w:rFonts w:ascii="GHEA Mariam" w:hAnsi="GHEA Mariam" w:cs="Sylfaen"/>
          <w:lang w:val="af-ZA" w:eastAsia="ru-RU"/>
        </w:rPr>
        <w:t xml:space="preserve"> </w:t>
      </w:r>
      <w:r w:rsidRPr="00F668BF">
        <w:rPr>
          <w:rFonts w:ascii="GHEA Mariam" w:hAnsi="GHEA Mariam" w:cs="Sylfaen"/>
          <w:lang w:eastAsia="ru-RU"/>
        </w:rPr>
        <w:t>ՀՀ</w:t>
      </w:r>
      <w:r w:rsidRPr="00F668BF">
        <w:rPr>
          <w:rFonts w:ascii="GHEA Mariam" w:hAnsi="GHEA Mariam" w:cs="Sylfaen"/>
          <w:lang w:val="af-ZA" w:eastAsia="ru-RU"/>
        </w:rPr>
        <w:t xml:space="preserve"> </w:t>
      </w:r>
      <w:r w:rsidRPr="00F668BF">
        <w:rPr>
          <w:rFonts w:ascii="GHEA Mariam" w:hAnsi="GHEA Mariam" w:cs="Sylfaen"/>
          <w:lang w:eastAsia="ru-RU"/>
        </w:rPr>
        <w:t>օրենսդրությամբ</w:t>
      </w:r>
      <w:r w:rsidRPr="00F668BF">
        <w:rPr>
          <w:rFonts w:ascii="GHEA Mariam" w:hAnsi="GHEA Mariam" w:cs="Sylfaen"/>
          <w:lang w:val="af-ZA" w:eastAsia="ru-RU"/>
        </w:rPr>
        <w:t xml:space="preserve"> </w:t>
      </w:r>
      <w:r w:rsidRPr="00F668BF">
        <w:rPr>
          <w:rFonts w:ascii="GHEA Mariam" w:hAnsi="GHEA Mariam" w:cs="Sylfaen"/>
          <w:lang w:eastAsia="ru-RU"/>
        </w:rPr>
        <w:t>սահմանված</w:t>
      </w:r>
      <w:r w:rsidRPr="00F668BF">
        <w:rPr>
          <w:rFonts w:ascii="GHEA Mariam" w:hAnsi="GHEA Mariam" w:cs="Sylfaen"/>
          <w:lang w:val="af-ZA" w:eastAsia="ru-RU"/>
        </w:rPr>
        <w:t xml:space="preserve"> </w:t>
      </w:r>
      <w:r w:rsidRPr="00F668BF">
        <w:rPr>
          <w:rFonts w:ascii="GHEA Mariam" w:hAnsi="GHEA Mariam" w:cs="Sylfaen"/>
          <w:lang w:eastAsia="ru-RU"/>
        </w:rPr>
        <w:t>կարգով</w:t>
      </w:r>
      <w:r w:rsidRPr="00F668BF">
        <w:rPr>
          <w:rFonts w:ascii="GHEA Mariam" w:hAnsi="GHEA Mariam" w:cs="Sylfaen"/>
          <w:lang w:val="af-ZA" w:eastAsia="ru-RU"/>
        </w:rPr>
        <w:t>:</w:t>
      </w:r>
    </w:p>
    <w:sectPr w:rsidR="0086612D" w:rsidRPr="00ED517F" w:rsidSect="00461A51">
      <w:footerReference w:type="even" r:id="rId9"/>
      <w:footerReference w:type="default" r:id="rId10"/>
      <w:pgSz w:w="12240" w:h="15840" w:code="1"/>
      <w:pgMar w:top="709" w:right="630" w:bottom="0" w:left="126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7CF26" w14:textId="77777777" w:rsidR="00233AB6" w:rsidRDefault="00233AB6" w:rsidP="00871745">
      <w:r>
        <w:separator/>
      </w:r>
    </w:p>
  </w:endnote>
  <w:endnote w:type="continuationSeparator" w:id="0">
    <w:p w14:paraId="49F659A2" w14:textId="77777777" w:rsidR="00233AB6" w:rsidRDefault="00233AB6" w:rsidP="0087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LatArm">
    <w:panose1 w:val="00000000000000000000"/>
    <w:charset w:val="00"/>
    <w:family w:val="auto"/>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Albertus Medium">
    <w:charset w:val="00"/>
    <w:family w:val="swiss"/>
    <w:pitch w:val="variable"/>
    <w:sig w:usb0="00000007" w:usb1="00000000" w:usb2="00000000" w:usb3="00000000" w:csb0="00000093" w:csb1="00000000"/>
  </w:font>
  <w:font w:name="Book Antiqua">
    <w:panose1 w:val="02040602050305030304"/>
    <w:charset w:val="CC"/>
    <w:family w:val="roman"/>
    <w:pitch w:val="variable"/>
    <w:sig w:usb0="00000287" w:usb1="00000000" w:usb2="00000000" w:usb3="00000000" w:csb0="0000009F" w:csb1="00000000"/>
  </w:font>
  <w:font w:name="Britannic Bold">
    <w:charset w:val="00"/>
    <w:family w:val="swiss"/>
    <w:pitch w:val="variable"/>
    <w:sig w:usb0="00000003" w:usb1="00000000" w:usb2="00000000" w:usb3="00000000" w:csb0="00000001" w:csb1="00000000"/>
  </w:font>
  <w:font w:name="Arial Armenian">
    <w:altName w:val="Arial"/>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T">
    <w:altName w:val="Arial"/>
    <w:panose1 w:val="00000000000000000000"/>
    <w:charset w:val="00"/>
    <w:family w:val="swiss"/>
    <w:notTrueType/>
    <w:pitch w:val="variable"/>
    <w:sig w:usb0="00000003" w:usb1="00000000" w:usb2="00000000" w:usb3="00000000" w:csb0="00000001" w:csb1="00000000"/>
  </w:font>
  <w:font w:name="ArTarumianTimes">
    <w:altName w:val="Times New Roman"/>
    <w:panose1 w:val="02020603050405020304"/>
    <w:charset w:val="00"/>
    <w:family w:val="roman"/>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TarumianHarvats">
    <w:altName w:val="Times New Roman"/>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C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n AMU">
    <w:panose1 w:val="01000000000000000000"/>
    <w:charset w:val="CC"/>
    <w:family w:val="auto"/>
    <w:pitch w:val="variable"/>
    <w:sig w:usb0="A1002EAF" w:usb1="4000000A" w:usb2="00000000" w:usb3="00000000" w:csb0="000101FF" w:csb1="00000000"/>
  </w:font>
  <w:font w:name="Verdana">
    <w:panose1 w:val="020B0604030504040204"/>
    <w:charset w:val="CC"/>
    <w:family w:val="swiss"/>
    <w:pitch w:val="variable"/>
    <w:sig w:usb0="A00006FF" w:usb1="4000205B" w:usb2="00000010" w:usb3="00000000" w:csb0="0000019F" w:csb1="00000000"/>
  </w:font>
  <w:font w:name="ArTarumianMatenagir">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B327" w14:textId="77777777" w:rsidR="00C3519D" w:rsidRDefault="00C3519D" w:rsidP="007848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106A5E6" w14:textId="77777777" w:rsidR="00C3519D" w:rsidRDefault="00C351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CF66" w14:textId="77777777" w:rsidR="00C3519D" w:rsidRPr="00931CF0" w:rsidRDefault="00C3519D" w:rsidP="0078485E">
    <w:pPr>
      <w:pStyle w:val="Footer"/>
      <w:framePr w:wrap="around" w:vAnchor="text" w:hAnchor="margin" w:xAlign="right" w:y="1"/>
      <w:rPr>
        <w:rStyle w:val="PageNumber"/>
        <w:lang w:val="en-US"/>
      </w:rPr>
    </w:pPr>
    <w:r>
      <w:rPr>
        <w:rStyle w:val="PageNumber"/>
      </w:rPr>
      <w:fldChar w:fldCharType="begin"/>
    </w:r>
    <w:r>
      <w:rPr>
        <w:rStyle w:val="PageNumber"/>
      </w:rPr>
      <w:instrText xml:space="preserve">PAGE  </w:instrText>
    </w:r>
    <w:r>
      <w:rPr>
        <w:rStyle w:val="PageNumber"/>
      </w:rPr>
      <w:fldChar w:fldCharType="separate"/>
    </w:r>
    <w:r w:rsidR="00B3308E">
      <w:rPr>
        <w:rStyle w:val="PageNumber"/>
        <w:noProof/>
      </w:rPr>
      <w:t>26</w:t>
    </w:r>
    <w:r>
      <w:rPr>
        <w:rStyle w:val="PageNumber"/>
      </w:rPr>
      <w:fldChar w:fldCharType="end"/>
    </w:r>
  </w:p>
  <w:p w14:paraId="177D64CF" w14:textId="77777777" w:rsidR="00C3519D" w:rsidRPr="00A54AC1" w:rsidRDefault="00C3519D" w:rsidP="007848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6C35C" w14:textId="77777777" w:rsidR="00233AB6" w:rsidRDefault="00233AB6" w:rsidP="00871745">
      <w:r>
        <w:separator/>
      </w:r>
    </w:p>
  </w:footnote>
  <w:footnote w:type="continuationSeparator" w:id="0">
    <w:p w14:paraId="5365B193" w14:textId="77777777" w:rsidR="00233AB6" w:rsidRDefault="00233AB6" w:rsidP="00871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5CAB2B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B5B64"/>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E58DA"/>
    <w:multiLevelType w:val="hybridMultilevel"/>
    <w:tmpl w:val="8A3230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265D5D"/>
    <w:multiLevelType w:val="hybridMultilevel"/>
    <w:tmpl w:val="FC0E4FA6"/>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A8B1BBF"/>
    <w:multiLevelType w:val="hybridMultilevel"/>
    <w:tmpl w:val="1D34D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23C78"/>
    <w:multiLevelType w:val="hybridMultilevel"/>
    <w:tmpl w:val="B8C4CEA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1C691FDA"/>
    <w:multiLevelType w:val="hybridMultilevel"/>
    <w:tmpl w:val="A1722926"/>
    <w:lvl w:ilvl="0" w:tplc="0419000D">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15:restartNumberingAfterBreak="0">
    <w:nsid w:val="1D447B15"/>
    <w:multiLevelType w:val="singleLevel"/>
    <w:tmpl w:val="27566F6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201906AA"/>
    <w:multiLevelType w:val="hybridMultilevel"/>
    <w:tmpl w:val="157A502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9472AC"/>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576E0"/>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910439"/>
    <w:multiLevelType w:val="hybridMultilevel"/>
    <w:tmpl w:val="348A07B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A12859"/>
    <w:multiLevelType w:val="hybridMultilevel"/>
    <w:tmpl w:val="40C66A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9E3E0E"/>
    <w:multiLevelType w:val="hybridMultilevel"/>
    <w:tmpl w:val="28AE28F8"/>
    <w:lvl w:ilvl="0" w:tplc="EFBA63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2D3552"/>
    <w:multiLevelType w:val="hybridMultilevel"/>
    <w:tmpl w:val="5A0256D0"/>
    <w:lvl w:ilvl="0" w:tplc="0419000D">
      <w:start w:val="1"/>
      <w:numFmt w:val="bullet"/>
      <w:lvlText w:val=""/>
      <w:lvlJc w:val="left"/>
      <w:pPr>
        <w:ind w:left="720" w:hanging="360"/>
      </w:pPr>
      <w:rPr>
        <w:rFonts w:ascii="Wingdings" w:hAnsi="Wingdings" w:hint="default"/>
      </w:rPr>
    </w:lvl>
    <w:lvl w:ilvl="1" w:tplc="00DC3F08">
      <w:numFmt w:val="bullet"/>
      <w:lvlText w:val="•"/>
      <w:lvlJc w:val="left"/>
      <w:pPr>
        <w:ind w:left="7020" w:hanging="5940"/>
      </w:pPr>
      <w:rPr>
        <w:rFonts w:ascii="GHEA Mariam" w:eastAsia="Times New Roman" w:hAnsi="GHEA Mariam"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F62E96"/>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275E2"/>
    <w:multiLevelType w:val="singleLevel"/>
    <w:tmpl w:val="FCA4C50E"/>
    <w:lvl w:ilvl="0">
      <w:start w:val="1"/>
      <w:numFmt w:val="decimal"/>
      <w:pStyle w:val="List"/>
      <w:lvlText w:val="%1."/>
      <w:lvlJc w:val="left"/>
      <w:pPr>
        <w:tabs>
          <w:tab w:val="num" w:pos="360"/>
        </w:tabs>
        <w:ind w:left="360" w:hanging="360"/>
      </w:pPr>
    </w:lvl>
  </w:abstractNum>
  <w:abstractNum w:abstractNumId="17" w15:restartNumberingAfterBreak="0">
    <w:nsid w:val="3AFC1E68"/>
    <w:multiLevelType w:val="hybridMultilevel"/>
    <w:tmpl w:val="343679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A17155"/>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BB2205"/>
    <w:multiLevelType w:val="hybridMultilevel"/>
    <w:tmpl w:val="416AFCB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9DD559C"/>
    <w:multiLevelType w:val="singleLevel"/>
    <w:tmpl w:val="E844F5AC"/>
    <w:lvl w:ilvl="0">
      <w:start w:val="1"/>
      <w:numFmt w:val="bullet"/>
      <w:pStyle w:val="BodyText2"/>
      <w:lvlText w:val=""/>
      <w:lvlJc w:val="left"/>
      <w:pPr>
        <w:tabs>
          <w:tab w:val="num" w:pos="360"/>
        </w:tabs>
        <w:ind w:left="360" w:hanging="360"/>
      </w:pPr>
      <w:rPr>
        <w:rFonts w:ascii="Symbol" w:hAnsi="Symbol" w:hint="default"/>
        <w:sz w:val="24"/>
      </w:rPr>
    </w:lvl>
  </w:abstractNum>
  <w:abstractNum w:abstractNumId="21" w15:restartNumberingAfterBreak="0">
    <w:nsid w:val="4D796CC9"/>
    <w:multiLevelType w:val="multilevel"/>
    <w:tmpl w:val="75BE9986"/>
    <w:lvl w:ilvl="0">
      <w:start w:val="6"/>
      <w:numFmt w:val="decimal"/>
      <w:lvlText w:val="%1."/>
      <w:lvlJc w:val="left"/>
      <w:pPr>
        <w:ind w:left="360" w:hanging="360"/>
      </w:pPr>
      <w:rPr>
        <w:rFonts w:hint="default"/>
      </w:rPr>
    </w:lvl>
    <w:lvl w:ilvl="1">
      <w:start w:val="1"/>
      <w:numFmt w:val="decimal"/>
      <w:pStyle w:val="Style3"/>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3C74275"/>
    <w:multiLevelType w:val="hybridMultilevel"/>
    <w:tmpl w:val="8A3A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8B2F77"/>
    <w:multiLevelType w:val="singleLevel"/>
    <w:tmpl w:val="5D60915E"/>
    <w:lvl w:ilvl="0">
      <w:start w:val="1"/>
      <w:numFmt w:val="lowerLetter"/>
      <w:pStyle w:val="BulletLetter"/>
      <w:lvlText w:val="(%1)"/>
      <w:lvlJc w:val="left"/>
      <w:pPr>
        <w:tabs>
          <w:tab w:val="num" w:pos="792"/>
        </w:tabs>
        <w:ind w:left="792" w:hanging="648"/>
      </w:pPr>
      <w:rPr>
        <w:b w:val="0"/>
        <w:i w:val="0"/>
      </w:rPr>
    </w:lvl>
  </w:abstractNum>
  <w:abstractNum w:abstractNumId="24" w15:restartNumberingAfterBreak="0">
    <w:nsid w:val="5C502B2A"/>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785680"/>
    <w:multiLevelType w:val="hybridMultilevel"/>
    <w:tmpl w:val="7A92AF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FB26B50"/>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E81A5A"/>
    <w:multiLevelType w:val="singleLevel"/>
    <w:tmpl w:val="6534D068"/>
    <w:lvl w:ilvl="0">
      <w:start w:val="1"/>
      <w:numFmt w:val="lowerLetter"/>
      <w:pStyle w:val="BulletLetter2"/>
      <w:lvlText w:val="(%1)"/>
      <w:lvlJc w:val="left"/>
      <w:pPr>
        <w:tabs>
          <w:tab w:val="num" w:pos="792"/>
        </w:tabs>
        <w:ind w:left="792" w:hanging="648"/>
      </w:pPr>
      <w:rPr>
        <w:b w:val="0"/>
        <w:i w:val="0"/>
      </w:rPr>
    </w:lvl>
  </w:abstractNum>
  <w:abstractNum w:abstractNumId="28" w15:restartNumberingAfterBreak="0">
    <w:nsid w:val="63BA3260"/>
    <w:multiLevelType w:val="hybridMultilevel"/>
    <w:tmpl w:val="EA241888"/>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9" w15:restartNumberingAfterBreak="0">
    <w:nsid w:val="768C362F"/>
    <w:multiLevelType w:val="hybridMultilevel"/>
    <w:tmpl w:val="D730E9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6916FE2"/>
    <w:multiLevelType w:val="multilevel"/>
    <w:tmpl w:val="83DAABA2"/>
    <w:lvl w:ilvl="0">
      <w:start w:val="1"/>
      <w:numFmt w:val="decimal"/>
      <w:lvlText w:val="%1. "/>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8146614"/>
    <w:multiLevelType w:val="hybridMultilevel"/>
    <w:tmpl w:val="BA12CD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47710A"/>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9646234">
    <w:abstractNumId w:val="16"/>
  </w:num>
  <w:num w:numId="2" w16cid:durableId="1717199774">
    <w:abstractNumId w:val="7"/>
  </w:num>
  <w:num w:numId="3" w16cid:durableId="1061441146">
    <w:abstractNumId w:val="27"/>
  </w:num>
  <w:num w:numId="4" w16cid:durableId="860318248">
    <w:abstractNumId w:val="20"/>
  </w:num>
  <w:num w:numId="5" w16cid:durableId="850030512">
    <w:abstractNumId w:val="23"/>
  </w:num>
  <w:num w:numId="6" w16cid:durableId="37513045">
    <w:abstractNumId w:val="0"/>
  </w:num>
  <w:num w:numId="7" w16cid:durableId="455953698">
    <w:abstractNumId w:val="14"/>
  </w:num>
  <w:num w:numId="8" w16cid:durableId="215511974">
    <w:abstractNumId w:val="29"/>
  </w:num>
  <w:num w:numId="9" w16cid:durableId="2091653250">
    <w:abstractNumId w:val="12"/>
  </w:num>
  <w:num w:numId="10" w16cid:durableId="1973365630">
    <w:abstractNumId w:val="5"/>
  </w:num>
  <w:num w:numId="11" w16cid:durableId="1971551150">
    <w:abstractNumId w:val="8"/>
  </w:num>
  <w:num w:numId="12" w16cid:durableId="1435129392">
    <w:abstractNumId w:val="25"/>
  </w:num>
  <w:num w:numId="13" w16cid:durableId="16349263">
    <w:abstractNumId w:val="17"/>
  </w:num>
  <w:num w:numId="14" w16cid:durableId="2034065665">
    <w:abstractNumId w:val="31"/>
  </w:num>
  <w:num w:numId="15" w16cid:durableId="1040206862">
    <w:abstractNumId w:val="18"/>
  </w:num>
  <w:num w:numId="16" w16cid:durableId="1883126154">
    <w:abstractNumId w:val="1"/>
  </w:num>
  <w:num w:numId="17" w16cid:durableId="779493744">
    <w:abstractNumId w:val="10"/>
  </w:num>
  <w:num w:numId="18" w16cid:durableId="1628008821">
    <w:abstractNumId w:val="24"/>
  </w:num>
  <w:num w:numId="19" w16cid:durableId="950892209">
    <w:abstractNumId w:val="15"/>
  </w:num>
  <w:num w:numId="20" w16cid:durableId="187328934">
    <w:abstractNumId w:val="28"/>
  </w:num>
  <w:num w:numId="21" w16cid:durableId="1809857410">
    <w:abstractNumId w:val="6"/>
  </w:num>
  <w:num w:numId="22" w16cid:durableId="1341734209">
    <w:abstractNumId w:val="11"/>
  </w:num>
  <w:num w:numId="23" w16cid:durableId="1971208855">
    <w:abstractNumId w:val="9"/>
  </w:num>
  <w:num w:numId="24" w16cid:durableId="2127192683">
    <w:abstractNumId w:val="26"/>
  </w:num>
  <w:num w:numId="25" w16cid:durableId="1239100902">
    <w:abstractNumId w:val="32"/>
  </w:num>
  <w:num w:numId="26" w16cid:durableId="1398357244">
    <w:abstractNumId w:val="4"/>
  </w:num>
  <w:num w:numId="27" w16cid:durableId="1912302778">
    <w:abstractNumId w:val="21"/>
  </w:num>
  <w:num w:numId="28" w16cid:durableId="2001152721">
    <w:abstractNumId w:val="19"/>
  </w:num>
  <w:num w:numId="29" w16cid:durableId="920454293">
    <w:abstractNumId w:val="3"/>
  </w:num>
  <w:num w:numId="30" w16cid:durableId="998965898">
    <w:abstractNumId w:val="2"/>
  </w:num>
  <w:num w:numId="31" w16cid:durableId="327098660">
    <w:abstractNumId w:val="22"/>
  </w:num>
  <w:num w:numId="32" w16cid:durableId="497429470">
    <w:abstractNumId w:val="30"/>
  </w:num>
  <w:num w:numId="33" w16cid:durableId="1058166562">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B9"/>
    <w:rsid w:val="00000031"/>
    <w:rsid w:val="00001622"/>
    <w:rsid w:val="000020E6"/>
    <w:rsid w:val="00002252"/>
    <w:rsid w:val="00002CE9"/>
    <w:rsid w:val="000039FE"/>
    <w:rsid w:val="00003AFA"/>
    <w:rsid w:val="00003D35"/>
    <w:rsid w:val="000046E7"/>
    <w:rsid w:val="00004EAF"/>
    <w:rsid w:val="000052EC"/>
    <w:rsid w:val="00006D01"/>
    <w:rsid w:val="0001062D"/>
    <w:rsid w:val="00012B72"/>
    <w:rsid w:val="00012E3C"/>
    <w:rsid w:val="00021ADD"/>
    <w:rsid w:val="00022B3B"/>
    <w:rsid w:val="00023859"/>
    <w:rsid w:val="00024865"/>
    <w:rsid w:val="000251D5"/>
    <w:rsid w:val="0002538A"/>
    <w:rsid w:val="000256EA"/>
    <w:rsid w:val="000258E9"/>
    <w:rsid w:val="00025CAA"/>
    <w:rsid w:val="00026001"/>
    <w:rsid w:val="00027C35"/>
    <w:rsid w:val="00030968"/>
    <w:rsid w:val="000319D1"/>
    <w:rsid w:val="00033A41"/>
    <w:rsid w:val="00036922"/>
    <w:rsid w:val="000372B7"/>
    <w:rsid w:val="00040C0E"/>
    <w:rsid w:val="0004481D"/>
    <w:rsid w:val="00045BA7"/>
    <w:rsid w:val="00045FA2"/>
    <w:rsid w:val="00050256"/>
    <w:rsid w:val="0005060D"/>
    <w:rsid w:val="00052178"/>
    <w:rsid w:val="00052293"/>
    <w:rsid w:val="00052E79"/>
    <w:rsid w:val="000536C5"/>
    <w:rsid w:val="00054999"/>
    <w:rsid w:val="00060CB6"/>
    <w:rsid w:val="0006264A"/>
    <w:rsid w:val="00063713"/>
    <w:rsid w:val="00064F76"/>
    <w:rsid w:val="000703E5"/>
    <w:rsid w:val="00073FDA"/>
    <w:rsid w:val="00075621"/>
    <w:rsid w:val="00075BFF"/>
    <w:rsid w:val="00076778"/>
    <w:rsid w:val="00077525"/>
    <w:rsid w:val="00082B7D"/>
    <w:rsid w:val="00084124"/>
    <w:rsid w:val="00087AC8"/>
    <w:rsid w:val="000919DE"/>
    <w:rsid w:val="00091D26"/>
    <w:rsid w:val="00092A7A"/>
    <w:rsid w:val="000934AA"/>
    <w:rsid w:val="00093E49"/>
    <w:rsid w:val="0009472F"/>
    <w:rsid w:val="0009620B"/>
    <w:rsid w:val="000A008E"/>
    <w:rsid w:val="000A044D"/>
    <w:rsid w:val="000A0EFA"/>
    <w:rsid w:val="000A2D1B"/>
    <w:rsid w:val="000A5DD7"/>
    <w:rsid w:val="000A619B"/>
    <w:rsid w:val="000A7AE9"/>
    <w:rsid w:val="000B0880"/>
    <w:rsid w:val="000B094F"/>
    <w:rsid w:val="000B1E7D"/>
    <w:rsid w:val="000B22C4"/>
    <w:rsid w:val="000B2345"/>
    <w:rsid w:val="000B2B0C"/>
    <w:rsid w:val="000B2E86"/>
    <w:rsid w:val="000B3781"/>
    <w:rsid w:val="000B64F2"/>
    <w:rsid w:val="000B7D9C"/>
    <w:rsid w:val="000C0CA4"/>
    <w:rsid w:val="000C18E8"/>
    <w:rsid w:val="000C2F82"/>
    <w:rsid w:val="000C5ADC"/>
    <w:rsid w:val="000C73CB"/>
    <w:rsid w:val="000D1319"/>
    <w:rsid w:val="000D1DE7"/>
    <w:rsid w:val="000D4035"/>
    <w:rsid w:val="000D5364"/>
    <w:rsid w:val="000D555D"/>
    <w:rsid w:val="000E0715"/>
    <w:rsid w:val="000E27A1"/>
    <w:rsid w:val="000E3959"/>
    <w:rsid w:val="000E428C"/>
    <w:rsid w:val="000E7B89"/>
    <w:rsid w:val="000F129F"/>
    <w:rsid w:val="000F3D6F"/>
    <w:rsid w:val="000F751B"/>
    <w:rsid w:val="000F7909"/>
    <w:rsid w:val="00104192"/>
    <w:rsid w:val="001047B0"/>
    <w:rsid w:val="00105864"/>
    <w:rsid w:val="00106DAC"/>
    <w:rsid w:val="00115EE4"/>
    <w:rsid w:val="001166C1"/>
    <w:rsid w:val="001167BC"/>
    <w:rsid w:val="00116A8B"/>
    <w:rsid w:val="00116B20"/>
    <w:rsid w:val="00124C07"/>
    <w:rsid w:val="00125DE2"/>
    <w:rsid w:val="0012723A"/>
    <w:rsid w:val="00131BC7"/>
    <w:rsid w:val="00133486"/>
    <w:rsid w:val="00133500"/>
    <w:rsid w:val="00134CD5"/>
    <w:rsid w:val="00135C0E"/>
    <w:rsid w:val="00136F94"/>
    <w:rsid w:val="0013702A"/>
    <w:rsid w:val="00141D19"/>
    <w:rsid w:val="001426DB"/>
    <w:rsid w:val="001431C2"/>
    <w:rsid w:val="001452CC"/>
    <w:rsid w:val="0014660C"/>
    <w:rsid w:val="00146BB6"/>
    <w:rsid w:val="00146F82"/>
    <w:rsid w:val="00147521"/>
    <w:rsid w:val="00151A67"/>
    <w:rsid w:val="00153140"/>
    <w:rsid w:val="0015522A"/>
    <w:rsid w:val="001554DD"/>
    <w:rsid w:val="00156688"/>
    <w:rsid w:val="00156848"/>
    <w:rsid w:val="00164456"/>
    <w:rsid w:val="00164585"/>
    <w:rsid w:val="0016477C"/>
    <w:rsid w:val="00164F03"/>
    <w:rsid w:val="00170552"/>
    <w:rsid w:val="00170602"/>
    <w:rsid w:val="00171003"/>
    <w:rsid w:val="00172F4B"/>
    <w:rsid w:val="0017597B"/>
    <w:rsid w:val="00180765"/>
    <w:rsid w:val="0018094B"/>
    <w:rsid w:val="001827A3"/>
    <w:rsid w:val="001858EB"/>
    <w:rsid w:val="00185A7D"/>
    <w:rsid w:val="00193E29"/>
    <w:rsid w:val="00195FB9"/>
    <w:rsid w:val="00197132"/>
    <w:rsid w:val="00197F52"/>
    <w:rsid w:val="001A23E5"/>
    <w:rsid w:val="001A641D"/>
    <w:rsid w:val="001B02A1"/>
    <w:rsid w:val="001B229B"/>
    <w:rsid w:val="001B2675"/>
    <w:rsid w:val="001B5DA3"/>
    <w:rsid w:val="001B6427"/>
    <w:rsid w:val="001B65BB"/>
    <w:rsid w:val="001C0751"/>
    <w:rsid w:val="001C09D6"/>
    <w:rsid w:val="001C0A49"/>
    <w:rsid w:val="001C10CF"/>
    <w:rsid w:val="001C1D1D"/>
    <w:rsid w:val="001C34F3"/>
    <w:rsid w:val="001C42FD"/>
    <w:rsid w:val="001C4489"/>
    <w:rsid w:val="001C4842"/>
    <w:rsid w:val="001C6BF4"/>
    <w:rsid w:val="001D10BD"/>
    <w:rsid w:val="001D2E0D"/>
    <w:rsid w:val="001D351F"/>
    <w:rsid w:val="001D5BF7"/>
    <w:rsid w:val="001D791D"/>
    <w:rsid w:val="001D7E5C"/>
    <w:rsid w:val="001E00A7"/>
    <w:rsid w:val="001E0A23"/>
    <w:rsid w:val="001E1168"/>
    <w:rsid w:val="001E1507"/>
    <w:rsid w:val="001E1FC7"/>
    <w:rsid w:val="001E2FF4"/>
    <w:rsid w:val="001E38D0"/>
    <w:rsid w:val="001E3EA9"/>
    <w:rsid w:val="001F0817"/>
    <w:rsid w:val="001F17AC"/>
    <w:rsid w:val="001F1B0B"/>
    <w:rsid w:val="001F245C"/>
    <w:rsid w:val="001F3FF7"/>
    <w:rsid w:val="001F47DC"/>
    <w:rsid w:val="001F4C8A"/>
    <w:rsid w:val="001F59F1"/>
    <w:rsid w:val="001F6570"/>
    <w:rsid w:val="001F6D2C"/>
    <w:rsid w:val="001F7BDA"/>
    <w:rsid w:val="00200BF9"/>
    <w:rsid w:val="002017F5"/>
    <w:rsid w:val="00202540"/>
    <w:rsid w:val="0020514F"/>
    <w:rsid w:val="002051B0"/>
    <w:rsid w:val="00205DA9"/>
    <w:rsid w:val="00205EBA"/>
    <w:rsid w:val="00211A78"/>
    <w:rsid w:val="0021261F"/>
    <w:rsid w:val="00212D8D"/>
    <w:rsid w:val="002130D1"/>
    <w:rsid w:val="00213D05"/>
    <w:rsid w:val="00214288"/>
    <w:rsid w:val="0021429A"/>
    <w:rsid w:val="0021454E"/>
    <w:rsid w:val="0021485C"/>
    <w:rsid w:val="00216289"/>
    <w:rsid w:val="00216E47"/>
    <w:rsid w:val="00217CF7"/>
    <w:rsid w:val="0022114A"/>
    <w:rsid w:val="00221773"/>
    <w:rsid w:val="00224298"/>
    <w:rsid w:val="002242B4"/>
    <w:rsid w:val="00227638"/>
    <w:rsid w:val="00230427"/>
    <w:rsid w:val="00230771"/>
    <w:rsid w:val="00232D2F"/>
    <w:rsid w:val="00233A1B"/>
    <w:rsid w:val="00233AB6"/>
    <w:rsid w:val="00235CC3"/>
    <w:rsid w:val="0023656C"/>
    <w:rsid w:val="002372E1"/>
    <w:rsid w:val="00240168"/>
    <w:rsid w:val="00242B70"/>
    <w:rsid w:val="00243031"/>
    <w:rsid w:val="002433C2"/>
    <w:rsid w:val="002448B8"/>
    <w:rsid w:val="00246EAA"/>
    <w:rsid w:val="00247AFC"/>
    <w:rsid w:val="00252C09"/>
    <w:rsid w:val="002544B0"/>
    <w:rsid w:val="00254CA2"/>
    <w:rsid w:val="00256EE9"/>
    <w:rsid w:val="002576CD"/>
    <w:rsid w:val="0025798D"/>
    <w:rsid w:val="002604D1"/>
    <w:rsid w:val="002629F5"/>
    <w:rsid w:val="00263A90"/>
    <w:rsid w:val="00263B40"/>
    <w:rsid w:val="00264EC7"/>
    <w:rsid w:val="002669E1"/>
    <w:rsid w:val="002670A1"/>
    <w:rsid w:val="00271D8D"/>
    <w:rsid w:val="00272096"/>
    <w:rsid w:val="00272B1E"/>
    <w:rsid w:val="00273B82"/>
    <w:rsid w:val="00274791"/>
    <w:rsid w:val="00275ECC"/>
    <w:rsid w:val="002766FB"/>
    <w:rsid w:val="00276907"/>
    <w:rsid w:val="00276B65"/>
    <w:rsid w:val="002775F0"/>
    <w:rsid w:val="002802A6"/>
    <w:rsid w:val="002804AF"/>
    <w:rsid w:val="00283A81"/>
    <w:rsid w:val="00290F11"/>
    <w:rsid w:val="002913F9"/>
    <w:rsid w:val="0029156A"/>
    <w:rsid w:val="002919D1"/>
    <w:rsid w:val="002962C6"/>
    <w:rsid w:val="0029663B"/>
    <w:rsid w:val="002A02DA"/>
    <w:rsid w:val="002A168F"/>
    <w:rsid w:val="002A47FF"/>
    <w:rsid w:val="002A71C7"/>
    <w:rsid w:val="002A75CF"/>
    <w:rsid w:val="002B1351"/>
    <w:rsid w:val="002B3DFA"/>
    <w:rsid w:val="002B4B28"/>
    <w:rsid w:val="002B4F1B"/>
    <w:rsid w:val="002B5920"/>
    <w:rsid w:val="002B6B6E"/>
    <w:rsid w:val="002B79E4"/>
    <w:rsid w:val="002B7E60"/>
    <w:rsid w:val="002C0EF8"/>
    <w:rsid w:val="002C1836"/>
    <w:rsid w:val="002C3F90"/>
    <w:rsid w:val="002C4175"/>
    <w:rsid w:val="002C431D"/>
    <w:rsid w:val="002C453C"/>
    <w:rsid w:val="002C5598"/>
    <w:rsid w:val="002C6616"/>
    <w:rsid w:val="002C7969"/>
    <w:rsid w:val="002D1D56"/>
    <w:rsid w:val="002D315A"/>
    <w:rsid w:val="002D40B8"/>
    <w:rsid w:val="002D503C"/>
    <w:rsid w:val="002D5460"/>
    <w:rsid w:val="002D7569"/>
    <w:rsid w:val="002E3F79"/>
    <w:rsid w:val="002E4333"/>
    <w:rsid w:val="002E63C8"/>
    <w:rsid w:val="002E712A"/>
    <w:rsid w:val="002F045B"/>
    <w:rsid w:val="002F1BCE"/>
    <w:rsid w:val="002F62D3"/>
    <w:rsid w:val="002F7189"/>
    <w:rsid w:val="00301142"/>
    <w:rsid w:val="003018BD"/>
    <w:rsid w:val="0030250A"/>
    <w:rsid w:val="003037CA"/>
    <w:rsid w:val="003047B5"/>
    <w:rsid w:val="00306045"/>
    <w:rsid w:val="00310C07"/>
    <w:rsid w:val="00310F4C"/>
    <w:rsid w:val="00311BAF"/>
    <w:rsid w:val="003161CB"/>
    <w:rsid w:val="00322BCC"/>
    <w:rsid w:val="00322EC0"/>
    <w:rsid w:val="003244E6"/>
    <w:rsid w:val="00325923"/>
    <w:rsid w:val="00325F98"/>
    <w:rsid w:val="0033042B"/>
    <w:rsid w:val="003315D3"/>
    <w:rsid w:val="003329DB"/>
    <w:rsid w:val="00332A79"/>
    <w:rsid w:val="003367AE"/>
    <w:rsid w:val="0033793E"/>
    <w:rsid w:val="003422BD"/>
    <w:rsid w:val="0034420F"/>
    <w:rsid w:val="0034489F"/>
    <w:rsid w:val="00344C4F"/>
    <w:rsid w:val="00346F72"/>
    <w:rsid w:val="00347CFD"/>
    <w:rsid w:val="00351475"/>
    <w:rsid w:val="00353D25"/>
    <w:rsid w:val="00355392"/>
    <w:rsid w:val="00356475"/>
    <w:rsid w:val="00356795"/>
    <w:rsid w:val="00356D54"/>
    <w:rsid w:val="0035769E"/>
    <w:rsid w:val="003602EB"/>
    <w:rsid w:val="00366D8A"/>
    <w:rsid w:val="00367572"/>
    <w:rsid w:val="0036759F"/>
    <w:rsid w:val="00367C71"/>
    <w:rsid w:val="003700C2"/>
    <w:rsid w:val="003701AC"/>
    <w:rsid w:val="003701B0"/>
    <w:rsid w:val="00370E26"/>
    <w:rsid w:val="00373547"/>
    <w:rsid w:val="00374404"/>
    <w:rsid w:val="003818BF"/>
    <w:rsid w:val="003818FD"/>
    <w:rsid w:val="0038291C"/>
    <w:rsid w:val="0038386D"/>
    <w:rsid w:val="00383999"/>
    <w:rsid w:val="00383F7E"/>
    <w:rsid w:val="003843CC"/>
    <w:rsid w:val="0038460C"/>
    <w:rsid w:val="003846A6"/>
    <w:rsid w:val="00384F34"/>
    <w:rsid w:val="00386921"/>
    <w:rsid w:val="0038740E"/>
    <w:rsid w:val="003875B6"/>
    <w:rsid w:val="0038771D"/>
    <w:rsid w:val="00391C75"/>
    <w:rsid w:val="00391E6D"/>
    <w:rsid w:val="0039204D"/>
    <w:rsid w:val="00392BDE"/>
    <w:rsid w:val="00393CDE"/>
    <w:rsid w:val="003A0222"/>
    <w:rsid w:val="003A1E78"/>
    <w:rsid w:val="003A297D"/>
    <w:rsid w:val="003A3032"/>
    <w:rsid w:val="003B0357"/>
    <w:rsid w:val="003B0553"/>
    <w:rsid w:val="003B3624"/>
    <w:rsid w:val="003B3D17"/>
    <w:rsid w:val="003B4C63"/>
    <w:rsid w:val="003B4FE3"/>
    <w:rsid w:val="003B5C7D"/>
    <w:rsid w:val="003B7140"/>
    <w:rsid w:val="003C0CB5"/>
    <w:rsid w:val="003C1E5D"/>
    <w:rsid w:val="003C30A9"/>
    <w:rsid w:val="003C4241"/>
    <w:rsid w:val="003C550C"/>
    <w:rsid w:val="003C5715"/>
    <w:rsid w:val="003C5D98"/>
    <w:rsid w:val="003C6F48"/>
    <w:rsid w:val="003C726D"/>
    <w:rsid w:val="003C76CB"/>
    <w:rsid w:val="003C7BA0"/>
    <w:rsid w:val="003D2901"/>
    <w:rsid w:val="003D2C22"/>
    <w:rsid w:val="003D4960"/>
    <w:rsid w:val="003D5C84"/>
    <w:rsid w:val="003D5FDA"/>
    <w:rsid w:val="003D76E0"/>
    <w:rsid w:val="003D7843"/>
    <w:rsid w:val="003D7970"/>
    <w:rsid w:val="003E1AEE"/>
    <w:rsid w:val="003E2174"/>
    <w:rsid w:val="003E3864"/>
    <w:rsid w:val="003E4722"/>
    <w:rsid w:val="003E4CE1"/>
    <w:rsid w:val="003E6248"/>
    <w:rsid w:val="003E73A4"/>
    <w:rsid w:val="003E7F68"/>
    <w:rsid w:val="003F06B2"/>
    <w:rsid w:val="003F4249"/>
    <w:rsid w:val="003F59A5"/>
    <w:rsid w:val="003F66F1"/>
    <w:rsid w:val="003F7219"/>
    <w:rsid w:val="003F75D8"/>
    <w:rsid w:val="003F791F"/>
    <w:rsid w:val="003F7B30"/>
    <w:rsid w:val="00400588"/>
    <w:rsid w:val="00400623"/>
    <w:rsid w:val="00400973"/>
    <w:rsid w:val="00402252"/>
    <w:rsid w:val="004029D9"/>
    <w:rsid w:val="00402C23"/>
    <w:rsid w:val="00402FDA"/>
    <w:rsid w:val="00405AA7"/>
    <w:rsid w:val="004061A4"/>
    <w:rsid w:val="00407AAE"/>
    <w:rsid w:val="00407BB8"/>
    <w:rsid w:val="00412347"/>
    <w:rsid w:val="0042049F"/>
    <w:rsid w:val="00425240"/>
    <w:rsid w:val="004264D2"/>
    <w:rsid w:val="00427B1A"/>
    <w:rsid w:val="00430A74"/>
    <w:rsid w:val="00431563"/>
    <w:rsid w:val="0043176B"/>
    <w:rsid w:val="004318BF"/>
    <w:rsid w:val="00432B99"/>
    <w:rsid w:val="00432C59"/>
    <w:rsid w:val="00434685"/>
    <w:rsid w:val="00435F4C"/>
    <w:rsid w:val="0043688A"/>
    <w:rsid w:val="0044015F"/>
    <w:rsid w:val="00440345"/>
    <w:rsid w:val="0044779E"/>
    <w:rsid w:val="00450224"/>
    <w:rsid w:val="004508DB"/>
    <w:rsid w:val="004509E6"/>
    <w:rsid w:val="00451720"/>
    <w:rsid w:val="00454624"/>
    <w:rsid w:val="00454CA9"/>
    <w:rsid w:val="004573DF"/>
    <w:rsid w:val="00460049"/>
    <w:rsid w:val="00461A51"/>
    <w:rsid w:val="004628FD"/>
    <w:rsid w:val="00462DE7"/>
    <w:rsid w:val="00463237"/>
    <w:rsid w:val="004635EE"/>
    <w:rsid w:val="004646B3"/>
    <w:rsid w:val="0046471C"/>
    <w:rsid w:val="00465280"/>
    <w:rsid w:val="00465AB8"/>
    <w:rsid w:val="00466011"/>
    <w:rsid w:val="00466230"/>
    <w:rsid w:val="0046642D"/>
    <w:rsid w:val="0047069A"/>
    <w:rsid w:val="00470B84"/>
    <w:rsid w:val="00472430"/>
    <w:rsid w:val="0047348A"/>
    <w:rsid w:val="00473DC3"/>
    <w:rsid w:val="0047463D"/>
    <w:rsid w:val="004761E6"/>
    <w:rsid w:val="004774EB"/>
    <w:rsid w:val="004819F9"/>
    <w:rsid w:val="004822D9"/>
    <w:rsid w:val="00483F75"/>
    <w:rsid w:val="00484387"/>
    <w:rsid w:val="004878CE"/>
    <w:rsid w:val="004900A7"/>
    <w:rsid w:val="00490D9C"/>
    <w:rsid w:val="0049156C"/>
    <w:rsid w:val="00491C62"/>
    <w:rsid w:val="00491F47"/>
    <w:rsid w:val="0049582A"/>
    <w:rsid w:val="00495E35"/>
    <w:rsid w:val="00496108"/>
    <w:rsid w:val="00496331"/>
    <w:rsid w:val="00497121"/>
    <w:rsid w:val="004A0773"/>
    <w:rsid w:val="004A2549"/>
    <w:rsid w:val="004A2BD1"/>
    <w:rsid w:val="004A3312"/>
    <w:rsid w:val="004A4C6D"/>
    <w:rsid w:val="004A5E5C"/>
    <w:rsid w:val="004A5F40"/>
    <w:rsid w:val="004B12D6"/>
    <w:rsid w:val="004B1615"/>
    <w:rsid w:val="004B1B40"/>
    <w:rsid w:val="004B2756"/>
    <w:rsid w:val="004B303E"/>
    <w:rsid w:val="004B621E"/>
    <w:rsid w:val="004B7753"/>
    <w:rsid w:val="004C1306"/>
    <w:rsid w:val="004C150B"/>
    <w:rsid w:val="004C1B22"/>
    <w:rsid w:val="004C232E"/>
    <w:rsid w:val="004C571F"/>
    <w:rsid w:val="004C6521"/>
    <w:rsid w:val="004C67F5"/>
    <w:rsid w:val="004C7103"/>
    <w:rsid w:val="004D263E"/>
    <w:rsid w:val="004D4148"/>
    <w:rsid w:val="004D578D"/>
    <w:rsid w:val="004D649D"/>
    <w:rsid w:val="004D684D"/>
    <w:rsid w:val="004D765D"/>
    <w:rsid w:val="004E1335"/>
    <w:rsid w:val="004E247F"/>
    <w:rsid w:val="004E3550"/>
    <w:rsid w:val="004E4E4D"/>
    <w:rsid w:val="004E6AED"/>
    <w:rsid w:val="004E6BBF"/>
    <w:rsid w:val="004E7705"/>
    <w:rsid w:val="004F2591"/>
    <w:rsid w:val="004F2775"/>
    <w:rsid w:val="004F27A0"/>
    <w:rsid w:val="004F3A11"/>
    <w:rsid w:val="004F54C5"/>
    <w:rsid w:val="004F571E"/>
    <w:rsid w:val="004F667E"/>
    <w:rsid w:val="004F6C05"/>
    <w:rsid w:val="00501046"/>
    <w:rsid w:val="00501B72"/>
    <w:rsid w:val="005027D5"/>
    <w:rsid w:val="00502D96"/>
    <w:rsid w:val="0050666A"/>
    <w:rsid w:val="00506961"/>
    <w:rsid w:val="00507CDC"/>
    <w:rsid w:val="00510EEC"/>
    <w:rsid w:val="00515DA7"/>
    <w:rsid w:val="0051715F"/>
    <w:rsid w:val="00517E1E"/>
    <w:rsid w:val="00520204"/>
    <w:rsid w:val="00520943"/>
    <w:rsid w:val="00520D36"/>
    <w:rsid w:val="00520E37"/>
    <w:rsid w:val="00523066"/>
    <w:rsid w:val="00523B21"/>
    <w:rsid w:val="005322AC"/>
    <w:rsid w:val="00532D83"/>
    <w:rsid w:val="00533C6A"/>
    <w:rsid w:val="00534413"/>
    <w:rsid w:val="00535E67"/>
    <w:rsid w:val="005369AA"/>
    <w:rsid w:val="005378F8"/>
    <w:rsid w:val="00537A0D"/>
    <w:rsid w:val="00541F2F"/>
    <w:rsid w:val="00546414"/>
    <w:rsid w:val="00547061"/>
    <w:rsid w:val="005476D7"/>
    <w:rsid w:val="005479C6"/>
    <w:rsid w:val="00552C39"/>
    <w:rsid w:val="00553807"/>
    <w:rsid w:val="005551B2"/>
    <w:rsid w:val="005563DA"/>
    <w:rsid w:val="005605DC"/>
    <w:rsid w:val="00564E04"/>
    <w:rsid w:val="00566F08"/>
    <w:rsid w:val="0056756F"/>
    <w:rsid w:val="005677DF"/>
    <w:rsid w:val="00567C76"/>
    <w:rsid w:val="00572215"/>
    <w:rsid w:val="0057280E"/>
    <w:rsid w:val="00572FA4"/>
    <w:rsid w:val="00580F24"/>
    <w:rsid w:val="0058102D"/>
    <w:rsid w:val="00582BDC"/>
    <w:rsid w:val="0058325E"/>
    <w:rsid w:val="005876DA"/>
    <w:rsid w:val="0059282E"/>
    <w:rsid w:val="00592AA9"/>
    <w:rsid w:val="00592B3F"/>
    <w:rsid w:val="005975E0"/>
    <w:rsid w:val="00597907"/>
    <w:rsid w:val="005A0EE9"/>
    <w:rsid w:val="005A0F10"/>
    <w:rsid w:val="005A28B4"/>
    <w:rsid w:val="005A2ADC"/>
    <w:rsid w:val="005A6AA5"/>
    <w:rsid w:val="005A7894"/>
    <w:rsid w:val="005B042A"/>
    <w:rsid w:val="005B0BF5"/>
    <w:rsid w:val="005B10C7"/>
    <w:rsid w:val="005B1C5B"/>
    <w:rsid w:val="005B2661"/>
    <w:rsid w:val="005B3183"/>
    <w:rsid w:val="005B3F44"/>
    <w:rsid w:val="005B4CFE"/>
    <w:rsid w:val="005C0815"/>
    <w:rsid w:val="005C1039"/>
    <w:rsid w:val="005C1C72"/>
    <w:rsid w:val="005C39FA"/>
    <w:rsid w:val="005C4C5F"/>
    <w:rsid w:val="005C58DC"/>
    <w:rsid w:val="005C5DFE"/>
    <w:rsid w:val="005C7660"/>
    <w:rsid w:val="005D1205"/>
    <w:rsid w:val="005D1725"/>
    <w:rsid w:val="005D1AB2"/>
    <w:rsid w:val="005D4DFD"/>
    <w:rsid w:val="005D592F"/>
    <w:rsid w:val="005D73FB"/>
    <w:rsid w:val="005D7920"/>
    <w:rsid w:val="005E1020"/>
    <w:rsid w:val="005E1040"/>
    <w:rsid w:val="005E2A1B"/>
    <w:rsid w:val="005E2E20"/>
    <w:rsid w:val="005E39B8"/>
    <w:rsid w:val="005E40A5"/>
    <w:rsid w:val="005E5EE5"/>
    <w:rsid w:val="005E6DB9"/>
    <w:rsid w:val="005E6E37"/>
    <w:rsid w:val="005F0A8E"/>
    <w:rsid w:val="005F0C06"/>
    <w:rsid w:val="005F10DD"/>
    <w:rsid w:val="005F141D"/>
    <w:rsid w:val="005F35EB"/>
    <w:rsid w:val="005F452E"/>
    <w:rsid w:val="005F6A6C"/>
    <w:rsid w:val="005F7E42"/>
    <w:rsid w:val="00600321"/>
    <w:rsid w:val="006008B1"/>
    <w:rsid w:val="006012DE"/>
    <w:rsid w:val="006017DD"/>
    <w:rsid w:val="006018ED"/>
    <w:rsid w:val="00601B34"/>
    <w:rsid w:val="00601F59"/>
    <w:rsid w:val="00602D9D"/>
    <w:rsid w:val="00605EE5"/>
    <w:rsid w:val="00606A1C"/>
    <w:rsid w:val="00606CAD"/>
    <w:rsid w:val="00610A81"/>
    <w:rsid w:val="00611760"/>
    <w:rsid w:val="00611EF7"/>
    <w:rsid w:val="00612730"/>
    <w:rsid w:val="00612D14"/>
    <w:rsid w:val="00613DE9"/>
    <w:rsid w:val="006145B3"/>
    <w:rsid w:val="0061525E"/>
    <w:rsid w:val="0061751B"/>
    <w:rsid w:val="00617AEA"/>
    <w:rsid w:val="00617DA0"/>
    <w:rsid w:val="00621A0F"/>
    <w:rsid w:val="00625F11"/>
    <w:rsid w:val="00626154"/>
    <w:rsid w:val="0062644C"/>
    <w:rsid w:val="00626D67"/>
    <w:rsid w:val="00627550"/>
    <w:rsid w:val="00627F9A"/>
    <w:rsid w:val="006308C9"/>
    <w:rsid w:val="0063192B"/>
    <w:rsid w:val="0063499B"/>
    <w:rsid w:val="00636234"/>
    <w:rsid w:val="00636F7C"/>
    <w:rsid w:val="00637A3C"/>
    <w:rsid w:val="00646EAE"/>
    <w:rsid w:val="006473F6"/>
    <w:rsid w:val="006475F3"/>
    <w:rsid w:val="006515ED"/>
    <w:rsid w:val="0065201C"/>
    <w:rsid w:val="006532E5"/>
    <w:rsid w:val="00653892"/>
    <w:rsid w:val="00656A33"/>
    <w:rsid w:val="00660194"/>
    <w:rsid w:val="006603E4"/>
    <w:rsid w:val="006607B8"/>
    <w:rsid w:val="00661BB0"/>
    <w:rsid w:val="00662878"/>
    <w:rsid w:val="0066494B"/>
    <w:rsid w:val="00664A30"/>
    <w:rsid w:val="00666300"/>
    <w:rsid w:val="00666630"/>
    <w:rsid w:val="00666973"/>
    <w:rsid w:val="0066703C"/>
    <w:rsid w:val="00671F6A"/>
    <w:rsid w:val="00671F91"/>
    <w:rsid w:val="00675070"/>
    <w:rsid w:val="00675A88"/>
    <w:rsid w:val="00676103"/>
    <w:rsid w:val="006809C2"/>
    <w:rsid w:val="00680F01"/>
    <w:rsid w:val="0068234B"/>
    <w:rsid w:val="0068293E"/>
    <w:rsid w:val="0068328E"/>
    <w:rsid w:val="0068458B"/>
    <w:rsid w:val="0068512A"/>
    <w:rsid w:val="00687125"/>
    <w:rsid w:val="00687722"/>
    <w:rsid w:val="00691BFD"/>
    <w:rsid w:val="006936F3"/>
    <w:rsid w:val="00694A11"/>
    <w:rsid w:val="00695AB7"/>
    <w:rsid w:val="006961D0"/>
    <w:rsid w:val="006965AF"/>
    <w:rsid w:val="00696C4C"/>
    <w:rsid w:val="00697F3A"/>
    <w:rsid w:val="006A02B7"/>
    <w:rsid w:val="006A5451"/>
    <w:rsid w:val="006A5D62"/>
    <w:rsid w:val="006A5D75"/>
    <w:rsid w:val="006A65D2"/>
    <w:rsid w:val="006A7095"/>
    <w:rsid w:val="006B0800"/>
    <w:rsid w:val="006B158D"/>
    <w:rsid w:val="006B3512"/>
    <w:rsid w:val="006B39B8"/>
    <w:rsid w:val="006B3B29"/>
    <w:rsid w:val="006B4D9D"/>
    <w:rsid w:val="006B6935"/>
    <w:rsid w:val="006B7AC6"/>
    <w:rsid w:val="006C3308"/>
    <w:rsid w:val="006C36B6"/>
    <w:rsid w:val="006C3A68"/>
    <w:rsid w:val="006C4795"/>
    <w:rsid w:val="006C72C0"/>
    <w:rsid w:val="006C7F8A"/>
    <w:rsid w:val="006D0886"/>
    <w:rsid w:val="006D0E60"/>
    <w:rsid w:val="006D13C0"/>
    <w:rsid w:val="006D13DB"/>
    <w:rsid w:val="006D191B"/>
    <w:rsid w:val="006D1BE7"/>
    <w:rsid w:val="006D1C50"/>
    <w:rsid w:val="006D3C3D"/>
    <w:rsid w:val="006D43CA"/>
    <w:rsid w:val="006D595C"/>
    <w:rsid w:val="006D612D"/>
    <w:rsid w:val="006E0B63"/>
    <w:rsid w:val="006E1866"/>
    <w:rsid w:val="006E2330"/>
    <w:rsid w:val="006E51E2"/>
    <w:rsid w:val="006E5543"/>
    <w:rsid w:val="006F15E8"/>
    <w:rsid w:val="006F28C7"/>
    <w:rsid w:val="006F4261"/>
    <w:rsid w:val="006F5168"/>
    <w:rsid w:val="006F53CB"/>
    <w:rsid w:val="006F542A"/>
    <w:rsid w:val="006F617D"/>
    <w:rsid w:val="006F6901"/>
    <w:rsid w:val="006F72B2"/>
    <w:rsid w:val="006F752F"/>
    <w:rsid w:val="006F7BCF"/>
    <w:rsid w:val="007005E2"/>
    <w:rsid w:val="00700851"/>
    <w:rsid w:val="00702826"/>
    <w:rsid w:val="00702FE2"/>
    <w:rsid w:val="00703924"/>
    <w:rsid w:val="00703ACF"/>
    <w:rsid w:val="00704CD0"/>
    <w:rsid w:val="007053FB"/>
    <w:rsid w:val="00706BC4"/>
    <w:rsid w:val="0071094C"/>
    <w:rsid w:val="00715287"/>
    <w:rsid w:val="0071660C"/>
    <w:rsid w:val="00716D53"/>
    <w:rsid w:val="00716E80"/>
    <w:rsid w:val="0071716B"/>
    <w:rsid w:val="00720225"/>
    <w:rsid w:val="0072437B"/>
    <w:rsid w:val="007243E5"/>
    <w:rsid w:val="00724D6F"/>
    <w:rsid w:val="00725C37"/>
    <w:rsid w:val="00726CBA"/>
    <w:rsid w:val="00727E23"/>
    <w:rsid w:val="00730267"/>
    <w:rsid w:val="0073126E"/>
    <w:rsid w:val="007319A7"/>
    <w:rsid w:val="0073442A"/>
    <w:rsid w:val="00737E99"/>
    <w:rsid w:val="0074092A"/>
    <w:rsid w:val="007444DE"/>
    <w:rsid w:val="00744CAE"/>
    <w:rsid w:val="00744CE9"/>
    <w:rsid w:val="0074513A"/>
    <w:rsid w:val="00746590"/>
    <w:rsid w:val="00750108"/>
    <w:rsid w:val="00750187"/>
    <w:rsid w:val="00751069"/>
    <w:rsid w:val="00751863"/>
    <w:rsid w:val="007526C2"/>
    <w:rsid w:val="00752E69"/>
    <w:rsid w:val="00753830"/>
    <w:rsid w:val="00755EE0"/>
    <w:rsid w:val="00757D99"/>
    <w:rsid w:val="00757EA0"/>
    <w:rsid w:val="007616A2"/>
    <w:rsid w:val="0076182D"/>
    <w:rsid w:val="00761F61"/>
    <w:rsid w:val="00763D79"/>
    <w:rsid w:val="0076429A"/>
    <w:rsid w:val="0076434F"/>
    <w:rsid w:val="00766A3E"/>
    <w:rsid w:val="00766CCE"/>
    <w:rsid w:val="00767E0E"/>
    <w:rsid w:val="007712F0"/>
    <w:rsid w:val="007724BF"/>
    <w:rsid w:val="007734FF"/>
    <w:rsid w:val="0077397E"/>
    <w:rsid w:val="00773F68"/>
    <w:rsid w:val="00777E75"/>
    <w:rsid w:val="00777FF3"/>
    <w:rsid w:val="007801BA"/>
    <w:rsid w:val="00783570"/>
    <w:rsid w:val="0078436C"/>
    <w:rsid w:val="0078485E"/>
    <w:rsid w:val="00785A4C"/>
    <w:rsid w:val="00785D03"/>
    <w:rsid w:val="00786419"/>
    <w:rsid w:val="00792D04"/>
    <w:rsid w:val="00792DAF"/>
    <w:rsid w:val="007A0864"/>
    <w:rsid w:val="007A0E59"/>
    <w:rsid w:val="007A1539"/>
    <w:rsid w:val="007A171F"/>
    <w:rsid w:val="007A2051"/>
    <w:rsid w:val="007A2CA1"/>
    <w:rsid w:val="007A342A"/>
    <w:rsid w:val="007A3CA7"/>
    <w:rsid w:val="007A4673"/>
    <w:rsid w:val="007B1511"/>
    <w:rsid w:val="007B19E9"/>
    <w:rsid w:val="007B4DF7"/>
    <w:rsid w:val="007B5F4E"/>
    <w:rsid w:val="007B6742"/>
    <w:rsid w:val="007B6AA2"/>
    <w:rsid w:val="007B726A"/>
    <w:rsid w:val="007B7458"/>
    <w:rsid w:val="007B7C5F"/>
    <w:rsid w:val="007C1A71"/>
    <w:rsid w:val="007C1DD9"/>
    <w:rsid w:val="007C20B2"/>
    <w:rsid w:val="007C2AE9"/>
    <w:rsid w:val="007C4F11"/>
    <w:rsid w:val="007C7E66"/>
    <w:rsid w:val="007D31C5"/>
    <w:rsid w:val="007D3E0B"/>
    <w:rsid w:val="007D45C2"/>
    <w:rsid w:val="007D4B6B"/>
    <w:rsid w:val="007D51BA"/>
    <w:rsid w:val="007D5713"/>
    <w:rsid w:val="007D6299"/>
    <w:rsid w:val="007E0ACA"/>
    <w:rsid w:val="007E25B2"/>
    <w:rsid w:val="007E2A40"/>
    <w:rsid w:val="007E2DF1"/>
    <w:rsid w:val="007E4799"/>
    <w:rsid w:val="007E5E22"/>
    <w:rsid w:val="007E6376"/>
    <w:rsid w:val="007E77DF"/>
    <w:rsid w:val="007F05AF"/>
    <w:rsid w:val="007F1F05"/>
    <w:rsid w:val="007F2556"/>
    <w:rsid w:val="007F28DF"/>
    <w:rsid w:val="007F561B"/>
    <w:rsid w:val="007F5A1B"/>
    <w:rsid w:val="007F788C"/>
    <w:rsid w:val="007F7E52"/>
    <w:rsid w:val="00800F80"/>
    <w:rsid w:val="00801EC9"/>
    <w:rsid w:val="00802D3B"/>
    <w:rsid w:val="00805488"/>
    <w:rsid w:val="008055E5"/>
    <w:rsid w:val="00806CD5"/>
    <w:rsid w:val="00807BB5"/>
    <w:rsid w:val="00807BD9"/>
    <w:rsid w:val="00811B52"/>
    <w:rsid w:val="008122F2"/>
    <w:rsid w:val="008122F5"/>
    <w:rsid w:val="00812A02"/>
    <w:rsid w:val="00812E0E"/>
    <w:rsid w:val="0081478F"/>
    <w:rsid w:val="00816FA1"/>
    <w:rsid w:val="00821022"/>
    <w:rsid w:val="00822ED6"/>
    <w:rsid w:val="008231A1"/>
    <w:rsid w:val="008235F7"/>
    <w:rsid w:val="0082692A"/>
    <w:rsid w:val="00826A02"/>
    <w:rsid w:val="00827E6A"/>
    <w:rsid w:val="0083087C"/>
    <w:rsid w:val="008315A4"/>
    <w:rsid w:val="00832104"/>
    <w:rsid w:val="008327F6"/>
    <w:rsid w:val="00832F40"/>
    <w:rsid w:val="00834BDF"/>
    <w:rsid w:val="00841857"/>
    <w:rsid w:val="00841A53"/>
    <w:rsid w:val="0084263E"/>
    <w:rsid w:val="00842A16"/>
    <w:rsid w:val="00844243"/>
    <w:rsid w:val="00844C4B"/>
    <w:rsid w:val="0084574B"/>
    <w:rsid w:val="008458AC"/>
    <w:rsid w:val="00846210"/>
    <w:rsid w:val="008467F9"/>
    <w:rsid w:val="00846C8B"/>
    <w:rsid w:val="008476AE"/>
    <w:rsid w:val="00852B86"/>
    <w:rsid w:val="00853D43"/>
    <w:rsid w:val="008554CF"/>
    <w:rsid w:val="00855F88"/>
    <w:rsid w:val="008578ED"/>
    <w:rsid w:val="00861064"/>
    <w:rsid w:val="0086231B"/>
    <w:rsid w:val="00862356"/>
    <w:rsid w:val="008634BA"/>
    <w:rsid w:val="00864125"/>
    <w:rsid w:val="008647A6"/>
    <w:rsid w:val="00865672"/>
    <w:rsid w:val="00865E6F"/>
    <w:rsid w:val="0086612D"/>
    <w:rsid w:val="00866F92"/>
    <w:rsid w:val="008702D4"/>
    <w:rsid w:val="00871745"/>
    <w:rsid w:val="00873E25"/>
    <w:rsid w:val="00874852"/>
    <w:rsid w:val="00876210"/>
    <w:rsid w:val="00877D4B"/>
    <w:rsid w:val="0088190C"/>
    <w:rsid w:val="008827D1"/>
    <w:rsid w:val="00885113"/>
    <w:rsid w:val="008860D4"/>
    <w:rsid w:val="00886714"/>
    <w:rsid w:val="00886730"/>
    <w:rsid w:val="00892421"/>
    <w:rsid w:val="00893477"/>
    <w:rsid w:val="0089476F"/>
    <w:rsid w:val="00894A2E"/>
    <w:rsid w:val="00894BAA"/>
    <w:rsid w:val="00896ED3"/>
    <w:rsid w:val="008A1658"/>
    <w:rsid w:val="008A1F69"/>
    <w:rsid w:val="008A3347"/>
    <w:rsid w:val="008A38C0"/>
    <w:rsid w:val="008A3A87"/>
    <w:rsid w:val="008A45B6"/>
    <w:rsid w:val="008A4A04"/>
    <w:rsid w:val="008A5A23"/>
    <w:rsid w:val="008A6CAB"/>
    <w:rsid w:val="008A6F1E"/>
    <w:rsid w:val="008A7550"/>
    <w:rsid w:val="008B196B"/>
    <w:rsid w:val="008B22A3"/>
    <w:rsid w:val="008B4A47"/>
    <w:rsid w:val="008B55AB"/>
    <w:rsid w:val="008B79F3"/>
    <w:rsid w:val="008B7D56"/>
    <w:rsid w:val="008C073A"/>
    <w:rsid w:val="008C0919"/>
    <w:rsid w:val="008C0B88"/>
    <w:rsid w:val="008C0C6C"/>
    <w:rsid w:val="008C0D64"/>
    <w:rsid w:val="008C28E0"/>
    <w:rsid w:val="008C2E10"/>
    <w:rsid w:val="008C334F"/>
    <w:rsid w:val="008C3F79"/>
    <w:rsid w:val="008C55C5"/>
    <w:rsid w:val="008C593E"/>
    <w:rsid w:val="008C608A"/>
    <w:rsid w:val="008C6366"/>
    <w:rsid w:val="008D0162"/>
    <w:rsid w:val="008D28CE"/>
    <w:rsid w:val="008D2D3F"/>
    <w:rsid w:val="008D4523"/>
    <w:rsid w:val="008D4DD5"/>
    <w:rsid w:val="008E01F7"/>
    <w:rsid w:val="008E0201"/>
    <w:rsid w:val="008E04A9"/>
    <w:rsid w:val="008E0B50"/>
    <w:rsid w:val="008E110E"/>
    <w:rsid w:val="008E1372"/>
    <w:rsid w:val="008E1558"/>
    <w:rsid w:val="008E20A1"/>
    <w:rsid w:val="008E274F"/>
    <w:rsid w:val="008E2E95"/>
    <w:rsid w:val="008E3703"/>
    <w:rsid w:val="008E44F1"/>
    <w:rsid w:val="008E4789"/>
    <w:rsid w:val="008E581C"/>
    <w:rsid w:val="008E6646"/>
    <w:rsid w:val="008F163F"/>
    <w:rsid w:val="008F2035"/>
    <w:rsid w:val="008F20AA"/>
    <w:rsid w:val="008F268F"/>
    <w:rsid w:val="008F3715"/>
    <w:rsid w:val="008F37DD"/>
    <w:rsid w:val="008F477B"/>
    <w:rsid w:val="008F6FEF"/>
    <w:rsid w:val="008F7EAC"/>
    <w:rsid w:val="00900FDB"/>
    <w:rsid w:val="009016B9"/>
    <w:rsid w:val="00902BCB"/>
    <w:rsid w:val="009058F4"/>
    <w:rsid w:val="00906D52"/>
    <w:rsid w:val="00907E5F"/>
    <w:rsid w:val="00911335"/>
    <w:rsid w:val="009127E7"/>
    <w:rsid w:val="00913076"/>
    <w:rsid w:val="00913548"/>
    <w:rsid w:val="00913835"/>
    <w:rsid w:val="00917ACE"/>
    <w:rsid w:val="00922B0A"/>
    <w:rsid w:val="00922CA2"/>
    <w:rsid w:val="00923ED4"/>
    <w:rsid w:val="0092773F"/>
    <w:rsid w:val="00931CF0"/>
    <w:rsid w:val="00933B39"/>
    <w:rsid w:val="009351CE"/>
    <w:rsid w:val="0093550D"/>
    <w:rsid w:val="00935984"/>
    <w:rsid w:val="00935D59"/>
    <w:rsid w:val="00936169"/>
    <w:rsid w:val="009379AE"/>
    <w:rsid w:val="00937EB7"/>
    <w:rsid w:val="00941D1D"/>
    <w:rsid w:val="00942D48"/>
    <w:rsid w:val="009430C1"/>
    <w:rsid w:val="00943D54"/>
    <w:rsid w:val="00943E31"/>
    <w:rsid w:val="009444C9"/>
    <w:rsid w:val="00945F3C"/>
    <w:rsid w:val="0094783C"/>
    <w:rsid w:val="00952360"/>
    <w:rsid w:val="00954AD1"/>
    <w:rsid w:val="00956335"/>
    <w:rsid w:val="00957E6F"/>
    <w:rsid w:val="0096064F"/>
    <w:rsid w:val="00961C67"/>
    <w:rsid w:val="00961E03"/>
    <w:rsid w:val="00961F32"/>
    <w:rsid w:val="009629C3"/>
    <w:rsid w:val="009655FF"/>
    <w:rsid w:val="009656F4"/>
    <w:rsid w:val="009665E1"/>
    <w:rsid w:val="00967318"/>
    <w:rsid w:val="00970D17"/>
    <w:rsid w:val="00971B95"/>
    <w:rsid w:val="009741A1"/>
    <w:rsid w:val="0097436E"/>
    <w:rsid w:val="00976306"/>
    <w:rsid w:val="00980DC4"/>
    <w:rsid w:val="00980DCD"/>
    <w:rsid w:val="00981BB0"/>
    <w:rsid w:val="00981D3F"/>
    <w:rsid w:val="009835E8"/>
    <w:rsid w:val="00983E20"/>
    <w:rsid w:val="00987ADE"/>
    <w:rsid w:val="00987C47"/>
    <w:rsid w:val="009905E0"/>
    <w:rsid w:val="009915F7"/>
    <w:rsid w:val="0099274E"/>
    <w:rsid w:val="00995702"/>
    <w:rsid w:val="0099634C"/>
    <w:rsid w:val="00996694"/>
    <w:rsid w:val="009978D3"/>
    <w:rsid w:val="0099795D"/>
    <w:rsid w:val="009A02B7"/>
    <w:rsid w:val="009A0DCB"/>
    <w:rsid w:val="009A2FAD"/>
    <w:rsid w:val="009A3E24"/>
    <w:rsid w:val="009A4760"/>
    <w:rsid w:val="009A5963"/>
    <w:rsid w:val="009A68BC"/>
    <w:rsid w:val="009B05CF"/>
    <w:rsid w:val="009B14FF"/>
    <w:rsid w:val="009B2222"/>
    <w:rsid w:val="009B3A1A"/>
    <w:rsid w:val="009B4830"/>
    <w:rsid w:val="009B4FF5"/>
    <w:rsid w:val="009B5423"/>
    <w:rsid w:val="009B60A6"/>
    <w:rsid w:val="009C1E18"/>
    <w:rsid w:val="009C41F2"/>
    <w:rsid w:val="009C4B73"/>
    <w:rsid w:val="009C4E11"/>
    <w:rsid w:val="009D0456"/>
    <w:rsid w:val="009D4216"/>
    <w:rsid w:val="009D4406"/>
    <w:rsid w:val="009D5776"/>
    <w:rsid w:val="009D5783"/>
    <w:rsid w:val="009D61CF"/>
    <w:rsid w:val="009D6BD0"/>
    <w:rsid w:val="009D7212"/>
    <w:rsid w:val="009E0601"/>
    <w:rsid w:val="009E0731"/>
    <w:rsid w:val="009E0AAC"/>
    <w:rsid w:val="009E2E6B"/>
    <w:rsid w:val="009F1CD9"/>
    <w:rsid w:val="009F25B0"/>
    <w:rsid w:val="009F6381"/>
    <w:rsid w:val="009F760C"/>
    <w:rsid w:val="009F7663"/>
    <w:rsid w:val="00A00F33"/>
    <w:rsid w:val="00A0292B"/>
    <w:rsid w:val="00A04167"/>
    <w:rsid w:val="00A05F72"/>
    <w:rsid w:val="00A12288"/>
    <w:rsid w:val="00A1289D"/>
    <w:rsid w:val="00A13001"/>
    <w:rsid w:val="00A13D4E"/>
    <w:rsid w:val="00A14282"/>
    <w:rsid w:val="00A1451D"/>
    <w:rsid w:val="00A1587E"/>
    <w:rsid w:val="00A1590F"/>
    <w:rsid w:val="00A15A00"/>
    <w:rsid w:val="00A15B40"/>
    <w:rsid w:val="00A15CAD"/>
    <w:rsid w:val="00A16934"/>
    <w:rsid w:val="00A21044"/>
    <w:rsid w:val="00A224BE"/>
    <w:rsid w:val="00A236F9"/>
    <w:rsid w:val="00A23D03"/>
    <w:rsid w:val="00A241BD"/>
    <w:rsid w:val="00A246CF"/>
    <w:rsid w:val="00A24C76"/>
    <w:rsid w:val="00A257BC"/>
    <w:rsid w:val="00A25A19"/>
    <w:rsid w:val="00A25A3C"/>
    <w:rsid w:val="00A26BE9"/>
    <w:rsid w:val="00A277CA"/>
    <w:rsid w:val="00A27F21"/>
    <w:rsid w:val="00A3088A"/>
    <w:rsid w:val="00A311EE"/>
    <w:rsid w:val="00A32111"/>
    <w:rsid w:val="00A34142"/>
    <w:rsid w:val="00A358B5"/>
    <w:rsid w:val="00A362B5"/>
    <w:rsid w:val="00A3686B"/>
    <w:rsid w:val="00A368FD"/>
    <w:rsid w:val="00A3740F"/>
    <w:rsid w:val="00A37B00"/>
    <w:rsid w:val="00A43969"/>
    <w:rsid w:val="00A449F9"/>
    <w:rsid w:val="00A45370"/>
    <w:rsid w:val="00A479F0"/>
    <w:rsid w:val="00A5020D"/>
    <w:rsid w:val="00A50ACD"/>
    <w:rsid w:val="00A51538"/>
    <w:rsid w:val="00A5162D"/>
    <w:rsid w:val="00A52388"/>
    <w:rsid w:val="00A54516"/>
    <w:rsid w:val="00A60F0A"/>
    <w:rsid w:val="00A616F0"/>
    <w:rsid w:val="00A635A9"/>
    <w:rsid w:val="00A64689"/>
    <w:rsid w:val="00A6508D"/>
    <w:rsid w:val="00A65C89"/>
    <w:rsid w:val="00A663D8"/>
    <w:rsid w:val="00A67BC4"/>
    <w:rsid w:val="00A7004D"/>
    <w:rsid w:val="00A71C1A"/>
    <w:rsid w:val="00A76514"/>
    <w:rsid w:val="00A8192F"/>
    <w:rsid w:val="00A84EB0"/>
    <w:rsid w:val="00A86AB2"/>
    <w:rsid w:val="00A95080"/>
    <w:rsid w:val="00A97FB6"/>
    <w:rsid w:val="00AA1C13"/>
    <w:rsid w:val="00AA4C02"/>
    <w:rsid w:val="00AA509B"/>
    <w:rsid w:val="00AA721C"/>
    <w:rsid w:val="00AB04C5"/>
    <w:rsid w:val="00AB17E7"/>
    <w:rsid w:val="00AB1999"/>
    <w:rsid w:val="00AB21E5"/>
    <w:rsid w:val="00AB31B0"/>
    <w:rsid w:val="00AB6872"/>
    <w:rsid w:val="00AB7252"/>
    <w:rsid w:val="00AC037A"/>
    <w:rsid w:val="00AC3754"/>
    <w:rsid w:val="00AC3910"/>
    <w:rsid w:val="00AC4476"/>
    <w:rsid w:val="00AC60C9"/>
    <w:rsid w:val="00AC7D84"/>
    <w:rsid w:val="00AD0B6A"/>
    <w:rsid w:val="00AD267A"/>
    <w:rsid w:val="00AD2C3A"/>
    <w:rsid w:val="00AD3421"/>
    <w:rsid w:val="00AD4FCC"/>
    <w:rsid w:val="00AD5B82"/>
    <w:rsid w:val="00AD6B71"/>
    <w:rsid w:val="00AD7063"/>
    <w:rsid w:val="00AD7DD3"/>
    <w:rsid w:val="00AE0390"/>
    <w:rsid w:val="00AE1A98"/>
    <w:rsid w:val="00AE3C2B"/>
    <w:rsid w:val="00AE4E67"/>
    <w:rsid w:val="00AE5015"/>
    <w:rsid w:val="00AE51CE"/>
    <w:rsid w:val="00AE5CC1"/>
    <w:rsid w:val="00AE7173"/>
    <w:rsid w:val="00AE7218"/>
    <w:rsid w:val="00AE7C6B"/>
    <w:rsid w:val="00AE7DF7"/>
    <w:rsid w:val="00AF15D3"/>
    <w:rsid w:val="00AF168A"/>
    <w:rsid w:val="00AF1DF9"/>
    <w:rsid w:val="00AF4AF4"/>
    <w:rsid w:val="00AF4F4D"/>
    <w:rsid w:val="00AF5170"/>
    <w:rsid w:val="00AF63D6"/>
    <w:rsid w:val="00AF6929"/>
    <w:rsid w:val="00AF6CD9"/>
    <w:rsid w:val="00AF6D5D"/>
    <w:rsid w:val="00AF6F5B"/>
    <w:rsid w:val="00AF7663"/>
    <w:rsid w:val="00AF778A"/>
    <w:rsid w:val="00AF77D7"/>
    <w:rsid w:val="00AF791F"/>
    <w:rsid w:val="00B00C25"/>
    <w:rsid w:val="00B01A90"/>
    <w:rsid w:val="00B03B2D"/>
    <w:rsid w:val="00B0486E"/>
    <w:rsid w:val="00B04A8C"/>
    <w:rsid w:val="00B05B3E"/>
    <w:rsid w:val="00B062C5"/>
    <w:rsid w:val="00B07DF6"/>
    <w:rsid w:val="00B10B7E"/>
    <w:rsid w:val="00B1252A"/>
    <w:rsid w:val="00B14F7F"/>
    <w:rsid w:val="00B14FD0"/>
    <w:rsid w:val="00B1531C"/>
    <w:rsid w:val="00B163D8"/>
    <w:rsid w:val="00B16FED"/>
    <w:rsid w:val="00B17BB1"/>
    <w:rsid w:val="00B20647"/>
    <w:rsid w:val="00B21090"/>
    <w:rsid w:val="00B22E8D"/>
    <w:rsid w:val="00B2334D"/>
    <w:rsid w:val="00B24168"/>
    <w:rsid w:val="00B253AB"/>
    <w:rsid w:val="00B255EF"/>
    <w:rsid w:val="00B26CE2"/>
    <w:rsid w:val="00B30284"/>
    <w:rsid w:val="00B32E23"/>
    <w:rsid w:val="00B3308E"/>
    <w:rsid w:val="00B33BD1"/>
    <w:rsid w:val="00B34524"/>
    <w:rsid w:val="00B34B57"/>
    <w:rsid w:val="00B371B8"/>
    <w:rsid w:val="00B37C1D"/>
    <w:rsid w:val="00B40D53"/>
    <w:rsid w:val="00B40E30"/>
    <w:rsid w:val="00B4190F"/>
    <w:rsid w:val="00B428CF"/>
    <w:rsid w:val="00B45B2B"/>
    <w:rsid w:val="00B4703C"/>
    <w:rsid w:val="00B516DA"/>
    <w:rsid w:val="00B51C2B"/>
    <w:rsid w:val="00B55519"/>
    <w:rsid w:val="00B567F3"/>
    <w:rsid w:val="00B56BB4"/>
    <w:rsid w:val="00B56C70"/>
    <w:rsid w:val="00B57C65"/>
    <w:rsid w:val="00B60042"/>
    <w:rsid w:val="00B61874"/>
    <w:rsid w:val="00B62A14"/>
    <w:rsid w:val="00B65CDC"/>
    <w:rsid w:val="00B66DC2"/>
    <w:rsid w:val="00B67679"/>
    <w:rsid w:val="00B67879"/>
    <w:rsid w:val="00B71BB6"/>
    <w:rsid w:val="00B74AEE"/>
    <w:rsid w:val="00B7508C"/>
    <w:rsid w:val="00B75E9E"/>
    <w:rsid w:val="00B77177"/>
    <w:rsid w:val="00B80142"/>
    <w:rsid w:val="00B81895"/>
    <w:rsid w:val="00B82255"/>
    <w:rsid w:val="00B82877"/>
    <w:rsid w:val="00B82EF2"/>
    <w:rsid w:val="00B84A0C"/>
    <w:rsid w:val="00B850E3"/>
    <w:rsid w:val="00B8548B"/>
    <w:rsid w:val="00B860E2"/>
    <w:rsid w:val="00B86237"/>
    <w:rsid w:val="00B8713F"/>
    <w:rsid w:val="00B87BDD"/>
    <w:rsid w:val="00B90A7F"/>
    <w:rsid w:val="00B919C0"/>
    <w:rsid w:val="00B95C38"/>
    <w:rsid w:val="00B9794D"/>
    <w:rsid w:val="00BA03B5"/>
    <w:rsid w:val="00BA1267"/>
    <w:rsid w:val="00BA16D5"/>
    <w:rsid w:val="00BA1E47"/>
    <w:rsid w:val="00BA51D3"/>
    <w:rsid w:val="00BA60D5"/>
    <w:rsid w:val="00BB29FE"/>
    <w:rsid w:val="00BB432B"/>
    <w:rsid w:val="00BB7ABF"/>
    <w:rsid w:val="00BB7EF4"/>
    <w:rsid w:val="00BC07F4"/>
    <w:rsid w:val="00BC0E8F"/>
    <w:rsid w:val="00BC1911"/>
    <w:rsid w:val="00BC58EE"/>
    <w:rsid w:val="00BC6037"/>
    <w:rsid w:val="00BC6C07"/>
    <w:rsid w:val="00BD03DF"/>
    <w:rsid w:val="00BD0754"/>
    <w:rsid w:val="00BD195B"/>
    <w:rsid w:val="00BD69AF"/>
    <w:rsid w:val="00BD6A8D"/>
    <w:rsid w:val="00BE1962"/>
    <w:rsid w:val="00BE1C26"/>
    <w:rsid w:val="00BE2285"/>
    <w:rsid w:val="00BE3108"/>
    <w:rsid w:val="00BE60B3"/>
    <w:rsid w:val="00BE7514"/>
    <w:rsid w:val="00BF12B1"/>
    <w:rsid w:val="00BF2566"/>
    <w:rsid w:val="00BF6097"/>
    <w:rsid w:val="00C001EC"/>
    <w:rsid w:val="00C03216"/>
    <w:rsid w:val="00C04E3A"/>
    <w:rsid w:val="00C0518C"/>
    <w:rsid w:val="00C057C5"/>
    <w:rsid w:val="00C06499"/>
    <w:rsid w:val="00C06C7A"/>
    <w:rsid w:val="00C0723A"/>
    <w:rsid w:val="00C07867"/>
    <w:rsid w:val="00C107B3"/>
    <w:rsid w:val="00C10ED0"/>
    <w:rsid w:val="00C11BDF"/>
    <w:rsid w:val="00C13671"/>
    <w:rsid w:val="00C21314"/>
    <w:rsid w:val="00C21EB7"/>
    <w:rsid w:val="00C225D7"/>
    <w:rsid w:val="00C229FB"/>
    <w:rsid w:val="00C22C49"/>
    <w:rsid w:val="00C25F68"/>
    <w:rsid w:val="00C2628D"/>
    <w:rsid w:val="00C33A8C"/>
    <w:rsid w:val="00C34721"/>
    <w:rsid w:val="00C34954"/>
    <w:rsid w:val="00C34AAD"/>
    <w:rsid w:val="00C3519D"/>
    <w:rsid w:val="00C3767C"/>
    <w:rsid w:val="00C40984"/>
    <w:rsid w:val="00C41BD3"/>
    <w:rsid w:val="00C41D88"/>
    <w:rsid w:val="00C42854"/>
    <w:rsid w:val="00C439AA"/>
    <w:rsid w:val="00C444F3"/>
    <w:rsid w:val="00C44680"/>
    <w:rsid w:val="00C476FB"/>
    <w:rsid w:val="00C5406C"/>
    <w:rsid w:val="00C55B1D"/>
    <w:rsid w:val="00C5627D"/>
    <w:rsid w:val="00C565C8"/>
    <w:rsid w:val="00C57437"/>
    <w:rsid w:val="00C57DE8"/>
    <w:rsid w:val="00C665DB"/>
    <w:rsid w:val="00C71929"/>
    <w:rsid w:val="00C71D59"/>
    <w:rsid w:val="00C7213A"/>
    <w:rsid w:val="00C721EC"/>
    <w:rsid w:val="00C733EB"/>
    <w:rsid w:val="00C80033"/>
    <w:rsid w:val="00C817BF"/>
    <w:rsid w:val="00C83CD2"/>
    <w:rsid w:val="00C8400C"/>
    <w:rsid w:val="00C8413D"/>
    <w:rsid w:val="00C84CF4"/>
    <w:rsid w:val="00C84FD6"/>
    <w:rsid w:val="00C85612"/>
    <w:rsid w:val="00C864BE"/>
    <w:rsid w:val="00C909FF"/>
    <w:rsid w:val="00C9119F"/>
    <w:rsid w:val="00C919DE"/>
    <w:rsid w:val="00C92489"/>
    <w:rsid w:val="00C92917"/>
    <w:rsid w:val="00C92D52"/>
    <w:rsid w:val="00C92F86"/>
    <w:rsid w:val="00C9682D"/>
    <w:rsid w:val="00C971AB"/>
    <w:rsid w:val="00CA0436"/>
    <w:rsid w:val="00CA24D5"/>
    <w:rsid w:val="00CA2566"/>
    <w:rsid w:val="00CA2C16"/>
    <w:rsid w:val="00CA4B55"/>
    <w:rsid w:val="00CA5889"/>
    <w:rsid w:val="00CA5B92"/>
    <w:rsid w:val="00CA6332"/>
    <w:rsid w:val="00CA6EE7"/>
    <w:rsid w:val="00CB053B"/>
    <w:rsid w:val="00CB0D65"/>
    <w:rsid w:val="00CC1364"/>
    <w:rsid w:val="00CC18C4"/>
    <w:rsid w:val="00CC1AD2"/>
    <w:rsid w:val="00CC5565"/>
    <w:rsid w:val="00CC5878"/>
    <w:rsid w:val="00CC70C4"/>
    <w:rsid w:val="00CC7BDA"/>
    <w:rsid w:val="00CD1ADB"/>
    <w:rsid w:val="00CD349B"/>
    <w:rsid w:val="00CE133C"/>
    <w:rsid w:val="00CE351F"/>
    <w:rsid w:val="00CE613D"/>
    <w:rsid w:val="00CE618D"/>
    <w:rsid w:val="00CE6914"/>
    <w:rsid w:val="00CE76FB"/>
    <w:rsid w:val="00CF1339"/>
    <w:rsid w:val="00CF1CFF"/>
    <w:rsid w:val="00CF338C"/>
    <w:rsid w:val="00CF3A15"/>
    <w:rsid w:val="00CF44F7"/>
    <w:rsid w:val="00CF4D78"/>
    <w:rsid w:val="00CF553D"/>
    <w:rsid w:val="00CF5C9C"/>
    <w:rsid w:val="00CF637A"/>
    <w:rsid w:val="00CF6396"/>
    <w:rsid w:val="00CF6671"/>
    <w:rsid w:val="00CF6842"/>
    <w:rsid w:val="00CF769C"/>
    <w:rsid w:val="00D018C4"/>
    <w:rsid w:val="00D02099"/>
    <w:rsid w:val="00D077BB"/>
    <w:rsid w:val="00D1045B"/>
    <w:rsid w:val="00D1240B"/>
    <w:rsid w:val="00D143A5"/>
    <w:rsid w:val="00D17BEC"/>
    <w:rsid w:val="00D216E2"/>
    <w:rsid w:val="00D21EAE"/>
    <w:rsid w:val="00D22394"/>
    <w:rsid w:val="00D22B69"/>
    <w:rsid w:val="00D23B78"/>
    <w:rsid w:val="00D2542D"/>
    <w:rsid w:val="00D27D65"/>
    <w:rsid w:val="00D30711"/>
    <w:rsid w:val="00D3096D"/>
    <w:rsid w:val="00D326CF"/>
    <w:rsid w:val="00D32F2E"/>
    <w:rsid w:val="00D33272"/>
    <w:rsid w:val="00D332E2"/>
    <w:rsid w:val="00D347CF"/>
    <w:rsid w:val="00D355DE"/>
    <w:rsid w:val="00D36794"/>
    <w:rsid w:val="00D3716E"/>
    <w:rsid w:val="00D4102D"/>
    <w:rsid w:val="00D41EAF"/>
    <w:rsid w:val="00D43584"/>
    <w:rsid w:val="00D43625"/>
    <w:rsid w:val="00D4588D"/>
    <w:rsid w:val="00D45CC5"/>
    <w:rsid w:val="00D46DFA"/>
    <w:rsid w:val="00D46E3F"/>
    <w:rsid w:val="00D46FBB"/>
    <w:rsid w:val="00D47F75"/>
    <w:rsid w:val="00D47F99"/>
    <w:rsid w:val="00D508E8"/>
    <w:rsid w:val="00D52692"/>
    <w:rsid w:val="00D53C7E"/>
    <w:rsid w:val="00D609A7"/>
    <w:rsid w:val="00D60B34"/>
    <w:rsid w:val="00D620DE"/>
    <w:rsid w:val="00D62138"/>
    <w:rsid w:val="00D62710"/>
    <w:rsid w:val="00D638C7"/>
    <w:rsid w:val="00D65128"/>
    <w:rsid w:val="00D65E7A"/>
    <w:rsid w:val="00D71034"/>
    <w:rsid w:val="00D71688"/>
    <w:rsid w:val="00D742E1"/>
    <w:rsid w:val="00D756D1"/>
    <w:rsid w:val="00D75B8C"/>
    <w:rsid w:val="00D75EFF"/>
    <w:rsid w:val="00D76016"/>
    <w:rsid w:val="00D80095"/>
    <w:rsid w:val="00D804E6"/>
    <w:rsid w:val="00D835FE"/>
    <w:rsid w:val="00D83D98"/>
    <w:rsid w:val="00D83DC6"/>
    <w:rsid w:val="00D84DE3"/>
    <w:rsid w:val="00D853A0"/>
    <w:rsid w:val="00D86D16"/>
    <w:rsid w:val="00D874AF"/>
    <w:rsid w:val="00D90D98"/>
    <w:rsid w:val="00D915FD"/>
    <w:rsid w:val="00D9174A"/>
    <w:rsid w:val="00D929C2"/>
    <w:rsid w:val="00D92AF8"/>
    <w:rsid w:val="00D93D37"/>
    <w:rsid w:val="00D93F5E"/>
    <w:rsid w:val="00D95828"/>
    <w:rsid w:val="00D965B3"/>
    <w:rsid w:val="00D969D2"/>
    <w:rsid w:val="00D97E30"/>
    <w:rsid w:val="00DA0FF4"/>
    <w:rsid w:val="00DA26C8"/>
    <w:rsid w:val="00DA2D83"/>
    <w:rsid w:val="00DA36D7"/>
    <w:rsid w:val="00DA3EED"/>
    <w:rsid w:val="00DB08F9"/>
    <w:rsid w:val="00DB1040"/>
    <w:rsid w:val="00DB25CF"/>
    <w:rsid w:val="00DB4FC6"/>
    <w:rsid w:val="00DB52FB"/>
    <w:rsid w:val="00DB5839"/>
    <w:rsid w:val="00DB7589"/>
    <w:rsid w:val="00DB7A87"/>
    <w:rsid w:val="00DC0711"/>
    <w:rsid w:val="00DC1062"/>
    <w:rsid w:val="00DC2DAB"/>
    <w:rsid w:val="00DC32CC"/>
    <w:rsid w:val="00DC5CF7"/>
    <w:rsid w:val="00DC7DB9"/>
    <w:rsid w:val="00DD24C7"/>
    <w:rsid w:val="00DD5B45"/>
    <w:rsid w:val="00DD674F"/>
    <w:rsid w:val="00DE17BD"/>
    <w:rsid w:val="00DE1EEC"/>
    <w:rsid w:val="00DE2267"/>
    <w:rsid w:val="00DE3736"/>
    <w:rsid w:val="00DE4537"/>
    <w:rsid w:val="00DE54CA"/>
    <w:rsid w:val="00DE56DE"/>
    <w:rsid w:val="00DE695E"/>
    <w:rsid w:val="00DF0F38"/>
    <w:rsid w:val="00DF1C40"/>
    <w:rsid w:val="00DF1E72"/>
    <w:rsid w:val="00DF2948"/>
    <w:rsid w:val="00DF536C"/>
    <w:rsid w:val="00DF57DD"/>
    <w:rsid w:val="00DF638D"/>
    <w:rsid w:val="00DF74C4"/>
    <w:rsid w:val="00E01EA6"/>
    <w:rsid w:val="00E022A7"/>
    <w:rsid w:val="00E04D9F"/>
    <w:rsid w:val="00E05219"/>
    <w:rsid w:val="00E070D3"/>
    <w:rsid w:val="00E13571"/>
    <w:rsid w:val="00E1552F"/>
    <w:rsid w:val="00E173F2"/>
    <w:rsid w:val="00E21DEE"/>
    <w:rsid w:val="00E22F7F"/>
    <w:rsid w:val="00E23AD2"/>
    <w:rsid w:val="00E23B0C"/>
    <w:rsid w:val="00E243DE"/>
    <w:rsid w:val="00E2449F"/>
    <w:rsid w:val="00E24C3B"/>
    <w:rsid w:val="00E26966"/>
    <w:rsid w:val="00E37077"/>
    <w:rsid w:val="00E37136"/>
    <w:rsid w:val="00E37835"/>
    <w:rsid w:val="00E40130"/>
    <w:rsid w:val="00E40A74"/>
    <w:rsid w:val="00E41900"/>
    <w:rsid w:val="00E4357F"/>
    <w:rsid w:val="00E435FF"/>
    <w:rsid w:val="00E43B8F"/>
    <w:rsid w:val="00E44302"/>
    <w:rsid w:val="00E44A12"/>
    <w:rsid w:val="00E46CF6"/>
    <w:rsid w:val="00E47168"/>
    <w:rsid w:val="00E50150"/>
    <w:rsid w:val="00E53E40"/>
    <w:rsid w:val="00E54432"/>
    <w:rsid w:val="00E574C7"/>
    <w:rsid w:val="00E57B72"/>
    <w:rsid w:val="00E61B99"/>
    <w:rsid w:val="00E65DCA"/>
    <w:rsid w:val="00E66DE4"/>
    <w:rsid w:val="00E71854"/>
    <w:rsid w:val="00E7228C"/>
    <w:rsid w:val="00E730F9"/>
    <w:rsid w:val="00E75FA8"/>
    <w:rsid w:val="00E76789"/>
    <w:rsid w:val="00E773B6"/>
    <w:rsid w:val="00E77BED"/>
    <w:rsid w:val="00E83F41"/>
    <w:rsid w:val="00E844AE"/>
    <w:rsid w:val="00E875A5"/>
    <w:rsid w:val="00E920EB"/>
    <w:rsid w:val="00E9218D"/>
    <w:rsid w:val="00E92A91"/>
    <w:rsid w:val="00E9336F"/>
    <w:rsid w:val="00E966BA"/>
    <w:rsid w:val="00E9714E"/>
    <w:rsid w:val="00EA0CA8"/>
    <w:rsid w:val="00EA0F7D"/>
    <w:rsid w:val="00EA297E"/>
    <w:rsid w:val="00EA325D"/>
    <w:rsid w:val="00EA3310"/>
    <w:rsid w:val="00EA63C5"/>
    <w:rsid w:val="00EA68A3"/>
    <w:rsid w:val="00EB0001"/>
    <w:rsid w:val="00EB1060"/>
    <w:rsid w:val="00EB1CA4"/>
    <w:rsid w:val="00EB1DA8"/>
    <w:rsid w:val="00EB2D44"/>
    <w:rsid w:val="00EB3A57"/>
    <w:rsid w:val="00EB5BDB"/>
    <w:rsid w:val="00EC0892"/>
    <w:rsid w:val="00EC1B8E"/>
    <w:rsid w:val="00EC2347"/>
    <w:rsid w:val="00EC2E64"/>
    <w:rsid w:val="00EC4D29"/>
    <w:rsid w:val="00EC54C9"/>
    <w:rsid w:val="00ED517F"/>
    <w:rsid w:val="00ED6140"/>
    <w:rsid w:val="00EE0FB9"/>
    <w:rsid w:val="00EE1517"/>
    <w:rsid w:val="00EE16CB"/>
    <w:rsid w:val="00EE2A0F"/>
    <w:rsid w:val="00EE3A44"/>
    <w:rsid w:val="00EE4BF1"/>
    <w:rsid w:val="00EE4FBB"/>
    <w:rsid w:val="00EE5029"/>
    <w:rsid w:val="00EE5F4B"/>
    <w:rsid w:val="00EE72E6"/>
    <w:rsid w:val="00EF03B3"/>
    <w:rsid w:val="00EF0AAE"/>
    <w:rsid w:val="00EF1135"/>
    <w:rsid w:val="00EF3CA3"/>
    <w:rsid w:val="00EF4C24"/>
    <w:rsid w:val="00EF51E0"/>
    <w:rsid w:val="00EF52F3"/>
    <w:rsid w:val="00EF5491"/>
    <w:rsid w:val="00EF5B30"/>
    <w:rsid w:val="00EF6284"/>
    <w:rsid w:val="00F006B0"/>
    <w:rsid w:val="00F01432"/>
    <w:rsid w:val="00F0458A"/>
    <w:rsid w:val="00F10078"/>
    <w:rsid w:val="00F12B85"/>
    <w:rsid w:val="00F130BD"/>
    <w:rsid w:val="00F15C74"/>
    <w:rsid w:val="00F16B7E"/>
    <w:rsid w:val="00F172F1"/>
    <w:rsid w:val="00F175A2"/>
    <w:rsid w:val="00F21982"/>
    <w:rsid w:val="00F22DCE"/>
    <w:rsid w:val="00F231DB"/>
    <w:rsid w:val="00F309B1"/>
    <w:rsid w:val="00F4022B"/>
    <w:rsid w:val="00F40E11"/>
    <w:rsid w:val="00F43309"/>
    <w:rsid w:val="00F4337A"/>
    <w:rsid w:val="00F43A30"/>
    <w:rsid w:val="00F43B69"/>
    <w:rsid w:val="00F446F4"/>
    <w:rsid w:val="00F4552D"/>
    <w:rsid w:val="00F4763D"/>
    <w:rsid w:val="00F50B58"/>
    <w:rsid w:val="00F51D3C"/>
    <w:rsid w:val="00F51FAD"/>
    <w:rsid w:val="00F525BF"/>
    <w:rsid w:val="00F529A4"/>
    <w:rsid w:val="00F53667"/>
    <w:rsid w:val="00F54650"/>
    <w:rsid w:val="00F54FBE"/>
    <w:rsid w:val="00F55145"/>
    <w:rsid w:val="00F55D82"/>
    <w:rsid w:val="00F5695C"/>
    <w:rsid w:val="00F610BD"/>
    <w:rsid w:val="00F64B1D"/>
    <w:rsid w:val="00F65AEF"/>
    <w:rsid w:val="00F668BF"/>
    <w:rsid w:val="00F70432"/>
    <w:rsid w:val="00F71611"/>
    <w:rsid w:val="00F7359A"/>
    <w:rsid w:val="00F74C1B"/>
    <w:rsid w:val="00F7762D"/>
    <w:rsid w:val="00F81DC3"/>
    <w:rsid w:val="00F82D71"/>
    <w:rsid w:val="00F82D91"/>
    <w:rsid w:val="00F83D87"/>
    <w:rsid w:val="00F83FD9"/>
    <w:rsid w:val="00F84BC6"/>
    <w:rsid w:val="00F85ADF"/>
    <w:rsid w:val="00F87D97"/>
    <w:rsid w:val="00F87FEB"/>
    <w:rsid w:val="00F9230B"/>
    <w:rsid w:val="00F93BD1"/>
    <w:rsid w:val="00F95104"/>
    <w:rsid w:val="00F96384"/>
    <w:rsid w:val="00F9745E"/>
    <w:rsid w:val="00FA2F7F"/>
    <w:rsid w:val="00FA35BA"/>
    <w:rsid w:val="00FA4714"/>
    <w:rsid w:val="00FA53E7"/>
    <w:rsid w:val="00FA5A0E"/>
    <w:rsid w:val="00FA6CAF"/>
    <w:rsid w:val="00FA7A27"/>
    <w:rsid w:val="00FB0868"/>
    <w:rsid w:val="00FB0BAE"/>
    <w:rsid w:val="00FB0BB9"/>
    <w:rsid w:val="00FB0DEA"/>
    <w:rsid w:val="00FB2B68"/>
    <w:rsid w:val="00FB32C7"/>
    <w:rsid w:val="00FB35AC"/>
    <w:rsid w:val="00FB4019"/>
    <w:rsid w:val="00FB71A2"/>
    <w:rsid w:val="00FB7A4F"/>
    <w:rsid w:val="00FC070F"/>
    <w:rsid w:val="00FC3892"/>
    <w:rsid w:val="00FC3DC3"/>
    <w:rsid w:val="00FC550E"/>
    <w:rsid w:val="00FC6F9E"/>
    <w:rsid w:val="00FC7A17"/>
    <w:rsid w:val="00FC7DA7"/>
    <w:rsid w:val="00FD08C5"/>
    <w:rsid w:val="00FD1139"/>
    <w:rsid w:val="00FD134B"/>
    <w:rsid w:val="00FD14F5"/>
    <w:rsid w:val="00FD329A"/>
    <w:rsid w:val="00FD4278"/>
    <w:rsid w:val="00FD4531"/>
    <w:rsid w:val="00FD4D4D"/>
    <w:rsid w:val="00FD524D"/>
    <w:rsid w:val="00FD5254"/>
    <w:rsid w:val="00FD5C44"/>
    <w:rsid w:val="00FD6360"/>
    <w:rsid w:val="00FE1909"/>
    <w:rsid w:val="00FE327B"/>
    <w:rsid w:val="00FE5348"/>
    <w:rsid w:val="00FE650A"/>
    <w:rsid w:val="00FE77A5"/>
    <w:rsid w:val="00FE7E1E"/>
    <w:rsid w:val="00FF0870"/>
    <w:rsid w:val="00FF1F2B"/>
    <w:rsid w:val="00FF2AF0"/>
    <w:rsid w:val="00FF538A"/>
    <w:rsid w:val="00FF7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DFC17"/>
  <w15:docId w15:val="{F9FE6B14-A282-4633-857A-9BB3D4C96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F4B"/>
  </w:style>
  <w:style w:type="paragraph" w:styleId="Heading1">
    <w:name w:val="heading 1"/>
    <w:basedOn w:val="Normal"/>
    <w:next w:val="Normal"/>
    <w:link w:val="Heading1Char"/>
    <w:uiPriority w:val="9"/>
    <w:qFormat/>
    <w:rsid w:val="00EE5F4B"/>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EE5F4B"/>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EE5F4B"/>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EE5F4B"/>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EE5F4B"/>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EE5F4B"/>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EE5F4B"/>
    <w:pPr>
      <w:keepNext/>
      <w:keepLines/>
      <w:spacing w:before="120" w:after="0"/>
      <w:outlineLvl w:val="6"/>
    </w:pPr>
    <w:rPr>
      <w:i/>
      <w:iCs/>
    </w:rPr>
  </w:style>
  <w:style w:type="paragraph" w:styleId="Heading8">
    <w:name w:val="heading 8"/>
    <w:basedOn w:val="Normal"/>
    <w:next w:val="Normal"/>
    <w:link w:val="Heading8Char"/>
    <w:uiPriority w:val="9"/>
    <w:unhideWhenUsed/>
    <w:qFormat/>
    <w:rsid w:val="00EE5F4B"/>
    <w:pPr>
      <w:keepNext/>
      <w:keepLines/>
      <w:spacing w:before="120" w:after="0"/>
      <w:outlineLvl w:val="7"/>
    </w:pPr>
    <w:rPr>
      <w:b/>
      <w:bCs/>
    </w:rPr>
  </w:style>
  <w:style w:type="paragraph" w:styleId="Heading9">
    <w:name w:val="heading 9"/>
    <w:basedOn w:val="Normal"/>
    <w:next w:val="Normal"/>
    <w:link w:val="Heading9Char"/>
    <w:uiPriority w:val="9"/>
    <w:unhideWhenUsed/>
    <w:qFormat/>
    <w:rsid w:val="00EE5F4B"/>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F4B"/>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EE5F4B"/>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EE5F4B"/>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EE5F4B"/>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EE5F4B"/>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EE5F4B"/>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EE5F4B"/>
    <w:rPr>
      <w:i/>
      <w:iCs/>
    </w:rPr>
  </w:style>
  <w:style w:type="character" w:customStyle="1" w:styleId="Heading8Char">
    <w:name w:val="Heading 8 Char"/>
    <w:basedOn w:val="DefaultParagraphFont"/>
    <w:link w:val="Heading8"/>
    <w:uiPriority w:val="9"/>
    <w:rsid w:val="00EE5F4B"/>
    <w:rPr>
      <w:b/>
      <w:bCs/>
    </w:rPr>
  </w:style>
  <w:style w:type="character" w:customStyle="1" w:styleId="Heading9Char">
    <w:name w:val="Heading 9 Char"/>
    <w:basedOn w:val="DefaultParagraphFont"/>
    <w:link w:val="Heading9"/>
    <w:uiPriority w:val="9"/>
    <w:rsid w:val="00EE5F4B"/>
    <w:rPr>
      <w:i/>
      <w:iCs/>
    </w:rPr>
  </w:style>
  <w:style w:type="paragraph" w:styleId="BodyTextIndent">
    <w:name w:val="Body Text Indent"/>
    <w:basedOn w:val="Normal"/>
    <w:link w:val="BodyTextIndentChar"/>
    <w:uiPriority w:val="99"/>
    <w:rsid w:val="00195FB9"/>
    <w:pPr>
      <w:ind w:left="426" w:hanging="426"/>
      <w:jc w:val="center"/>
    </w:pPr>
    <w:rPr>
      <w:rFonts w:ascii="Times LatArm" w:hAnsi="Times LatArm"/>
      <w:sz w:val="32"/>
      <w:lang w:val="en-US" w:eastAsia="ru-RU"/>
    </w:rPr>
  </w:style>
  <w:style w:type="character" w:customStyle="1" w:styleId="BodyTextIndentChar">
    <w:name w:val="Body Text Indent Char"/>
    <w:basedOn w:val="DefaultParagraphFont"/>
    <w:link w:val="BodyTextIndent"/>
    <w:uiPriority w:val="99"/>
    <w:rsid w:val="00195FB9"/>
    <w:rPr>
      <w:rFonts w:ascii="Times LatArm" w:eastAsia="Times New Roman" w:hAnsi="Times LatArm" w:cs="Times New Roman"/>
      <w:sz w:val="32"/>
      <w:szCs w:val="20"/>
      <w:lang w:val="en-US" w:eastAsia="ru-RU"/>
    </w:rPr>
  </w:style>
  <w:style w:type="paragraph" w:styleId="List">
    <w:name w:val="List"/>
    <w:basedOn w:val="Normal"/>
    <w:uiPriority w:val="99"/>
    <w:rsid w:val="00195FB9"/>
    <w:pPr>
      <w:numPr>
        <w:numId w:val="1"/>
      </w:numPr>
      <w:tabs>
        <w:tab w:val="clear" w:pos="360"/>
        <w:tab w:val="num" w:pos="1134"/>
      </w:tabs>
      <w:spacing w:before="60" w:after="60" w:line="192" w:lineRule="auto"/>
      <w:ind w:left="1134" w:hanging="425"/>
    </w:pPr>
    <w:rPr>
      <w:rFonts w:ascii="Arial LatArm" w:hAnsi="Arial LatArm"/>
      <w:sz w:val="24"/>
      <w:lang w:val="en-US"/>
    </w:rPr>
  </w:style>
  <w:style w:type="paragraph" w:styleId="Footer">
    <w:name w:val="footer"/>
    <w:basedOn w:val="Normal"/>
    <w:link w:val="FooterChar"/>
    <w:uiPriority w:val="99"/>
    <w:rsid w:val="00195FB9"/>
    <w:pPr>
      <w:tabs>
        <w:tab w:val="center" w:pos="4153"/>
        <w:tab w:val="right" w:pos="8306"/>
      </w:tabs>
    </w:pPr>
    <w:rPr>
      <w:lang w:eastAsia="ru-RU"/>
    </w:rPr>
  </w:style>
  <w:style w:type="character" w:customStyle="1" w:styleId="FooterChar">
    <w:name w:val="Footer Char"/>
    <w:basedOn w:val="DefaultParagraphFont"/>
    <w:link w:val="Footer"/>
    <w:uiPriority w:val="99"/>
    <w:rsid w:val="00195FB9"/>
    <w:rPr>
      <w:rFonts w:ascii="Times New Roman" w:eastAsia="Times New Roman" w:hAnsi="Times New Roman" w:cs="Times New Roman"/>
      <w:sz w:val="20"/>
      <w:szCs w:val="20"/>
      <w:lang w:eastAsia="ru-RU"/>
    </w:rPr>
  </w:style>
  <w:style w:type="character" w:styleId="PageNumber">
    <w:name w:val="page number"/>
    <w:basedOn w:val="DefaultParagraphFont"/>
    <w:uiPriority w:val="99"/>
    <w:rsid w:val="00195FB9"/>
  </w:style>
  <w:style w:type="paragraph" w:styleId="BodyTextIndent2">
    <w:name w:val="Body Text Indent 2"/>
    <w:basedOn w:val="Normal"/>
    <w:link w:val="BodyTextIndent2Char"/>
    <w:uiPriority w:val="99"/>
    <w:rsid w:val="00195FB9"/>
    <w:pPr>
      <w:ind w:left="567"/>
    </w:pPr>
    <w:rPr>
      <w:rFonts w:ascii="Arial LatArm" w:hAnsi="Arial LatArm"/>
      <w:sz w:val="24"/>
      <w:lang w:val="en-US"/>
    </w:rPr>
  </w:style>
  <w:style w:type="character" w:customStyle="1" w:styleId="BodyTextIndent2Char">
    <w:name w:val="Body Text Indent 2 Char"/>
    <w:basedOn w:val="DefaultParagraphFont"/>
    <w:link w:val="BodyTextIndent2"/>
    <w:uiPriority w:val="99"/>
    <w:rsid w:val="00195FB9"/>
    <w:rPr>
      <w:rFonts w:ascii="Arial LatArm" w:eastAsia="Times New Roman" w:hAnsi="Arial LatArm" w:cs="Times New Roman"/>
      <w:sz w:val="24"/>
      <w:szCs w:val="20"/>
      <w:lang w:val="en-US"/>
    </w:rPr>
  </w:style>
  <w:style w:type="paragraph" w:styleId="BodyTextIndent3">
    <w:name w:val="Body Text Indent 3"/>
    <w:basedOn w:val="Normal"/>
    <w:link w:val="BodyTextIndent3Char"/>
    <w:uiPriority w:val="99"/>
    <w:rsid w:val="00195FB9"/>
    <w:pPr>
      <w:ind w:firstLine="567"/>
    </w:pPr>
    <w:rPr>
      <w:rFonts w:ascii="Arial LatArm" w:hAnsi="Arial LatArm"/>
      <w:sz w:val="24"/>
      <w:lang w:val="en-US"/>
    </w:rPr>
  </w:style>
  <w:style w:type="character" w:customStyle="1" w:styleId="BodyTextIndent3Char">
    <w:name w:val="Body Text Indent 3 Char"/>
    <w:basedOn w:val="DefaultParagraphFont"/>
    <w:link w:val="BodyTextIndent3"/>
    <w:uiPriority w:val="99"/>
    <w:rsid w:val="00195FB9"/>
    <w:rPr>
      <w:rFonts w:ascii="Arial LatArm" w:eastAsia="Times New Roman" w:hAnsi="Arial LatArm" w:cs="Times New Roman"/>
      <w:sz w:val="24"/>
      <w:szCs w:val="20"/>
      <w:lang w:val="en-US"/>
    </w:rPr>
  </w:style>
  <w:style w:type="paragraph" w:styleId="ListBullet">
    <w:name w:val="List Bullet"/>
    <w:basedOn w:val="Normal"/>
    <w:autoRedefine/>
    <w:uiPriority w:val="99"/>
    <w:rsid w:val="00195FB9"/>
    <w:pPr>
      <w:numPr>
        <w:numId w:val="2"/>
      </w:numPr>
      <w:tabs>
        <w:tab w:val="clear" w:pos="360"/>
        <w:tab w:val="num" w:pos="1418"/>
      </w:tabs>
      <w:ind w:left="1418" w:hanging="425"/>
    </w:pPr>
    <w:rPr>
      <w:rFonts w:ascii="Arial LatArm" w:hAnsi="Arial LatArm"/>
      <w:sz w:val="24"/>
      <w:lang w:val="en-US"/>
    </w:rPr>
  </w:style>
  <w:style w:type="paragraph" w:styleId="BodyText3">
    <w:name w:val="Body Text 3"/>
    <w:aliases w:val="Body Text 1"/>
    <w:basedOn w:val="Normal"/>
    <w:link w:val="BodyText3Char"/>
    <w:uiPriority w:val="99"/>
    <w:rsid w:val="00195FB9"/>
    <w:pPr>
      <w:spacing w:before="60" w:after="60"/>
      <w:ind w:firstLine="567"/>
    </w:pPr>
    <w:rPr>
      <w:rFonts w:ascii="Arial LatArm" w:hAnsi="Arial LatArm"/>
      <w:sz w:val="24"/>
      <w:lang w:val="en-US"/>
    </w:rPr>
  </w:style>
  <w:style w:type="character" w:customStyle="1" w:styleId="BodyText3Char">
    <w:name w:val="Body Text 3 Char"/>
    <w:aliases w:val="Body Text 1 Char"/>
    <w:basedOn w:val="DefaultParagraphFont"/>
    <w:link w:val="BodyText3"/>
    <w:uiPriority w:val="99"/>
    <w:rsid w:val="00195FB9"/>
    <w:rPr>
      <w:rFonts w:ascii="Arial LatArm" w:eastAsia="Times New Roman" w:hAnsi="Arial LatArm" w:cs="Times New Roman"/>
      <w:sz w:val="24"/>
      <w:szCs w:val="20"/>
      <w:lang w:val="en-US"/>
    </w:rPr>
  </w:style>
  <w:style w:type="paragraph" w:styleId="Header">
    <w:name w:val="header"/>
    <w:basedOn w:val="Normal"/>
    <w:link w:val="HeaderChar"/>
    <w:uiPriority w:val="99"/>
    <w:rsid w:val="00195FB9"/>
    <w:pPr>
      <w:tabs>
        <w:tab w:val="center" w:pos="4320"/>
        <w:tab w:val="right" w:pos="8640"/>
      </w:tabs>
    </w:pPr>
  </w:style>
  <w:style w:type="character" w:customStyle="1" w:styleId="HeaderChar">
    <w:name w:val="Header Char"/>
    <w:basedOn w:val="DefaultParagraphFont"/>
    <w:link w:val="Header"/>
    <w:uiPriority w:val="99"/>
    <w:rsid w:val="00195FB9"/>
    <w:rPr>
      <w:rFonts w:ascii="Times New Roman" w:eastAsia="Times New Roman" w:hAnsi="Times New Roman" w:cs="Times New Roman"/>
      <w:sz w:val="20"/>
      <w:szCs w:val="20"/>
    </w:rPr>
  </w:style>
  <w:style w:type="paragraph" w:styleId="Subtitle">
    <w:name w:val="Subtitle"/>
    <w:basedOn w:val="Normal"/>
    <w:next w:val="Normal"/>
    <w:link w:val="SubtitleChar"/>
    <w:uiPriority w:val="11"/>
    <w:qFormat/>
    <w:rsid w:val="00EE5F4B"/>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E5F4B"/>
    <w:rPr>
      <w:rFonts w:asciiTheme="majorHAnsi" w:eastAsiaTheme="majorEastAsia" w:hAnsiTheme="majorHAnsi" w:cstheme="majorBidi"/>
      <w:sz w:val="24"/>
      <w:szCs w:val="24"/>
    </w:rPr>
  </w:style>
  <w:style w:type="paragraph" w:styleId="Title">
    <w:name w:val="Title"/>
    <w:basedOn w:val="Normal"/>
    <w:next w:val="Normal"/>
    <w:link w:val="TitleChar"/>
    <w:qFormat/>
    <w:rsid w:val="00EE5F4B"/>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rsid w:val="00EE5F4B"/>
    <w:rPr>
      <w:rFonts w:asciiTheme="majorHAnsi" w:eastAsiaTheme="majorEastAsia" w:hAnsiTheme="majorHAnsi" w:cstheme="majorBidi"/>
      <w:b/>
      <w:bCs/>
      <w:spacing w:val="-7"/>
      <w:sz w:val="48"/>
      <w:szCs w:val="48"/>
    </w:rPr>
  </w:style>
  <w:style w:type="paragraph" w:customStyle="1" w:styleId="Suject">
    <w:name w:val="Suject"/>
    <w:basedOn w:val="Normal"/>
    <w:link w:val="SujectChar"/>
    <w:rsid w:val="00195FB9"/>
    <w:pPr>
      <w:spacing w:before="60" w:after="60"/>
      <w:jc w:val="center"/>
    </w:pPr>
    <w:rPr>
      <w:rFonts w:ascii="Arial LatArm" w:hAnsi="Arial LatArm"/>
      <w:b/>
      <w:i/>
      <w:sz w:val="24"/>
    </w:rPr>
  </w:style>
  <w:style w:type="character" w:customStyle="1" w:styleId="SujectChar">
    <w:name w:val="Suject Char"/>
    <w:link w:val="Suject"/>
    <w:rsid w:val="00195FB9"/>
    <w:rPr>
      <w:rFonts w:ascii="Arial LatArm" w:eastAsia="Times New Roman" w:hAnsi="Arial LatArm" w:cs="Times New Roman"/>
      <w:b/>
      <w:i/>
      <w:sz w:val="24"/>
      <w:szCs w:val="20"/>
    </w:rPr>
  </w:style>
  <w:style w:type="paragraph" w:customStyle="1" w:styleId="SubSubjekt">
    <w:name w:val="Sub_Subjekt"/>
    <w:basedOn w:val="Suject"/>
    <w:uiPriority w:val="99"/>
    <w:rsid w:val="00195FB9"/>
    <w:pPr>
      <w:spacing w:before="120"/>
    </w:pPr>
    <w:rPr>
      <w:b w:val="0"/>
      <w:i w:val="0"/>
      <w:lang w:val="en-US"/>
    </w:rPr>
  </w:style>
  <w:style w:type="paragraph" w:customStyle="1" w:styleId="BodyText4">
    <w:name w:val="BodyText 4"/>
    <w:basedOn w:val="BodyText3"/>
    <w:uiPriority w:val="99"/>
    <w:rsid w:val="00195FB9"/>
    <w:rPr>
      <w:i/>
      <w:u w:val="single"/>
    </w:rPr>
  </w:style>
  <w:style w:type="paragraph" w:styleId="BodyText">
    <w:name w:val="Body Text"/>
    <w:aliases w:val="Body Text Char Char"/>
    <w:basedOn w:val="Normal"/>
    <w:link w:val="BodyTextChar"/>
    <w:uiPriority w:val="99"/>
    <w:rsid w:val="00195FB9"/>
    <w:pPr>
      <w:spacing w:after="120"/>
    </w:pPr>
  </w:style>
  <w:style w:type="character" w:customStyle="1" w:styleId="BodyTextChar">
    <w:name w:val="Body Text Char"/>
    <w:aliases w:val="Body Text Char Char Char"/>
    <w:basedOn w:val="DefaultParagraphFont"/>
    <w:link w:val="BodyText"/>
    <w:uiPriority w:val="99"/>
    <w:rsid w:val="00195FB9"/>
    <w:rPr>
      <w:rFonts w:ascii="Times New Roman" w:eastAsia="Times New Roman" w:hAnsi="Times New Roman" w:cs="Times New Roman"/>
      <w:sz w:val="20"/>
      <w:szCs w:val="20"/>
    </w:rPr>
  </w:style>
  <w:style w:type="paragraph" w:customStyle="1" w:styleId="QuoteRight">
    <w:name w:val="Quote Right"/>
    <w:basedOn w:val="Normal"/>
    <w:uiPriority w:val="99"/>
    <w:rsid w:val="00195FB9"/>
    <w:pPr>
      <w:spacing w:before="120" w:after="240"/>
      <w:ind w:left="72"/>
      <w:jc w:val="right"/>
    </w:pPr>
    <w:rPr>
      <w:rFonts w:ascii="Albertus Medium" w:hAnsi="Albertus Medium"/>
      <w:i/>
      <w:sz w:val="28"/>
      <w:lang w:val="en-US"/>
    </w:rPr>
  </w:style>
  <w:style w:type="paragraph" w:customStyle="1" w:styleId="BulletSquare">
    <w:name w:val="Bullet Square"/>
    <w:basedOn w:val="Bullet"/>
    <w:uiPriority w:val="99"/>
    <w:rsid w:val="00195FB9"/>
    <w:pPr>
      <w:ind w:left="720"/>
    </w:pPr>
  </w:style>
  <w:style w:type="paragraph" w:customStyle="1" w:styleId="Bullet">
    <w:name w:val="Bullet"/>
    <w:basedOn w:val="BodyText2"/>
    <w:uiPriority w:val="99"/>
    <w:rsid w:val="00195FB9"/>
    <w:pPr>
      <w:numPr>
        <w:numId w:val="0"/>
      </w:numPr>
      <w:tabs>
        <w:tab w:val="num" w:pos="360"/>
      </w:tabs>
      <w:spacing w:before="60" w:after="60"/>
      <w:ind w:left="432" w:hanging="360"/>
    </w:pPr>
    <w:rPr>
      <w:sz w:val="21"/>
    </w:rPr>
  </w:style>
  <w:style w:type="paragraph" w:styleId="BodyText2">
    <w:name w:val="Body Text 2"/>
    <w:basedOn w:val="BodyText"/>
    <w:link w:val="BodyText2Char"/>
    <w:uiPriority w:val="99"/>
    <w:rsid w:val="00195FB9"/>
    <w:pPr>
      <w:numPr>
        <w:numId w:val="4"/>
      </w:numPr>
      <w:tabs>
        <w:tab w:val="clear" w:pos="360"/>
      </w:tabs>
      <w:spacing w:before="120"/>
      <w:ind w:left="216" w:firstLine="0"/>
    </w:pPr>
    <w:rPr>
      <w:rFonts w:ascii="Book Antiqua" w:hAnsi="Book Antiqua"/>
      <w:noProof/>
      <w:lang w:val="en-US"/>
    </w:rPr>
  </w:style>
  <w:style w:type="character" w:customStyle="1" w:styleId="BodyText2Char">
    <w:name w:val="Body Text 2 Char"/>
    <w:basedOn w:val="DefaultParagraphFont"/>
    <w:link w:val="BodyText2"/>
    <w:uiPriority w:val="99"/>
    <w:rsid w:val="00195FB9"/>
    <w:rPr>
      <w:rFonts w:ascii="Book Antiqua" w:hAnsi="Book Antiqua"/>
      <w:noProof/>
      <w:lang w:val="en-US"/>
    </w:rPr>
  </w:style>
  <w:style w:type="paragraph" w:customStyle="1" w:styleId="Style1">
    <w:name w:val="Style1"/>
    <w:basedOn w:val="BodyText"/>
    <w:uiPriority w:val="99"/>
    <w:rsid w:val="00195FB9"/>
    <w:pPr>
      <w:spacing w:before="120"/>
      <w:ind w:left="144"/>
    </w:pPr>
    <w:rPr>
      <w:rFonts w:ascii="Book Antiqua" w:hAnsi="Book Antiqua"/>
      <w:noProof/>
      <w:lang w:val="en-US"/>
    </w:rPr>
  </w:style>
  <w:style w:type="paragraph" w:customStyle="1" w:styleId="BulletNumber">
    <w:name w:val="Bullet Number"/>
    <w:basedOn w:val="Bullet"/>
    <w:uiPriority w:val="99"/>
    <w:rsid w:val="00195FB9"/>
    <w:pPr>
      <w:ind w:left="360"/>
    </w:pPr>
  </w:style>
  <w:style w:type="paragraph" w:customStyle="1" w:styleId="BulletLetter">
    <w:name w:val="Bullet Letter"/>
    <w:basedOn w:val="BulletNumber"/>
    <w:uiPriority w:val="99"/>
    <w:rsid w:val="00195FB9"/>
    <w:pPr>
      <w:numPr>
        <w:numId w:val="5"/>
      </w:numPr>
    </w:pPr>
  </w:style>
  <w:style w:type="paragraph" w:customStyle="1" w:styleId="SectionHeading">
    <w:name w:val="Section Heading"/>
    <w:basedOn w:val="BodyText"/>
    <w:uiPriority w:val="99"/>
    <w:rsid w:val="00195FB9"/>
    <w:pPr>
      <w:spacing w:before="60" w:after="60"/>
      <w:ind w:left="144"/>
      <w:jc w:val="center"/>
    </w:pPr>
    <w:rPr>
      <w:rFonts w:ascii="Britannic Bold" w:hAnsi="Britannic Bold"/>
      <w:noProof/>
      <w:sz w:val="144"/>
      <w:lang w:val="en-US"/>
    </w:rPr>
  </w:style>
  <w:style w:type="paragraph" w:customStyle="1" w:styleId="BulletLetter2">
    <w:name w:val="Bullet Letter 2"/>
    <w:basedOn w:val="BulletLetter"/>
    <w:uiPriority w:val="99"/>
    <w:rsid w:val="00195FB9"/>
    <w:pPr>
      <w:numPr>
        <w:numId w:val="3"/>
      </w:numPr>
    </w:pPr>
  </w:style>
  <w:style w:type="paragraph" w:customStyle="1" w:styleId="QuoteBox">
    <w:name w:val="Quote Box"/>
    <w:basedOn w:val="Normal"/>
    <w:uiPriority w:val="99"/>
    <w:rsid w:val="00195FB9"/>
    <w:pPr>
      <w:jc w:val="right"/>
    </w:pPr>
    <w:rPr>
      <w:rFonts w:ascii="Arial Armenian" w:hAnsi="Arial Armenian"/>
      <w:b/>
      <w:sz w:val="24"/>
      <w:lang w:val="en-US"/>
    </w:rPr>
  </w:style>
  <w:style w:type="paragraph" w:styleId="FootnoteText">
    <w:name w:val="footnote text"/>
    <w:basedOn w:val="Normal"/>
    <w:link w:val="FootnoteTextChar"/>
    <w:uiPriority w:val="99"/>
    <w:rsid w:val="00195FB9"/>
    <w:rPr>
      <w:rFonts w:ascii="Arial Armenian" w:hAnsi="Arial Armenian"/>
      <w:sz w:val="16"/>
      <w:lang w:val="en-US"/>
    </w:rPr>
  </w:style>
  <w:style w:type="character" w:customStyle="1" w:styleId="FootnoteTextChar">
    <w:name w:val="Footnote Text Char"/>
    <w:basedOn w:val="DefaultParagraphFont"/>
    <w:link w:val="FootnoteText"/>
    <w:uiPriority w:val="99"/>
    <w:rsid w:val="00195FB9"/>
    <w:rPr>
      <w:rFonts w:ascii="Arial Armenian" w:eastAsia="Times New Roman" w:hAnsi="Arial Armenian" w:cs="Times New Roman"/>
      <w:sz w:val="16"/>
      <w:szCs w:val="20"/>
      <w:lang w:val="en-US"/>
    </w:rPr>
  </w:style>
  <w:style w:type="table" w:styleId="TableGrid">
    <w:name w:val="Table Grid"/>
    <w:basedOn w:val="TableNormal"/>
    <w:uiPriority w:val="39"/>
    <w:rsid w:val="00195F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autoRedefine/>
    <w:uiPriority w:val="99"/>
    <w:rsid w:val="00195FB9"/>
    <w:pPr>
      <w:numPr>
        <w:numId w:val="6"/>
      </w:numPr>
    </w:pPr>
  </w:style>
  <w:style w:type="paragraph" w:styleId="TOC1">
    <w:name w:val="toc 1"/>
    <w:basedOn w:val="Normal"/>
    <w:next w:val="Normal"/>
    <w:uiPriority w:val="39"/>
    <w:qFormat/>
    <w:rsid w:val="00195FB9"/>
    <w:pPr>
      <w:spacing w:before="120" w:after="120"/>
    </w:pPr>
    <w:rPr>
      <w:rFonts w:ascii="Arial Armenian" w:hAnsi="Arial Armenian"/>
      <w:b/>
      <w:caps/>
      <w:sz w:val="24"/>
      <w:lang w:val="en-US"/>
    </w:rPr>
  </w:style>
  <w:style w:type="paragraph" w:styleId="BalloonText">
    <w:name w:val="Balloon Text"/>
    <w:basedOn w:val="Normal"/>
    <w:link w:val="BalloonTextChar"/>
    <w:uiPriority w:val="99"/>
    <w:rsid w:val="00195FB9"/>
    <w:rPr>
      <w:rFonts w:ascii="Tahoma" w:hAnsi="Tahoma" w:cs="Tahoma"/>
      <w:sz w:val="16"/>
      <w:szCs w:val="16"/>
    </w:rPr>
  </w:style>
  <w:style w:type="character" w:customStyle="1" w:styleId="BalloonTextChar">
    <w:name w:val="Balloon Text Char"/>
    <w:basedOn w:val="DefaultParagraphFont"/>
    <w:link w:val="BalloonText"/>
    <w:uiPriority w:val="99"/>
    <w:rsid w:val="00195FB9"/>
    <w:rPr>
      <w:rFonts w:ascii="Tahoma" w:eastAsia="Times New Roman" w:hAnsi="Tahoma" w:cs="Tahoma"/>
      <w:sz w:val="16"/>
      <w:szCs w:val="16"/>
    </w:rPr>
  </w:style>
  <w:style w:type="character" w:styleId="Hyperlink">
    <w:name w:val="Hyperlink"/>
    <w:basedOn w:val="DefaultParagraphFont"/>
    <w:uiPriority w:val="99"/>
    <w:unhideWhenUsed/>
    <w:rsid w:val="00726CBA"/>
    <w:rPr>
      <w:rFonts w:cs="Times New Roman"/>
      <w:color w:val="0000FF" w:themeColor="hyperlink"/>
      <w:u w:val="single"/>
    </w:rPr>
  </w:style>
  <w:style w:type="paragraph" w:styleId="TOCHeading">
    <w:name w:val="TOC Heading"/>
    <w:basedOn w:val="Heading1"/>
    <w:next w:val="Normal"/>
    <w:uiPriority w:val="39"/>
    <w:unhideWhenUsed/>
    <w:qFormat/>
    <w:rsid w:val="00EE5F4B"/>
    <w:pPr>
      <w:outlineLvl w:val="9"/>
    </w:pPr>
  </w:style>
  <w:style w:type="paragraph" w:styleId="ListParagraph">
    <w:name w:val="List Paragraph"/>
    <w:aliases w:val="List_Paragraph,Multilevel para_II,List Paragraph1,List Paragraph-ExecSummary,Akapit z listą BS,Bullets,List Paragraph 1,References,List Paragraph (numbered (a)),IBL List Paragraph,List Paragraph nowy,Numbered List Paragraph,Bullet1"/>
    <w:basedOn w:val="Normal"/>
    <w:link w:val="ListParagraphChar"/>
    <w:uiPriority w:val="34"/>
    <w:qFormat/>
    <w:rsid w:val="00871745"/>
    <w:pPr>
      <w:ind w:left="720"/>
      <w:contextualSpacing/>
    </w:pPr>
  </w:style>
  <w:style w:type="character" w:customStyle="1" w:styleId="ListParagraphChar">
    <w:name w:val="List Paragraph Char"/>
    <w:aliases w:val="List_Paragraph Char,Multilevel para_II Char,List Paragraph1 Char,List Paragraph-ExecSummary Char,Akapit z listą BS Char,Bullets Char,List Paragraph 1 Char,References Char,List Paragraph (numbered (a)) Char,IBL List Paragraph Char"/>
    <w:link w:val="ListParagraph"/>
    <w:uiPriority w:val="34"/>
    <w:locked/>
    <w:rsid w:val="00871745"/>
  </w:style>
  <w:style w:type="character" w:styleId="FootnoteReference">
    <w:name w:val="footnote reference"/>
    <w:basedOn w:val="DefaultParagraphFont"/>
    <w:uiPriority w:val="99"/>
    <w:unhideWhenUsed/>
    <w:rsid w:val="00871745"/>
    <w:rPr>
      <w:rFonts w:cs="Times New Roman"/>
      <w:vertAlign w:val="superscript"/>
    </w:rPr>
  </w:style>
  <w:style w:type="paragraph" w:styleId="NormalWeb">
    <w:name w:val="Normal (Web)"/>
    <w:basedOn w:val="Normal"/>
    <w:uiPriority w:val="99"/>
    <w:unhideWhenUsed/>
    <w:rsid w:val="00923ED4"/>
    <w:pPr>
      <w:spacing w:before="100" w:beforeAutospacing="1" w:after="100" w:afterAutospacing="1"/>
    </w:pPr>
    <w:rPr>
      <w:sz w:val="24"/>
      <w:szCs w:val="24"/>
      <w:lang w:eastAsia="ru-RU"/>
    </w:rPr>
  </w:style>
  <w:style w:type="character" w:styleId="Emphasis">
    <w:name w:val="Emphasis"/>
    <w:basedOn w:val="DefaultParagraphFont"/>
    <w:uiPriority w:val="20"/>
    <w:qFormat/>
    <w:rsid w:val="00EE5F4B"/>
    <w:rPr>
      <w:i/>
      <w:iCs/>
      <w:color w:val="auto"/>
    </w:rPr>
  </w:style>
  <w:style w:type="paragraph" w:styleId="TOC2">
    <w:name w:val="toc 2"/>
    <w:basedOn w:val="Normal"/>
    <w:next w:val="Normal"/>
    <w:uiPriority w:val="39"/>
    <w:rsid w:val="00B37C1D"/>
    <w:pPr>
      <w:tabs>
        <w:tab w:val="right" w:leader="dot" w:pos="8270"/>
      </w:tabs>
      <w:spacing w:after="60"/>
      <w:ind w:left="202"/>
    </w:pPr>
    <w:rPr>
      <w:rFonts w:ascii="Book Antiqua" w:hAnsi="Book Antiqua"/>
      <w:smallCaps/>
      <w:noProof/>
      <w:sz w:val="24"/>
      <w:lang w:val="en-US"/>
    </w:rPr>
  </w:style>
  <w:style w:type="character" w:customStyle="1" w:styleId="EndnoteTextChar">
    <w:name w:val="Endnote Text Char"/>
    <w:basedOn w:val="DefaultParagraphFont"/>
    <w:link w:val="EndnoteText"/>
    <w:uiPriority w:val="99"/>
    <w:semiHidden/>
    <w:rsid w:val="00B37C1D"/>
    <w:rPr>
      <w:rFonts w:ascii="Arial Armenian" w:eastAsia="Times New Roman" w:hAnsi="Arial Armenian" w:cs="Times New Roman"/>
      <w:sz w:val="24"/>
      <w:szCs w:val="20"/>
      <w:lang w:val="en-US"/>
    </w:rPr>
  </w:style>
  <w:style w:type="paragraph" w:styleId="EndnoteText">
    <w:name w:val="endnote text"/>
    <w:basedOn w:val="Normal"/>
    <w:link w:val="EndnoteTextChar"/>
    <w:uiPriority w:val="99"/>
    <w:semiHidden/>
    <w:rsid w:val="00B37C1D"/>
    <w:rPr>
      <w:rFonts w:ascii="Arial Armenian" w:hAnsi="Arial Armenian"/>
      <w:sz w:val="24"/>
      <w:lang w:val="en-US"/>
    </w:rPr>
  </w:style>
  <w:style w:type="paragraph" w:styleId="TOC3">
    <w:name w:val="toc 3"/>
    <w:basedOn w:val="Normal"/>
    <w:next w:val="Normal"/>
    <w:autoRedefine/>
    <w:uiPriority w:val="39"/>
    <w:semiHidden/>
    <w:rsid w:val="00B37C1D"/>
    <w:pPr>
      <w:ind w:left="400"/>
    </w:pPr>
    <w:rPr>
      <w:rFonts w:ascii="Arial Armenian" w:hAnsi="Arial Armenian"/>
      <w:i/>
      <w:sz w:val="24"/>
      <w:lang w:val="en-US"/>
    </w:rPr>
  </w:style>
  <w:style w:type="paragraph" w:customStyle="1" w:styleId="Style2">
    <w:name w:val="Style2"/>
    <w:basedOn w:val="Normal"/>
    <w:uiPriority w:val="99"/>
    <w:rsid w:val="00B37C1D"/>
    <w:rPr>
      <w:rFonts w:ascii="HelveticaT" w:hAnsi="HelveticaT"/>
      <w:sz w:val="24"/>
      <w:lang w:val="ro-RO"/>
    </w:rPr>
  </w:style>
  <w:style w:type="paragraph" w:styleId="ListBullet2">
    <w:name w:val="List Bullet 2"/>
    <w:basedOn w:val="Normal"/>
    <w:autoRedefine/>
    <w:uiPriority w:val="99"/>
    <w:rsid w:val="00B37C1D"/>
    <w:pPr>
      <w:tabs>
        <w:tab w:val="num" w:pos="643"/>
        <w:tab w:val="num" w:pos="792"/>
      </w:tabs>
      <w:ind w:left="643" w:hanging="360"/>
    </w:pPr>
    <w:rPr>
      <w:rFonts w:ascii="Arial Armenian" w:hAnsi="Arial Armenian"/>
      <w:sz w:val="24"/>
      <w:lang w:val="en-US"/>
    </w:rPr>
  </w:style>
  <w:style w:type="paragraph" w:customStyle="1" w:styleId="SlideTitle">
    <w:name w:val="SlideTitle"/>
    <w:uiPriority w:val="99"/>
    <w:rsid w:val="00B37C1D"/>
    <w:pPr>
      <w:pBdr>
        <w:bottom w:val="single" w:sz="36" w:space="1" w:color="999999"/>
      </w:pBdr>
      <w:spacing w:before="360" w:after="280" w:line="240" w:lineRule="auto"/>
      <w:ind w:right="3924"/>
    </w:pPr>
    <w:rPr>
      <w:rFonts w:ascii="ArTarumianTimes" w:eastAsia="Times New Roman" w:hAnsi="ArTarumianTimes" w:cs="Times New Roman"/>
      <w:b/>
      <w:bCs/>
      <w:sz w:val="36"/>
      <w:szCs w:val="20"/>
      <w:lang w:val="en-US"/>
    </w:rPr>
  </w:style>
  <w:style w:type="paragraph" w:customStyle="1" w:styleId="BodyTextBulet">
    <w:name w:val="BodyTextBulet"/>
    <w:basedOn w:val="Normal"/>
    <w:uiPriority w:val="99"/>
    <w:rsid w:val="00B37C1D"/>
    <w:pPr>
      <w:ind w:left="1440" w:hanging="360"/>
    </w:pPr>
    <w:rPr>
      <w:rFonts w:ascii="Times Armenian" w:hAnsi="Times Armenian"/>
      <w:sz w:val="24"/>
      <w:szCs w:val="24"/>
      <w:lang w:val="en-US"/>
    </w:rPr>
  </w:style>
  <w:style w:type="paragraph" w:styleId="BlockText">
    <w:name w:val="Block Text"/>
    <w:basedOn w:val="Normal"/>
    <w:uiPriority w:val="99"/>
    <w:rsid w:val="00B37C1D"/>
    <w:pPr>
      <w:ind w:left="-14" w:right="-83"/>
      <w:jc w:val="center"/>
    </w:pPr>
    <w:rPr>
      <w:rFonts w:ascii="Arial Armenian" w:hAnsi="Arial Armenian"/>
      <w:sz w:val="28"/>
      <w:szCs w:val="28"/>
      <w:lang w:val="en-US"/>
    </w:rPr>
  </w:style>
  <w:style w:type="character" w:styleId="Strong">
    <w:name w:val="Strong"/>
    <w:basedOn w:val="DefaultParagraphFont"/>
    <w:uiPriority w:val="22"/>
    <w:qFormat/>
    <w:rsid w:val="00EE5F4B"/>
    <w:rPr>
      <w:b/>
      <w:bCs/>
      <w:color w:val="auto"/>
    </w:rPr>
  </w:style>
  <w:style w:type="table" w:customStyle="1" w:styleId="TableGrid1">
    <w:name w:val="Table Grid1"/>
    <w:basedOn w:val="TableNormal"/>
    <w:next w:val="TableGrid"/>
    <w:uiPriority w:val="59"/>
    <w:rsid w:val="00B37C1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37C1D"/>
    <w:rPr>
      <w:rFonts w:cs="Times New Roman"/>
    </w:rPr>
  </w:style>
  <w:style w:type="character" w:customStyle="1" w:styleId="CommentTextChar">
    <w:name w:val="Comment Text Char"/>
    <w:basedOn w:val="DefaultParagraphFont"/>
    <w:link w:val="CommentText"/>
    <w:uiPriority w:val="99"/>
    <w:semiHidden/>
    <w:rsid w:val="00B37C1D"/>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B37C1D"/>
  </w:style>
  <w:style w:type="character" w:customStyle="1" w:styleId="mw-headline">
    <w:name w:val="mw-headline"/>
    <w:basedOn w:val="DefaultParagraphFont"/>
    <w:uiPriority w:val="99"/>
    <w:rsid w:val="00B37C1D"/>
    <w:rPr>
      <w:rFonts w:cs="Times New Roman"/>
    </w:rPr>
  </w:style>
  <w:style w:type="character" w:customStyle="1" w:styleId="mw-editsection">
    <w:name w:val="mw-editsection"/>
    <w:basedOn w:val="DefaultParagraphFont"/>
    <w:uiPriority w:val="99"/>
    <w:rsid w:val="00B37C1D"/>
    <w:rPr>
      <w:rFonts w:cs="Times New Roman"/>
    </w:rPr>
  </w:style>
  <w:style w:type="character" w:customStyle="1" w:styleId="mw-editsection-bracket">
    <w:name w:val="mw-editsection-bracket"/>
    <w:basedOn w:val="DefaultParagraphFont"/>
    <w:uiPriority w:val="99"/>
    <w:rsid w:val="00B37C1D"/>
    <w:rPr>
      <w:rFonts w:cs="Times New Roman"/>
    </w:rPr>
  </w:style>
  <w:style w:type="character" w:customStyle="1" w:styleId="mw-editsection-divider">
    <w:name w:val="mw-editsection-divider"/>
    <w:basedOn w:val="DefaultParagraphFont"/>
    <w:uiPriority w:val="99"/>
    <w:rsid w:val="00B37C1D"/>
    <w:rPr>
      <w:rFonts w:cs="Times New Roman"/>
    </w:rPr>
  </w:style>
  <w:style w:type="paragraph" w:customStyle="1" w:styleId="1">
    <w:name w:val="Абзац списка1"/>
    <w:basedOn w:val="Normal"/>
    <w:uiPriority w:val="99"/>
    <w:rsid w:val="00B37C1D"/>
    <w:pPr>
      <w:spacing w:after="200" w:line="276" w:lineRule="auto"/>
      <w:ind w:left="720"/>
      <w:contextualSpacing/>
    </w:pPr>
    <w:rPr>
      <w:rFonts w:ascii="Arial Armenian" w:hAnsi="Arial Armenian"/>
      <w:sz w:val="24"/>
      <w:lang w:val="en-US"/>
    </w:rPr>
  </w:style>
  <w:style w:type="paragraph" w:styleId="EnvelopeAddress">
    <w:name w:val="envelope address"/>
    <w:basedOn w:val="Normal"/>
    <w:uiPriority w:val="99"/>
    <w:unhideWhenUsed/>
    <w:rsid w:val="00B37C1D"/>
    <w:pPr>
      <w:framePr w:w="7920" w:h="1980" w:hRule="exact" w:hSpace="180" w:wrap="auto" w:hAnchor="page" w:xAlign="center" w:yAlign="bottom"/>
      <w:ind w:left="2880"/>
    </w:pPr>
    <w:rPr>
      <w:rFonts w:ascii="Cambria" w:hAnsi="Cambria"/>
      <w:sz w:val="24"/>
      <w:szCs w:val="24"/>
      <w:lang w:val="en-US"/>
    </w:rPr>
  </w:style>
  <w:style w:type="character" w:customStyle="1" w:styleId="DocumentMapChar">
    <w:name w:val="Document Map Char"/>
    <w:basedOn w:val="DefaultParagraphFont"/>
    <w:link w:val="DocumentMap"/>
    <w:uiPriority w:val="99"/>
    <w:semiHidden/>
    <w:rsid w:val="00B37C1D"/>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rsid w:val="00B37C1D"/>
    <w:pPr>
      <w:shd w:val="clear" w:color="auto" w:fill="000080"/>
    </w:pPr>
    <w:rPr>
      <w:rFonts w:ascii="Tahoma" w:hAnsi="Tahoma" w:cs="Tahoma"/>
    </w:rPr>
  </w:style>
  <w:style w:type="character" w:customStyle="1" w:styleId="CommentSubjectChar">
    <w:name w:val="Comment Subject Char"/>
    <w:basedOn w:val="CommentTextChar"/>
    <w:link w:val="CommentSubject"/>
    <w:uiPriority w:val="99"/>
    <w:semiHidden/>
    <w:rsid w:val="00B37C1D"/>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B37C1D"/>
    <w:rPr>
      <w:b/>
      <w:bCs/>
    </w:rPr>
  </w:style>
  <w:style w:type="character" w:customStyle="1" w:styleId="19">
    <w:name w:val="Знак Знак19"/>
    <w:uiPriority w:val="99"/>
    <w:rsid w:val="00B37C1D"/>
    <w:rPr>
      <w:rFonts w:ascii="Britannic Bold" w:hAnsi="Britannic Bold"/>
      <w:b/>
      <w:smallCaps/>
      <w:sz w:val="44"/>
      <w:lang w:val="en-US" w:eastAsia="en-US"/>
    </w:rPr>
  </w:style>
  <w:style w:type="character" w:customStyle="1" w:styleId="18">
    <w:name w:val="Знак Знак18"/>
    <w:uiPriority w:val="99"/>
    <w:rsid w:val="00B37C1D"/>
    <w:rPr>
      <w:rFonts w:ascii="Britannic Bold" w:hAnsi="Britannic Bold"/>
      <w:b/>
      <w:smallCaps/>
      <w:noProof/>
      <w:sz w:val="36"/>
      <w:lang w:val="en-US" w:eastAsia="en-US"/>
    </w:rPr>
  </w:style>
  <w:style w:type="character" w:customStyle="1" w:styleId="17">
    <w:name w:val="Знак Знак17"/>
    <w:uiPriority w:val="99"/>
    <w:rsid w:val="00B37C1D"/>
    <w:rPr>
      <w:rFonts w:ascii="Britannic Bold" w:hAnsi="Britannic Bold"/>
      <w:b/>
      <w:smallCaps/>
      <w:sz w:val="28"/>
      <w:lang w:val="en-US" w:eastAsia="en-US"/>
    </w:rPr>
  </w:style>
  <w:style w:type="character" w:customStyle="1" w:styleId="16">
    <w:name w:val="Знак Знак16"/>
    <w:uiPriority w:val="99"/>
    <w:rsid w:val="00B37C1D"/>
    <w:rPr>
      <w:rFonts w:ascii="Book Antiqua" w:hAnsi="Book Antiqua"/>
      <w:caps/>
      <w:noProof/>
      <w:sz w:val="28"/>
      <w:lang w:val="en-US" w:eastAsia="en-US"/>
    </w:rPr>
  </w:style>
  <w:style w:type="character" w:customStyle="1" w:styleId="15">
    <w:name w:val="Знак Знак15"/>
    <w:uiPriority w:val="99"/>
    <w:rsid w:val="00B37C1D"/>
    <w:rPr>
      <w:rFonts w:ascii="Arial Armenian" w:hAnsi="Arial Armenian"/>
      <w:sz w:val="32"/>
      <w:lang w:val="en-US" w:eastAsia="en-US"/>
    </w:rPr>
  </w:style>
  <w:style w:type="character" w:customStyle="1" w:styleId="14">
    <w:name w:val="Знак Знак14"/>
    <w:uiPriority w:val="99"/>
    <w:rsid w:val="00B37C1D"/>
    <w:rPr>
      <w:rFonts w:ascii="Arial Armenian" w:hAnsi="Arial Armenian"/>
      <w:b/>
      <w:caps/>
      <w:sz w:val="24"/>
      <w:lang w:val="en-US" w:eastAsia="en-US"/>
    </w:rPr>
  </w:style>
  <w:style w:type="character" w:customStyle="1" w:styleId="13">
    <w:name w:val="Знак Знак13"/>
    <w:uiPriority w:val="99"/>
    <w:rsid w:val="00B37C1D"/>
    <w:rPr>
      <w:rFonts w:ascii="Arial Armenian" w:hAnsi="Arial Armenian"/>
      <w:b/>
      <w:sz w:val="24"/>
      <w:lang w:val="en-US" w:eastAsia="en-US"/>
    </w:rPr>
  </w:style>
  <w:style w:type="character" w:customStyle="1" w:styleId="12">
    <w:name w:val="Знак Знак12"/>
    <w:uiPriority w:val="99"/>
    <w:rsid w:val="00B37C1D"/>
    <w:rPr>
      <w:b/>
      <w:sz w:val="24"/>
      <w:lang w:val="fr-FR" w:eastAsia="ro-RO"/>
    </w:rPr>
  </w:style>
  <w:style w:type="character" w:customStyle="1" w:styleId="11">
    <w:name w:val="Знак Знак11"/>
    <w:uiPriority w:val="99"/>
    <w:rsid w:val="00B37C1D"/>
    <w:rPr>
      <w:b/>
      <w:i/>
      <w:sz w:val="24"/>
      <w:lang w:val="fr-FR" w:eastAsia="ro-RO"/>
    </w:rPr>
  </w:style>
  <w:style w:type="character" w:customStyle="1" w:styleId="BodyTextCharChar">
    <w:name w:val="Body Text Char Char Знак Знак"/>
    <w:uiPriority w:val="99"/>
    <w:rsid w:val="00B37C1D"/>
    <w:rPr>
      <w:rFonts w:ascii="Times Armenian" w:hAnsi="Times Armenian"/>
      <w:sz w:val="24"/>
      <w:lang w:val="en-US" w:eastAsia="en-US"/>
    </w:rPr>
  </w:style>
  <w:style w:type="character" w:customStyle="1" w:styleId="9">
    <w:name w:val="Знак Знак9"/>
    <w:uiPriority w:val="99"/>
    <w:rsid w:val="00B37C1D"/>
    <w:rPr>
      <w:rFonts w:ascii="Britannic Bold" w:hAnsi="Britannic Bold"/>
      <w:b/>
      <w:sz w:val="36"/>
      <w:lang w:val="en-US" w:eastAsia="en-US"/>
    </w:rPr>
  </w:style>
  <w:style w:type="character" w:customStyle="1" w:styleId="8">
    <w:name w:val="Знак Знак8"/>
    <w:uiPriority w:val="99"/>
    <w:rsid w:val="00B37C1D"/>
    <w:rPr>
      <w:rFonts w:ascii="Calibri" w:hAnsi="Calibri"/>
      <w:sz w:val="22"/>
      <w:lang w:val="en-US" w:eastAsia="en-US"/>
    </w:rPr>
  </w:style>
  <w:style w:type="character" w:customStyle="1" w:styleId="6">
    <w:name w:val="Знак Знак6"/>
    <w:uiPriority w:val="99"/>
    <w:rsid w:val="00B37C1D"/>
    <w:rPr>
      <w:b/>
      <w:sz w:val="28"/>
      <w:lang w:val="en-GB" w:eastAsia="en-US"/>
    </w:rPr>
  </w:style>
  <w:style w:type="character" w:customStyle="1" w:styleId="5">
    <w:name w:val="Знак Знак5"/>
    <w:uiPriority w:val="99"/>
    <w:rsid w:val="00B37C1D"/>
    <w:rPr>
      <w:rFonts w:ascii="Times LatArm" w:hAnsi="Times LatArm"/>
      <w:sz w:val="32"/>
      <w:lang w:val="en-US" w:eastAsia="ru-RU"/>
    </w:rPr>
  </w:style>
  <w:style w:type="character" w:customStyle="1" w:styleId="4">
    <w:name w:val="Знак Знак4"/>
    <w:uiPriority w:val="99"/>
    <w:rsid w:val="00B37C1D"/>
    <w:rPr>
      <w:rFonts w:ascii="ArTarumianHarvats" w:hAnsi="ArTarumianHarvats"/>
      <w:b/>
      <w:sz w:val="56"/>
      <w:lang w:val="en-US" w:eastAsia="en-US"/>
    </w:rPr>
  </w:style>
  <w:style w:type="character" w:customStyle="1" w:styleId="BodyText1">
    <w:name w:val="Body Text 1 Знак Знак"/>
    <w:uiPriority w:val="99"/>
    <w:locked/>
    <w:rsid w:val="00B37C1D"/>
    <w:rPr>
      <w:rFonts w:ascii="Book Antiqua" w:hAnsi="Book Antiqua"/>
      <w:noProof/>
      <w:sz w:val="21"/>
    </w:rPr>
  </w:style>
  <w:style w:type="character" w:styleId="IntenseEmphasis">
    <w:name w:val="Intense Emphasis"/>
    <w:basedOn w:val="DefaultParagraphFont"/>
    <w:uiPriority w:val="21"/>
    <w:qFormat/>
    <w:rsid w:val="00EE5F4B"/>
    <w:rPr>
      <w:b/>
      <w:bCs/>
      <w:i/>
      <w:iCs/>
      <w:color w:val="auto"/>
    </w:rPr>
  </w:style>
  <w:style w:type="paragraph" w:customStyle="1" w:styleId="Default">
    <w:name w:val="Default"/>
    <w:uiPriority w:val="99"/>
    <w:rsid w:val="00B37C1D"/>
    <w:pPr>
      <w:autoSpaceDE w:val="0"/>
      <w:autoSpaceDN w:val="0"/>
      <w:adjustRightInd w:val="0"/>
      <w:spacing w:after="0" w:line="240" w:lineRule="auto"/>
    </w:pPr>
    <w:rPr>
      <w:rFonts w:ascii="GHEA Grapalat" w:eastAsia="Times New Roman" w:hAnsi="GHEA Grapalat" w:cs="GHEA Grapalat"/>
      <w:color w:val="000000"/>
      <w:sz w:val="24"/>
      <w:szCs w:val="24"/>
      <w:lang w:val="en-US"/>
    </w:rPr>
  </w:style>
  <w:style w:type="paragraph" w:customStyle="1" w:styleId="CM18">
    <w:name w:val="CM18"/>
    <w:basedOn w:val="Default"/>
    <w:next w:val="Default"/>
    <w:uiPriority w:val="99"/>
    <w:rsid w:val="00B37C1D"/>
    <w:pPr>
      <w:widowControl w:val="0"/>
      <w:spacing w:line="253" w:lineRule="atLeast"/>
    </w:pPr>
    <w:rPr>
      <w:rFonts w:ascii="Arial Armenian" w:hAnsi="Arial Armenian" w:cs="Times New Roman"/>
      <w:color w:val="auto"/>
    </w:rPr>
  </w:style>
  <w:style w:type="character" w:customStyle="1" w:styleId="ListParagraphChar1">
    <w:name w:val="List Paragraph Char1"/>
    <w:aliases w:val="List_Paragraph Char1,Multilevel para_II Char1,List Paragraph-ExecSummary Char1,Akapit z listą BS Char1,Bullets Char1,List Paragraph 1 Char1,References Char1,List Paragraph (numbered (a)) Char1,IBL List Paragraph Char1,Bullet1 Char"/>
    <w:uiPriority w:val="99"/>
    <w:locked/>
    <w:rsid w:val="00B37C1D"/>
    <w:rPr>
      <w:rFonts w:ascii="Arial Armenian" w:hAnsi="Arial Armenian"/>
      <w:sz w:val="22"/>
    </w:rPr>
  </w:style>
  <w:style w:type="character" w:customStyle="1" w:styleId="textexposedshow">
    <w:name w:val="text_exposed_show"/>
    <w:basedOn w:val="DefaultParagraphFont"/>
    <w:rsid w:val="002E712A"/>
  </w:style>
  <w:style w:type="paragraph" w:styleId="TOC4">
    <w:name w:val="toc 4"/>
    <w:basedOn w:val="Normal"/>
    <w:next w:val="Normal"/>
    <w:autoRedefine/>
    <w:uiPriority w:val="39"/>
    <w:semiHidden/>
    <w:rsid w:val="0078485E"/>
    <w:pPr>
      <w:ind w:left="600"/>
    </w:pPr>
    <w:rPr>
      <w:rFonts w:ascii="Arial Armenian" w:hAnsi="Arial Armenian"/>
      <w:sz w:val="18"/>
      <w:lang w:val="en-US"/>
    </w:rPr>
  </w:style>
  <w:style w:type="paragraph" w:styleId="TOC5">
    <w:name w:val="toc 5"/>
    <w:basedOn w:val="Normal"/>
    <w:next w:val="Normal"/>
    <w:autoRedefine/>
    <w:uiPriority w:val="39"/>
    <w:semiHidden/>
    <w:rsid w:val="0078485E"/>
    <w:pPr>
      <w:ind w:left="800"/>
    </w:pPr>
    <w:rPr>
      <w:rFonts w:ascii="Arial Armenian" w:hAnsi="Arial Armenian"/>
      <w:sz w:val="18"/>
      <w:lang w:val="en-US"/>
    </w:rPr>
  </w:style>
  <w:style w:type="paragraph" w:styleId="TOC6">
    <w:name w:val="toc 6"/>
    <w:basedOn w:val="Normal"/>
    <w:next w:val="Normal"/>
    <w:autoRedefine/>
    <w:uiPriority w:val="39"/>
    <w:semiHidden/>
    <w:rsid w:val="0078485E"/>
    <w:pPr>
      <w:ind w:left="1000"/>
    </w:pPr>
    <w:rPr>
      <w:rFonts w:ascii="Arial Armenian" w:hAnsi="Arial Armenian"/>
      <w:sz w:val="18"/>
      <w:lang w:val="en-US"/>
    </w:rPr>
  </w:style>
  <w:style w:type="paragraph" w:styleId="TOC7">
    <w:name w:val="toc 7"/>
    <w:basedOn w:val="Normal"/>
    <w:next w:val="Normal"/>
    <w:autoRedefine/>
    <w:uiPriority w:val="39"/>
    <w:semiHidden/>
    <w:rsid w:val="0078485E"/>
    <w:pPr>
      <w:ind w:left="1200"/>
    </w:pPr>
    <w:rPr>
      <w:rFonts w:ascii="Arial Armenian" w:hAnsi="Arial Armenian"/>
      <w:sz w:val="18"/>
      <w:lang w:val="en-US"/>
    </w:rPr>
  </w:style>
  <w:style w:type="paragraph" w:styleId="TOC8">
    <w:name w:val="toc 8"/>
    <w:basedOn w:val="Normal"/>
    <w:next w:val="Normal"/>
    <w:autoRedefine/>
    <w:uiPriority w:val="39"/>
    <w:semiHidden/>
    <w:rsid w:val="0078485E"/>
    <w:pPr>
      <w:ind w:left="1400"/>
    </w:pPr>
    <w:rPr>
      <w:rFonts w:ascii="Arial Armenian" w:hAnsi="Arial Armenian"/>
      <w:sz w:val="18"/>
      <w:lang w:val="en-US"/>
    </w:rPr>
  </w:style>
  <w:style w:type="paragraph" w:styleId="TOC9">
    <w:name w:val="toc 9"/>
    <w:basedOn w:val="Normal"/>
    <w:next w:val="Normal"/>
    <w:autoRedefine/>
    <w:uiPriority w:val="39"/>
    <w:semiHidden/>
    <w:rsid w:val="0078485E"/>
    <w:pPr>
      <w:ind w:left="1600"/>
    </w:pPr>
    <w:rPr>
      <w:rFonts w:ascii="Arial Armenian" w:hAnsi="Arial Armenian"/>
      <w:sz w:val="18"/>
      <w:lang w:val="en-US"/>
    </w:rPr>
  </w:style>
  <w:style w:type="paragraph" w:styleId="List2">
    <w:name w:val="List 2"/>
    <w:basedOn w:val="Normal"/>
    <w:uiPriority w:val="99"/>
    <w:semiHidden/>
    <w:rsid w:val="0078485E"/>
    <w:pPr>
      <w:ind w:left="566" w:hanging="283"/>
    </w:pPr>
    <w:rPr>
      <w:rFonts w:ascii="Arial Armenian" w:hAnsi="Arial Armenian"/>
      <w:sz w:val="24"/>
      <w:lang w:val="en-US"/>
    </w:rPr>
  </w:style>
  <w:style w:type="paragraph" w:styleId="List3">
    <w:name w:val="List 3"/>
    <w:basedOn w:val="Normal"/>
    <w:uiPriority w:val="99"/>
    <w:semiHidden/>
    <w:rsid w:val="0078485E"/>
    <w:pPr>
      <w:ind w:left="849" w:hanging="283"/>
    </w:pPr>
    <w:rPr>
      <w:rFonts w:ascii="Arial Armenian" w:hAnsi="Arial Armenian"/>
      <w:sz w:val="24"/>
      <w:lang w:val="en-US"/>
    </w:rPr>
  </w:style>
  <w:style w:type="paragraph" w:styleId="ListContinue">
    <w:name w:val="List Continue"/>
    <w:basedOn w:val="Normal"/>
    <w:uiPriority w:val="99"/>
    <w:semiHidden/>
    <w:rsid w:val="0078485E"/>
    <w:pPr>
      <w:spacing w:after="120"/>
      <w:ind w:left="283"/>
    </w:pPr>
    <w:rPr>
      <w:rFonts w:ascii="Arial Armenian" w:hAnsi="Arial Armenian"/>
      <w:sz w:val="24"/>
      <w:lang w:val="en-US"/>
    </w:rPr>
  </w:style>
  <w:style w:type="paragraph" w:styleId="ListContinue2">
    <w:name w:val="List Continue 2"/>
    <w:basedOn w:val="Normal"/>
    <w:uiPriority w:val="99"/>
    <w:semiHidden/>
    <w:rsid w:val="0078485E"/>
    <w:pPr>
      <w:spacing w:after="120"/>
      <w:ind w:left="566"/>
    </w:pPr>
    <w:rPr>
      <w:rFonts w:ascii="Arial Armenian" w:hAnsi="Arial Armenian"/>
      <w:sz w:val="24"/>
      <w:lang w:val="en-US"/>
    </w:rPr>
  </w:style>
  <w:style w:type="character" w:styleId="FollowedHyperlink">
    <w:name w:val="FollowedHyperlink"/>
    <w:basedOn w:val="DefaultParagraphFont"/>
    <w:uiPriority w:val="99"/>
    <w:semiHidden/>
    <w:unhideWhenUsed/>
    <w:rsid w:val="0078485E"/>
    <w:rPr>
      <w:rFonts w:cs="Times New Roman"/>
      <w:color w:val="800080"/>
      <w:u w:val="single"/>
    </w:rPr>
  </w:style>
  <w:style w:type="character" w:customStyle="1" w:styleId="BodyText3Char1">
    <w:name w:val="Body Text 3 Char1"/>
    <w:aliases w:val="Body Text 1 Char1"/>
    <w:semiHidden/>
    <w:rsid w:val="0078485E"/>
    <w:rPr>
      <w:sz w:val="16"/>
    </w:rPr>
  </w:style>
  <w:style w:type="table" w:customStyle="1" w:styleId="TableGrid2">
    <w:name w:val="Table Grid2"/>
    <w:basedOn w:val="TableNormal"/>
    <w:next w:val="TableGrid"/>
    <w:rsid w:val="0078485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485E"/>
    <w:rPr>
      <w:rFonts w:cs="Times New Roman"/>
      <w:sz w:val="16"/>
      <w:szCs w:val="16"/>
    </w:rPr>
  </w:style>
  <w:style w:type="character" w:customStyle="1" w:styleId="10">
    <w:name w:val="Текст концевой сноски Знак1"/>
    <w:basedOn w:val="DefaultParagraphFont"/>
    <w:uiPriority w:val="99"/>
    <w:semiHidden/>
    <w:rsid w:val="0078485E"/>
    <w:rPr>
      <w:rFonts w:cs="Times New Roman"/>
      <w:sz w:val="20"/>
      <w:szCs w:val="20"/>
    </w:rPr>
  </w:style>
  <w:style w:type="character" w:customStyle="1" w:styleId="1a">
    <w:name w:val="Текст выноски Знак1"/>
    <w:basedOn w:val="DefaultParagraphFont"/>
    <w:uiPriority w:val="99"/>
    <w:semiHidden/>
    <w:rsid w:val="0078485E"/>
    <w:rPr>
      <w:rFonts w:ascii="Tahoma" w:hAnsi="Tahoma" w:cs="Tahoma"/>
      <w:sz w:val="16"/>
      <w:szCs w:val="16"/>
    </w:rPr>
  </w:style>
  <w:style w:type="character" w:customStyle="1" w:styleId="1b">
    <w:name w:val="Текст примечания Знак1"/>
    <w:basedOn w:val="DefaultParagraphFont"/>
    <w:uiPriority w:val="99"/>
    <w:semiHidden/>
    <w:rsid w:val="0078485E"/>
    <w:rPr>
      <w:rFonts w:cs="Times New Roman"/>
      <w:sz w:val="20"/>
      <w:szCs w:val="20"/>
    </w:rPr>
  </w:style>
  <w:style w:type="character" w:customStyle="1" w:styleId="DocumentMapChar1">
    <w:name w:val="Document Map Char1"/>
    <w:basedOn w:val="DefaultParagraphFont"/>
    <w:uiPriority w:val="99"/>
    <w:semiHidden/>
    <w:rsid w:val="0078485E"/>
    <w:rPr>
      <w:rFonts w:ascii="Tahoma" w:hAnsi="Tahoma" w:cs="Tahoma"/>
      <w:sz w:val="16"/>
      <w:szCs w:val="16"/>
    </w:rPr>
  </w:style>
  <w:style w:type="table" w:customStyle="1" w:styleId="GridTable6Colorful-Accent31">
    <w:name w:val="Grid Table 6 Colorful - Accent 31"/>
    <w:uiPriority w:val="99"/>
    <w:rsid w:val="0078485E"/>
    <w:pPr>
      <w:spacing w:after="0" w:line="240" w:lineRule="auto"/>
    </w:pPr>
    <w:rPr>
      <w:rFonts w:ascii="Calibri" w:eastAsia="Times New Roman" w:hAnsi="Calibri" w:cs="Times New Roman"/>
      <w:color w:val="76923C"/>
      <w:sz w:val="20"/>
      <w:szCs w:val="20"/>
      <w:lang w:val="en-U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character" w:customStyle="1" w:styleId="CommentSubjectChar1">
    <w:name w:val="Comment Subject Char1"/>
    <w:basedOn w:val="CommentTextChar"/>
    <w:uiPriority w:val="99"/>
    <w:semiHidden/>
    <w:rsid w:val="0078485E"/>
    <w:rPr>
      <w:rFonts w:ascii="Arial Armenian" w:eastAsia="Times New Roman" w:hAnsi="Arial Armenian" w:cs="Times New Roman"/>
      <w:b/>
      <w:bCs/>
      <w:sz w:val="20"/>
      <w:szCs w:val="20"/>
      <w:lang w:val="ru-RU"/>
    </w:rPr>
  </w:style>
  <w:style w:type="character" w:customStyle="1" w:styleId="100">
    <w:name w:val="Знак Знак10"/>
    <w:uiPriority w:val="99"/>
    <w:semiHidden/>
    <w:rsid w:val="0078485E"/>
    <w:rPr>
      <w:rFonts w:ascii="Arial Armenian" w:hAnsi="Arial Armenian"/>
      <w:lang w:val="en-US" w:eastAsia="en-US"/>
    </w:rPr>
  </w:style>
  <w:style w:type="character" w:customStyle="1" w:styleId="7">
    <w:name w:val="Знак Знак7"/>
    <w:uiPriority w:val="99"/>
    <w:semiHidden/>
    <w:rsid w:val="0078485E"/>
    <w:rPr>
      <w:rFonts w:ascii="Arial Armenian" w:hAnsi="Arial Armenian"/>
      <w:sz w:val="24"/>
      <w:lang w:val="en-US" w:eastAsia="en-US"/>
    </w:rPr>
  </w:style>
  <w:style w:type="character" w:customStyle="1" w:styleId="3">
    <w:name w:val="Знак Знак3"/>
    <w:uiPriority w:val="99"/>
    <w:semiHidden/>
    <w:rsid w:val="0078485E"/>
    <w:rPr>
      <w:rFonts w:ascii="Arial Armenian" w:hAnsi="Arial Armenian"/>
      <w:sz w:val="22"/>
      <w:lang w:val="en-US" w:eastAsia="en-US"/>
    </w:rPr>
  </w:style>
  <w:style w:type="character" w:customStyle="1" w:styleId="2">
    <w:name w:val="Знак Знак2"/>
    <w:uiPriority w:val="99"/>
    <w:semiHidden/>
    <w:rsid w:val="0078485E"/>
    <w:rPr>
      <w:rFonts w:ascii="Arial Armenian" w:hAnsi="Arial Armenian"/>
      <w:sz w:val="22"/>
      <w:lang w:val="en-US" w:eastAsia="en-US"/>
    </w:rPr>
  </w:style>
  <w:style w:type="character" w:customStyle="1" w:styleId="1c">
    <w:name w:val="Знак Знак1"/>
    <w:uiPriority w:val="99"/>
    <w:semiHidden/>
    <w:rsid w:val="0078485E"/>
    <w:rPr>
      <w:rFonts w:ascii="Arial Armenian" w:hAnsi="Arial Armenian"/>
      <w:sz w:val="16"/>
      <w:lang w:val="en-US" w:eastAsia="en-US"/>
    </w:rPr>
  </w:style>
  <w:style w:type="character" w:customStyle="1" w:styleId="a">
    <w:name w:val="Знак Знак"/>
    <w:uiPriority w:val="99"/>
    <w:semiHidden/>
    <w:rsid w:val="0078485E"/>
    <w:rPr>
      <w:rFonts w:ascii="Tahoma" w:hAnsi="Tahoma"/>
      <w:sz w:val="16"/>
      <w:lang w:val="en-US" w:eastAsia="en-US"/>
    </w:rPr>
  </w:style>
  <w:style w:type="paragraph" w:styleId="Revision">
    <w:name w:val="Revision"/>
    <w:hidden/>
    <w:uiPriority w:val="99"/>
    <w:semiHidden/>
    <w:rsid w:val="0078485E"/>
    <w:pPr>
      <w:spacing w:after="0" w:line="240" w:lineRule="auto"/>
    </w:pPr>
    <w:rPr>
      <w:rFonts w:cs="Times New Roman"/>
      <w:lang w:val="en-US"/>
    </w:rPr>
  </w:style>
  <w:style w:type="character" w:customStyle="1" w:styleId="31">
    <w:name w:val="Основной текст 3 Знак1"/>
    <w:aliases w:val="Body Text 1 Знак1"/>
    <w:basedOn w:val="DefaultParagraphFont"/>
    <w:uiPriority w:val="99"/>
    <w:semiHidden/>
    <w:rsid w:val="0078485E"/>
    <w:rPr>
      <w:rFonts w:ascii="Times New Roman" w:hAnsi="Times New Roman" w:cs="Times New Roman"/>
      <w:sz w:val="16"/>
      <w:szCs w:val="16"/>
      <w:lang w:val="ru-RU"/>
    </w:rPr>
  </w:style>
  <w:style w:type="character" w:customStyle="1" w:styleId="1d">
    <w:name w:val="Основной текст Знак1"/>
    <w:aliases w:val="Body Text Char Char Знак1"/>
    <w:basedOn w:val="DefaultParagraphFont"/>
    <w:uiPriority w:val="99"/>
    <w:semiHidden/>
    <w:rsid w:val="001C09D6"/>
    <w:rPr>
      <w:rFonts w:ascii="Times New Roman" w:eastAsia="Times New Roman" w:hAnsi="Times New Roman" w:cs="Times New Roman"/>
      <w:sz w:val="20"/>
      <w:szCs w:val="20"/>
    </w:rPr>
  </w:style>
  <w:style w:type="character" w:customStyle="1" w:styleId="1e">
    <w:name w:val="Схема документа Знак1"/>
    <w:basedOn w:val="DefaultParagraphFont"/>
    <w:uiPriority w:val="99"/>
    <w:semiHidden/>
    <w:rsid w:val="001C09D6"/>
    <w:rPr>
      <w:rFonts w:ascii="Tahoma" w:eastAsia="Times New Roman" w:hAnsi="Tahoma" w:cs="Tahoma" w:hint="default"/>
      <w:sz w:val="16"/>
      <w:szCs w:val="16"/>
    </w:rPr>
  </w:style>
  <w:style w:type="character" w:customStyle="1" w:styleId="1f">
    <w:name w:val="Тема примечания Знак1"/>
    <w:basedOn w:val="1b"/>
    <w:uiPriority w:val="99"/>
    <w:semiHidden/>
    <w:rsid w:val="001C09D6"/>
    <w:rPr>
      <w:rFonts w:ascii="Times New Roman" w:eastAsia="Times New Roman" w:hAnsi="Times New Roman" w:cs="Times New Roman" w:hint="default"/>
      <w:b/>
      <w:bCs/>
      <w:sz w:val="20"/>
      <w:szCs w:val="20"/>
    </w:rPr>
  </w:style>
  <w:style w:type="paragraph" w:styleId="NoSpacing">
    <w:name w:val="No Spacing"/>
    <w:uiPriority w:val="1"/>
    <w:qFormat/>
    <w:rsid w:val="00EE5F4B"/>
    <w:pPr>
      <w:spacing w:after="0" w:line="240" w:lineRule="auto"/>
    </w:pPr>
  </w:style>
  <w:style w:type="paragraph" w:customStyle="1" w:styleId="Style3">
    <w:name w:val="Style3"/>
    <w:basedOn w:val="ListParagraph"/>
    <w:rsid w:val="009C1E18"/>
    <w:pPr>
      <w:numPr>
        <w:ilvl w:val="1"/>
        <w:numId w:val="27"/>
      </w:numPr>
      <w:spacing w:after="0" w:line="240" w:lineRule="auto"/>
    </w:pPr>
    <w:rPr>
      <w:rFonts w:ascii="GHEA Grapalat" w:hAnsi="GHEA Grapalat"/>
      <w:b/>
      <w:i/>
      <w:kern w:val="32"/>
      <w:szCs w:val="24"/>
      <w:lang w:val="hy-AM"/>
    </w:rPr>
  </w:style>
  <w:style w:type="paragraph" w:styleId="Caption">
    <w:name w:val="caption"/>
    <w:basedOn w:val="Normal"/>
    <w:next w:val="Normal"/>
    <w:uiPriority w:val="35"/>
    <w:semiHidden/>
    <w:unhideWhenUsed/>
    <w:qFormat/>
    <w:rsid w:val="00EE5F4B"/>
    <w:rPr>
      <w:b/>
      <w:bCs/>
      <w:sz w:val="18"/>
      <w:szCs w:val="18"/>
    </w:rPr>
  </w:style>
  <w:style w:type="paragraph" w:styleId="Quote">
    <w:name w:val="Quote"/>
    <w:basedOn w:val="Normal"/>
    <w:next w:val="Normal"/>
    <w:link w:val="QuoteChar"/>
    <w:uiPriority w:val="29"/>
    <w:qFormat/>
    <w:rsid w:val="00EE5F4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EE5F4B"/>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EE5F4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EE5F4B"/>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EE5F4B"/>
    <w:rPr>
      <w:i/>
      <w:iCs/>
      <w:color w:val="auto"/>
    </w:rPr>
  </w:style>
  <w:style w:type="character" w:styleId="SubtleReference">
    <w:name w:val="Subtle Reference"/>
    <w:basedOn w:val="DefaultParagraphFont"/>
    <w:uiPriority w:val="31"/>
    <w:qFormat/>
    <w:rsid w:val="00EE5F4B"/>
    <w:rPr>
      <w:smallCaps/>
      <w:color w:val="auto"/>
      <w:u w:val="single" w:color="7F7F7F" w:themeColor="text1" w:themeTint="80"/>
    </w:rPr>
  </w:style>
  <w:style w:type="character" w:styleId="IntenseReference">
    <w:name w:val="Intense Reference"/>
    <w:basedOn w:val="DefaultParagraphFont"/>
    <w:uiPriority w:val="32"/>
    <w:qFormat/>
    <w:rsid w:val="00EE5F4B"/>
    <w:rPr>
      <w:b/>
      <w:bCs/>
      <w:smallCaps/>
      <w:color w:val="auto"/>
      <w:u w:val="single"/>
    </w:rPr>
  </w:style>
  <w:style w:type="character" w:styleId="BookTitle">
    <w:name w:val="Book Title"/>
    <w:basedOn w:val="DefaultParagraphFont"/>
    <w:uiPriority w:val="33"/>
    <w:qFormat/>
    <w:rsid w:val="00EE5F4B"/>
    <w:rPr>
      <w:b/>
      <w:bCs/>
      <w:smallCaps/>
      <w:color w:val="auto"/>
    </w:rPr>
  </w:style>
  <w:style w:type="paragraph" w:customStyle="1" w:styleId="msonormal0">
    <w:name w:val="msonormal"/>
    <w:basedOn w:val="Normal"/>
    <w:rsid w:val="007D31C5"/>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xl65">
    <w:name w:val="xl65"/>
    <w:basedOn w:val="Normal"/>
    <w:rsid w:val="007D31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Sylfaen" w:eastAsia="Times New Roman" w:hAnsi="Sylfaen" w:cs="Times New Roman"/>
      <w:color w:val="000000"/>
      <w:sz w:val="24"/>
      <w:szCs w:val="24"/>
      <w:lang w:val="en-US"/>
    </w:rPr>
  </w:style>
  <w:style w:type="paragraph" w:customStyle="1" w:styleId="xl66">
    <w:name w:val="xl66"/>
    <w:basedOn w:val="Normal"/>
    <w:rsid w:val="007D31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Sylfaen" w:eastAsia="Times New Roman" w:hAnsi="Sylfaen" w:cs="Times New Roman"/>
      <w:color w:val="000000"/>
      <w:sz w:val="24"/>
      <w:szCs w:val="24"/>
      <w:lang w:val="en-US"/>
    </w:rPr>
  </w:style>
  <w:style w:type="paragraph" w:customStyle="1" w:styleId="xl67">
    <w:name w:val="xl67"/>
    <w:basedOn w:val="Normal"/>
    <w:rsid w:val="007D31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Sylfaen" w:eastAsia="Times New Roman" w:hAnsi="Sylfaen" w:cs="Times New Roman"/>
      <w:color w:val="000000"/>
      <w:sz w:val="24"/>
      <w:szCs w:val="24"/>
      <w:lang w:val="en-US"/>
    </w:rPr>
  </w:style>
  <w:style w:type="paragraph" w:customStyle="1" w:styleId="xl68">
    <w:name w:val="xl68"/>
    <w:basedOn w:val="Normal"/>
    <w:rsid w:val="007D31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Sylfaen" w:eastAsia="Times New Roman" w:hAnsi="Sylfaen" w:cs="Times New Roman"/>
      <w:color w:val="000000"/>
      <w:sz w:val="24"/>
      <w:szCs w:val="24"/>
      <w:lang w:val="en-US"/>
    </w:rPr>
  </w:style>
  <w:style w:type="paragraph" w:customStyle="1" w:styleId="xl69">
    <w:name w:val="xl69"/>
    <w:basedOn w:val="Normal"/>
    <w:rsid w:val="007D31C5"/>
    <w:pPr>
      <w:pBdr>
        <w:bottom w:val="single" w:sz="4" w:space="0" w:color="000000"/>
      </w:pBdr>
      <w:spacing w:before="100" w:beforeAutospacing="1" w:after="100" w:afterAutospacing="1" w:line="240" w:lineRule="auto"/>
      <w:jc w:val="left"/>
      <w:textAlignment w:val="top"/>
    </w:pPr>
    <w:rPr>
      <w:rFonts w:ascii="Times New Roman" w:eastAsia="Times New Roman" w:hAnsi="Times New Roman" w:cs="Times New Roman"/>
      <w:sz w:val="24"/>
      <w:szCs w:val="24"/>
      <w:lang w:val="en-US"/>
    </w:rPr>
  </w:style>
  <w:style w:type="paragraph" w:customStyle="1" w:styleId="xl70">
    <w:name w:val="xl70"/>
    <w:basedOn w:val="Normal"/>
    <w:rsid w:val="007D31C5"/>
    <w:pPr>
      <w:pBdr>
        <w:left w:val="single" w:sz="4" w:space="0" w:color="000000"/>
        <w:bottom w:val="single" w:sz="4" w:space="0" w:color="000000"/>
      </w:pBdr>
      <w:shd w:val="clear" w:color="000000" w:fill="C0C0C0"/>
      <w:spacing w:before="100" w:beforeAutospacing="1" w:after="100" w:afterAutospacing="1" w:line="240" w:lineRule="auto"/>
      <w:jc w:val="left"/>
      <w:textAlignment w:val="top"/>
    </w:pPr>
    <w:rPr>
      <w:rFonts w:ascii="Times New Roman" w:eastAsia="Times New Roman" w:hAnsi="Times New Roman" w:cs="Times New Roman"/>
      <w:sz w:val="24"/>
      <w:szCs w:val="24"/>
      <w:lang w:val="en-US"/>
    </w:rPr>
  </w:style>
  <w:style w:type="paragraph" w:customStyle="1" w:styleId="xl71">
    <w:name w:val="xl71"/>
    <w:basedOn w:val="Normal"/>
    <w:rsid w:val="007D31C5"/>
    <w:pPr>
      <w:pBdr>
        <w:top w:val="single" w:sz="4" w:space="0" w:color="000000"/>
        <w:bottom w:val="single" w:sz="4" w:space="0" w:color="000000"/>
        <w:right w:val="single" w:sz="4" w:space="0" w:color="000000"/>
      </w:pBdr>
      <w:shd w:val="clear" w:color="000000" w:fill="F5F5F5"/>
      <w:spacing w:before="100" w:beforeAutospacing="1" w:after="100" w:afterAutospacing="1" w:line="240" w:lineRule="auto"/>
      <w:jc w:val="left"/>
      <w:textAlignment w:val="top"/>
    </w:pPr>
    <w:rPr>
      <w:rFonts w:ascii="Times New Roman" w:eastAsia="Times New Roman" w:hAnsi="Times New Roman" w:cs="Times New Roman"/>
      <w:sz w:val="24"/>
      <w:szCs w:val="24"/>
      <w:lang w:val="en-US"/>
    </w:rPr>
  </w:style>
  <w:style w:type="paragraph" w:customStyle="1" w:styleId="xl72">
    <w:name w:val="xl72"/>
    <w:basedOn w:val="Normal"/>
    <w:rsid w:val="007D31C5"/>
    <w:pPr>
      <w:pBdr>
        <w:top w:val="single" w:sz="4" w:space="0" w:color="000000"/>
        <w:bottom w:val="single" w:sz="4" w:space="0" w:color="000000"/>
        <w:right w:val="single" w:sz="4" w:space="0" w:color="000000"/>
      </w:pBdr>
      <w:spacing w:before="100" w:beforeAutospacing="1" w:after="100" w:afterAutospacing="1" w:line="240" w:lineRule="auto"/>
      <w:jc w:val="left"/>
      <w:textAlignment w:val="top"/>
    </w:pPr>
    <w:rPr>
      <w:rFonts w:ascii="Times New Roman" w:eastAsia="Times New Roman" w:hAnsi="Times New Roman" w:cs="Times New Roman"/>
      <w:sz w:val="24"/>
      <w:szCs w:val="24"/>
      <w:lang w:val="en-US"/>
    </w:rPr>
  </w:style>
  <w:style w:type="paragraph" w:customStyle="1" w:styleId="xl73">
    <w:name w:val="xl73"/>
    <w:basedOn w:val="Normal"/>
    <w:rsid w:val="007D31C5"/>
    <w:pPr>
      <w:pBdr>
        <w:bottom w:val="single" w:sz="4" w:space="0" w:color="000000"/>
        <w:right w:val="single" w:sz="4" w:space="0" w:color="000000"/>
      </w:pBdr>
      <w:spacing w:before="100" w:beforeAutospacing="1" w:after="100" w:afterAutospacing="1" w:line="240" w:lineRule="auto"/>
      <w:jc w:val="left"/>
      <w:textAlignment w:val="top"/>
    </w:pPr>
    <w:rPr>
      <w:rFonts w:ascii="Times New Roman" w:eastAsia="Times New Roman" w:hAnsi="Times New Roman" w:cs="Times New Roman"/>
      <w:sz w:val="24"/>
      <w:szCs w:val="24"/>
      <w:lang w:val="en-US"/>
    </w:rPr>
  </w:style>
  <w:style w:type="paragraph" w:customStyle="1" w:styleId="xl74">
    <w:name w:val="xl74"/>
    <w:basedOn w:val="Normal"/>
    <w:rsid w:val="007D31C5"/>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xl75">
    <w:name w:val="xl75"/>
    <w:basedOn w:val="Normal"/>
    <w:rsid w:val="007D31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Sylfaen" w:eastAsia="Times New Roman" w:hAnsi="Sylfaen" w:cs="Times New Roman"/>
      <w:color w:val="FF0000"/>
      <w:sz w:val="24"/>
      <w:szCs w:val="24"/>
      <w:lang w:val="en-US"/>
    </w:rPr>
  </w:style>
  <w:style w:type="paragraph" w:customStyle="1" w:styleId="xl76">
    <w:name w:val="xl76"/>
    <w:basedOn w:val="Normal"/>
    <w:rsid w:val="007D31C5"/>
    <w:pPr>
      <w:pBdr>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Sylfaen" w:eastAsia="Times New Roman" w:hAnsi="Sylfaen" w:cs="Times New Roman"/>
      <w:color w:val="000000"/>
      <w:sz w:val="24"/>
      <w:szCs w:val="24"/>
      <w:lang w:val="en-US"/>
    </w:rPr>
  </w:style>
  <w:style w:type="paragraph" w:customStyle="1" w:styleId="xl77">
    <w:name w:val="xl77"/>
    <w:basedOn w:val="Normal"/>
    <w:rsid w:val="007D31C5"/>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textAlignment w:val="top"/>
    </w:pPr>
    <w:rPr>
      <w:rFonts w:ascii="Sylfaen" w:eastAsia="Times New Roman" w:hAnsi="Sylfaen" w:cs="Times New Roman"/>
      <w:b/>
      <w:bCs/>
      <w:color w:val="000000"/>
      <w:sz w:val="24"/>
      <w:szCs w:val="24"/>
      <w:lang w:val="en-US"/>
    </w:rPr>
  </w:style>
  <w:style w:type="paragraph" w:customStyle="1" w:styleId="xl78">
    <w:name w:val="xl78"/>
    <w:basedOn w:val="Normal"/>
    <w:rsid w:val="007D31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Sylfaen" w:eastAsia="Times New Roman" w:hAnsi="Sylfaen" w:cs="Times New Roman"/>
      <w:color w:val="FF0000"/>
      <w:sz w:val="24"/>
      <w:szCs w:val="24"/>
      <w:lang w:val="en-US"/>
    </w:rPr>
  </w:style>
  <w:style w:type="paragraph" w:customStyle="1" w:styleId="xl79">
    <w:name w:val="xl79"/>
    <w:basedOn w:val="Normal"/>
    <w:rsid w:val="007D31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24"/>
      <w:szCs w:val="24"/>
      <w:lang w:val="en-US"/>
    </w:rPr>
  </w:style>
  <w:style w:type="paragraph" w:customStyle="1" w:styleId="xl80">
    <w:name w:val="xl80"/>
    <w:basedOn w:val="Normal"/>
    <w:rsid w:val="007D31C5"/>
    <w:pPr>
      <w:pBdr>
        <w:top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textAlignment w:val="top"/>
    </w:pPr>
    <w:rPr>
      <w:rFonts w:ascii="Sylfaen" w:eastAsia="Times New Roman" w:hAnsi="Sylfaen" w:cs="Times New Roman"/>
      <w:b/>
      <w:bCs/>
      <w:color w:val="000000"/>
      <w:sz w:val="24"/>
      <w:szCs w:val="24"/>
      <w:lang w:val="en-US"/>
    </w:rPr>
  </w:style>
  <w:style w:type="paragraph" w:customStyle="1" w:styleId="xl81">
    <w:name w:val="xl81"/>
    <w:basedOn w:val="Normal"/>
    <w:rsid w:val="007D31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Sylfaen" w:eastAsia="Times New Roman" w:hAnsi="Sylfaen" w:cs="Times New Roman"/>
      <w:color w:val="FF0000"/>
      <w:sz w:val="24"/>
      <w:szCs w:val="24"/>
      <w:lang w:val="en-US"/>
    </w:rPr>
  </w:style>
  <w:style w:type="table" w:customStyle="1" w:styleId="TableGrid11">
    <w:name w:val="Table Grid11"/>
    <w:basedOn w:val="TableNormal"/>
    <w:next w:val="TableGrid"/>
    <w:uiPriority w:val="59"/>
    <w:rsid w:val="0021485C"/>
    <w:pPr>
      <w:spacing w:after="0" w:line="240" w:lineRule="auto"/>
      <w:jc w:val="left"/>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1485C"/>
  </w:style>
  <w:style w:type="table" w:customStyle="1" w:styleId="TableGrid111">
    <w:name w:val="Table Grid111"/>
    <w:basedOn w:val="TableNormal"/>
    <w:next w:val="TableGrid"/>
    <w:uiPriority w:val="59"/>
    <w:rsid w:val="0021485C"/>
    <w:pPr>
      <w:spacing w:after="0" w:line="240" w:lineRule="auto"/>
      <w:jc w:val="left"/>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1485C"/>
    <w:pPr>
      <w:spacing w:after="0" w:line="240" w:lineRule="auto"/>
      <w:jc w:val="left"/>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1485C"/>
  </w:style>
  <w:style w:type="numbering" w:customStyle="1" w:styleId="NoList11">
    <w:name w:val="No List11"/>
    <w:next w:val="NoList"/>
    <w:uiPriority w:val="99"/>
    <w:semiHidden/>
    <w:unhideWhenUsed/>
    <w:rsid w:val="0021485C"/>
  </w:style>
  <w:style w:type="numbering" w:customStyle="1" w:styleId="NoList111">
    <w:name w:val="No List111"/>
    <w:next w:val="NoList"/>
    <w:uiPriority w:val="99"/>
    <w:semiHidden/>
    <w:unhideWhenUsed/>
    <w:rsid w:val="0021485C"/>
  </w:style>
  <w:style w:type="numbering" w:customStyle="1" w:styleId="NoList3">
    <w:name w:val="No List3"/>
    <w:next w:val="NoList"/>
    <w:uiPriority w:val="99"/>
    <w:semiHidden/>
    <w:unhideWhenUsed/>
    <w:rsid w:val="0021485C"/>
  </w:style>
  <w:style w:type="numbering" w:customStyle="1" w:styleId="NoList12">
    <w:name w:val="No List12"/>
    <w:next w:val="NoList"/>
    <w:uiPriority w:val="99"/>
    <w:semiHidden/>
    <w:unhideWhenUsed/>
    <w:rsid w:val="0021485C"/>
  </w:style>
  <w:style w:type="numbering" w:customStyle="1" w:styleId="NoList112">
    <w:name w:val="No List112"/>
    <w:next w:val="NoList"/>
    <w:uiPriority w:val="99"/>
    <w:semiHidden/>
    <w:unhideWhenUsed/>
    <w:rsid w:val="0021485C"/>
  </w:style>
  <w:style w:type="numbering" w:customStyle="1" w:styleId="NoList4">
    <w:name w:val="No List4"/>
    <w:next w:val="NoList"/>
    <w:uiPriority w:val="99"/>
    <w:semiHidden/>
    <w:unhideWhenUsed/>
    <w:rsid w:val="0021485C"/>
  </w:style>
  <w:style w:type="table" w:customStyle="1" w:styleId="TableGrid112">
    <w:name w:val="Table Grid112"/>
    <w:basedOn w:val="TableNormal"/>
    <w:next w:val="TableGrid"/>
    <w:uiPriority w:val="59"/>
    <w:rsid w:val="0021485C"/>
    <w:pPr>
      <w:spacing w:after="0" w:line="240" w:lineRule="auto"/>
      <w:jc w:val="left"/>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1485C"/>
    <w:pPr>
      <w:spacing w:after="0" w:line="240" w:lineRule="auto"/>
      <w:jc w:val="left"/>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1485C"/>
  </w:style>
  <w:style w:type="table" w:customStyle="1" w:styleId="TableGrid21">
    <w:name w:val="Table Grid21"/>
    <w:basedOn w:val="TableNormal"/>
    <w:next w:val="TableGrid"/>
    <w:uiPriority w:val="59"/>
    <w:rsid w:val="0021485C"/>
    <w:pPr>
      <w:spacing w:after="0" w:line="240" w:lineRule="auto"/>
      <w:jc w:val="left"/>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21485C"/>
    <w:pPr>
      <w:spacing w:after="0" w:line="240" w:lineRule="auto"/>
      <w:jc w:val="left"/>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21485C"/>
  </w:style>
  <w:style w:type="table" w:customStyle="1" w:styleId="TableGrid121">
    <w:name w:val="Table Grid121"/>
    <w:basedOn w:val="TableNormal"/>
    <w:next w:val="TableGrid"/>
    <w:uiPriority w:val="59"/>
    <w:rsid w:val="0021485C"/>
    <w:pPr>
      <w:spacing w:after="0" w:line="240" w:lineRule="auto"/>
      <w:jc w:val="left"/>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locked/>
    <w:rsid w:val="0021485C"/>
    <w:pPr>
      <w:spacing w:after="0" w:line="240" w:lineRule="auto"/>
      <w:jc w:val="left"/>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21485C"/>
    <w:pPr>
      <w:spacing w:after="0" w:line="240" w:lineRule="auto"/>
      <w:jc w:val="left"/>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1485C"/>
  </w:style>
  <w:style w:type="table" w:customStyle="1" w:styleId="TableGrid3">
    <w:name w:val="Table Grid3"/>
    <w:basedOn w:val="TableNormal"/>
    <w:next w:val="TableGrid"/>
    <w:uiPriority w:val="59"/>
    <w:rsid w:val="0021485C"/>
    <w:pPr>
      <w:spacing w:after="0" w:line="240" w:lineRule="auto"/>
      <w:jc w:val="left"/>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21485C"/>
    <w:pPr>
      <w:spacing w:after="0" w:line="240" w:lineRule="auto"/>
      <w:jc w:val="left"/>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21485C"/>
    <w:pPr>
      <w:spacing w:after="0" w:line="240" w:lineRule="auto"/>
      <w:jc w:val="left"/>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21485C"/>
  </w:style>
  <w:style w:type="table" w:customStyle="1" w:styleId="TableGrid22">
    <w:name w:val="Table Grid22"/>
    <w:basedOn w:val="TableNormal"/>
    <w:next w:val="TableGrid"/>
    <w:uiPriority w:val="59"/>
    <w:rsid w:val="0021485C"/>
    <w:pPr>
      <w:spacing w:after="0" w:line="240" w:lineRule="auto"/>
      <w:jc w:val="left"/>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59"/>
    <w:rsid w:val="0021485C"/>
    <w:pPr>
      <w:spacing w:after="0" w:line="240" w:lineRule="auto"/>
      <w:jc w:val="left"/>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21485C"/>
  </w:style>
  <w:style w:type="table" w:customStyle="1" w:styleId="TableGrid122">
    <w:name w:val="Table Grid122"/>
    <w:basedOn w:val="TableNormal"/>
    <w:next w:val="TableGrid"/>
    <w:uiPriority w:val="59"/>
    <w:rsid w:val="0021485C"/>
    <w:pPr>
      <w:spacing w:after="0" w:line="240" w:lineRule="auto"/>
      <w:jc w:val="left"/>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59"/>
    <w:rsid w:val="0021485C"/>
    <w:pPr>
      <w:spacing w:after="0" w:line="240" w:lineRule="auto"/>
      <w:jc w:val="left"/>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21485C"/>
    <w:pPr>
      <w:spacing w:after="0" w:line="240" w:lineRule="auto"/>
      <w:jc w:val="left"/>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next w:val="TableGrid"/>
    <w:uiPriority w:val="59"/>
    <w:rsid w:val="0021485C"/>
    <w:pPr>
      <w:spacing w:after="0" w:line="240" w:lineRule="auto"/>
      <w:jc w:val="left"/>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next w:val="TableGrid"/>
    <w:uiPriority w:val="59"/>
    <w:rsid w:val="0021485C"/>
    <w:pPr>
      <w:spacing w:after="0" w:line="240" w:lineRule="auto"/>
      <w:jc w:val="left"/>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21485C"/>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textAlignment w:val="top"/>
    </w:pPr>
    <w:rPr>
      <w:rFonts w:ascii="Sylfaen" w:eastAsia="Times New Roman" w:hAnsi="Sylfaen" w:cs="Times New Roman"/>
      <w:b/>
      <w:bCs/>
      <w:color w:val="000000"/>
      <w:sz w:val="24"/>
      <w:szCs w:val="24"/>
      <w:lang w:eastAsia="ru-RU"/>
    </w:rPr>
  </w:style>
  <w:style w:type="paragraph" w:customStyle="1" w:styleId="xl64">
    <w:name w:val="xl64"/>
    <w:basedOn w:val="Normal"/>
    <w:rsid w:val="0021485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top"/>
    </w:pPr>
    <w:rPr>
      <w:rFonts w:ascii="Sylfaen" w:eastAsia="Times New Roman" w:hAnsi="Sylfae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6875">
      <w:bodyDiv w:val="1"/>
      <w:marLeft w:val="0"/>
      <w:marRight w:val="0"/>
      <w:marTop w:val="0"/>
      <w:marBottom w:val="0"/>
      <w:divBdr>
        <w:top w:val="none" w:sz="0" w:space="0" w:color="auto"/>
        <w:left w:val="none" w:sz="0" w:space="0" w:color="auto"/>
        <w:bottom w:val="none" w:sz="0" w:space="0" w:color="auto"/>
        <w:right w:val="none" w:sz="0" w:space="0" w:color="auto"/>
      </w:divBdr>
    </w:div>
    <w:div w:id="9917288">
      <w:bodyDiv w:val="1"/>
      <w:marLeft w:val="0"/>
      <w:marRight w:val="0"/>
      <w:marTop w:val="0"/>
      <w:marBottom w:val="0"/>
      <w:divBdr>
        <w:top w:val="none" w:sz="0" w:space="0" w:color="auto"/>
        <w:left w:val="none" w:sz="0" w:space="0" w:color="auto"/>
        <w:bottom w:val="none" w:sz="0" w:space="0" w:color="auto"/>
        <w:right w:val="none" w:sz="0" w:space="0" w:color="auto"/>
      </w:divBdr>
    </w:div>
    <w:div w:id="18900610">
      <w:bodyDiv w:val="1"/>
      <w:marLeft w:val="0"/>
      <w:marRight w:val="0"/>
      <w:marTop w:val="0"/>
      <w:marBottom w:val="0"/>
      <w:divBdr>
        <w:top w:val="none" w:sz="0" w:space="0" w:color="auto"/>
        <w:left w:val="none" w:sz="0" w:space="0" w:color="auto"/>
        <w:bottom w:val="none" w:sz="0" w:space="0" w:color="auto"/>
        <w:right w:val="none" w:sz="0" w:space="0" w:color="auto"/>
      </w:divBdr>
    </w:div>
    <w:div w:id="24016529">
      <w:bodyDiv w:val="1"/>
      <w:marLeft w:val="0"/>
      <w:marRight w:val="0"/>
      <w:marTop w:val="0"/>
      <w:marBottom w:val="0"/>
      <w:divBdr>
        <w:top w:val="none" w:sz="0" w:space="0" w:color="auto"/>
        <w:left w:val="none" w:sz="0" w:space="0" w:color="auto"/>
        <w:bottom w:val="none" w:sz="0" w:space="0" w:color="auto"/>
        <w:right w:val="none" w:sz="0" w:space="0" w:color="auto"/>
      </w:divBdr>
    </w:div>
    <w:div w:id="29454882">
      <w:bodyDiv w:val="1"/>
      <w:marLeft w:val="0"/>
      <w:marRight w:val="0"/>
      <w:marTop w:val="0"/>
      <w:marBottom w:val="0"/>
      <w:divBdr>
        <w:top w:val="none" w:sz="0" w:space="0" w:color="auto"/>
        <w:left w:val="none" w:sz="0" w:space="0" w:color="auto"/>
        <w:bottom w:val="none" w:sz="0" w:space="0" w:color="auto"/>
        <w:right w:val="none" w:sz="0" w:space="0" w:color="auto"/>
      </w:divBdr>
    </w:div>
    <w:div w:id="29765208">
      <w:bodyDiv w:val="1"/>
      <w:marLeft w:val="0"/>
      <w:marRight w:val="0"/>
      <w:marTop w:val="0"/>
      <w:marBottom w:val="0"/>
      <w:divBdr>
        <w:top w:val="none" w:sz="0" w:space="0" w:color="auto"/>
        <w:left w:val="none" w:sz="0" w:space="0" w:color="auto"/>
        <w:bottom w:val="none" w:sz="0" w:space="0" w:color="auto"/>
        <w:right w:val="none" w:sz="0" w:space="0" w:color="auto"/>
      </w:divBdr>
    </w:div>
    <w:div w:id="40593364">
      <w:bodyDiv w:val="1"/>
      <w:marLeft w:val="0"/>
      <w:marRight w:val="0"/>
      <w:marTop w:val="0"/>
      <w:marBottom w:val="0"/>
      <w:divBdr>
        <w:top w:val="none" w:sz="0" w:space="0" w:color="auto"/>
        <w:left w:val="none" w:sz="0" w:space="0" w:color="auto"/>
        <w:bottom w:val="none" w:sz="0" w:space="0" w:color="auto"/>
        <w:right w:val="none" w:sz="0" w:space="0" w:color="auto"/>
      </w:divBdr>
    </w:div>
    <w:div w:id="55053663">
      <w:bodyDiv w:val="1"/>
      <w:marLeft w:val="0"/>
      <w:marRight w:val="0"/>
      <w:marTop w:val="0"/>
      <w:marBottom w:val="0"/>
      <w:divBdr>
        <w:top w:val="none" w:sz="0" w:space="0" w:color="auto"/>
        <w:left w:val="none" w:sz="0" w:space="0" w:color="auto"/>
        <w:bottom w:val="none" w:sz="0" w:space="0" w:color="auto"/>
        <w:right w:val="none" w:sz="0" w:space="0" w:color="auto"/>
      </w:divBdr>
    </w:div>
    <w:div w:id="59520159">
      <w:bodyDiv w:val="1"/>
      <w:marLeft w:val="0"/>
      <w:marRight w:val="0"/>
      <w:marTop w:val="0"/>
      <w:marBottom w:val="0"/>
      <w:divBdr>
        <w:top w:val="none" w:sz="0" w:space="0" w:color="auto"/>
        <w:left w:val="none" w:sz="0" w:space="0" w:color="auto"/>
        <w:bottom w:val="none" w:sz="0" w:space="0" w:color="auto"/>
        <w:right w:val="none" w:sz="0" w:space="0" w:color="auto"/>
      </w:divBdr>
    </w:div>
    <w:div w:id="65612082">
      <w:bodyDiv w:val="1"/>
      <w:marLeft w:val="0"/>
      <w:marRight w:val="0"/>
      <w:marTop w:val="0"/>
      <w:marBottom w:val="0"/>
      <w:divBdr>
        <w:top w:val="none" w:sz="0" w:space="0" w:color="auto"/>
        <w:left w:val="none" w:sz="0" w:space="0" w:color="auto"/>
        <w:bottom w:val="none" w:sz="0" w:space="0" w:color="auto"/>
        <w:right w:val="none" w:sz="0" w:space="0" w:color="auto"/>
      </w:divBdr>
    </w:div>
    <w:div w:id="70584916">
      <w:bodyDiv w:val="1"/>
      <w:marLeft w:val="0"/>
      <w:marRight w:val="0"/>
      <w:marTop w:val="0"/>
      <w:marBottom w:val="0"/>
      <w:divBdr>
        <w:top w:val="none" w:sz="0" w:space="0" w:color="auto"/>
        <w:left w:val="none" w:sz="0" w:space="0" w:color="auto"/>
        <w:bottom w:val="none" w:sz="0" w:space="0" w:color="auto"/>
        <w:right w:val="none" w:sz="0" w:space="0" w:color="auto"/>
      </w:divBdr>
    </w:div>
    <w:div w:id="71394332">
      <w:bodyDiv w:val="1"/>
      <w:marLeft w:val="0"/>
      <w:marRight w:val="0"/>
      <w:marTop w:val="0"/>
      <w:marBottom w:val="0"/>
      <w:divBdr>
        <w:top w:val="none" w:sz="0" w:space="0" w:color="auto"/>
        <w:left w:val="none" w:sz="0" w:space="0" w:color="auto"/>
        <w:bottom w:val="none" w:sz="0" w:space="0" w:color="auto"/>
        <w:right w:val="none" w:sz="0" w:space="0" w:color="auto"/>
      </w:divBdr>
    </w:div>
    <w:div w:id="72822927">
      <w:bodyDiv w:val="1"/>
      <w:marLeft w:val="0"/>
      <w:marRight w:val="0"/>
      <w:marTop w:val="0"/>
      <w:marBottom w:val="0"/>
      <w:divBdr>
        <w:top w:val="none" w:sz="0" w:space="0" w:color="auto"/>
        <w:left w:val="none" w:sz="0" w:space="0" w:color="auto"/>
        <w:bottom w:val="none" w:sz="0" w:space="0" w:color="auto"/>
        <w:right w:val="none" w:sz="0" w:space="0" w:color="auto"/>
      </w:divBdr>
    </w:div>
    <w:div w:id="77530333">
      <w:bodyDiv w:val="1"/>
      <w:marLeft w:val="0"/>
      <w:marRight w:val="0"/>
      <w:marTop w:val="0"/>
      <w:marBottom w:val="0"/>
      <w:divBdr>
        <w:top w:val="none" w:sz="0" w:space="0" w:color="auto"/>
        <w:left w:val="none" w:sz="0" w:space="0" w:color="auto"/>
        <w:bottom w:val="none" w:sz="0" w:space="0" w:color="auto"/>
        <w:right w:val="none" w:sz="0" w:space="0" w:color="auto"/>
      </w:divBdr>
    </w:div>
    <w:div w:id="85812454">
      <w:bodyDiv w:val="1"/>
      <w:marLeft w:val="0"/>
      <w:marRight w:val="0"/>
      <w:marTop w:val="0"/>
      <w:marBottom w:val="0"/>
      <w:divBdr>
        <w:top w:val="none" w:sz="0" w:space="0" w:color="auto"/>
        <w:left w:val="none" w:sz="0" w:space="0" w:color="auto"/>
        <w:bottom w:val="none" w:sz="0" w:space="0" w:color="auto"/>
        <w:right w:val="none" w:sz="0" w:space="0" w:color="auto"/>
      </w:divBdr>
    </w:div>
    <w:div w:id="93520683">
      <w:bodyDiv w:val="1"/>
      <w:marLeft w:val="0"/>
      <w:marRight w:val="0"/>
      <w:marTop w:val="0"/>
      <w:marBottom w:val="0"/>
      <w:divBdr>
        <w:top w:val="none" w:sz="0" w:space="0" w:color="auto"/>
        <w:left w:val="none" w:sz="0" w:space="0" w:color="auto"/>
        <w:bottom w:val="none" w:sz="0" w:space="0" w:color="auto"/>
        <w:right w:val="none" w:sz="0" w:space="0" w:color="auto"/>
      </w:divBdr>
    </w:div>
    <w:div w:id="105589479">
      <w:bodyDiv w:val="1"/>
      <w:marLeft w:val="0"/>
      <w:marRight w:val="0"/>
      <w:marTop w:val="0"/>
      <w:marBottom w:val="0"/>
      <w:divBdr>
        <w:top w:val="none" w:sz="0" w:space="0" w:color="auto"/>
        <w:left w:val="none" w:sz="0" w:space="0" w:color="auto"/>
        <w:bottom w:val="none" w:sz="0" w:space="0" w:color="auto"/>
        <w:right w:val="none" w:sz="0" w:space="0" w:color="auto"/>
      </w:divBdr>
    </w:div>
    <w:div w:id="112989257">
      <w:bodyDiv w:val="1"/>
      <w:marLeft w:val="0"/>
      <w:marRight w:val="0"/>
      <w:marTop w:val="0"/>
      <w:marBottom w:val="0"/>
      <w:divBdr>
        <w:top w:val="none" w:sz="0" w:space="0" w:color="auto"/>
        <w:left w:val="none" w:sz="0" w:space="0" w:color="auto"/>
        <w:bottom w:val="none" w:sz="0" w:space="0" w:color="auto"/>
        <w:right w:val="none" w:sz="0" w:space="0" w:color="auto"/>
      </w:divBdr>
    </w:div>
    <w:div w:id="124664684">
      <w:bodyDiv w:val="1"/>
      <w:marLeft w:val="0"/>
      <w:marRight w:val="0"/>
      <w:marTop w:val="0"/>
      <w:marBottom w:val="0"/>
      <w:divBdr>
        <w:top w:val="none" w:sz="0" w:space="0" w:color="auto"/>
        <w:left w:val="none" w:sz="0" w:space="0" w:color="auto"/>
        <w:bottom w:val="none" w:sz="0" w:space="0" w:color="auto"/>
        <w:right w:val="none" w:sz="0" w:space="0" w:color="auto"/>
      </w:divBdr>
    </w:div>
    <w:div w:id="126747979">
      <w:bodyDiv w:val="1"/>
      <w:marLeft w:val="0"/>
      <w:marRight w:val="0"/>
      <w:marTop w:val="0"/>
      <w:marBottom w:val="0"/>
      <w:divBdr>
        <w:top w:val="none" w:sz="0" w:space="0" w:color="auto"/>
        <w:left w:val="none" w:sz="0" w:space="0" w:color="auto"/>
        <w:bottom w:val="none" w:sz="0" w:space="0" w:color="auto"/>
        <w:right w:val="none" w:sz="0" w:space="0" w:color="auto"/>
      </w:divBdr>
    </w:div>
    <w:div w:id="136384822">
      <w:bodyDiv w:val="1"/>
      <w:marLeft w:val="0"/>
      <w:marRight w:val="0"/>
      <w:marTop w:val="0"/>
      <w:marBottom w:val="0"/>
      <w:divBdr>
        <w:top w:val="none" w:sz="0" w:space="0" w:color="auto"/>
        <w:left w:val="none" w:sz="0" w:space="0" w:color="auto"/>
        <w:bottom w:val="none" w:sz="0" w:space="0" w:color="auto"/>
        <w:right w:val="none" w:sz="0" w:space="0" w:color="auto"/>
      </w:divBdr>
    </w:div>
    <w:div w:id="136578992">
      <w:bodyDiv w:val="1"/>
      <w:marLeft w:val="0"/>
      <w:marRight w:val="0"/>
      <w:marTop w:val="0"/>
      <w:marBottom w:val="0"/>
      <w:divBdr>
        <w:top w:val="none" w:sz="0" w:space="0" w:color="auto"/>
        <w:left w:val="none" w:sz="0" w:space="0" w:color="auto"/>
        <w:bottom w:val="none" w:sz="0" w:space="0" w:color="auto"/>
        <w:right w:val="none" w:sz="0" w:space="0" w:color="auto"/>
      </w:divBdr>
    </w:div>
    <w:div w:id="140074688">
      <w:bodyDiv w:val="1"/>
      <w:marLeft w:val="0"/>
      <w:marRight w:val="0"/>
      <w:marTop w:val="0"/>
      <w:marBottom w:val="0"/>
      <w:divBdr>
        <w:top w:val="none" w:sz="0" w:space="0" w:color="auto"/>
        <w:left w:val="none" w:sz="0" w:space="0" w:color="auto"/>
        <w:bottom w:val="none" w:sz="0" w:space="0" w:color="auto"/>
        <w:right w:val="none" w:sz="0" w:space="0" w:color="auto"/>
      </w:divBdr>
    </w:div>
    <w:div w:id="157114521">
      <w:bodyDiv w:val="1"/>
      <w:marLeft w:val="0"/>
      <w:marRight w:val="0"/>
      <w:marTop w:val="0"/>
      <w:marBottom w:val="0"/>
      <w:divBdr>
        <w:top w:val="none" w:sz="0" w:space="0" w:color="auto"/>
        <w:left w:val="none" w:sz="0" w:space="0" w:color="auto"/>
        <w:bottom w:val="none" w:sz="0" w:space="0" w:color="auto"/>
        <w:right w:val="none" w:sz="0" w:space="0" w:color="auto"/>
      </w:divBdr>
    </w:div>
    <w:div w:id="176818277">
      <w:bodyDiv w:val="1"/>
      <w:marLeft w:val="0"/>
      <w:marRight w:val="0"/>
      <w:marTop w:val="0"/>
      <w:marBottom w:val="0"/>
      <w:divBdr>
        <w:top w:val="none" w:sz="0" w:space="0" w:color="auto"/>
        <w:left w:val="none" w:sz="0" w:space="0" w:color="auto"/>
        <w:bottom w:val="none" w:sz="0" w:space="0" w:color="auto"/>
        <w:right w:val="none" w:sz="0" w:space="0" w:color="auto"/>
      </w:divBdr>
    </w:div>
    <w:div w:id="180097107">
      <w:bodyDiv w:val="1"/>
      <w:marLeft w:val="0"/>
      <w:marRight w:val="0"/>
      <w:marTop w:val="0"/>
      <w:marBottom w:val="0"/>
      <w:divBdr>
        <w:top w:val="none" w:sz="0" w:space="0" w:color="auto"/>
        <w:left w:val="none" w:sz="0" w:space="0" w:color="auto"/>
        <w:bottom w:val="none" w:sz="0" w:space="0" w:color="auto"/>
        <w:right w:val="none" w:sz="0" w:space="0" w:color="auto"/>
      </w:divBdr>
    </w:div>
    <w:div w:id="218397669">
      <w:bodyDiv w:val="1"/>
      <w:marLeft w:val="0"/>
      <w:marRight w:val="0"/>
      <w:marTop w:val="0"/>
      <w:marBottom w:val="0"/>
      <w:divBdr>
        <w:top w:val="none" w:sz="0" w:space="0" w:color="auto"/>
        <w:left w:val="none" w:sz="0" w:space="0" w:color="auto"/>
        <w:bottom w:val="none" w:sz="0" w:space="0" w:color="auto"/>
        <w:right w:val="none" w:sz="0" w:space="0" w:color="auto"/>
      </w:divBdr>
    </w:div>
    <w:div w:id="222301643">
      <w:bodyDiv w:val="1"/>
      <w:marLeft w:val="0"/>
      <w:marRight w:val="0"/>
      <w:marTop w:val="0"/>
      <w:marBottom w:val="0"/>
      <w:divBdr>
        <w:top w:val="none" w:sz="0" w:space="0" w:color="auto"/>
        <w:left w:val="none" w:sz="0" w:space="0" w:color="auto"/>
        <w:bottom w:val="none" w:sz="0" w:space="0" w:color="auto"/>
        <w:right w:val="none" w:sz="0" w:space="0" w:color="auto"/>
      </w:divBdr>
    </w:div>
    <w:div w:id="246767759">
      <w:bodyDiv w:val="1"/>
      <w:marLeft w:val="0"/>
      <w:marRight w:val="0"/>
      <w:marTop w:val="0"/>
      <w:marBottom w:val="0"/>
      <w:divBdr>
        <w:top w:val="none" w:sz="0" w:space="0" w:color="auto"/>
        <w:left w:val="none" w:sz="0" w:space="0" w:color="auto"/>
        <w:bottom w:val="none" w:sz="0" w:space="0" w:color="auto"/>
        <w:right w:val="none" w:sz="0" w:space="0" w:color="auto"/>
      </w:divBdr>
    </w:div>
    <w:div w:id="249585962">
      <w:bodyDiv w:val="1"/>
      <w:marLeft w:val="0"/>
      <w:marRight w:val="0"/>
      <w:marTop w:val="0"/>
      <w:marBottom w:val="0"/>
      <w:divBdr>
        <w:top w:val="none" w:sz="0" w:space="0" w:color="auto"/>
        <w:left w:val="none" w:sz="0" w:space="0" w:color="auto"/>
        <w:bottom w:val="none" w:sz="0" w:space="0" w:color="auto"/>
        <w:right w:val="none" w:sz="0" w:space="0" w:color="auto"/>
      </w:divBdr>
    </w:div>
    <w:div w:id="256451346">
      <w:bodyDiv w:val="1"/>
      <w:marLeft w:val="0"/>
      <w:marRight w:val="0"/>
      <w:marTop w:val="0"/>
      <w:marBottom w:val="0"/>
      <w:divBdr>
        <w:top w:val="none" w:sz="0" w:space="0" w:color="auto"/>
        <w:left w:val="none" w:sz="0" w:space="0" w:color="auto"/>
        <w:bottom w:val="none" w:sz="0" w:space="0" w:color="auto"/>
        <w:right w:val="none" w:sz="0" w:space="0" w:color="auto"/>
      </w:divBdr>
    </w:div>
    <w:div w:id="258682006">
      <w:bodyDiv w:val="1"/>
      <w:marLeft w:val="0"/>
      <w:marRight w:val="0"/>
      <w:marTop w:val="0"/>
      <w:marBottom w:val="0"/>
      <w:divBdr>
        <w:top w:val="none" w:sz="0" w:space="0" w:color="auto"/>
        <w:left w:val="none" w:sz="0" w:space="0" w:color="auto"/>
        <w:bottom w:val="none" w:sz="0" w:space="0" w:color="auto"/>
        <w:right w:val="none" w:sz="0" w:space="0" w:color="auto"/>
      </w:divBdr>
    </w:div>
    <w:div w:id="261767716">
      <w:bodyDiv w:val="1"/>
      <w:marLeft w:val="0"/>
      <w:marRight w:val="0"/>
      <w:marTop w:val="0"/>
      <w:marBottom w:val="0"/>
      <w:divBdr>
        <w:top w:val="none" w:sz="0" w:space="0" w:color="auto"/>
        <w:left w:val="none" w:sz="0" w:space="0" w:color="auto"/>
        <w:bottom w:val="none" w:sz="0" w:space="0" w:color="auto"/>
        <w:right w:val="none" w:sz="0" w:space="0" w:color="auto"/>
      </w:divBdr>
    </w:div>
    <w:div w:id="267397515">
      <w:bodyDiv w:val="1"/>
      <w:marLeft w:val="0"/>
      <w:marRight w:val="0"/>
      <w:marTop w:val="0"/>
      <w:marBottom w:val="0"/>
      <w:divBdr>
        <w:top w:val="none" w:sz="0" w:space="0" w:color="auto"/>
        <w:left w:val="none" w:sz="0" w:space="0" w:color="auto"/>
        <w:bottom w:val="none" w:sz="0" w:space="0" w:color="auto"/>
        <w:right w:val="none" w:sz="0" w:space="0" w:color="auto"/>
      </w:divBdr>
    </w:div>
    <w:div w:id="269121952">
      <w:bodyDiv w:val="1"/>
      <w:marLeft w:val="0"/>
      <w:marRight w:val="0"/>
      <w:marTop w:val="0"/>
      <w:marBottom w:val="0"/>
      <w:divBdr>
        <w:top w:val="none" w:sz="0" w:space="0" w:color="auto"/>
        <w:left w:val="none" w:sz="0" w:space="0" w:color="auto"/>
        <w:bottom w:val="none" w:sz="0" w:space="0" w:color="auto"/>
        <w:right w:val="none" w:sz="0" w:space="0" w:color="auto"/>
      </w:divBdr>
    </w:div>
    <w:div w:id="269512632">
      <w:bodyDiv w:val="1"/>
      <w:marLeft w:val="0"/>
      <w:marRight w:val="0"/>
      <w:marTop w:val="0"/>
      <w:marBottom w:val="0"/>
      <w:divBdr>
        <w:top w:val="none" w:sz="0" w:space="0" w:color="auto"/>
        <w:left w:val="none" w:sz="0" w:space="0" w:color="auto"/>
        <w:bottom w:val="none" w:sz="0" w:space="0" w:color="auto"/>
        <w:right w:val="none" w:sz="0" w:space="0" w:color="auto"/>
      </w:divBdr>
    </w:div>
    <w:div w:id="278412494">
      <w:bodyDiv w:val="1"/>
      <w:marLeft w:val="0"/>
      <w:marRight w:val="0"/>
      <w:marTop w:val="0"/>
      <w:marBottom w:val="0"/>
      <w:divBdr>
        <w:top w:val="none" w:sz="0" w:space="0" w:color="auto"/>
        <w:left w:val="none" w:sz="0" w:space="0" w:color="auto"/>
        <w:bottom w:val="none" w:sz="0" w:space="0" w:color="auto"/>
        <w:right w:val="none" w:sz="0" w:space="0" w:color="auto"/>
      </w:divBdr>
    </w:div>
    <w:div w:id="280116223">
      <w:bodyDiv w:val="1"/>
      <w:marLeft w:val="0"/>
      <w:marRight w:val="0"/>
      <w:marTop w:val="0"/>
      <w:marBottom w:val="0"/>
      <w:divBdr>
        <w:top w:val="none" w:sz="0" w:space="0" w:color="auto"/>
        <w:left w:val="none" w:sz="0" w:space="0" w:color="auto"/>
        <w:bottom w:val="none" w:sz="0" w:space="0" w:color="auto"/>
        <w:right w:val="none" w:sz="0" w:space="0" w:color="auto"/>
      </w:divBdr>
    </w:div>
    <w:div w:id="280916711">
      <w:bodyDiv w:val="1"/>
      <w:marLeft w:val="0"/>
      <w:marRight w:val="0"/>
      <w:marTop w:val="0"/>
      <w:marBottom w:val="0"/>
      <w:divBdr>
        <w:top w:val="none" w:sz="0" w:space="0" w:color="auto"/>
        <w:left w:val="none" w:sz="0" w:space="0" w:color="auto"/>
        <w:bottom w:val="none" w:sz="0" w:space="0" w:color="auto"/>
        <w:right w:val="none" w:sz="0" w:space="0" w:color="auto"/>
      </w:divBdr>
    </w:div>
    <w:div w:id="286815268">
      <w:bodyDiv w:val="1"/>
      <w:marLeft w:val="0"/>
      <w:marRight w:val="0"/>
      <w:marTop w:val="0"/>
      <w:marBottom w:val="0"/>
      <w:divBdr>
        <w:top w:val="none" w:sz="0" w:space="0" w:color="auto"/>
        <w:left w:val="none" w:sz="0" w:space="0" w:color="auto"/>
        <w:bottom w:val="none" w:sz="0" w:space="0" w:color="auto"/>
        <w:right w:val="none" w:sz="0" w:space="0" w:color="auto"/>
      </w:divBdr>
    </w:div>
    <w:div w:id="303239478">
      <w:bodyDiv w:val="1"/>
      <w:marLeft w:val="0"/>
      <w:marRight w:val="0"/>
      <w:marTop w:val="0"/>
      <w:marBottom w:val="0"/>
      <w:divBdr>
        <w:top w:val="none" w:sz="0" w:space="0" w:color="auto"/>
        <w:left w:val="none" w:sz="0" w:space="0" w:color="auto"/>
        <w:bottom w:val="none" w:sz="0" w:space="0" w:color="auto"/>
        <w:right w:val="none" w:sz="0" w:space="0" w:color="auto"/>
      </w:divBdr>
    </w:div>
    <w:div w:id="317000441">
      <w:bodyDiv w:val="1"/>
      <w:marLeft w:val="0"/>
      <w:marRight w:val="0"/>
      <w:marTop w:val="0"/>
      <w:marBottom w:val="0"/>
      <w:divBdr>
        <w:top w:val="none" w:sz="0" w:space="0" w:color="auto"/>
        <w:left w:val="none" w:sz="0" w:space="0" w:color="auto"/>
        <w:bottom w:val="none" w:sz="0" w:space="0" w:color="auto"/>
        <w:right w:val="none" w:sz="0" w:space="0" w:color="auto"/>
      </w:divBdr>
    </w:div>
    <w:div w:id="321663480">
      <w:bodyDiv w:val="1"/>
      <w:marLeft w:val="0"/>
      <w:marRight w:val="0"/>
      <w:marTop w:val="0"/>
      <w:marBottom w:val="0"/>
      <w:divBdr>
        <w:top w:val="none" w:sz="0" w:space="0" w:color="auto"/>
        <w:left w:val="none" w:sz="0" w:space="0" w:color="auto"/>
        <w:bottom w:val="none" w:sz="0" w:space="0" w:color="auto"/>
        <w:right w:val="none" w:sz="0" w:space="0" w:color="auto"/>
      </w:divBdr>
    </w:div>
    <w:div w:id="325329199">
      <w:bodyDiv w:val="1"/>
      <w:marLeft w:val="0"/>
      <w:marRight w:val="0"/>
      <w:marTop w:val="0"/>
      <w:marBottom w:val="0"/>
      <w:divBdr>
        <w:top w:val="none" w:sz="0" w:space="0" w:color="auto"/>
        <w:left w:val="none" w:sz="0" w:space="0" w:color="auto"/>
        <w:bottom w:val="none" w:sz="0" w:space="0" w:color="auto"/>
        <w:right w:val="none" w:sz="0" w:space="0" w:color="auto"/>
      </w:divBdr>
    </w:div>
    <w:div w:id="325788649">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54306918">
      <w:bodyDiv w:val="1"/>
      <w:marLeft w:val="0"/>
      <w:marRight w:val="0"/>
      <w:marTop w:val="0"/>
      <w:marBottom w:val="0"/>
      <w:divBdr>
        <w:top w:val="none" w:sz="0" w:space="0" w:color="auto"/>
        <w:left w:val="none" w:sz="0" w:space="0" w:color="auto"/>
        <w:bottom w:val="none" w:sz="0" w:space="0" w:color="auto"/>
        <w:right w:val="none" w:sz="0" w:space="0" w:color="auto"/>
      </w:divBdr>
    </w:div>
    <w:div w:id="360592282">
      <w:bodyDiv w:val="1"/>
      <w:marLeft w:val="0"/>
      <w:marRight w:val="0"/>
      <w:marTop w:val="0"/>
      <w:marBottom w:val="0"/>
      <w:divBdr>
        <w:top w:val="none" w:sz="0" w:space="0" w:color="auto"/>
        <w:left w:val="none" w:sz="0" w:space="0" w:color="auto"/>
        <w:bottom w:val="none" w:sz="0" w:space="0" w:color="auto"/>
        <w:right w:val="none" w:sz="0" w:space="0" w:color="auto"/>
      </w:divBdr>
    </w:div>
    <w:div w:id="367879918">
      <w:bodyDiv w:val="1"/>
      <w:marLeft w:val="0"/>
      <w:marRight w:val="0"/>
      <w:marTop w:val="0"/>
      <w:marBottom w:val="0"/>
      <w:divBdr>
        <w:top w:val="none" w:sz="0" w:space="0" w:color="auto"/>
        <w:left w:val="none" w:sz="0" w:space="0" w:color="auto"/>
        <w:bottom w:val="none" w:sz="0" w:space="0" w:color="auto"/>
        <w:right w:val="none" w:sz="0" w:space="0" w:color="auto"/>
      </w:divBdr>
    </w:div>
    <w:div w:id="369259575">
      <w:bodyDiv w:val="1"/>
      <w:marLeft w:val="0"/>
      <w:marRight w:val="0"/>
      <w:marTop w:val="0"/>
      <w:marBottom w:val="0"/>
      <w:divBdr>
        <w:top w:val="none" w:sz="0" w:space="0" w:color="auto"/>
        <w:left w:val="none" w:sz="0" w:space="0" w:color="auto"/>
        <w:bottom w:val="none" w:sz="0" w:space="0" w:color="auto"/>
        <w:right w:val="none" w:sz="0" w:space="0" w:color="auto"/>
      </w:divBdr>
    </w:div>
    <w:div w:id="371612214">
      <w:bodyDiv w:val="1"/>
      <w:marLeft w:val="0"/>
      <w:marRight w:val="0"/>
      <w:marTop w:val="0"/>
      <w:marBottom w:val="0"/>
      <w:divBdr>
        <w:top w:val="none" w:sz="0" w:space="0" w:color="auto"/>
        <w:left w:val="none" w:sz="0" w:space="0" w:color="auto"/>
        <w:bottom w:val="none" w:sz="0" w:space="0" w:color="auto"/>
        <w:right w:val="none" w:sz="0" w:space="0" w:color="auto"/>
      </w:divBdr>
    </w:div>
    <w:div w:id="385177830">
      <w:bodyDiv w:val="1"/>
      <w:marLeft w:val="0"/>
      <w:marRight w:val="0"/>
      <w:marTop w:val="0"/>
      <w:marBottom w:val="0"/>
      <w:divBdr>
        <w:top w:val="none" w:sz="0" w:space="0" w:color="auto"/>
        <w:left w:val="none" w:sz="0" w:space="0" w:color="auto"/>
        <w:bottom w:val="none" w:sz="0" w:space="0" w:color="auto"/>
        <w:right w:val="none" w:sz="0" w:space="0" w:color="auto"/>
      </w:divBdr>
    </w:div>
    <w:div w:id="387069055">
      <w:bodyDiv w:val="1"/>
      <w:marLeft w:val="0"/>
      <w:marRight w:val="0"/>
      <w:marTop w:val="0"/>
      <w:marBottom w:val="0"/>
      <w:divBdr>
        <w:top w:val="none" w:sz="0" w:space="0" w:color="auto"/>
        <w:left w:val="none" w:sz="0" w:space="0" w:color="auto"/>
        <w:bottom w:val="none" w:sz="0" w:space="0" w:color="auto"/>
        <w:right w:val="none" w:sz="0" w:space="0" w:color="auto"/>
      </w:divBdr>
    </w:div>
    <w:div w:id="389378526">
      <w:bodyDiv w:val="1"/>
      <w:marLeft w:val="0"/>
      <w:marRight w:val="0"/>
      <w:marTop w:val="0"/>
      <w:marBottom w:val="0"/>
      <w:divBdr>
        <w:top w:val="none" w:sz="0" w:space="0" w:color="auto"/>
        <w:left w:val="none" w:sz="0" w:space="0" w:color="auto"/>
        <w:bottom w:val="none" w:sz="0" w:space="0" w:color="auto"/>
        <w:right w:val="none" w:sz="0" w:space="0" w:color="auto"/>
      </w:divBdr>
    </w:div>
    <w:div w:id="389695831">
      <w:bodyDiv w:val="1"/>
      <w:marLeft w:val="0"/>
      <w:marRight w:val="0"/>
      <w:marTop w:val="0"/>
      <w:marBottom w:val="0"/>
      <w:divBdr>
        <w:top w:val="none" w:sz="0" w:space="0" w:color="auto"/>
        <w:left w:val="none" w:sz="0" w:space="0" w:color="auto"/>
        <w:bottom w:val="none" w:sz="0" w:space="0" w:color="auto"/>
        <w:right w:val="none" w:sz="0" w:space="0" w:color="auto"/>
      </w:divBdr>
    </w:div>
    <w:div w:id="391927051">
      <w:bodyDiv w:val="1"/>
      <w:marLeft w:val="0"/>
      <w:marRight w:val="0"/>
      <w:marTop w:val="0"/>
      <w:marBottom w:val="0"/>
      <w:divBdr>
        <w:top w:val="none" w:sz="0" w:space="0" w:color="auto"/>
        <w:left w:val="none" w:sz="0" w:space="0" w:color="auto"/>
        <w:bottom w:val="none" w:sz="0" w:space="0" w:color="auto"/>
        <w:right w:val="none" w:sz="0" w:space="0" w:color="auto"/>
      </w:divBdr>
    </w:div>
    <w:div w:id="392584076">
      <w:bodyDiv w:val="1"/>
      <w:marLeft w:val="0"/>
      <w:marRight w:val="0"/>
      <w:marTop w:val="0"/>
      <w:marBottom w:val="0"/>
      <w:divBdr>
        <w:top w:val="none" w:sz="0" w:space="0" w:color="auto"/>
        <w:left w:val="none" w:sz="0" w:space="0" w:color="auto"/>
        <w:bottom w:val="none" w:sz="0" w:space="0" w:color="auto"/>
        <w:right w:val="none" w:sz="0" w:space="0" w:color="auto"/>
      </w:divBdr>
    </w:div>
    <w:div w:id="394011999">
      <w:bodyDiv w:val="1"/>
      <w:marLeft w:val="0"/>
      <w:marRight w:val="0"/>
      <w:marTop w:val="0"/>
      <w:marBottom w:val="0"/>
      <w:divBdr>
        <w:top w:val="none" w:sz="0" w:space="0" w:color="auto"/>
        <w:left w:val="none" w:sz="0" w:space="0" w:color="auto"/>
        <w:bottom w:val="none" w:sz="0" w:space="0" w:color="auto"/>
        <w:right w:val="none" w:sz="0" w:space="0" w:color="auto"/>
      </w:divBdr>
    </w:div>
    <w:div w:id="398524851">
      <w:bodyDiv w:val="1"/>
      <w:marLeft w:val="0"/>
      <w:marRight w:val="0"/>
      <w:marTop w:val="0"/>
      <w:marBottom w:val="0"/>
      <w:divBdr>
        <w:top w:val="none" w:sz="0" w:space="0" w:color="auto"/>
        <w:left w:val="none" w:sz="0" w:space="0" w:color="auto"/>
        <w:bottom w:val="none" w:sz="0" w:space="0" w:color="auto"/>
        <w:right w:val="none" w:sz="0" w:space="0" w:color="auto"/>
      </w:divBdr>
    </w:div>
    <w:div w:id="418790390">
      <w:bodyDiv w:val="1"/>
      <w:marLeft w:val="0"/>
      <w:marRight w:val="0"/>
      <w:marTop w:val="0"/>
      <w:marBottom w:val="0"/>
      <w:divBdr>
        <w:top w:val="none" w:sz="0" w:space="0" w:color="auto"/>
        <w:left w:val="none" w:sz="0" w:space="0" w:color="auto"/>
        <w:bottom w:val="none" w:sz="0" w:space="0" w:color="auto"/>
        <w:right w:val="none" w:sz="0" w:space="0" w:color="auto"/>
      </w:divBdr>
    </w:div>
    <w:div w:id="422453237">
      <w:bodyDiv w:val="1"/>
      <w:marLeft w:val="0"/>
      <w:marRight w:val="0"/>
      <w:marTop w:val="0"/>
      <w:marBottom w:val="0"/>
      <w:divBdr>
        <w:top w:val="none" w:sz="0" w:space="0" w:color="auto"/>
        <w:left w:val="none" w:sz="0" w:space="0" w:color="auto"/>
        <w:bottom w:val="none" w:sz="0" w:space="0" w:color="auto"/>
        <w:right w:val="none" w:sz="0" w:space="0" w:color="auto"/>
      </w:divBdr>
    </w:div>
    <w:div w:id="428625877">
      <w:bodyDiv w:val="1"/>
      <w:marLeft w:val="0"/>
      <w:marRight w:val="0"/>
      <w:marTop w:val="0"/>
      <w:marBottom w:val="0"/>
      <w:divBdr>
        <w:top w:val="none" w:sz="0" w:space="0" w:color="auto"/>
        <w:left w:val="none" w:sz="0" w:space="0" w:color="auto"/>
        <w:bottom w:val="none" w:sz="0" w:space="0" w:color="auto"/>
        <w:right w:val="none" w:sz="0" w:space="0" w:color="auto"/>
      </w:divBdr>
    </w:div>
    <w:div w:id="434058086">
      <w:bodyDiv w:val="1"/>
      <w:marLeft w:val="0"/>
      <w:marRight w:val="0"/>
      <w:marTop w:val="0"/>
      <w:marBottom w:val="0"/>
      <w:divBdr>
        <w:top w:val="none" w:sz="0" w:space="0" w:color="auto"/>
        <w:left w:val="none" w:sz="0" w:space="0" w:color="auto"/>
        <w:bottom w:val="none" w:sz="0" w:space="0" w:color="auto"/>
        <w:right w:val="none" w:sz="0" w:space="0" w:color="auto"/>
      </w:divBdr>
    </w:div>
    <w:div w:id="435101187">
      <w:bodyDiv w:val="1"/>
      <w:marLeft w:val="0"/>
      <w:marRight w:val="0"/>
      <w:marTop w:val="0"/>
      <w:marBottom w:val="0"/>
      <w:divBdr>
        <w:top w:val="none" w:sz="0" w:space="0" w:color="auto"/>
        <w:left w:val="none" w:sz="0" w:space="0" w:color="auto"/>
        <w:bottom w:val="none" w:sz="0" w:space="0" w:color="auto"/>
        <w:right w:val="none" w:sz="0" w:space="0" w:color="auto"/>
      </w:divBdr>
    </w:div>
    <w:div w:id="435945726">
      <w:bodyDiv w:val="1"/>
      <w:marLeft w:val="0"/>
      <w:marRight w:val="0"/>
      <w:marTop w:val="0"/>
      <w:marBottom w:val="0"/>
      <w:divBdr>
        <w:top w:val="none" w:sz="0" w:space="0" w:color="auto"/>
        <w:left w:val="none" w:sz="0" w:space="0" w:color="auto"/>
        <w:bottom w:val="none" w:sz="0" w:space="0" w:color="auto"/>
        <w:right w:val="none" w:sz="0" w:space="0" w:color="auto"/>
      </w:divBdr>
    </w:div>
    <w:div w:id="441194459">
      <w:bodyDiv w:val="1"/>
      <w:marLeft w:val="0"/>
      <w:marRight w:val="0"/>
      <w:marTop w:val="0"/>
      <w:marBottom w:val="0"/>
      <w:divBdr>
        <w:top w:val="none" w:sz="0" w:space="0" w:color="auto"/>
        <w:left w:val="none" w:sz="0" w:space="0" w:color="auto"/>
        <w:bottom w:val="none" w:sz="0" w:space="0" w:color="auto"/>
        <w:right w:val="none" w:sz="0" w:space="0" w:color="auto"/>
      </w:divBdr>
    </w:div>
    <w:div w:id="455291900">
      <w:bodyDiv w:val="1"/>
      <w:marLeft w:val="0"/>
      <w:marRight w:val="0"/>
      <w:marTop w:val="0"/>
      <w:marBottom w:val="0"/>
      <w:divBdr>
        <w:top w:val="none" w:sz="0" w:space="0" w:color="auto"/>
        <w:left w:val="none" w:sz="0" w:space="0" w:color="auto"/>
        <w:bottom w:val="none" w:sz="0" w:space="0" w:color="auto"/>
        <w:right w:val="none" w:sz="0" w:space="0" w:color="auto"/>
      </w:divBdr>
    </w:div>
    <w:div w:id="467552132">
      <w:bodyDiv w:val="1"/>
      <w:marLeft w:val="0"/>
      <w:marRight w:val="0"/>
      <w:marTop w:val="0"/>
      <w:marBottom w:val="0"/>
      <w:divBdr>
        <w:top w:val="none" w:sz="0" w:space="0" w:color="auto"/>
        <w:left w:val="none" w:sz="0" w:space="0" w:color="auto"/>
        <w:bottom w:val="none" w:sz="0" w:space="0" w:color="auto"/>
        <w:right w:val="none" w:sz="0" w:space="0" w:color="auto"/>
      </w:divBdr>
    </w:div>
    <w:div w:id="469441708">
      <w:bodyDiv w:val="1"/>
      <w:marLeft w:val="0"/>
      <w:marRight w:val="0"/>
      <w:marTop w:val="0"/>
      <w:marBottom w:val="0"/>
      <w:divBdr>
        <w:top w:val="none" w:sz="0" w:space="0" w:color="auto"/>
        <w:left w:val="none" w:sz="0" w:space="0" w:color="auto"/>
        <w:bottom w:val="none" w:sz="0" w:space="0" w:color="auto"/>
        <w:right w:val="none" w:sz="0" w:space="0" w:color="auto"/>
      </w:divBdr>
    </w:div>
    <w:div w:id="471213895">
      <w:bodyDiv w:val="1"/>
      <w:marLeft w:val="0"/>
      <w:marRight w:val="0"/>
      <w:marTop w:val="0"/>
      <w:marBottom w:val="0"/>
      <w:divBdr>
        <w:top w:val="none" w:sz="0" w:space="0" w:color="auto"/>
        <w:left w:val="none" w:sz="0" w:space="0" w:color="auto"/>
        <w:bottom w:val="none" w:sz="0" w:space="0" w:color="auto"/>
        <w:right w:val="none" w:sz="0" w:space="0" w:color="auto"/>
      </w:divBdr>
    </w:div>
    <w:div w:id="471364014">
      <w:bodyDiv w:val="1"/>
      <w:marLeft w:val="0"/>
      <w:marRight w:val="0"/>
      <w:marTop w:val="0"/>
      <w:marBottom w:val="0"/>
      <w:divBdr>
        <w:top w:val="none" w:sz="0" w:space="0" w:color="auto"/>
        <w:left w:val="none" w:sz="0" w:space="0" w:color="auto"/>
        <w:bottom w:val="none" w:sz="0" w:space="0" w:color="auto"/>
        <w:right w:val="none" w:sz="0" w:space="0" w:color="auto"/>
      </w:divBdr>
    </w:div>
    <w:div w:id="478885365">
      <w:bodyDiv w:val="1"/>
      <w:marLeft w:val="0"/>
      <w:marRight w:val="0"/>
      <w:marTop w:val="0"/>
      <w:marBottom w:val="0"/>
      <w:divBdr>
        <w:top w:val="none" w:sz="0" w:space="0" w:color="auto"/>
        <w:left w:val="none" w:sz="0" w:space="0" w:color="auto"/>
        <w:bottom w:val="none" w:sz="0" w:space="0" w:color="auto"/>
        <w:right w:val="none" w:sz="0" w:space="0" w:color="auto"/>
      </w:divBdr>
    </w:div>
    <w:div w:id="485557486">
      <w:bodyDiv w:val="1"/>
      <w:marLeft w:val="0"/>
      <w:marRight w:val="0"/>
      <w:marTop w:val="0"/>
      <w:marBottom w:val="0"/>
      <w:divBdr>
        <w:top w:val="none" w:sz="0" w:space="0" w:color="auto"/>
        <w:left w:val="none" w:sz="0" w:space="0" w:color="auto"/>
        <w:bottom w:val="none" w:sz="0" w:space="0" w:color="auto"/>
        <w:right w:val="none" w:sz="0" w:space="0" w:color="auto"/>
      </w:divBdr>
    </w:div>
    <w:div w:id="494801810">
      <w:bodyDiv w:val="1"/>
      <w:marLeft w:val="0"/>
      <w:marRight w:val="0"/>
      <w:marTop w:val="0"/>
      <w:marBottom w:val="0"/>
      <w:divBdr>
        <w:top w:val="none" w:sz="0" w:space="0" w:color="auto"/>
        <w:left w:val="none" w:sz="0" w:space="0" w:color="auto"/>
        <w:bottom w:val="none" w:sz="0" w:space="0" w:color="auto"/>
        <w:right w:val="none" w:sz="0" w:space="0" w:color="auto"/>
      </w:divBdr>
    </w:div>
    <w:div w:id="517743375">
      <w:bodyDiv w:val="1"/>
      <w:marLeft w:val="0"/>
      <w:marRight w:val="0"/>
      <w:marTop w:val="0"/>
      <w:marBottom w:val="0"/>
      <w:divBdr>
        <w:top w:val="none" w:sz="0" w:space="0" w:color="auto"/>
        <w:left w:val="none" w:sz="0" w:space="0" w:color="auto"/>
        <w:bottom w:val="none" w:sz="0" w:space="0" w:color="auto"/>
        <w:right w:val="none" w:sz="0" w:space="0" w:color="auto"/>
      </w:divBdr>
    </w:div>
    <w:div w:id="525287458">
      <w:bodyDiv w:val="1"/>
      <w:marLeft w:val="0"/>
      <w:marRight w:val="0"/>
      <w:marTop w:val="0"/>
      <w:marBottom w:val="0"/>
      <w:divBdr>
        <w:top w:val="none" w:sz="0" w:space="0" w:color="auto"/>
        <w:left w:val="none" w:sz="0" w:space="0" w:color="auto"/>
        <w:bottom w:val="none" w:sz="0" w:space="0" w:color="auto"/>
        <w:right w:val="none" w:sz="0" w:space="0" w:color="auto"/>
      </w:divBdr>
    </w:div>
    <w:div w:id="554583536">
      <w:bodyDiv w:val="1"/>
      <w:marLeft w:val="0"/>
      <w:marRight w:val="0"/>
      <w:marTop w:val="0"/>
      <w:marBottom w:val="0"/>
      <w:divBdr>
        <w:top w:val="none" w:sz="0" w:space="0" w:color="auto"/>
        <w:left w:val="none" w:sz="0" w:space="0" w:color="auto"/>
        <w:bottom w:val="none" w:sz="0" w:space="0" w:color="auto"/>
        <w:right w:val="none" w:sz="0" w:space="0" w:color="auto"/>
      </w:divBdr>
    </w:div>
    <w:div w:id="555239194">
      <w:bodyDiv w:val="1"/>
      <w:marLeft w:val="0"/>
      <w:marRight w:val="0"/>
      <w:marTop w:val="0"/>
      <w:marBottom w:val="0"/>
      <w:divBdr>
        <w:top w:val="none" w:sz="0" w:space="0" w:color="auto"/>
        <w:left w:val="none" w:sz="0" w:space="0" w:color="auto"/>
        <w:bottom w:val="none" w:sz="0" w:space="0" w:color="auto"/>
        <w:right w:val="none" w:sz="0" w:space="0" w:color="auto"/>
      </w:divBdr>
    </w:div>
    <w:div w:id="563830479">
      <w:bodyDiv w:val="1"/>
      <w:marLeft w:val="0"/>
      <w:marRight w:val="0"/>
      <w:marTop w:val="0"/>
      <w:marBottom w:val="0"/>
      <w:divBdr>
        <w:top w:val="none" w:sz="0" w:space="0" w:color="auto"/>
        <w:left w:val="none" w:sz="0" w:space="0" w:color="auto"/>
        <w:bottom w:val="none" w:sz="0" w:space="0" w:color="auto"/>
        <w:right w:val="none" w:sz="0" w:space="0" w:color="auto"/>
      </w:divBdr>
    </w:div>
    <w:div w:id="568420644">
      <w:bodyDiv w:val="1"/>
      <w:marLeft w:val="0"/>
      <w:marRight w:val="0"/>
      <w:marTop w:val="0"/>
      <w:marBottom w:val="0"/>
      <w:divBdr>
        <w:top w:val="none" w:sz="0" w:space="0" w:color="auto"/>
        <w:left w:val="none" w:sz="0" w:space="0" w:color="auto"/>
        <w:bottom w:val="none" w:sz="0" w:space="0" w:color="auto"/>
        <w:right w:val="none" w:sz="0" w:space="0" w:color="auto"/>
      </w:divBdr>
    </w:div>
    <w:div w:id="572740934">
      <w:bodyDiv w:val="1"/>
      <w:marLeft w:val="0"/>
      <w:marRight w:val="0"/>
      <w:marTop w:val="0"/>
      <w:marBottom w:val="0"/>
      <w:divBdr>
        <w:top w:val="none" w:sz="0" w:space="0" w:color="auto"/>
        <w:left w:val="none" w:sz="0" w:space="0" w:color="auto"/>
        <w:bottom w:val="none" w:sz="0" w:space="0" w:color="auto"/>
        <w:right w:val="none" w:sz="0" w:space="0" w:color="auto"/>
      </w:divBdr>
    </w:div>
    <w:div w:id="614215775">
      <w:bodyDiv w:val="1"/>
      <w:marLeft w:val="0"/>
      <w:marRight w:val="0"/>
      <w:marTop w:val="0"/>
      <w:marBottom w:val="0"/>
      <w:divBdr>
        <w:top w:val="none" w:sz="0" w:space="0" w:color="auto"/>
        <w:left w:val="none" w:sz="0" w:space="0" w:color="auto"/>
        <w:bottom w:val="none" w:sz="0" w:space="0" w:color="auto"/>
        <w:right w:val="none" w:sz="0" w:space="0" w:color="auto"/>
      </w:divBdr>
    </w:div>
    <w:div w:id="624118912">
      <w:bodyDiv w:val="1"/>
      <w:marLeft w:val="0"/>
      <w:marRight w:val="0"/>
      <w:marTop w:val="0"/>
      <w:marBottom w:val="0"/>
      <w:divBdr>
        <w:top w:val="none" w:sz="0" w:space="0" w:color="auto"/>
        <w:left w:val="none" w:sz="0" w:space="0" w:color="auto"/>
        <w:bottom w:val="none" w:sz="0" w:space="0" w:color="auto"/>
        <w:right w:val="none" w:sz="0" w:space="0" w:color="auto"/>
      </w:divBdr>
    </w:div>
    <w:div w:id="625429785">
      <w:bodyDiv w:val="1"/>
      <w:marLeft w:val="0"/>
      <w:marRight w:val="0"/>
      <w:marTop w:val="0"/>
      <w:marBottom w:val="0"/>
      <w:divBdr>
        <w:top w:val="none" w:sz="0" w:space="0" w:color="auto"/>
        <w:left w:val="none" w:sz="0" w:space="0" w:color="auto"/>
        <w:bottom w:val="none" w:sz="0" w:space="0" w:color="auto"/>
        <w:right w:val="none" w:sz="0" w:space="0" w:color="auto"/>
      </w:divBdr>
    </w:div>
    <w:div w:id="631520409">
      <w:bodyDiv w:val="1"/>
      <w:marLeft w:val="0"/>
      <w:marRight w:val="0"/>
      <w:marTop w:val="0"/>
      <w:marBottom w:val="0"/>
      <w:divBdr>
        <w:top w:val="none" w:sz="0" w:space="0" w:color="auto"/>
        <w:left w:val="none" w:sz="0" w:space="0" w:color="auto"/>
        <w:bottom w:val="none" w:sz="0" w:space="0" w:color="auto"/>
        <w:right w:val="none" w:sz="0" w:space="0" w:color="auto"/>
      </w:divBdr>
    </w:div>
    <w:div w:id="647829681">
      <w:bodyDiv w:val="1"/>
      <w:marLeft w:val="0"/>
      <w:marRight w:val="0"/>
      <w:marTop w:val="0"/>
      <w:marBottom w:val="0"/>
      <w:divBdr>
        <w:top w:val="none" w:sz="0" w:space="0" w:color="auto"/>
        <w:left w:val="none" w:sz="0" w:space="0" w:color="auto"/>
        <w:bottom w:val="none" w:sz="0" w:space="0" w:color="auto"/>
        <w:right w:val="none" w:sz="0" w:space="0" w:color="auto"/>
      </w:divBdr>
    </w:div>
    <w:div w:id="648556583">
      <w:bodyDiv w:val="1"/>
      <w:marLeft w:val="0"/>
      <w:marRight w:val="0"/>
      <w:marTop w:val="0"/>
      <w:marBottom w:val="0"/>
      <w:divBdr>
        <w:top w:val="none" w:sz="0" w:space="0" w:color="auto"/>
        <w:left w:val="none" w:sz="0" w:space="0" w:color="auto"/>
        <w:bottom w:val="none" w:sz="0" w:space="0" w:color="auto"/>
        <w:right w:val="none" w:sz="0" w:space="0" w:color="auto"/>
      </w:divBdr>
    </w:div>
    <w:div w:id="650718756">
      <w:bodyDiv w:val="1"/>
      <w:marLeft w:val="0"/>
      <w:marRight w:val="0"/>
      <w:marTop w:val="0"/>
      <w:marBottom w:val="0"/>
      <w:divBdr>
        <w:top w:val="none" w:sz="0" w:space="0" w:color="auto"/>
        <w:left w:val="none" w:sz="0" w:space="0" w:color="auto"/>
        <w:bottom w:val="none" w:sz="0" w:space="0" w:color="auto"/>
        <w:right w:val="none" w:sz="0" w:space="0" w:color="auto"/>
      </w:divBdr>
    </w:div>
    <w:div w:id="653686845">
      <w:bodyDiv w:val="1"/>
      <w:marLeft w:val="0"/>
      <w:marRight w:val="0"/>
      <w:marTop w:val="0"/>
      <w:marBottom w:val="0"/>
      <w:divBdr>
        <w:top w:val="none" w:sz="0" w:space="0" w:color="auto"/>
        <w:left w:val="none" w:sz="0" w:space="0" w:color="auto"/>
        <w:bottom w:val="none" w:sz="0" w:space="0" w:color="auto"/>
        <w:right w:val="none" w:sz="0" w:space="0" w:color="auto"/>
      </w:divBdr>
    </w:div>
    <w:div w:id="656153560">
      <w:bodyDiv w:val="1"/>
      <w:marLeft w:val="0"/>
      <w:marRight w:val="0"/>
      <w:marTop w:val="0"/>
      <w:marBottom w:val="0"/>
      <w:divBdr>
        <w:top w:val="none" w:sz="0" w:space="0" w:color="auto"/>
        <w:left w:val="none" w:sz="0" w:space="0" w:color="auto"/>
        <w:bottom w:val="none" w:sz="0" w:space="0" w:color="auto"/>
        <w:right w:val="none" w:sz="0" w:space="0" w:color="auto"/>
      </w:divBdr>
    </w:div>
    <w:div w:id="662397705">
      <w:bodyDiv w:val="1"/>
      <w:marLeft w:val="0"/>
      <w:marRight w:val="0"/>
      <w:marTop w:val="0"/>
      <w:marBottom w:val="0"/>
      <w:divBdr>
        <w:top w:val="none" w:sz="0" w:space="0" w:color="auto"/>
        <w:left w:val="none" w:sz="0" w:space="0" w:color="auto"/>
        <w:bottom w:val="none" w:sz="0" w:space="0" w:color="auto"/>
        <w:right w:val="none" w:sz="0" w:space="0" w:color="auto"/>
      </w:divBdr>
    </w:div>
    <w:div w:id="669990143">
      <w:bodyDiv w:val="1"/>
      <w:marLeft w:val="0"/>
      <w:marRight w:val="0"/>
      <w:marTop w:val="0"/>
      <w:marBottom w:val="0"/>
      <w:divBdr>
        <w:top w:val="none" w:sz="0" w:space="0" w:color="auto"/>
        <w:left w:val="none" w:sz="0" w:space="0" w:color="auto"/>
        <w:bottom w:val="none" w:sz="0" w:space="0" w:color="auto"/>
        <w:right w:val="none" w:sz="0" w:space="0" w:color="auto"/>
      </w:divBdr>
    </w:div>
    <w:div w:id="687415427">
      <w:bodyDiv w:val="1"/>
      <w:marLeft w:val="0"/>
      <w:marRight w:val="0"/>
      <w:marTop w:val="0"/>
      <w:marBottom w:val="0"/>
      <w:divBdr>
        <w:top w:val="none" w:sz="0" w:space="0" w:color="auto"/>
        <w:left w:val="none" w:sz="0" w:space="0" w:color="auto"/>
        <w:bottom w:val="none" w:sz="0" w:space="0" w:color="auto"/>
        <w:right w:val="none" w:sz="0" w:space="0" w:color="auto"/>
      </w:divBdr>
    </w:div>
    <w:div w:id="687416098">
      <w:bodyDiv w:val="1"/>
      <w:marLeft w:val="0"/>
      <w:marRight w:val="0"/>
      <w:marTop w:val="0"/>
      <w:marBottom w:val="0"/>
      <w:divBdr>
        <w:top w:val="none" w:sz="0" w:space="0" w:color="auto"/>
        <w:left w:val="none" w:sz="0" w:space="0" w:color="auto"/>
        <w:bottom w:val="none" w:sz="0" w:space="0" w:color="auto"/>
        <w:right w:val="none" w:sz="0" w:space="0" w:color="auto"/>
      </w:divBdr>
    </w:div>
    <w:div w:id="687609792">
      <w:bodyDiv w:val="1"/>
      <w:marLeft w:val="0"/>
      <w:marRight w:val="0"/>
      <w:marTop w:val="0"/>
      <w:marBottom w:val="0"/>
      <w:divBdr>
        <w:top w:val="none" w:sz="0" w:space="0" w:color="auto"/>
        <w:left w:val="none" w:sz="0" w:space="0" w:color="auto"/>
        <w:bottom w:val="none" w:sz="0" w:space="0" w:color="auto"/>
        <w:right w:val="none" w:sz="0" w:space="0" w:color="auto"/>
      </w:divBdr>
    </w:div>
    <w:div w:id="698243634">
      <w:bodyDiv w:val="1"/>
      <w:marLeft w:val="0"/>
      <w:marRight w:val="0"/>
      <w:marTop w:val="0"/>
      <w:marBottom w:val="0"/>
      <w:divBdr>
        <w:top w:val="none" w:sz="0" w:space="0" w:color="auto"/>
        <w:left w:val="none" w:sz="0" w:space="0" w:color="auto"/>
        <w:bottom w:val="none" w:sz="0" w:space="0" w:color="auto"/>
        <w:right w:val="none" w:sz="0" w:space="0" w:color="auto"/>
      </w:divBdr>
    </w:div>
    <w:div w:id="699859913">
      <w:bodyDiv w:val="1"/>
      <w:marLeft w:val="0"/>
      <w:marRight w:val="0"/>
      <w:marTop w:val="0"/>
      <w:marBottom w:val="0"/>
      <w:divBdr>
        <w:top w:val="none" w:sz="0" w:space="0" w:color="auto"/>
        <w:left w:val="none" w:sz="0" w:space="0" w:color="auto"/>
        <w:bottom w:val="none" w:sz="0" w:space="0" w:color="auto"/>
        <w:right w:val="none" w:sz="0" w:space="0" w:color="auto"/>
      </w:divBdr>
    </w:div>
    <w:div w:id="702901997">
      <w:bodyDiv w:val="1"/>
      <w:marLeft w:val="0"/>
      <w:marRight w:val="0"/>
      <w:marTop w:val="0"/>
      <w:marBottom w:val="0"/>
      <w:divBdr>
        <w:top w:val="none" w:sz="0" w:space="0" w:color="auto"/>
        <w:left w:val="none" w:sz="0" w:space="0" w:color="auto"/>
        <w:bottom w:val="none" w:sz="0" w:space="0" w:color="auto"/>
        <w:right w:val="none" w:sz="0" w:space="0" w:color="auto"/>
      </w:divBdr>
    </w:div>
    <w:div w:id="703554057">
      <w:bodyDiv w:val="1"/>
      <w:marLeft w:val="0"/>
      <w:marRight w:val="0"/>
      <w:marTop w:val="0"/>
      <w:marBottom w:val="0"/>
      <w:divBdr>
        <w:top w:val="none" w:sz="0" w:space="0" w:color="auto"/>
        <w:left w:val="none" w:sz="0" w:space="0" w:color="auto"/>
        <w:bottom w:val="none" w:sz="0" w:space="0" w:color="auto"/>
        <w:right w:val="none" w:sz="0" w:space="0" w:color="auto"/>
      </w:divBdr>
    </w:div>
    <w:div w:id="704062656">
      <w:bodyDiv w:val="1"/>
      <w:marLeft w:val="0"/>
      <w:marRight w:val="0"/>
      <w:marTop w:val="0"/>
      <w:marBottom w:val="0"/>
      <w:divBdr>
        <w:top w:val="none" w:sz="0" w:space="0" w:color="auto"/>
        <w:left w:val="none" w:sz="0" w:space="0" w:color="auto"/>
        <w:bottom w:val="none" w:sz="0" w:space="0" w:color="auto"/>
        <w:right w:val="none" w:sz="0" w:space="0" w:color="auto"/>
      </w:divBdr>
    </w:div>
    <w:div w:id="706637651">
      <w:bodyDiv w:val="1"/>
      <w:marLeft w:val="0"/>
      <w:marRight w:val="0"/>
      <w:marTop w:val="0"/>
      <w:marBottom w:val="0"/>
      <w:divBdr>
        <w:top w:val="none" w:sz="0" w:space="0" w:color="auto"/>
        <w:left w:val="none" w:sz="0" w:space="0" w:color="auto"/>
        <w:bottom w:val="none" w:sz="0" w:space="0" w:color="auto"/>
        <w:right w:val="none" w:sz="0" w:space="0" w:color="auto"/>
      </w:divBdr>
    </w:div>
    <w:div w:id="709451799">
      <w:bodyDiv w:val="1"/>
      <w:marLeft w:val="0"/>
      <w:marRight w:val="0"/>
      <w:marTop w:val="0"/>
      <w:marBottom w:val="0"/>
      <w:divBdr>
        <w:top w:val="none" w:sz="0" w:space="0" w:color="auto"/>
        <w:left w:val="none" w:sz="0" w:space="0" w:color="auto"/>
        <w:bottom w:val="none" w:sz="0" w:space="0" w:color="auto"/>
        <w:right w:val="none" w:sz="0" w:space="0" w:color="auto"/>
      </w:divBdr>
    </w:div>
    <w:div w:id="721559998">
      <w:bodyDiv w:val="1"/>
      <w:marLeft w:val="0"/>
      <w:marRight w:val="0"/>
      <w:marTop w:val="0"/>
      <w:marBottom w:val="0"/>
      <w:divBdr>
        <w:top w:val="none" w:sz="0" w:space="0" w:color="auto"/>
        <w:left w:val="none" w:sz="0" w:space="0" w:color="auto"/>
        <w:bottom w:val="none" w:sz="0" w:space="0" w:color="auto"/>
        <w:right w:val="none" w:sz="0" w:space="0" w:color="auto"/>
      </w:divBdr>
    </w:div>
    <w:div w:id="724179893">
      <w:bodyDiv w:val="1"/>
      <w:marLeft w:val="0"/>
      <w:marRight w:val="0"/>
      <w:marTop w:val="0"/>
      <w:marBottom w:val="0"/>
      <w:divBdr>
        <w:top w:val="none" w:sz="0" w:space="0" w:color="auto"/>
        <w:left w:val="none" w:sz="0" w:space="0" w:color="auto"/>
        <w:bottom w:val="none" w:sz="0" w:space="0" w:color="auto"/>
        <w:right w:val="none" w:sz="0" w:space="0" w:color="auto"/>
      </w:divBdr>
    </w:div>
    <w:div w:id="740906882">
      <w:bodyDiv w:val="1"/>
      <w:marLeft w:val="0"/>
      <w:marRight w:val="0"/>
      <w:marTop w:val="0"/>
      <w:marBottom w:val="0"/>
      <w:divBdr>
        <w:top w:val="none" w:sz="0" w:space="0" w:color="auto"/>
        <w:left w:val="none" w:sz="0" w:space="0" w:color="auto"/>
        <w:bottom w:val="none" w:sz="0" w:space="0" w:color="auto"/>
        <w:right w:val="none" w:sz="0" w:space="0" w:color="auto"/>
      </w:divBdr>
    </w:div>
    <w:div w:id="751660803">
      <w:bodyDiv w:val="1"/>
      <w:marLeft w:val="0"/>
      <w:marRight w:val="0"/>
      <w:marTop w:val="0"/>
      <w:marBottom w:val="0"/>
      <w:divBdr>
        <w:top w:val="none" w:sz="0" w:space="0" w:color="auto"/>
        <w:left w:val="none" w:sz="0" w:space="0" w:color="auto"/>
        <w:bottom w:val="none" w:sz="0" w:space="0" w:color="auto"/>
        <w:right w:val="none" w:sz="0" w:space="0" w:color="auto"/>
      </w:divBdr>
    </w:div>
    <w:div w:id="774598679">
      <w:bodyDiv w:val="1"/>
      <w:marLeft w:val="0"/>
      <w:marRight w:val="0"/>
      <w:marTop w:val="0"/>
      <w:marBottom w:val="0"/>
      <w:divBdr>
        <w:top w:val="none" w:sz="0" w:space="0" w:color="auto"/>
        <w:left w:val="none" w:sz="0" w:space="0" w:color="auto"/>
        <w:bottom w:val="none" w:sz="0" w:space="0" w:color="auto"/>
        <w:right w:val="none" w:sz="0" w:space="0" w:color="auto"/>
      </w:divBdr>
    </w:div>
    <w:div w:id="777334663">
      <w:bodyDiv w:val="1"/>
      <w:marLeft w:val="0"/>
      <w:marRight w:val="0"/>
      <w:marTop w:val="0"/>
      <w:marBottom w:val="0"/>
      <w:divBdr>
        <w:top w:val="none" w:sz="0" w:space="0" w:color="auto"/>
        <w:left w:val="none" w:sz="0" w:space="0" w:color="auto"/>
        <w:bottom w:val="none" w:sz="0" w:space="0" w:color="auto"/>
        <w:right w:val="none" w:sz="0" w:space="0" w:color="auto"/>
      </w:divBdr>
    </w:div>
    <w:div w:id="785927758">
      <w:bodyDiv w:val="1"/>
      <w:marLeft w:val="0"/>
      <w:marRight w:val="0"/>
      <w:marTop w:val="0"/>
      <w:marBottom w:val="0"/>
      <w:divBdr>
        <w:top w:val="none" w:sz="0" w:space="0" w:color="auto"/>
        <w:left w:val="none" w:sz="0" w:space="0" w:color="auto"/>
        <w:bottom w:val="none" w:sz="0" w:space="0" w:color="auto"/>
        <w:right w:val="none" w:sz="0" w:space="0" w:color="auto"/>
      </w:divBdr>
    </w:div>
    <w:div w:id="805709287">
      <w:bodyDiv w:val="1"/>
      <w:marLeft w:val="0"/>
      <w:marRight w:val="0"/>
      <w:marTop w:val="0"/>
      <w:marBottom w:val="0"/>
      <w:divBdr>
        <w:top w:val="none" w:sz="0" w:space="0" w:color="auto"/>
        <w:left w:val="none" w:sz="0" w:space="0" w:color="auto"/>
        <w:bottom w:val="none" w:sz="0" w:space="0" w:color="auto"/>
        <w:right w:val="none" w:sz="0" w:space="0" w:color="auto"/>
      </w:divBdr>
    </w:div>
    <w:div w:id="819006460">
      <w:bodyDiv w:val="1"/>
      <w:marLeft w:val="0"/>
      <w:marRight w:val="0"/>
      <w:marTop w:val="0"/>
      <w:marBottom w:val="0"/>
      <w:divBdr>
        <w:top w:val="none" w:sz="0" w:space="0" w:color="auto"/>
        <w:left w:val="none" w:sz="0" w:space="0" w:color="auto"/>
        <w:bottom w:val="none" w:sz="0" w:space="0" w:color="auto"/>
        <w:right w:val="none" w:sz="0" w:space="0" w:color="auto"/>
      </w:divBdr>
    </w:div>
    <w:div w:id="821654060">
      <w:bodyDiv w:val="1"/>
      <w:marLeft w:val="0"/>
      <w:marRight w:val="0"/>
      <w:marTop w:val="0"/>
      <w:marBottom w:val="0"/>
      <w:divBdr>
        <w:top w:val="none" w:sz="0" w:space="0" w:color="auto"/>
        <w:left w:val="none" w:sz="0" w:space="0" w:color="auto"/>
        <w:bottom w:val="none" w:sz="0" w:space="0" w:color="auto"/>
        <w:right w:val="none" w:sz="0" w:space="0" w:color="auto"/>
      </w:divBdr>
    </w:div>
    <w:div w:id="826434589">
      <w:bodyDiv w:val="1"/>
      <w:marLeft w:val="0"/>
      <w:marRight w:val="0"/>
      <w:marTop w:val="0"/>
      <w:marBottom w:val="0"/>
      <w:divBdr>
        <w:top w:val="none" w:sz="0" w:space="0" w:color="auto"/>
        <w:left w:val="none" w:sz="0" w:space="0" w:color="auto"/>
        <w:bottom w:val="none" w:sz="0" w:space="0" w:color="auto"/>
        <w:right w:val="none" w:sz="0" w:space="0" w:color="auto"/>
      </w:divBdr>
    </w:div>
    <w:div w:id="831142328">
      <w:bodyDiv w:val="1"/>
      <w:marLeft w:val="0"/>
      <w:marRight w:val="0"/>
      <w:marTop w:val="0"/>
      <w:marBottom w:val="0"/>
      <w:divBdr>
        <w:top w:val="none" w:sz="0" w:space="0" w:color="auto"/>
        <w:left w:val="none" w:sz="0" w:space="0" w:color="auto"/>
        <w:bottom w:val="none" w:sz="0" w:space="0" w:color="auto"/>
        <w:right w:val="none" w:sz="0" w:space="0" w:color="auto"/>
      </w:divBdr>
    </w:div>
    <w:div w:id="844249042">
      <w:bodyDiv w:val="1"/>
      <w:marLeft w:val="0"/>
      <w:marRight w:val="0"/>
      <w:marTop w:val="0"/>
      <w:marBottom w:val="0"/>
      <w:divBdr>
        <w:top w:val="none" w:sz="0" w:space="0" w:color="auto"/>
        <w:left w:val="none" w:sz="0" w:space="0" w:color="auto"/>
        <w:bottom w:val="none" w:sz="0" w:space="0" w:color="auto"/>
        <w:right w:val="none" w:sz="0" w:space="0" w:color="auto"/>
      </w:divBdr>
    </w:div>
    <w:div w:id="846483946">
      <w:bodyDiv w:val="1"/>
      <w:marLeft w:val="0"/>
      <w:marRight w:val="0"/>
      <w:marTop w:val="0"/>
      <w:marBottom w:val="0"/>
      <w:divBdr>
        <w:top w:val="none" w:sz="0" w:space="0" w:color="auto"/>
        <w:left w:val="none" w:sz="0" w:space="0" w:color="auto"/>
        <w:bottom w:val="none" w:sz="0" w:space="0" w:color="auto"/>
        <w:right w:val="none" w:sz="0" w:space="0" w:color="auto"/>
      </w:divBdr>
    </w:div>
    <w:div w:id="846941463">
      <w:bodyDiv w:val="1"/>
      <w:marLeft w:val="0"/>
      <w:marRight w:val="0"/>
      <w:marTop w:val="0"/>
      <w:marBottom w:val="0"/>
      <w:divBdr>
        <w:top w:val="none" w:sz="0" w:space="0" w:color="auto"/>
        <w:left w:val="none" w:sz="0" w:space="0" w:color="auto"/>
        <w:bottom w:val="none" w:sz="0" w:space="0" w:color="auto"/>
        <w:right w:val="none" w:sz="0" w:space="0" w:color="auto"/>
      </w:divBdr>
    </w:div>
    <w:div w:id="848562890">
      <w:bodyDiv w:val="1"/>
      <w:marLeft w:val="0"/>
      <w:marRight w:val="0"/>
      <w:marTop w:val="0"/>
      <w:marBottom w:val="0"/>
      <w:divBdr>
        <w:top w:val="none" w:sz="0" w:space="0" w:color="auto"/>
        <w:left w:val="none" w:sz="0" w:space="0" w:color="auto"/>
        <w:bottom w:val="none" w:sz="0" w:space="0" w:color="auto"/>
        <w:right w:val="none" w:sz="0" w:space="0" w:color="auto"/>
      </w:divBdr>
    </w:div>
    <w:div w:id="862401448">
      <w:bodyDiv w:val="1"/>
      <w:marLeft w:val="0"/>
      <w:marRight w:val="0"/>
      <w:marTop w:val="0"/>
      <w:marBottom w:val="0"/>
      <w:divBdr>
        <w:top w:val="none" w:sz="0" w:space="0" w:color="auto"/>
        <w:left w:val="none" w:sz="0" w:space="0" w:color="auto"/>
        <w:bottom w:val="none" w:sz="0" w:space="0" w:color="auto"/>
        <w:right w:val="none" w:sz="0" w:space="0" w:color="auto"/>
      </w:divBdr>
    </w:div>
    <w:div w:id="874001172">
      <w:bodyDiv w:val="1"/>
      <w:marLeft w:val="0"/>
      <w:marRight w:val="0"/>
      <w:marTop w:val="0"/>
      <w:marBottom w:val="0"/>
      <w:divBdr>
        <w:top w:val="none" w:sz="0" w:space="0" w:color="auto"/>
        <w:left w:val="none" w:sz="0" w:space="0" w:color="auto"/>
        <w:bottom w:val="none" w:sz="0" w:space="0" w:color="auto"/>
        <w:right w:val="none" w:sz="0" w:space="0" w:color="auto"/>
      </w:divBdr>
    </w:div>
    <w:div w:id="882718519">
      <w:bodyDiv w:val="1"/>
      <w:marLeft w:val="0"/>
      <w:marRight w:val="0"/>
      <w:marTop w:val="0"/>
      <w:marBottom w:val="0"/>
      <w:divBdr>
        <w:top w:val="none" w:sz="0" w:space="0" w:color="auto"/>
        <w:left w:val="none" w:sz="0" w:space="0" w:color="auto"/>
        <w:bottom w:val="none" w:sz="0" w:space="0" w:color="auto"/>
        <w:right w:val="none" w:sz="0" w:space="0" w:color="auto"/>
      </w:divBdr>
    </w:div>
    <w:div w:id="888538214">
      <w:bodyDiv w:val="1"/>
      <w:marLeft w:val="0"/>
      <w:marRight w:val="0"/>
      <w:marTop w:val="0"/>
      <w:marBottom w:val="0"/>
      <w:divBdr>
        <w:top w:val="none" w:sz="0" w:space="0" w:color="auto"/>
        <w:left w:val="none" w:sz="0" w:space="0" w:color="auto"/>
        <w:bottom w:val="none" w:sz="0" w:space="0" w:color="auto"/>
        <w:right w:val="none" w:sz="0" w:space="0" w:color="auto"/>
      </w:divBdr>
    </w:div>
    <w:div w:id="905647018">
      <w:bodyDiv w:val="1"/>
      <w:marLeft w:val="0"/>
      <w:marRight w:val="0"/>
      <w:marTop w:val="0"/>
      <w:marBottom w:val="0"/>
      <w:divBdr>
        <w:top w:val="none" w:sz="0" w:space="0" w:color="auto"/>
        <w:left w:val="none" w:sz="0" w:space="0" w:color="auto"/>
        <w:bottom w:val="none" w:sz="0" w:space="0" w:color="auto"/>
        <w:right w:val="none" w:sz="0" w:space="0" w:color="auto"/>
      </w:divBdr>
    </w:div>
    <w:div w:id="910581766">
      <w:bodyDiv w:val="1"/>
      <w:marLeft w:val="0"/>
      <w:marRight w:val="0"/>
      <w:marTop w:val="0"/>
      <w:marBottom w:val="0"/>
      <w:divBdr>
        <w:top w:val="none" w:sz="0" w:space="0" w:color="auto"/>
        <w:left w:val="none" w:sz="0" w:space="0" w:color="auto"/>
        <w:bottom w:val="none" w:sz="0" w:space="0" w:color="auto"/>
        <w:right w:val="none" w:sz="0" w:space="0" w:color="auto"/>
      </w:divBdr>
    </w:div>
    <w:div w:id="917329943">
      <w:bodyDiv w:val="1"/>
      <w:marLeft w:val="0"/>
      <w:marRight w:val="0"/>
      <w:marTop w:val="0"/>
      <w:marBottom w:val="0"/>
      <w:divBdr>
        <w:top w:val="none" w:sz="0" w:space="0" w:color="auto"/>
        <w:left w:val="none" w:sz="0" w:space="0" w:color="auto"/>
        <w:bottom w:val="none" w:sz="0" w:space="0" w:color="auto"/>
        <w:right w:val="none" w:sz="0" w:space="0" w:color="auto"/>
      </w:divBdr>
    </w:div>
    <w:div w:id="919827565">
      <w:bodyDiv w:val="1"/>
      <w:marLeft w:val="0"/>
      <w:marRight w:val="0"/>
      <w:marTop w:val="0"/>
      <w:marBottom w:val="0"/>
      <w:divBdr>
        <w:top w:val="none" w:sz="0" w:space="0" w:color="auto"/>
        <w:left w:val="none" w:sz="0" w:space="0" w:color="auto"/>
        <w:bottom w:val="none" w:sz="0" w:space="0" w:color="auto"/>
        <w:right w:val="none" w:sz="0" w:space="0" w:color="auto"/>
      </w:divBdr>
    </w:div>
    <w:div w:id="926810694">
      <w:bodyDiv w:val="1"/>
      <w:marLeft w:val="0"/>
      <w:marRight w:val="0"/>
      <w:marTop w:val="0"/>
      <w:marBottom w:val="0"/>
      <w:divBdr>
        <w:top w:val="none" w:sz="0" w:space="0" w:color="auto"/>
        <w:left w:val="none" w:sz="0" w:space="0" w:color="auto"/>
        <w:bottom w:val="none" w:sz="0" w:space="0" w:color="auto"/>
        <w:right w:val="none" w:sz="0" w:space="0" w:color="auto"/>
      </w:divBdr>
    </w:div>
    <w:div w:id="935015916">
      <w:bodyDiv w:val="1"/>
      <w:marLeft w:val="0"/>
      <w:marRight w:val="0"/>
      <w:marTop w:val="0"/>
      <w:marBottom w:val="0"/>
      <w:divBdr>
        <w:top w:val="none" w:sz="0" w:space="0" w:color="auto"/>
        <w:left w:val="none" w:sz="0" w:space="0" w:color="auto"/>
        <w:bottom w:val="none" w:sz="0" w:space="0" w:color="auto"/>
        <w:right w:val="none" w:sz="0" w:space="0" w:color="auto"/>
      </w:divBdr>
    </w:div>
    <w:div w:id="936712555">
      <w:bodyDiv w:val="1"/>
      <w:marLeft w:val="0"/>
      <w:marRight w:val="0"/>
      <w:marTop w:val="0"/>
      <w:marBottom w:val="0"/>
      <w:divBdr>
        <w:top w:val="none" w:sz="0" w:space="0" w:color="auto"/>
        <w:left w:val="none" w:sz="0" w:space="0" w:color="auto"/>
        <w:bottom w:val="none" w:sz="0" w:space="0" w:color="auto"/>
        <w:right w:val="none" w:sz="0" w:space="0" w:color="auto"/>
      </w:divBdr>
    </w:div>
    <w:div w:id="949700586">
      <w:bodyDiv w:val="1"/>
      <w:marLeft w:val="0"/>
      <w:marRight w:val="0"/>
      <w:marTop w:val="0"/>
      <w:marBottom w:val="0"/>
      <w:divBdr>
        <w:top w:val="none" w:sz="0" w:space="0" w:color="auto"/>
        <w:left w:val="none" w:sz="0" w:space="0" w:color="auto"/>
        <w:bottom w:val="none" w:sz="0" w:space="0" w:color="auto"/>
        <w:right w:val="none" w:sz="0" w:space="0" w:color="auto"/>
      </w:divBdr>
    </w:div>
    <w:div w:id="953943517">
      <w:bodyDiv w:val="1"/>
      <w:marLeft w:val="0"/>
      <w:marRight w:val="0"/>
      <w:marTop w:val="0"/>
      <w:marBottom w:val="0"/>
      <w:divBdr>
        <w:top w:val="none" w:sz="0" w:space="0" w:color="auto"/>
        <w:left w:val="none" w:sz="0" w:space="0" w:color="auto"/>
        <w:bottom w:val="none" w:sz="0" w:space="0" w:color="auto"/>
        <w:right w:val="none" w:sz="0" w:space="0" w:color="auto"/>
      </w:divBdr>
    </w:div>
    <w:div w:id="965817377">
      <w:bodyDiv w:val="1"/>
      <w:marLeft w:val="0"/>
      <w:marRight w:val="0"/>
      <w:marTop w:val="0"/>
      <w:marBottom w:val="0"/>
      <w:divBdr>
        <w:top w:val="none" w:sz="0" w:space="0" w:color="auto"/>
        <w:left w:val="none" w:sz="0" w:space="0" w:color="auto"/>
        <w:bottom w:val="none" w:sz="0" w:space="0" w:color="auto"/>
        <w:right w:val="none" w:sz="0" w:space="0" w:color="auto"/>
      </w:divBdr>
    </w:div>
    <w:div w:id="986321923">
      <w:bodyDiv w:val="1"/>
      <w:marLeft w:val="0"/>
      <w:marRight w:val="0"/>
      <w:marTop w:val="0"/>
      <w:marBottom w:val="0"/>
      <w:divBdr>
        <w:top w:val="none" w:sz="0" w:space="0" w:color="auto"/>
        <w:left w:val="none" w:sz="0" w:space="0" w:color="auto"/>
        <w:bottom w:val="none" w:sz="0" w:space="0" w:color="auto"/>
        <w:right w:val="none" w:sz="0" w:space="0" w:color="auto"/>
      </w:divBdr>
    </w:div>
    <w:div w:id="996615716">
      <w:bodyDiv w:val="1"/>
      <w:marLeft w:val="0"/>
      <w:marRight w:val="0"/>
      <w:marTop w:val="0"/>
      <w:marBottom w:val="0"/>
      <w:divBdr>
        <w:top w:val="none" w:sz="0" w:space="0" w:color="auto"/>
        <w:left w:val="none" w:sz="0" w:space="0" w:color="auto"/>
        <w:bottom w:val="none" w:sz="0" w:space="0" w:color="auto"/>
        <w:right w:val="none" w:sz="0" w:space="0" w:color="auto"/>
      </w:divBdr>
    </w:div>
    <w:div w:id="1010914538">
      <w:bodyDiv w:val="1"/>
      <w:marLeft w:val="0"/>
      <w:marRight w:val="0"/>
      <w:marTop w:val="0"/>
      <w:marBottom w:val="0"/>
      <w:divBdr>
        <w:top w:val="none" w:sz="0" w:space="0" w:color="auto"/>
        <w:left w:val="none" w:sz="0" w:space="0" w:color="auto"/>
        <w:bottom w:val="none" w:sz="0" w:space="0" w:color="auto"/>
        <w:right w:val="none" w:sz="0" w:space="0" w:color="auto"/>
      </w:divBdr>
    </w:div>
    <w:div w:id="1019702732">
      <w:bodyDiv w:val="1"/>
      <w:marLeft w:val="0"/>
      <w:marRight w:val="0"/>
      <w:marTop w:val="0"/>
      <w:marBottom w:val="0"/>
      <w:divBdr>
        <w:top w:val="none" w:sz="0" w:space="0" w:color="auto"/>
        <w:left w:val="none" w:sz="0" w:space="0" w:color="auto"/>
        <w:bottom w:val="none" w:sz="0" w:space="0" w:color="auto"/>
        <w:right w:val="none" w:sz="0" w:space="0" w:color="auto"/>
      </w:divBdr>
    </w:div>
    <w:div w:id="1023439065">
      <w:bodyDiv w:val="1"/>
      <w:marLeft w:val="0"/>
      <w:marRight w:val="0"/>
      <w:marTop w:val="0"/>
      <w:marBottom w:val="0"/>
      <w:divBdr>
        <w:top w:val="none" w:sz="0" w:space="0" w:color="auto"/>
        <w:left w:val="none" w:sz="0" w:space="0" w:color="auto"/>
        <w:bottom w:val="none" w:sz="0" w:space="0" w:color="auto"/>
        <w:right w:val="none" w:sz="0" w:space="0" w:color="auto"/>
      </w:divBdr>
    </w:div>
    <w:div w:id="1058556422">
      <w:bodyDiv w:val="1"/>
      <w:marLeft w:val="0"/>
      <w:marRight w:val="0"/>
      <w:marTop w:val="0"/>
      <w:marBottom w:val="0"/>
      <w:divBdr>
        <w:top w:val="none" w:sz="0" w:space="0" w:color="auto"/>
        <w:left w:val="none" w:sz="0" w:space="0" w:color="auto"/>
        <w:bottom w:val="none" w:sz="0" w:space="0" w:color="auto"/>
        <w:right w:val="none" w:sz="0" w:space="0" w:color="auto"/>
      </w:divBdr>
    </w:div>
    <w:div w:id="1065690054">
      <w:bodyDiv w:val="1"/>
      <w:marLeft w:val="0"/>
      <w:marRight w:val="0"/>
      <w:marTop w:val="0"/>
      <w:marBottom w:val="0"/>
      <w:divBdr>
        <w:top w:val="none" w:sz="0" w:space="0" w:color="auto"/>
        <w:left w:val="none" w:sz="0" w:space="0" w:color="auto"/>
        <w:bottom w:val="none" w:sz="0" w:space="0" w:color="auto"/>
        <w:right w:val="none" w:sz="0" w:space="0" w:color="auto"/>
      </w:divBdr>
    </w:div>
    <w:div w:id="1066800618">
      <w:bodyDiv w:val="1"/>
      <w:marLeft w:val="0"/>
      <w:marRight w:val="0"/>
      <w:marTop w:val="0"/>
      <w:marBottom w:val="0"/>
      <w:divBdr>
        <w:top w:val="none" w:sz="0" w:space="0" w:color="auto"/>
        <w:left w:val="none" w:sz="0" w:space="0" w:color="auto"/>
        <w:bottom w:val="none" w:sz="0" w:space="0" w:color="auto"/>
        <w:right w:val="none" w:sz="0" w:space="0" w:color="auto"/>
      </w:divBdr>
    </w:div>
    <w:div w:id="1069352984">
      <w:bodyDiv w:val="1"/>
      <w:marLeft w:val="0"/>
      <w:marRight w:val="0"/>
      <w:marTop w:val="0"/>
      <w:marBottom w:val="0"/>
      <w:divBdr>
        <w:top w:val="none" w:sz="0" w:space="0" w:color="auto"/>
        <w:left w:val="none" w:sz="0" w:space="0" w:color="auto"/>
        <w:bottom w:val="none" w:sz="0" w:space="0" w:color="auto"/>
        <w:right w:val="none" w:sz="0" w:space="0" w:color="auto"/>
      </w:divBdr>
    </w:div>
    <w:div w:id="1070083558">
      <w:bodyDiv w:val="1"/>
      <w:marLeft w:val="0"/>
      <w:marRight w:val="0"/>
      <w:marTop w:val="0"/>
      <w:marBottom w:val="0"/>
      <w:divBdr>
        <w:top w:val="none" w:sz="0" w:space="0" w:color="auto"/>
        <w:left w:val="none" w:sz="0" w:space="0" w:color="auto"/>
        <w:bottom w:val="none" w:sz="0" w:space="0" w:color="auto"/>
        <w:right w:val="none" w:sz="0" w:space="0" w:color="auto"/>
      </w:divBdr>
    </w:div>
    <w:div w:id="1080178454">
      <w:bodyDiv w:val="1"/>
      <w:marLeft w:val="0"/>
      <w:marRight w:val="0"/>
      <w:marTop w:val="0"/>
      <w:marBottom w:val="0"/>
      <w:divBdr>
        <w:top w:val="none" w:sz="0" w:space="0" w:color="auto"/>
        <w:left w:val="none" w:sz="0" w:space="0" w:color="auto"/>
        <w:bottom w:val="none" w:sz="0" w:space="0" w:color="auto"/>
        <w:right w:val="none" w:sz="0" w:space="0" w:color="auto"/>
      </w:divBdr>
    </w:div>
    <w:div w:id="1084834474">
      <w:bodyDiv w:val="1"/>
      <w:marLeft w:val="0"/>
      <w:marRight w:val="0"/>
      <w:marTop w:val="0"/>
      <w:marBottom w:val="0"/>
      <w:divBdr>
        <w:top w:val="none" w:sz="0" w:space="0" w:color="auto"/>
        <w:left w:val="none" w:sz="0" w:space="0" w:color="auto"/>
        <w:bottom w:val="none" w:sz="0" w:space="0" w:color="auto"/>
        <w:right w:val="none" w:sz="0" w:space="0" w:color="auto"/>
      </w:divBdr>
    </w:div>
    <w:div w:id="1100102757">
      <w:bodyDiv w:val="1"/>
      <w:marLeft w:val="0"/>
      <w:marRight w:val="0"/>
      <w:marTop w:val="0"/>
      <w:marBottom w:val="0"/>
      <w:divBdr>
        <w:top w:val="none" w:sz="0" w:space="0" w:color="auto"/>
        <w:left w:val="none" w:sz="0" w:space="0" w:color="auto"/>
        <w:bottom w:val="none" w:sz="0" w:space="0" w:color="auto"/>
        <w:right w:val="none" w:sz="0" w:space="0" w:color="auto"/>
      </w:divBdr>
    </w:div>
    <w:div w:id="1100763044">
      <w:bodyDiv w:val="1"/>
      <w:marLeft w:val="0"/>
      <w:marRight w:val="0"/>
      <w:marTop w:val="0"/>
      <w:marBottom w:val="0"/>
      <w:divBdr>
        <w:top w:val="none" w:sz="0" w:space="0" w:color="auto"/>
        <w:left w:val="none" w:sz="0" w:space="0" w:color="auto"/>
        <w:bottom w:val="none" w:sz="0" w:space="0" w:color="auto"/>
        <w:right w:val="none" w:sz="0" w:space="0" w:color="auto"/>
      </w:divBdr>
    </w:div>
    <w:div w:id="1102604754">
      <w:bodyDiv w:val="1"/>
      <w:marLeft w:val="0"/>
      <w:marRight w:val="0"/>
      <w:marTop w:val="0"/>
      <w:marBottom w:val="0"/>
      <w:divBdr>
        <w:top w:val="none" w:sz="0" w:space="0" w:color="auto"/>
        <w:left w:val="none" w:sz="0" w:space="0" w:color="auto"/>
        <w:bottom w:val="none" w:sz="0" w:space="0" w:color="auto"/>
        <w:right w:val="none" w:sz="0" w:space="0" w:color="auto"/>
      </w:divBdr>
    </w:div>
    <w:div w:id="1106732022">
      <w:bodyDiv w:val="1"/>
      <w:marLeft w:val="0"/>
      <w:marRight w:val="0"/>
      <w:marTop w:val="0"/>
      <w:marBottom w:val="0"/>
      <w:divBdr>
        <w:top w:val="none" w:sz="0" w:space="0" w:color="auto"/>
        <w:left w:val="none" w:sz="0" w:space="0" w:color="auto"/>
        <w:bottom w:val="none" w:sz="0" w:space="0" w:color="auto"/>
        <w:right w:val="none" w:sz="0" w:space="0" w:color="auto"/>
      </w:divBdr>
    </w:div>
    <w:div w:id="1111125404">
      <w:bodyDiv w:val="1"/>
      <w:marLeft w:val="0"/>
      <w:marRight w:val="0"/>
      <w:marTop w:val="0"/>
      <w:marBottom w:val="0"/>
      <w:divBdr>
        <w:top w:val="none" w:sz="0" w:space="0" w:color="auto"/>
        <w:left w:val="none" w:sz="0" w:space="0" w:color="auto"/>
        <w:bottom w:val="none" w:sz="0" w:space="0" w:color="auto"/>
        <w:right w:val="none" w:sz="0" w:space="0" w:color="auto"/>
      </w:divBdr>
    </w:div>
    <w:div w:id="1127622002">
      <w:bodyDiv w:val="1"/>
      <w:marLeft w:val="0"/>
      <w:marRight w:val="0"/>
      <w:marTop w:val="0"/>
      <w:marBottom w:val="0"/>
      <w:divBdr>
        <w:top w:val="none" w:sz="0" w:space="0" w:color="auto"/>
        <w:left w:val="none" w:sz="0" w:space="0" w:color="auto"/>
        <w:bottom w:val="none" w:sz="0" w:space="0" w:color="auto"/>
        <w:right w:val="none" w:sz="0" w:space="0" w:color="auto"/>
      </w:divBdr>
    </w:div>
    <w:div w:id="1127896612">
      <w:bodyDiv w:val="1"/>
      <w:marLeft w:val="0"/>
      <w:marRight w:val="0"/>
      <w:marTop w:val="0"/>
      <w:marBottom w:val="0"/>
      <w:divBdr>
        <w:top w:val="none" w:sz="0" w:space="0" w:color="auto"/>
        <w:left w:val="none" w:sz="0" w:space="0" w:color="auto"/>
        <w:bottom w:val="none" w:sz="0" w:space="0" w:color="auto"/>
        <w:right w:val="none" w:sz="0" w:space="0" w:color="auto"/>
      </w:divBdr>
    </w:div>
    <w:div w:id="1152913691">
      <w:bodyDiv w:val="1"/>
      <w:marLeft w:val="0"/>
      <w:marRight w:val="0"/>
      <w:marTop w:val="0"/>
      <w:marBottom w:val="0"/>
      <w:divBdr>
        <w:top w:val="none" w:sz="0" w:space="0" w:color="auto"/>
        <w:left w:val="none" w:sz="0" w:space="0" w:color="auto"/>
        <w:bottom w:val="none" w:sz="0" w:space="0" w:color="auto"/>
        <w:right w:val="none" w:sz="0" w:space="0" w:color="auto"/>
      </w:divBdr>
    </w:div>
    <w:div w:id="1153331322">
      <w:bodyDiv w:val="1"/>
      <w:marLeft w:val="0"/>
      <w:marRight w:val="0"/>
      <w:marTop w:val="0"/>
      <w:marBottom w:val="0"/>
      <w:divBdr>
        <w:top w:val="none" w:sz="0" w:space="0" w:color="auto"/>
        <w:left w:val="none" w:sz="0" w:space="0" w:color="auto"/>
        <w:bottom w:val="none" w:sz="0" w:space="0" w:color="auto"/>
        <w:right w:val="none" w:sz="0" w:space="0" w:color="auto"/>
      </w:divBdr>
    </w:div>
    <w:div w:id="1155144736">
      <w:bodyDiv w:val="1"/>
      <w:marLeft w:val="0"/>
      <w:marRight w:val="0"/>
      <w:marTop w:val="0"/>
      <w:marBottom w:val="0"/>
      <w:divBdr>
        <w:top w:val="none" w:sz="0" w:space="0" w:color="auto"/>
        <w:left w:val="none" w:sz="0" w:space="0" w:color="auto"/>
        <w:bottom w:val="none" w:sz="0" w:space="0" w:color="auto"/>
        <w:right w:val="none" w:sz="0" w:space="0" w:color="auto"/>
      </w:divBdr>
    </w:div>
    <w:div w:id="1158106444">
      <w:bodyDiv w:val="1"/>
      <w:marLeft w:val="0"/>
      <w:marRight w:val="0"/>
      <w:marTop w:val="0"/>
      <w:marBottom w:val="0"/>
      <w:divBdr>
        <w:top w:val="none" w:sz="0" w:space="0" w:color="auto"/>
        <w:left w:val="none" w:sz="0" w:space="0" w:color="auto"/>
        <w:bottom w:val="none" w:sz="0" w:space="0" w:color="auto"/>
        <w:right w:val="none" w:sz="0" w:space="0" w:color="auto"/>
      </w:divBdr>
    </w:div>
    <w:div w:id="1165626729">
      <w:bodyDiv w:val="1"/>
      <w:marLeft w:val="0"/>
      <w:marRight w:val="0"/>
      <w:marTop w:val="0"/>
      <w:marBottom w:val="0"/>
      <w:divBdr>
        <w:top w:val="none" w:sz="0" w:space="0" w:color="auto"/>
        <w:left w:val="none" w:sz="0" w:space="0" w:color="auto"/>
        <w:bottom w:val="none" w:sz="0" w:space="0" w:color="auto"/>
        <w:right w:val="none" w:sz="0" w:space="0" w:color="auto"/>
      </w:divBdr>
    </w:div>
    <w:div w:id="1168445163">
      <w:bodyDiv w:val="1"/>
      <w:marLeft w:val="0"/>
      <w:marRight w:val="0"/>
      <w:marTop w:val="0"/>
      <w:marBottom w:val="0"/>
      <w:divBdr>
        <w:top w:val="none" w:sz="0" w:space="0" w:color="auto"/>
        <w:left w:val="none" w:sz="0" w:space="0" w:color="auto"/>
        <w:bottom w:val="none" w:sz="0" w:space="0" w:color="auto"/>
        <w:right w:val="none" w:sz="0" w:space="0" w:color="auto"/>
      </w:divBdr>
    </w:div>
    <w:div w:id="1182553740">
      <w:bodyDiv w:val="1"/>
      <w:marLeft w:val="0"/>
      <w:marRight w:val="0"/>
      <w:marTop w:val="0"/>
      <w:marBottom w:val="0"/>
      <w:divBdr>
        <w:top w:val="none" w:sz="0" w:space="0" w:color="auto"/>
        <w:left w:val="none" w:sz="0" w:space="0" w:color="auto"/>
        <w:bottom w:val="none" w:sz="0" w:space="0" w:color="auto"/>
        <w:right w:val="none" w:sz="0" w:space="0" w:color="auto"/>
      </w:divBdr>
    </w:div>
    <w:div w:id="1202786433">
      <w:bodyDiv w:val="1"/>
      <w:marLeft w:val="0"/>
      <w:marRight w:val="0"/>
      <w:marTop w:val="0"/>
      <w:marBottom w:val="0"/>
      <w:divBdr>
        <w:top w:val="none" w:sz="0" w:space="0" w:color="auto"/>
        <w:left w:val="none" w:sz="0" w:space="0" w:color="auto"/>
        <w:bottom w:val="none" w:sz="0" w:space="0" w:color="auto"/>
        <w:right w:val="none" w:sz="0" w:space="0" w:color="auto"/>
      </w:divBdr>
    </w:div>
    <w:div w:id="1214972193">
      <w:bodyDiv w:val="1"/>
      <w:marLeft w:val="0"/>
      <w:marRight w:val="0"/>
      <w:marTop w:val="0"/>
      <w:marBottom w:val="0"/>
      <w:divBdr>
        <w:top w:val="none" w:sz="0" w:space="0" w:color="auto"/>
        <w:left w:val="none" w:sz="0" w:space="0" w:color="auto"/>
        <w:bottom w:val="none" w:sz="0" w:space="0" w:color="auto"/>
        <w:right w:val="none" w:sz="0" w:space="0" w:color="auto"/>
      </w:divBdr>
    </w:div>
    <w:div w:id="1224947477">
      <w:bodyDiv w:val="1"/>
      <w:marLeft w:val="0"/>
      <w:marRight w:val="0"/>
      <w:marTop w:val="0"/>
      <w:marBottom w:val="0"/>
      <w:divBdr>
        <w:top w:val="none" w:sz="0" w:space="0" w:color="auto"/>
        <w:left w:val="none" w:sz="0" w:space="0" w:color="auto"/>
        <w:bottom w:val="none" w:sz="0" w:space="0" w:color="auto"/>
        <w:right w:val="none" w:sz="0" w:space="0" w:color="auto"/>
      </w:divBdr>
    </w:div>
    <w:div w:id="1237519018">
      <w:bodyDiv w:val="1"/>
      <w:marLeft w:val="0"/>
      <w:marRight w:val="0"/>
      <w:marTop w:val="0"/>
      <w:marBottom w:val="0"/>
      <w:divBdr>
        <w:top w:val="none" w:sz="0" w:space="0" w:color="auto"/>
        <w:left w:val="none" w:sz="0" w:space="0" w:color="auto"/>
        <w:bottom w:val="none" w:sz="0" w:space="0" w:color="auto"/>
        <w:right w:val="none" w:sz="0" w:space="0" w:color="auto"/>
      </w:divBdr>
    </w:div>
    <w:div w:id="1243567203">
      <w:bodyDiv w:val="1"/>
      <w:marLeft w:val="0"/>
      <w:marRight w:val="0"/>
      <w:marTop w:val="0"/>
      <w:marBottom w:val="0"/>
      <w:divBdr>
        <w:top w:val="none" w:sz="0" w:space="0" w:color="auto"/>
        <w:left w:val="none" w:sz="0" w:space="0" w:color="auto"/>
        <w:bottom w:val="none" w:sz="0" w:space="0" w:color="auto"/>
        <w:right w:val="none" w:sz="0" w:space="0" w:color="auto"/>
      </w:divBdr>
    </w:div>
    <w:div w:id="1255282521">
      <w:bodyDiv w:val="1"/>
      <w:marLeft w:val="0"/>
      <w:marRight w:val="0"/>
      <w:marTop w:val="0"/>
      <w:marBottom w:val="0"/>
      <w:divBdr>
        <w:top w:val="none" w:sz="0" w:space="0" w:color="auto"/>
        <w:left w:val="none" w:sz="0" w:space="0" w:color="auto"/>
        <w:bottom w:val="none" w:sz="0" w:space="0" w:color="auto"/>
        <w:right w:val="none" w:sz="0" w:space="0" w:color="auto"/>
      </w:divBdr>
    </w:div>
    <w:div w:id="1260479533">
      <w:bodyDiv w:val="1"/>
      <w:marLeft w:val="0"/>
      <w:marRight w:val="0"/>
      <w:marTop w:val="0"/>
      <w:marBottom w:val="0"/>
      <w:divBdr>
        <w:top w:val="none" w:sz="0" w:space="0" w:color="auto"/>
        <w:left w:val="none" w:sz="0" w:space="0" w:color="auto"/>
        <w:bottom w:val="none" w:sz="0" w:space="0" w:color="auto"/>
        <w:right w:val="none" w:sz="0" w:space="0" w:color="auto"/>
      </w:divBdr>
    </w:div>
    <w:div w:id="1271207437">
      <w:bodyDiv w:val="1"/>
      <w:marLeft w:val="0"/>
      <w:marRight w:val="0"/>
      <w:marTop w:val="0"/>
      <w:marBottom w:val="0"/>
      <w:divBdr>
        <w:top w:val="none" w:sz="0" w:space="0" w:color="auto"/>
        <w:left w:val="none" w:sz="0" w:space="0" w:color="auto"/>
        <w:bottom w:val="none" w:sz="0" w:space="0" w:color="auto"/>
        <w:right w:val="none" w:sz="0" w:space="0" w:color="auto"/>
      </w:divBdr>
    </w:div>
    <w:div w:id="1274436704">
      <w:bodyDiv w:val="1"/>
      <w:marLeft w:val="0"/>
      <w:marRight w:val="0"/>
      <w:marTop w:val="0"/>
      <w:marBottom w:val="0"/>
      <w:divBdr>
        <w:top w:val="none" w:sz="0" w:space="0" w:color="auto"/>
        <w:left w:val="none" w:sz="0" w:space="0" w:color="auto"/>
        <w:bottom w:val="none" w:sz="0" w:space="0" w:color="auto"/>
        <w:right w:val="none" w:sz="0" w:space="0" w:color="auto"/>
      </w:divBdr>
    </w:div>
    <w:div w:id="1275559347">
      <w:bodyDiv w:val="1"/>
      <w:marLeft w:val="0"/>
      <w:marRight w:val="0"/>
      <w:marTop w:val="0"/>
      <w:marBottom w:val="0"/>
      <w:divBdr>
        <w:top w:val="none" w:sz="0" w:space="0" w:color="auto"/>
        <w:left w:val="none" w:sz="0" w:space="0" w:color="auto"/>
        <w:bottom w:val="none" w:sz="0" w:space="0" w:color="auto"/>
        <w:right w:val="none" w:sz="0" w:space="0" w:color="auto"/>
      </w:divBdr>
    </w:div>
    <w:div w:id="1281568876">
      <w:bodyDiv w:val="1"/>
      <w:marLeft w:val="0"/>
      <w:marRight w:val="0"/>
      <w:marTop w:val="0"/>
      <w:marBottom w:val="0"/>
      <w:divBdr>
        <w:top w:val="none" w:sz="0" w:space="0" w:color="auto"/>
        <w:left w:val="none" w:sz="0" w:space="0" w:color="auto"/>
        <w:bottom w:val="none" w:sz="0" w:space="0" w:color="auto"/>
        <w:right w:val="none" w:sz="0" w:space="0" w:color="auto"/>
      </w:divBdr>
    </w:div>
    <w:div w:id="1300307736">
      <w:bodyDiv w:val="1"/>
      <w:marLeft w:val="0"/>
      <w:marRight w:val="0"/>
      <w:marTop w:val="0"/>
      <w:marBottom w:val="0"/>
      <w:divBdr>
        <w:top w:val="none" w:sz="0" w:space="0" w:color="auto"/>
        <w:left w:val="none" w:sz="0" w:space="0" w:color="auto"/>
        <w:bottom w:val="none" w:sz="0" w:space="0" w:color="auto"/>
        <w:right w:val="none" w:sz="0" w:space="0" w:color="auto"/>
      </w:divBdr>
    </w:div>
    <w:div w:id="1307465646">
      <w:bodyDiv w:val="1"/>
      <w:marLeft w:val="0"/>
      <w:marRight w:val="0"/>
      <w:marTop w:val="0"/>
      <w:marBottom w:val="0"/>
      <w:divBdr>
        <w:top w:val="none" w:sz="0" w:space="0" w:color="auto"/>
        <w:left w:val="none" w:sz="0" w:space="0" w:color="auto"/>
        <w:bottom w:val="none" w:sz="0" w:space="0" w:color="auto"/>
        <w:right w:val="none" w:sz="0" w:space="0" w:color="auto"/>
      </w:divBdr>
    </w:div>
    <w:div w:id="1312635629">
      <w:bodyDiv w:val="1"/>
      <w:marLeft w:val="0"/>
      <w:marRight w:val="0"/>
      <w:marTop w:val="0"/>
      <w:marBottom w:val="0"/>
      <w:divBdr>
        <w:top w:val="none" w:sz="0" w:space="0" w:color="auto"/>
        <w:left w:val="none" w:sz="0" w:space="0" w:color="auto"/>
        <w:bottom w:val="none" w:sz="0" w:space="0" w:color="auto"/>
        <w:right w:val="none" w:sz="0" w:space="0" w:color="auto"/>
      </w:divBdr>
    </w:div>
    <w:div w:id="1316714412">
      <w:bodyDiv w:val="1"/>
      <w:marLeft w:val="0"/>
      <w:marRight w:val="0"/>
      <w:marTop w:val="0"/>
      <w:marBottom w:val="0"/>
      <w:divBdr>
        <w:top w:val="none" w:sz="0" w:space="0" w:color="auto"/>
        <w:left w:val="none" w:sz="0" w:space="0" w:color="auto"/>
        <w:bottom w:val="none" w:sz="0" w:space="0" w:color="auto"/>
        <w:right w:val="none" w:sz="0" w:space="0" w:color="auto"/>
      </w:divBdr>
    </w:div>
    <w:div w:id="1317298863">
      <w:bodyDiv w:val="1"/>
      <w:marLeft w:val="0"/>
      <w:marRight w:val="0"/>
      <w:marTop w:val="0"/>
      <w:marBottom w:val="0"/>
      <w:divBdr>
        <w:top w:val="none" w:sz="0" w:space="0" w:color="auto"/>
        <w:left w:val="none" w:sz="0" w:space="0" w:color="auto"/>
        <w:bottom w:val="none" w:sz="0" w:space="0" w:color="auto"/>
        <w:right w:val="none" w:sz="0" w:space="0" w:color="auto"/>
      </w:divBdr>
    </w:div>
    <w:div w:id="1323705790">
      <w:bodyDiv w:val="1"/>
      <w:marLeft w:val="0"/>
      <w:marRight w:val="0"/>
      <w:marTop w:val="0"/>
      <w:marBottom w:val="0"/>
      <w:divBdr>
        <w:top w:val="none" w:sz="0" w:space="0" w:color="auto"/>
        <w:left w:val="none" w:sz="0" w:space="0" w:color="auto"/>
        <w:bottom w:val="none" w:sz="0" w:space="0" w:color="auto"/>
        <w:right w:val="none" w:sz="0" w:space="0" w:color="auto"/>
      </w:divBdr>
    </w:div>
    <w:div w:id="1325552703">
      <w:bodyDiv w:val="1"/>
      <w:marLeft w:val="0"/>
      <w:marRight w:val="0"/>
      <w:marTop w:val="0"/>
      <w:marBottom w:val="0"/>
      <w:divBdr>
        <w:top w:val="none" w:sz="0" w:space="0" w:color="auto"/>
        <w:left w:val="none" w:sz="0" w:space="0" w:color="auto"/>
        <w:bottom w:val="none" w:sz="0" w:space="0" w:color="auto"/>
        <w:right w:val="none" w:sz="0" w:space="0" w:color="auto"/>
      </w:divBdr>
    </w:div>
    <w:div w:id="1337686141">
      <w:bodyDiv w:val="1"/>
      <w:marLeft w:val="0"/>
      <w:marRight w:val="0"/>
      <w:marTop w:val="0"/>
      <w:marBottom w:val="0"/>
      <w:divBdr>
        <w:top w:val="none" w:sz="0" w:space="0" w:color="auto"/>
        <w:left w:val="none" w:sz="0" w:space="0" w:color="auto"/>
        <w:bottom w:val="none" w:sz="0" w:space="0" w:color="auto"/>
        <w:right w:val="none" w:sz="0" w:space="0" w:color="auto"/>
      </w:divBdr>
    </w:div>
    <w:div w:id="1343436425">
      <w:bodyDiv w:val="1"/>
      <w:marLeft w:val="0"/>
      <w:marRight w:val="0"/>
      <w:marTop w:val="0"/>
      <w:marBottom w:val="0"/>
      <w:divBdr>
        <w:top w:val="none" w:sz="0" w:space="0" w:color="auto"/>
        <w:left w:val="none" w:sz="0" w:space="0" w:color="auto"/>
        <w:bottom w:val="none" w:sz="0" w:space="0" w:color="auto"/>
        <w:right w:val="none" w:sz="0" w:space="0" w:color="auto"/>
      </w:divBdr>
    </w:div>
    <w:div w:id="1353998620">
      <w:bodyDiv w:val="1"/>
      <w:marLeft w:val="0"/>
      <w:marRight w:val="0"/>
      <w:marTop w:val="0"/>
      <w:marBottom w:val="0"/>
      <w:divBdr>
        <w:top w:val="none" w:sz="0" w:space="0" w:color="auto"/>
        <w:left w:val="none" w:sz="0" w:space="0" w:color="auto"/>
        <w:bottom w:val="none" w:sz="0" w:space="0" w:color="auto"/>
        <w:right w:val="none" w:sz="0" w:space="0" w:color="auto"/>
      </w:divBdr>
    </w:div>
    <w:div w:id="1354183490">
      <w:bodyDiv w:val="1"/>
      <w:marLeft w:val="0"/>
      <w:marRight w:val="0"/>
      <w:marTop w:val="0"/>
      <w:marBottom w:val="0"/>
      <w:divBdr>
        <w:top w:val="none" w:sz="0" w:space="0" w:color="auto"/>
        <w:left w:val="none" w:sz="0" w:space="0" w:color="auto"/>
        <w:bottom w:val="none" w:sz="0" w:space="0" w:color="auto"/>
        <w:right w:val="none" w:sz="0" w:space="0" w:color="auto"/>
      </w:divBdr>
    </w:div>
    <w:div w:id="1355960911">
      <w:bodyDiv w:val="1"/>
      <w:marLeft w:val="0"/>
      <w:marRight w:val="0"/>
      <w:marTop w:val="0"/>
      <w:marBottom w:val="0"/>
      <w:divBdr>
        <w:top w:val="none" w:sz="0" w:space="0" w:color="auto"/>
        <w:left w:val="none" w:sz="0" w:space="0" w:color="auto"/>
        <w:bottom w:val="none" w:sz="0" w:space="0" w:color="auto"/>
        <w:right w:val="none" w:sz="0" w:space="0" w:color="auto"/>
      </w:divBdr>
    </w:div>
    <w:div w:id="1362515956">
      <w:bodyDiv w:val="1"/>
      <w:marLeft w:val="0"/>
      <w:marRight w:val="0"/>
      <w:marTop w:val="0"/>
      <w:marBottom w:val="0"/>
      <w:divBdr>
        <w:top w:val="none" w:sz="0" w:space="0" w:color="auto"/>
        <w:left w:val="none" w:sz="0" w:space="0" w:color="auto"/>
        <w:bottom w:val="none" w:sz="0" w:space="0" w:color="auto"/>
        <w:right w:val="none" w:sz="0" w:space="0" w:color="auto"/>
      </w:divBdr>
    </w:div>
    <w:div w:id="1382755138">
      <w:bodyDiv w:val="1"/>
      <w:marLeft w:val="0"/>
      <w:marRight w:val="0"/>
      <w:marTop w:val="0"/>
      <w:marBottom w:val="0"/>
      <w:divBdr>
        <w:top w:val="none" w:sz="0" w:space="0" w:color="auto"/>
        <w:left w:val="none" w:sz="0" w:space="0" w:color="auto"/>
        <w:bottom w:val="none" w:sz="0" w:space="0" w:color="auto"/>
        <w:right w:val="none" w:sz="0" w:space="0" w:color="auto"/>
      </w:divBdr>
    </w:div>
    <w:div w:id="1388727975">
      <w:bodyDiv w:val="1"/>
      <w:marLeft w:val="0"/>
      <w:marRight w:val="0"/>
      <w:marTop w:val="0"/>
      <w:marBottom w:val="0"/>
      <w:divBdr>
        <w:top w:val="none" w:sz="0" w:space="0" w:color="auto"/>
        <w:left w:val="none" w:sz="0" w:space="0" w:color="auto"/>
        <w:bottom w:val="none" w:sz="0" w:space="0" w:color="auto"/>
        <w:right w:val="none" w:sz="0" w:space="0" w:color="auto"/>
      </w:divBdr>
    </w:div>
    <w:div w:id="1390955944">
      <w:bodyDiv w:val="1"/>
      <w:marLeft w:val="0"/>
      <w:marRight w:val="0"/>
      <w:marTop w:val="0"/>
      <w:marBottom w:val="0"/>
      <w:divBdr>
        <w:top w:val="none" w:sz="0" w:space="0" w:color="auto"/>
        <w:left w:val="none" w:sz="0" w:space="0" w:color="auto"/>
        <w:bottom w:val="none" w:sz="0" w:space="0" w:color="auto"/>
        <w:right w:val="none" w:sz="0" w:space="0" w:color="auto"/>
      </w:divBdr>
    </w:div>
    <w:div w:id="1391927326">
      <w:bodyDiv w:val="1"/>
      <w:marLeft w:val="0"/>
      <w:marRight w:val="0"/>
      <w:marTop w:val="0"/>
      <w:marBottom w:val="0"/>
      <w:divBdr>
        <w:top w:val="none" w:sz="0" w:space="0" w:color="auto"/>
        <w:left w:val="none" w:sz="0" w:space="0" w:color="auto"/>
        <w:bottom w:val="none" w:sz="0" w:space="0" w:color="auto"/>
        <w:right w:val="none" w:sz="0" w:space="0" w:color="auto"/>
      </w:divBdr>
    </w:div>
    <w:div w:id="1393889817">
      <w:bodyDiv w:val="1"/>
      <w:marLeft w:val="0"/>
      <w:marRight w:val="0"/>
      <w:marTop w:val="0"/>
      <w:marBottom w:val="0"/>
      <w:divBdr>
        <w:top w:val="none" w:sz="0" w:space="0" w:color="auto"/>
        <w:left w:val="none" w:sz="0" w:space="0" w:color="auto"/>
        <w:bottom w:val="none" w:sz="0" w:space="0" w:color="auto"/>
        <w:right w:val="none" w:sz="0" w:space="0" w:color="auto"/>
      </w:divBdr>
    </w:div>
    <w:div w:id="1427843820">
      <w:bodyDiv w:val="1"/>
      <w:marLeft w:val="0"/>
      <w:marRight w:val="0"/>
      <w:marTop w:val="0"/>
      <w:marBottom w:val="0"/>
      <w:divBdr>
        <w:top w:val="none" w:sz="0" w:space="0" w:color="auto"/>
        <w:left w:val="none" w:sz="0" w:space="0" w:color="auto"/>
        <w:bottom w:val="none" w:sz="0" w:space="0" w:color="auto"/>
        <w:right w:val="none" w:sz="0" w:space="0" w:color="auto"/>
      </w:divBdr>
    </w:div>
    <w:div w:id="1430396326">
      <w:bodyDiv w:val="1"/>
      <w:marLeft w:val="0"/>
      <w:marRight w:val="0"/>
      <w:marTop w:val="0"/>
      <w:marBottom w:val="0"/>
      <w:divBdr>
        <w:top w:val="none" w:sz="0" w:space="0" w:color="auto"/>
        <w:left w:val="none" w:sz="0" w:space="0" w:color="auto"/>
        <w:bottom w:val="none" w:sz="0" w:space="0" w:color="auto"/>
        <w:right w:val="none" w:sz="0" w:space="0" w:color="auto"/>
      </w:divBdr>
    </w:div>
    <w:div w:id="1433863164">
      <w:bodyDiv w:val="1"/>
      <w:marLeft w:val="0"/>
      <w:marRight w:val="0"/>
      <w:marTop w:val="0"/>
      <w:marBottom w:val="0"/>
      <w:divBdr>
        <w:top w:val="none" w:sz="0" w:space="0" w:color="auto"/>
        <w:left w:val="none" w:sz="0" w:space="0" w:color="auto"/>
        <w:bottom w:val="none" w:sz="0" w:space="0" w:color="auto"/>
        <w:right w:val="none" w:sz="0" w:space="0" w:color="auto"/>
      </w:divBdr>
    </w:div>
    <w:div w:id="1451171901">
      <w:bodyDiv w:val="1"/>
      <w:marLeft w:val="0"/>
      <w:marRight w:val="0"/>
      <w:marTop w:val="0"/>
      <w:marBottom w:val="0"/>
      <w:divBdr>
        <w:top w:val="none" w:sz="0" w:space="0" w:color="auto"/>
        <w:left w:val="none" w:sz="0" w:space="0" w:color="auto"/>
        <w:bottom w:val="none" w:sz="0" w:space="0" w:color="auto"/>
        <w:right w:val="none" w:sz="0" w:space="0" w:color="auto"/>
      </w:divBdr>
    </w:div>
    <w:div w:id="1452868120">
      <w:bodyDiv w:val="1"/>
      <w:marLeft w:val="0"/>
      <w:marRight w:val="0"/>
      <w:marTop w:val="0"/>
      <w:marBottom w:val="0"/>
      <w:divBdr>
        <w:top w:val="none" w:sz="0" w:space="0" w:color="auto"/>
        <w:left w:val="none" w:sz="0" w:space="0" w:color="auto"/>
        <w:bottom w:val="none" w:sz="0" w:space="0" w:color="auto"/>
        <w:right w:val="none" w:sz="0" w:space="0" w:color="auto"/>
      </w:divBdr>
    </w:div>
    <w:div w:id="1458644281">
      <w:bodyDiv w:val="1"/>
      <w:marLeft w:val="0"/>
      <w:marRight w:val="0"/>
      <w:marTop w:val="0"/>
      <w:marBottom w:val="0"/>
      <w:divBdr>
        <w:top w:val="none" w:sz="0" w:space="0" w:color="auto"/>
        <w:left w:val="none" w:sz="0" w:space="0" w:color="auto"/>
        <w:bottom w:val="none" w:sz="0" w:space="0" w:color="auto"/>
        <w:right w:val="none" w:sz="0" w:space="0" w:color="auto"/>
      </w:divBdr>
    </w:div>
    <w:div w:id="1462263738">
      <w:bodyDiv w:val="1"/>
      <w:marLeft w:val="0"/>
      <w:marRight w:val="0"/>
      <w:marTop w:val="0"/>
      <w:marBottom w:val="0"/>
      <w:divBdr>
        <w:top w:val="none" w:sz="0" w:space="0" w:color="auto"/>
        <w:left w:val="none" w:sz="0" w:space="0" w:color="auto"/>
        <w:bottom w:val="none" w:sz="0" w:space="0" w:color="auto"/>
        <w:right w:val="none" w:sz="0" w:space="0" w:color="auto"/>
      </w:divBdr>
    </w:div>
    <w:div w:id="1462722954">
      <w:bodyDiv w:val="1"/>
      <w:marLeft w:val="0"/>
      <w:marRight w:val="0"/>
      <w:marTop w:val="0"/>
      <w:marBottom w:val="0"/>
      <w:divBdr>
        <w:top w:val="none" w:sz="0" w:space="0" w:color="auto"/>
        <w:left w:val="none" w:sz="0" w:space="0" w:color="auto"/>
        <w:bottom w:val="none" w:sz="0" w:space="0" w:color="auto"/>
        <w:right w:val="none" w:sz="0" w:space="0" w:color="auto"/>
      </w:divBdr>
    </w:div>
    <w:div w:id="1462917302">
      <w:bodyDiv w:val="1"/>
      <w:marLeft w:val="0"/>
      <w:marRight w:val="0"/>
      <w:marTop w:val="0"/>
      <w:marBottom w:val="0"/>
      <w:divBdr>
        <w:top w:val="none" w:sz="0" w:space="0" w:color="auto"/>
        <w:left w:val="none" w:sz="0" w:space="0" w:color="auto"/>
        <w:bottom w:val="none" w:sz="0" w:space="0" w:color="auto"/>
        <w:right w:val="none" w:sz="0" w:space="0" w:color="auto"/>
      </w:divBdr>
    </w:div>
    <w:div w:id="1468864434">
      <w:bodyDiv w:val="1"/>
      <w:marLeft w:val="0"/>
      <w:marRight w:val="0"/>
      <w:marTop w:val="0"/>
      <w:marBottom w:val="0"/>
      <w:divBdr>
        <w:top w:val="none" w:sz="0" w:space="0" w:color="auto"/>
        <w:left w:val="none" w:sz="0" w:space="0" w:color="auto"/>
        <w:bottom w:val="none" w:sz="0" w:space="0" w:color="auto"/>
        <w:right w:val="none" w:sz="0" w:space="0" w:color="auto"/>
      </w:divBdr>
    </w:div>
    <w:div w:id="1477139870">
      <w:bodyDiv w:val="1"/>
      <w:marLeft w:val="0"/>
      <w:marRight w:val="0"/>
      <w:marTop w:val="0"/>
      <w:marBottom w:val="0"/>
      <w:divBdr>
        <w:top w:val="none" w:sz="0" w:space="0" w:color="auto"/>
        <w:left w:val="none" w:sz="0" w:space="0" w:color="auto"/>
        <w:bottom w:val="none" w:sz="0" w:space="0" w:color="auto"/>
        <w:right w:val="none" w:sz="0" w:space="0" w:color="auto"/>
      </w:divBdr>
    </w:div>
    <w:div w:id="1477144535">
      <w:bodyDiv w:val="1"/>
      <w:marLeft w:val="0"/>
      <w:marRight w:val="0"/>
      <w:marTop w:val="0"/>
      <w:marBottom w:val="0"/>
      <w:divBdr>
        <w:top w:val="none" w:sz="0" w:space="0" w:color="auto"/>
        <w:left w:val="none" w:sz="0" w:space="0" w:color="auto"/>
        <w:bottom w:val="none" w:sz="0" w:space="0" w:color="auto"/>
        <w:right w:val="none" w:sz="0" w:space="0" w:color="auto"/>
      </w:divBdr>
    </w:div>
    <w:div w:id="1478886794">
      <w:bodyDiv w:val="1"/>
      <w:marLeft w:val="0"/>
      <w:marRight w:val="0"/>
      <w:marTop w:val="0"/>
      <w:marBottom w:val="0"/>
      <w:divBdr>
        <w:top w:val="none" w:sz="0" w:space="0" w:color="auto"/>
        <w:left w:val="none" w:sz="0" w:space="0" w:color="auto"/>
        <w:bottom w:val="none" w:sz="0" w:space="0" w:color="auto"/>
        <w:right w:val="none" w:sz="0" w:space="0" w:color="auto"/>
      </w:divBdr>
    </w:div>
    <w:div w:id="1482306098">
      <w:bodyDiv w:val="1"/>
      <w:marLeft w:val="0"/>
      <w:marRight w:val="0"/>
      <w:marTop w:val="0"/>
      <w:marBottom w:val="0"/>
      <w:divBdr>
        <w:top w:val="none" w:sz="0" w:space="0" w:color="auto"/>
        <w:left w:val="none" w:sz="0" w:space="0" w:color="auto"/>
        <w:bottom w:val="none" w:sz="0" w:space="0" w:color="auto"/>
        <w:right w:val="none" w:sz="0" w:space="0" w:color="auto"/>
      </w:divBdr>
    </w:div>
    <w:div w:id="1483695894">
      <w:bodyDiv w:val="1"/>
      <w:marLeft w:val="0"/>
      <w:marRight w:val="0"/>
      <w:marTop w:val="0"/>
      <w:marBottom w:val="0"/>
      <w:divBdr>
        <w:top w:val="none" w:sz="0" w:space="0" w:color="auto"/>
        <w:left w:val="none" w:sz="0" w:space="0" w:color="auto"/>
        <w:bottom w:val="none" w:sz="0" w:space="0" w:color="auto"/>
        <w:right w:val="none" w:sz="0" w:space="0" w:color="auto"/>
      </w:divBdr>
    </w:div>
    <w:div w:id="1487434970">
      <w:bodyDiv w:val="1"/>
      <w:marLeft w:val="0"/>
      <w:marRight w:val="0"/>
      <w:marTop w:val="0"/>
      <w:marBottom w:val="0"/>
      <w:divBdr>
        <w:top w:val="none" w:sz="0" w:space="0" w:color="auto"/>
        <w:left w:val="none" w:sz="0" w:space="0" w:color="auto"/>
        <w:bottom w:val="none" w:sz="0" w:space="0" w:color="auto"/>
        <w:right w:val="none" w:sz="0" w:space="0" w:color="auto"/>
      </w:divBdr>
    </w:div>
    <w:div w:id="1488978480">
      <w:bodyDiv w:val="1"/>
      <w:marLeft w:val="0"/>
      <w:marRight w:val="0"/>
      <w:marTop w:val="0"/>
      <w:marBottom w:val="0"/>
      <w:divBdr>
        <w:top w:val="none" w:sz="0" w:space="0" w:color="auto"/>
        <w:left w:val="none" w:sz="0" w:space="0" w:color="auto"/>
        <w:bottom w:val="none" w:sz="0" w:space="0" w:color="auto"/>
        <w:right w:val="none" w:sz="0" w:space="0" w:color="auto"/>
      </w:divBdr>
    </w:div>
    <w:div w:id="1500803436">
      <w:bodyDiv w:val="1"/>
      <w:marLeft w:val="0"/>
      <w:marRight w:val="0"/>
      <w:marTop w:val="0"/>
      <w:marBottom w:val="0"/>
      <w:divBdr>
        <w:top w:val="none" w:sz="0" w:space="0" w:color="auto"/>
        <w:left w:val="none" w:sz="0" w:space="0" w:color="auto"/>
        <w:bottom w:val="none" w:sz="0" w:space="0" w:color="auto"/>
        <w:right w:val="none" w:sz="0" w:space="0" w:color="auto"/>
      </w:divBdr>
    </w:div>
    <w:div w:id="1503624193">
      <w:bodyDiv w:val="1"/>
      <w:marLeft w:val="0"/>
      <w:marRight w:val="0"/>
      <w:marTop w:val="0"/>
      <w:marBottom w:val="0"/>
      <w:divBdr>
        <w:top w:val="none" w:sz="0" w:space="0" w:color="auto"/>
        <w:left w:val="none" w:sz="0" w:space="0" w:color="auto"/>
        <w:bottom w:val="none" w:sz="0" w:space="0" w:color="auto"/>
        <w:right w:val="none" w:sz="0" w:space="0" w:color="auto"/>
      </w:divBdr>
    </w:div>
    <w:div w:id="1504080354">
      <w:bodyDiv w:val="1"/>
      <w:marLeft w:val="0"/>
      <w:marRight w:val="0"/>
      <w:marTop w:val="0"/>
      <w:marBottom w:val="0"/>
      <w:divBdr>
        <w:top w:val="none" w:sz="0" w:space="0" w:color="auto"/>
        <w:left w:val="none" w:sz="0" w:space="0" w:color="auto"/>
        <w:bottom w:val="none" w:sz="0" w:space="0" w:color="auto"/>
        <w:right w:val="none" w:sz="0" w:space="0" w:color="auto"/>
      </w:divBdr>
    </w:div>
    <w:div w:id="1510408484">
      <w:bodyDiv w:val="1"/>
      <w:marLeft w:val="0"/>
      <w:marRight w:val="0"/>
      <w:marTop w:val="0"/>
      <w:marBottom w:val="0"/>
      <w:divBdr>
        <w:top w:val="none" w:sz="0" w:space="0" w:color="auto"/>
        <w:left w:val="none" w:sz="0" w:space="0" w:color="auto"/>
        <w:bottom w:val="none" w:sz="0" w:space="0" w:color="auto"/>
        <w:right w:val="none" w:sz="0" w:space="0" w:color="auto"/>
      </w:divBdr>
    </w:div>
    <w:div w:id="1519613918">
      <w:bodyDiv w:val="1"/>
      <w:marLeft w:val="0"/>
      <w:marRight w:val="0"/>
      <w:marTop w:val="0"/>
      <w:marBottom w:val="0"/>
      <w:divBdr>
        <w:top w:val="none" w:sz="0" w:space="0" w:color="auto"/>
        <w:left w:val="none" w:sz="0" w:space="0" w:color="auto"/>
        <w:bottom w:val="none" w:sz="0" w:space="0" w:color="auto"/>
        <w:right w:val="none" w:sz="0" w:space="0" w:color="auto"/>
      </w:divBdr>
    </w:div>
    <w:div w:id="1524199367">
      <w:bodyDiv w:val="1"/>
      <w:marLeft w:val="0"/>
      <w:marRight w:val="0"/>
      <w:marTop w:val="0"/>
      <w:marBottom w:val="0"/>
      <w:divBdr>
        <w:top w:val="none" w:sz="0" w:space="0" w:color="auto"/>
        <w:left w:val="none" w:sz="0" w:space="0" w:color="auto"/>
        <w:bottom w:val="none" w:sz="0" w:space="0" w:color="auto"/>
        <w:right w:val="none" w:sz="0" w:space="0" w:color="auto"/>
      </w:divBdr>
    </w:div>
    <w:div w:id="1526363076">
      <w:bodyDiv w:val="1"/>
      <w:marLeft w:val="0"/>
      <w:marRight w:val="0"/>
      <w:marTop w:val="0"/>
      <w:marBottom w:val="0"/>
      <w:divBdr>
        <w:top w:val="none" w:sz="0" w:space="0" w:color="auto"/>
        <w:left w:val="none" w:sz="0" w:space="0" w:color="auto"/>
        <w:bottom w:val="none" w:sz="0" w:space="0" w:color="auto"/>
        <w:right w:val="none" w:sz="0" w:space="0" w:color="auto"/>
      </w:divBdr>
    </w:div>
    <w:div w:id="1538539708">
      <w:bodyDiv w:val="1"/>
      <w:marLeft w:val="0"/>
      <w:marRight w:val="0"/>
      <w:marTop w:val="0"/>
      <w:marBottom w:val="0"/>
      <w:divBdr>
        <w:top w:val="none" w:sz="0" w:space="0" w:color="auto"/>
        <w:left w:val="none" w:sz="0" w:space="0" w:color="auto"/>
        <w:bottom w:val="none" w:sz="0" w:space="0" w:color="auto"/>
        <w:right w:val="none" w:sz="0" w:space="0" w:color="auto"/>
      </w:divBdr>
    </w:div>
    <w:div w:id="1541481227">
      <w:bodyDiv w:val="1"/>
      <w:marLeft w:val="0"/>
      <w:marRight w:val="0"/>
      <w:marTop w:val="0"/>
      <w:marBottom w:val="0"/>
      <w:divBdr>
        <w:top w:val="none" w:sz="0" w:space="0" w:color="auto"/>
        <w:left w:val="none" w:sz="0" w:space="0" w:color="auto"/>
        <w:bottom w:val="none" w:sz="0" w:space="0" w:color="auto"/>
        <w:right w:val="none" w:sz="0" w:space="0" w:color="auto"/>
      </w:divBdr>
    </w:div>
    <w:div w:id="1549612204">
      <w:bodyDiv w:val="1"/>
      <w:marLeft w:val="0"/>
      <w:marRight w:val="0"/>
      <w:marTop w:val="0"/>
      <w:marBottom w:val="0"/>
      <w:divBdr>
        <w:top w:val="none" w:sz="0" w:space="0" w:color="auto"/>
        <w:left w:val="none" w:sz="0" w:space="0" w:color="auto"/>
        <w:bottom w:val="none" w:sz="0" w:space="0" w:color="auto"/>
        <w:right w:val="none" w:sz="0" w:space="0" w:color="auto"/>
      </w:divBdr>
    </w:div>
    <w:div w:id="1553349279">
      <w:bodyDiv w:val="1"/>
      <w:marLeft w:val="0"/>
      <w:marRight w:val="0"/>
      <w:marTop w:val="0"/>
      <w:marBottom w:val="0"/>
      <w:divBdr>
        <w:top w:val="none" w:sz="0" w:space="0" w:color="auto"/>
        <w:left w:val="none" w:sz="0" w:space="0" w:color="auto"/>
        <w:bottom w:val="none" w:sz="0" w:space="0" w:color="auto"/>
        <w:right w:val="none" w:sz="0" w:space="0" w:color="auto"/>
      </w:divBdr>
    </w:div>
    <w:div w:id="1562642417">
      <w:bodyDiv w:val="1"/>
      <w:marLeft w:val="0"/>
      <w:marRight w:val="0"/>
      <w:marTop w:val="0"/>
      <w:marBottom w:val="0"/>
      <w:divBdr>
        <w:top w:val="none" w:sz="0" w:space="0" w:color="auto"/>
        <w:left w:val="none" w:sz="0" w:space="0" w:color="auto"/>
        <w:bottom w:val="none" w:sz="0" w:space="0" w:color="auto"/>
        <w:right w:val="none" w:sz="0" w:space="0" w:color="auto"/>
      </w:divBdr>
    </w:div>
    <w:div w:id="1582182509">
      <w:bodyDiv w:val="1"/>
      <w:marLeft w:val="0"/>
      <w:marRight w:val="0"/>
      <w:marTop w:val="0"/>
      <w:marBottom w:val="0"/>
      <w:divBdr>
        <w:top w:val="none" w:sz="0" w:space="0" w:color="auto"/>
        <w:left w:val="none" w:sz="0" w:space="0" w:color="auto"/>
        <w:bottom w:val="none" w:sz="0" w:space="0" w:color="auto"/>
        <w:right w:val="none" w:sz="0" w:space="0" w:color="auto"/>
      </w:divBdr>
    </w:div>
    <w:div w:id="1585066855">
      <w:bodyDiv w:val="1"/>
      <w:marLeft w:val="0"/>
      <w:marRight w:val="0"/>
      <w:marTop w:val="0"/>
      <w:marBottom w:val="0"/>
      <w:divBdr>
        <w:top w:val="none" w:sz="0" w:space="0" w:color="auto"/>
        <w:left w:val="none" w:sz="0" w:space="0" w:color="auto"/>
        <w:bottom w:val="none" w:sz="0" w:space="0" w:color="auto"/>
        <w:right w:val="none" w:sz="0" w:space="0" w:color="auto"/>
      </w:divBdr>
    </w:div>
    <w:div w:id="1585607520">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636175449">
      <w:bodyDiv w:val="1"/>
      <w:marLeft w:val="0"/>
      <w:marRight w:val="0"/>
      <w:marTop w:val="0"/>
      <w:marBottom w:val="0"/>
      <w:divBdr>
        <w:top w:val="none" w:sz="0" w:space="0" w:color="auto"/>
        <w:left w:val="none" w:sz="0" w:space="0" w:color="auto"/>
        <w:bottom w:val="none" w:sz="0" w:space="0" w:color="auto"/>
        <w:right w:val="none" w:sz="0" w:space="0" w:color="auto"/>
      </w:divBdr>
    </w:div>
    <w:div w:id="1637759871">
      <w:bodyDiv w:val="1"/>
      <w:marLeft w:val="0"/>
      <w:marRight w:val="0"/>
      <w:marTop w:val="0"/>
      <w:marBottom w:val="0"/>
      <w:divBdr>
        <w:top w:val="none" w:sz="0" w:space="0" w:color="auto"/>
        <w:left w:val="none" w:sz="0" w:space="0" w:color="auto"/>
        <w:bottom w:val="none" w:sz="0" w:space="0" w:color="auto"/>
        <w:right w:val="none" w:sz="0" w:space="0" w:color="auto"/>
      </w:divBdr>
    </w:div>
    <w:div w:id="1647276756">
      <w:bodyDiv w:val="1"/>
      <w:marLeft w:val="0"/>
      <w:marRight w:val="0"/>
      <w:marTop w:val="0"/>
      <w:marBottom w:val="0"/>
      <w:divBdr>
        <w:top w:val="none" w:sz="0" w:space="0" w:color="auto"/>
        <w:left w:val="none" w:sz="0" w:space="0" w:color="auto"/>
        <w:bottom w:val="none" w:sz="0" w:space="0" w:color="auto"/>
        <w:right w:val="none" w:sz="0" w:space="0" w:color="auto"/>
      </w:divBdr>
    </w:div>
    <w:div w:id="1657806176">
      <w:bodyDiv w:val="1"/>
      <w:marLeft w:val="0"/>
      <w:marRight w:val="0"/>
      <w:marTop w:val="0"/>
      <w:marBottom w:val="0"/>
      <w:divBdr>
        <w:top w:val="none" w:sz="0" w:space="0" w:color="auto"/>
        <w:left w:val="none" w:sz="0" w:space="0" w:color="auto"/>
        <w:bottom w:val="none" w:sz="0" w:space="0" w:color="auto"/>
        <w:right w:val="none" w:sz="0" w:space="0" w:color="auto"/>
      </w:divBdr>
    </w:div>
    <w:div w:id="1669403662">
      <w:bodyDiv w:val="1"/>
      <w:marLeft w:val="0"/>
      <w:marRight w:val="0"/>
      <w:marTop w:val="0"/>
      <w:marBottom w:val="0"/>
      <w:divBdr>
        <w:top w:val="none" w:sz="0" w:space="0" w:color="auto"/>
        <w:left w:val="none" w:sz="0" w:space="0" w:color="auto"/>
        <w:bottom w:val="none" w:sz="0" w:space="0" w:color="auto"/>
        <w:right w:val="none" w:sz="0" w:space="0" w:color="auto"/>
      </w:divBdr>
    </w:div>
    <w:div w:id="1678460317">
      <w:bodyDiv w:val="1"/>
      <w:marLeft w:val="0"/>
      <w:marRight w:val="0"/>
      <w:marTop w:val="0"/>
      <w:marBottom w:val="0"/>
      <w:divBdr>
        <w:top w:val="none" w:sz="0" w:space="0" w:color="auto"/>
        <w:left w:val="none" w:sz="0" w:space="0" w:color="auto"/>
        <w:bottom w:val="none" w:sz="0" w:space="0" w:color="auto"/>
        <w:right w:val="none" w:sz="0" w:space="0" w:color="auto"/>
      </w:divBdr>
    </w:div>
    <w:div w:id="1678729188">
      <w:bodyDiv w:val="1"/>
      <w:marLeft w:val="0"/>
      <w:marRight w:val="0"/>
      <w:marTop w:val="0"/>
      <w:marBottom w:val="0"/>
      <w:divBdr>
        <w:top w:val="none" w:sz="0" w:space="0" w:color="auto"/>
        <w:left w:val="none" w:sz="0" w:space="0" w:color="auto"/>
        <w:bottom w:val="none" w:sz="0" w:space="0" w:color="auto"/>
        <w:right w:val="none" w:sz="0" w:space="0" w:color="auto"/>
      </w:divBdr>
    </w:div>
    <w:div w:id="1685011423">
      <w:bodyDiv w:val="1"/>
      <w:marLeft w:val="0"/>
      <w:marRight w:val="0"/>
      <w:marTop w:val="0"/>
      <w:marBottom w:val="0"/>
      <w:divBdr>
        <w:top w:val="none" w:sz="0" w:space="0" w:color="auto"/>
        <w:left w:val="none" w:sz="0" w:space="0" w:color="auto"/>
        <w:bottom w:val="none" w:sz="0" w:space="0" w:color="auto"/>
        <w:right w:val="none" w:sz="0" w:space="0" w:color="auto"/>
      </w:divBdr>
    </w:div>
    <w:div w:id="1693456579">
      <w:bodyDiv w:val="1"/>
      <w:marLeft w:val="0"/>
      <w:marRight w:val="0"/>
      <w:marTop w:val="0"/>
      <w:marBottom w:val="0"/>
      <w:divBdr>
        <w:top w:val="none" w:sz="0" w:space="0" w:color="auto"/>
        <w:left w:val="none" w:sz="0" w:space="0" w:color="auto"/>
        <w:bottom w:val="none" w:sz="0" w:space="0" w:color="auto"/>
        <w:right w:val="none" w:sz="0" w:space="0" w:color="auto"/>
      </w:divBdr>
    </w:div>
    <w:div w:id="1704748987">
      <w:bodyDiv w:val="1"/>
      <w:marLeft w:val="0"/>
      <w:marRight w:val="0"/>
      <w:marTop w:val="0"/>
      <w:marBottom w:val="0"/>
      <w:divBdr>
        <w:top w:val="none" w:sz="0" w:space="0" w:color="auto"/>
        <w:left w:val="none" w:sz="0" w:space="0" w:color="auto"/>
        <w:bottom w:val="none" w:sz="0" w:space="0" w:color="auto"/>
        <w:right w:val="none" w:sz="0" w:space="0" w:color="auto"/>
      </w:divBdr>
    </w:div>
    <w:div w:id="1707833465">
      <w:bodyDiv w:val="1"/>
      <w:marLeft w:val="0"/>
      <w:marRight w:val="0"/>
      <w:marTop w:val="0"/>
      <w:marBottom w:val="0"/>
      <w:divBdr>
        <w:top w:val="none" w:sz="0" w:space="0" w:color="auto"/>
        <w:left w:val="none" w:sz="0" w:space="0" w:color="auto"/>
        <w:bottom w:val="none" w:sz="0" w:space="0" w:color="auto"/>
        <w:right w:val="none" w:sz="0" w:space="0" w:color="auto"/>
      </w:divBdr>
    </w:div>
    <w:div w:id="1714187934">
      <w:bodyDiv w:val="1"/>
      <w:marLeft w:val="0"/>
      <w:marRight w:val="0"/>
      <w:marTop w:val="0"/>
      <w:marBottom w:val="0"/>
      <w:divBdr>
        <w:top w:val="none" w:sz="0" w:space="0" w:color="auto"/>
        <w:left w:val="none" w:sz="0" w:space="0" w:color="auto"/>
        <w:bottom w:val="none" w:sz="0" w:space="0" w:color="auto"/>
        <w:right w:val="none" w:sz="0" w:space="0" w:color="auto"/>
      </w:divBdr>
    </w:div>
    <w:div w:id="1714884494">
      <w:bodyDiv w:val="1"/>
      <w:marLeft w:val="0"/>
      <w:marRight w:val="0"/>
      <w:marTop w:val="0"/>
      <w:marBottom w:val="0"/>
      <w:divBdr>
        <w:top w:val="none" w:sz="0" w:space="0" w:color="auto"/>
        <w:left w:val="none" w:sz="0" w:space="0" w:color="auto"/>
        <w:bottom w:val="none" w:sz="0" w:space="0" w:color="auto"/>
        <w:right w:val="none" w:sz="0" w:space="0" w:color="auto"/>
      </w:divBdr>
    </w:div>
    <w:div w:id="1724870461">
      <w:bodyDiv w:val="1"/>
      <w:marLeft w:val="0"/>
      <w:marRight w:val="0"/>
      <w:marTop w:val="0"/>
      <w:marBottom w:val="0"/>
      <w:divBdr>
        <w:top w:val="none" w:sz="0" w:space="0" w:color="auto"/>
        <w:left w:val="none" w:sz="0" w:space="0" w:color="auto"/>
        <w:bottom w:val="none" w:sz="0" w:space="0" w:color="auto"/>
        <w:right w:val="none" w:sz="0" w:space="0" w:color="auto"/>
      </w:divBdr>
    </w:div>
    <w:div w:id="1727560860">
      <w:bodyDiv w:val="1"/>
      <w:marLeft w:val="0"/>
      <w:marRight w:val="0"/>
      <w:marTop w:val="0"/>
      <w:marBottom w:val="0"/>
      <w:divBdr>
        <w:top w:val="none" w:sz="0" w:space="0" w:color="auto"/>
        <w:left w:val="none" w:sz="0" w:space="0" w:color="auto"/>
        <w:bottom w:val="none" w:sz="0" w:space="0" w:color="auto"/>
        <w:right w:val="none" w:sz="0" w:space="0" w:color="auto"/>
      </w:divBdr>
    </w:div>
    <w:div w:id="1745224127">
      <w:bodyDiv w:val="1"/>
      <w:marLeft w:val="0"/>
      <w:marRight w:val="0"/>
      <w:marTop w:val="0"/>
      <w:marBottom w:val="0"/>
      <w:divBdr>
        <w:top w:val="none" w:sz="0" w:space="0" w:color="auto"/>
        <w:left w:val="none" w:sz="0" w:space="0" w:color="auto"/>
        <w:bottom w:val="none" w:sz="0" w:space="0" w:color="auto"/>
        <w:right w:val="none" w:sz="0" w:space="0" w:color="auto"/>
      </w:divBdr>
    </w:div>
    <w:div w:id="1751274152">
      <w:bodyDiv w:val="1"/>
      <w:marLeft w:val="0"/>
      <w:marRight w:val="0"/>
      <w:marTop w:val="0"/>
      <w:marBottom w:val="0"/>
      <w:divBdr>
        <w:top w:val="none" w:sz="0" w:space="0" w:color="auto"/>
        <w:left w:val="none" w:sz="0" w:space="0" w:color="auto"/>
        <w:bottom w:val="none" w:sz="0" w:space="0" w:color="auto"/>
        <w:right w:val="none" w:sz="0" w:space="0" w:color="auto"/>
      </w:divBdr>
    </w:div>
    <w:div w:id="1755199234">
      <w:bodyDiv w:val="1"/>
      <w:marLeft w:val="0"/>
      <w:marRight w:val="0"/>
      <w:marTop w:val="0"/>
      <w:marBottom w:val="0"/>
      <w:divBdr>
        <w:top w:val="none" w:sz="0" w:space="0" w:color="auto"/>
        <w:left w:val="none" w:sz="0" w:space="0" w:color="auto"/>
        <w:bottom w:val="none" w:sz="0" w:space="0" w:color="auto"/>
        <w:right w:val="none" w:sz="0" w:space="0" w:color="auto"/>
      </w:divBdr>
    </w:div>
    <w:div w:id="1757314708">
      <w:bodyDiv w:val="1"/>
      <w:marLeft w:val="0"/>
      <w:marRight w:val="0"/>
      <w:marTop w:val="0"/>
      <w:marBottom w:val="0"/>
      <w:divBdr>
        <w:top w:val="none" w:sz="0" w:space="0" w:color="auto"/>
        <w:left w:val="none" w:sz="0" w:space="0" w:color="auto"/>
        <w:bottom w:val="none" w:sz="0" w:space="0" w:color="auto"/>
        <w:right w:val="none" w:sz="0" w:space="0" w:color="auto"/>
      </w:divBdr>
    </w:div>
    <w:div w:id="1763717695">
      <w:bodyDiv w:val="1"/>
      <w:marLeft w:val="0"/>
      <w:marRight w:val="0"/>
      <w:marTop w:val="0"/>
      <w:marBottom w:val="0"/>
      <w:divBdr>
        <w:top w:val="none" w:sz="0" w:space="0" w:color="auto"/>
        <w:left w:val="none" w:sz="0" w:space="0" w:color="auto"/>
        <w:bottom w:val="none" w:sz="0" w:space="0" w:color="auto"/>
        <w:right w:val="none" w:sz="0" w:space="0" w:color="auto"/>
      </w:divBdr>
    </w:div>
    <w:div w:id="1778257109">
      <w:bodyDiv w:val="1"/>
      <w:marLeft w:val="0"/>
      <w:marRight w:val="0"/>
      <w:marTop w:val="0"/>
      <w:marBottom w:val="0"/>
      <w:divBdr>
        <w:top w:val="none" w:sz="0" w:space="0" w:color="auto"/>
        <w:left w:val="none" w:sz="0" w:space="0" w:color="auto"/>
        <w:bottom w:val="none" w:sz="0" w:space="0" w:color="auto"/>
        <w:right w:val="none" w:sz="0" w:space="0" w:color="auto"/>
      </w:divBdr>
    </w:div>
    <w:div w:id="1779448825">
      <w:bodyDiv w:val="1"/>
      <w:marLeft w:val="0"/>
      <w:marRight w:val="0"/>
      <w:marTop w:val="0"/>
      <w:marBottom w:val="0"/>
      <w:divBdr>
        <w:top w:val="none" w:sz="0" w:space="0" w:color="auto"/>
        <w:left w:val="none" w:sz="0" w:space="0" w:color="auto"/>
        <w:bottom w:val="none" w:sz="0" w:space="0" w:color="auto"/>
        <w:right w:val="none" w:sz="0" w:space="0" w:color="auto"/>
      </w:divBdr>
    </w:div>
    <w:div w:id="1794865983">
      <w:bodyDiv w:val="1"/>
      <w:marLeft w:val="0"/>
      <w:marRight w:val="0"/>
      <w:marTop w:val="0"/>
      <w:marBottom w:val="0"/>
      <w:divBdr>
        <w:top w:val="none" w:sz="0" w:space="0" w:color="auto"/>
        <w:left w:val="none" w:sz="0" w:space="0" w:color="auto"/>
        <w:bottom w:val="none" w:sz="0" w:space="0" w:color="auto"/>
        <w:right w:val="none" w:sz="0" w:space="0" w:color="auto"/>
      </w:divBdr>
    </w:div>
    <w:div w:id="1806580045">
      <w:bodyDiv w:val="1"/>
      <w:marLeft w:val="0"/>
      <w:marRight w:val="0"/>
      <w:marTop w:val="0"/>
      <w:marBottom w:val="0"/>
      <w:divBdr>
        <w:top w:val="none" w:sz="0" w:space="0" w:color="auto"/>
        <w:left w:val="none" w:sz="0" w:space="0" w:color="auto"/>
        <w:bottom w:val="none" w:sz="0" w:space="0" w:color="auto"/>
        <w:right w:val="none" w:sz="0" w:space="0" w:color="auto"/>
      </w:divBdr>
    </w:div>
    <w:div w:id="1809276353">
      <w:bodyDiv w:val="1"/>
      <w:marLeft w:val="0"/>
      <w:marRight w:val="0"/>
      <w:marTop w:val="0"/>
      <w:marBottom w:val="0"/>
      <w:divBdr>
        <w:top w:val="none" w:sz="0" w:space="0" w:color="auto"/>
        <w:left w:val="none" w:sz="0" w:space="0" w:color="auto"/>
        <w:bottom w:val="none" w:sz="0" w:space="0" w:color="auto"/>
        <w:right w:val="none" w:sz="0" w:space="0" w:color="auto"/>
      </w:divBdr>
    </w:div>
    <w:div w:id="1824850304">
      <w:bodyDiv w:val="1"/>
      <w:marLeft w:val="0"/>
      <w:marRight w:val="0"/>
      <w:marTop w:val="0"/>
      <w:marBottom w:val="0"/>
      <w:divBdr>
        <w:top w:val="none" w:sz="0" w:space="0" w:color="auto"/>
        <w:left w:val="none" w:sz="0" w:space="0" w:color="auto"/>
        <w:bottom w:val="none" w:sz="0" w:space="0" w:color="auto"/>
        <w:right w:val="none" w:sz="0" w:space="0" w:color="auto"/>
      </w:divBdr>
    </w:div>
    <w:div w:id="1834294418">
      <w:bodyDiv w:val="1"/>
      <w:marLeft w:val="0"/>
      <w:marRight w:val="0"/>
      <w:marTop w:val="0"/>
      <w:marBottom w:val="0"/>
      <w:divBdr>
        <w:top w:val="none" w:sz="0" w:space="0" w:color="auto"/>
        <w:left w:val="none" w:sz="0" w:space="0" w:color="auto"/>
        <w:bottom w:val="none" w:sz="0" w:space="0" w:color="auto"/>
        <w:right w:val="none" w:sz="0" w:space="0" w:color="auto"/>
      </w:divBdr>
    </w:div>
    <w:div w:id="1853490593">
      <w:bodyDiv w:val="1"/>
      <w:marLeft w:val="0"/>
      <w:marRight w:val="0"/>
      <w:marTop w:val="0"/>
      <w:marBottom w:val="0"/>
      <w:divBdr>
        <w:top w:val="none" w:sz="0" w:space="0" w:color="auto"/>
        <w:left w:val="none" w:sz="0" w:space="0" w:color="auto"/>
        <w:bottom w:val="none" w:sz="0" w:space="0" w:color="auto"/>
        <w:right w:val="none" w:sz="0" w:space="0" w:color="auto"/>
      </w:divBdr>
    </w:div>
    <w:div w:id="1863937015">
      <w:bodyDiv w:val="1"/>
      <w:marLeft w:val="0"/>
      <w:marRight w:val="0"/>
      <w:marTop w:val="0"/>
      <w:marBottom w:val="0"/>
      <w:divBdr>
        <w:top w:val="none" w:sz="0" w:space="0" w:color="auto"/>
        <w:left w:val="none" w:sz="0" w:space="0" w:color="auto"/>
        <w:bottom w:val="none" w:sz="0" w:space="0" w:color="auto"/>
        <w:right w:val="none" w:sz="0" w:space="0" w:color="auto"/>
      </w:divBdr>
    </w:div>
    <w:div w:id="1864248766">
      <w:bodyDiv w:val="1"/>
      <w:marLeft w:val="0"/>
      <w:marRight w:val="0"/>
      <w:marTop w:val="0"/>
      <w:marBottom w:val="0"/>
      <w:divBdr>
        <w:top w:val="none" w:sz="0" w:space="0" w:color="auto"/>
        <w:left w:val="none" w:sz="0" w:space="0" w:color="auto"/>
        <w:bottom w:val="none" w:sz="0" w:space="0" w:color="auto"/>
        <w:right w:val="none" w:sz="0" w:space="0" w:color="auto"/>
      </w:divBdr>
    </w:div>
    <w:div w:id="1864706912">
      <w:bodyDiv w:val="1"/>
      <w:marLeft w:val="0"/>
      <w:marRight w:val="0"/>
      <w:marTop w:val="0"/>
      <w:marBottom w:val="0"/>
      <w:divBdr>
        <w:top w:val="none" w:sz="0" w:space="0" w:color="auto"/>
        <w:left w:val="none" w:sz="0" w:space="0" w:color="auto"/>
        <w:bottom w:val="none" w:sz="0" w:space="0" w:color="auto"/>
        <w:right w:val="none" w:sz="0" w:space="0" w:color="auto"/>
      </w:divBdr>
    </w:div>
    <w:div w:id="1865508741">
      <w:bodyDiv w:val="1"/>
      <w:marLeft w:val="0"/>
      <w:marRight w:val="0"/>
      <w:marTop w:val="0"/>
      <w:marBottom w:val="0"/>
      <w:divBdr>
        <w:top w:val="none" w:sz="0" w:space="0" w:color="auto"/>
        <w:left w:val="none" w:sz="0" w:space="0" w:color="auto"/>
        <w:bottom w:val="none" w:sz="0" w:space="0" w:color="auto"/>
        <w:right w:val="none" w:sz="0" w:space="0" w:color="auto"/>
      </w:divBdr>
    </w:div>
    <w:div w:id="1869679269">
      <w:bodyDiv w:val="1"/>
      <w:marLeft w:val="0"/>
      <w:marRight w:val="0"/>
      <w:marTop w:val="0"/>
      <w:marBottom w:val="0"/>
      <w:divBdr>
        <w:top w:val="none" w:sz="0" w:space="0" w:color="auto"/>
        <w:left w:val="none" w:sz="0" w:space="0" w:color="auto"/>
        <w:bottom w:val="none" w:sz="0" w:space="0" w:color="auto"/>
        <w:right w:val="none" w:sz="0" w:space="0" w:color="auto"/>
      </w:divBdr>
    </w:div>
    <w:div w:id="1885826942">
      <w:bodyDiv w:val="1"/>
      <w:marLeft w:val="0"/>
      <w:marRight w:val="0"/>
      <w:marTop w:val="0"/>
      <w:marBottom w:val="0"/>
      <w:divBdr>
        <w:top w:val="none" w:sz="0" w:space="0" w:color="auto"/>
        <w:left w:val="none" w:sz="0" w:space="0" w:color="auto"/>
        <w:bottom w:val="none" w:sz="0" w:space="0" w:color="auto"/>
        <w:right w:val="none" w:sz="0" w:space="0" w:color="auto"/>
      </w:divBdr>
    </w:div>
    <w:div w:id="1907955837">
      <w:bodyDiv w:val="1"/>
      <w:marLeft w:val="0"/>
      <w:marRight w:val="0"/>
      <w:marTop w:val="0"/>
      <w:marBottom w:val="0"/>
      <w:divBdr>
        <w:top w:val="none" w:sz="0" w:space="0" w:color="auto"/>
        <w:left w:val="none" w:sz="0" w:space="0" w:color="auto"/>
        <w:bottom w:val="none" w:sz="0" w:space="0" w:color="auto"/>
        <w:right w:val="none" w:sz="0" w:space="0" w:color="auto"/>
      </w:divBdr>
    </w:div>
    <w:div w:id="1913853589">
      <w:bodyDiv w:val="1"/>
      <w:marLeft w:val="0"/>
      <w:marRight w:val="0"/>
      <w:marTop w:val="0"/>
      <w:marBottom w:val="0"/>
      <w:divBdr>
        <w:top w:val="none" w:sz="0" w:space="0" w:color="auto"/>
        <w:left w:val="none" w:sz="0" w:space="0" w:color="auto"/>
        <w:bottom w:val="none" w:sz="0" w:space="0" w:color="auto"/>
        <w:right w:val="none" w:sz="0" w:space="0" w:color="auto"/>
      </w:divBdr>
    </w:div>
    <w:div w:id="1921328489">
      <w:bodyDiv w:val="1"/>
      <w:marLeft w:val="0"/>
      <w:marRight w:val="0"/>
      <w:marTop w:val="0"/>
      <w:marBottom w:val="0"/>
      <w:divBdr>
        <w:top w:val="none" w:sz="0" w:space="0" w:color="auto"/>
        <w:left w:val="none" w:sz="0" w:space="0" w:color="auto"/>
        <w:bottom w:val="none" w:sz="0" w:space="0" w:color="auto"/>
        <w:right w:val="none" w:sz="0" w:space="0" w:color="auto"/>
      </w:divBdr>
    </w:div>
    <w:div w:id="1925216954">
      <w:bodyDiv w:val="1"/>
      <w:marLeft w:val="0"/>
      <w:marRight w:val="0"/>
      <w:marTop w:val="0"/>
      <w:marBottom w:val="0"/>
      <w:divBdr>
        <w:top w:val="none" w:sz="0" w:space="0" w:color="auto"/>
        <w:left w:val="none" w:sz="0" w:space="0" w:color="auto"/>
        <w:bottom w:val="none" w:sz="0" w:space="0" w:color="auto"/>
        <w:right w:val="none" w:sz="0" w:space="0" w:color="auto"/>
      </w:divBdr>
    </w:div>
    <w:div w:id="1929146604">
      <w:bodyDiv w:val="1"/>
      <w:marLeft w:val="0"/>
      <w:marRight w:val="0"/>
      <w:marTop w:val="0"/>
      <w:marBottom w:val="0"/>
      <w:divBdr>
        <w:top w:val="none" w:sz="0" w:space="0" w:color="auto"/>
        <w:left w:val="none" w:sz="0" w:space="0" w:color="auto"/>
        <w:bottom w:val="none" w:sz="0" w:space="0" w:color="auto"/>
        <w:right w:val="none" w:sz="0" w:space="0" w:color="auto"/>
      </w:divBdr>
    </w:div>
    <w:div w:id="1932471697">
      <w:bodyDiv w:val="1"/>
      <w:marLeft w:val="0"/>
      <w:marRight w:val="0"/>
      <w:marTop w:val="0"/>
      <w:marBottom w:val="0"/>
      <w:divBdr>
        <w:top w:val="none" w:sz="0" w:space="0" w:color="auto"/>
        <w:left w:val="none" w:sz="0" w:space="0" w:color="auto"/>
        <w:bottom w:val="none" w:sz="0" w:space="0" w:color="auto"/>
        <w:right w:val="none" w:sz="0" w:space="0" w:color="auto"/>
      </w:divBdr>
    </w:div>
    <w:div w:id="1943762431">
      <w:bodyDiv w:val="1"/>
      <w:marLeft w:val="0"/>
      <w:marRight w:val="0"/>
      <w:marTop w:val="0"/>
      <w:marBottom w:val="0"/>
      <w:divBdr>
        <w:top w:val="none" w:sz="0" w:space="0" w:color="auto"/>
        <w:left w:val="none" w:sz="0" w:space="0" w:color="auto"/>
        <w:bottom w:val="none" w:sz="0" w:space="0" w:color="auto"/>
        <w:right w:val="none" w:sz="0" w:space="0" w:color="auto"/>
      </w:divBdr>
    </w:div>
    <w:div w:id="1956135763">
      <w:bodyDiv w:val="1"/>
      <w:marLeft w:val="0"/>
      <w:marRight w:val="0"/>
      <w:marTop w:val="0"/>
      <w:marBottom w:val="0"/>
      <w:divBdr>
        <w:top w:val="none" w:sz="0" w:space="0" w:color="auto"/>
        <w:left w:val="none" w:sz="0" w:space="0" w:color="auto"/>
        <w:bottom w:val="none" w:sz="0" w:space="0" w:color="auto"/>
        <w:right w:val="none" w:sz="0" w:space="0" w:color="auto"/>
      </w:divBdr>
    </w:div>
    <w:div w:id="1958246767">
      <w:bodyDiv w:val="1"/>
      <w:marLeft w:val="0"/>
      <w:marRight w:val="0"/>
      <w:marTop w:val="0"/>
      <w:marBottom w:val="0"/>
      <w:divBdr>
        <w:top w:val="none" w:sz="0" w:space="0" w:color="auto"/>
        <w:left w:val="none" w:sz="0" w:space="0" w:color="auto"/>
        <w:bottom w:val="none" w:sz="0" w:space="0" w:color="auto"/>
        <w:right w:val="none" w:sz="0" w:space="0" w:color="auto"/>
      </w:divBdr>
    </w:div>
    <w:div w:id="1976442929">
      <w:bodyDiv w:val="1"/>
      <w:marLeft w:val="0"/>
      <w:marRight w:val="0"/>
      <w:marTop w:val="0"/>
      <w:marBottom w:val="0"/>
      <w:divBdr>
        <w:top w:val="none" w:sz="0" w:space="0" w:color="auto"/>
        <w:left w:val="none" w:sz="0" w:space="0" w:color="auto"/>
        <w:bottom w:val="none" w:sz="0" w:space="0" w:color="auto"/>
        <w:right w:val="none" w:sz="0" w:space="0" w:color="auto"/>
      </w:divBdr>
    </w:div>
    <w:div w:id="1987777918">
      <w:bodyDiv w:val="1"/>
      <w:marLeft w:val="0"/>
      <w:marRight w:val="0"/>
      <w:marTop w:val="0"/>
      <w:marBottom w:val="0"/>
      <w:divBdr>
        <w:top w:val="none" w:sz="0" w:space="0" w:color="auto"/>
        <w:left w:val="none" w:sz="0" w:space="0" w:color="auto"/>
        <w:bottom w:val="none" w:sz="0" w:space="0" w:color="auto"/>
        <w:right w:val="none" w:sz="0" w:space="0" w:color="auto"/>
      </w:divBdr>
    </w:div>
    <w:div w:id="1990790852">
      <w:bodyDiv w:val="1"/>
      <w:marLeft w:val="0"/>
      <w:marRight w:val="0"/>
      <w:marTop w:val="0"/>
      <w:marBottom w:val="0"/>
      <w:divBdr>
        <w:top w:val="none" w:sz="0" w:space="0" w:color="auto"/>
        <w:left w:val="none" w:sz="0" w:space="0" w:color="auto"/>
        <w:bottom w:val="none" w:sz="0" w:space="0" w:color="auto"/>
        <w:right w:val="none" w:sz="0" w:space="0" w:color="auto"/>
      </w:divBdr>
    </w:div>
    <w:div w:id="1992102008">
      <w:bodyDiv w:val="1"/>
      <w:marLeft w:val="0"/>
      <w:marRight w:val="0"/>
      <w:marTop w:val="0"/>
      <w:marBottom w:val="0"/>
      <w:divBdr>
        <w:top w:val="none" w:sz="0" w:space="0" w:color="auto"/>
        <w:left w:val="none" w:sz="0" w:space="0" w:color="auto"/>
        <w:bottom w:val="none" w:sz="0" w:space="0" w:color="auto"/>
        <w:right w:val="none" w:sz="0" w:space="0" w:color="auto"/>
      </w:divBdr>
    </w:div>
    <w:div w:id="1993293769">
      <w:bodyDiv w:val="1"/>
      <w:marLeft w:val="0"/>
      <w:marRight w:val="0"/>
      <w:marTop w:val="0"/>
      <w:marBottom w:val="0"/>
      <w:divBdr>
        <w:top w:val="none" w:sz="0" w:space="0" w:color="auto"/>
        <w:left w:val="none" w:sz="0" w:space="0" w:color="auto"/>
        <w:bottom w:val="none" w:sz="0" w:space="0" w:color="auto"/>
        <w:right w:val="none" w:sz="0" w:space="0" w:color="auto"/>
      </w:divBdr>
    </w:div>
    <w:div w:id="1996570153">
      <w:bodyDiv w:val="1"/>
      <w:marLeft w:val="0"/>
      <w:marRight w:val="0"/>
      <w:marTop w:val="0"/>
      <w:marBottom w:val="0"/>
      <w:divBdr>
        <w:top w:val="none" w:sz="0" w:space="0" w:color="auto"/>
        <w:left w:val="none" w:sz="0" w:space="0" w:color="auto"/>
        <w:bottom w:val="none" w:sz="0" w:space="0" w:color="auto"/>
        <w:right w:val="none" w:sz="0" w:space="0" w:color="auto"/>
      </w:divBdr>
    </w:div>
    <w:div w:id="1996759211">
      <w:bodyDiv w:val="1"/>
      <w:marLeft w:val="0"/>
      <w:marRight w:val="0"/>
      <w:marTop w:val="0"/>
      <w:marBottom w:val="0"/>
      <w:divBdr>
        <w:top w:val="none" w:sz="0" w:space="0" w:color="auto"/>
        <w:left w:val="none" w:sz="0" w:space="0" w:color="auto"/>
        <w:bottom w:val="none" w:sz="0" w:space="0" w:color="auto"/>
        <w:right w:val="none" w:sz="0" w:space="0" w:color="auto"/>
      </w:divBdr>
    </w:div>
    <w:div w:id="2005085354">
      <w:bodyDiv w:val="1"/>
      <w:marLeft w:val="0"/>
      <w:marRight w:val="0"/>
      <w:marTop w:val="0"/>
      <w:marBottom w:val="0"/>
      <w:divBdr>
        <w:top w:val="none" w:sz="0" w:space="0" w:color="auto"/>
        <w:left w:val="none" w:sz="0" w:space="0" w:color="auto"/>
        <w:bottom w:val="none" w:sz="0" w:space="0" w:color="auto"/>
        <w:right w:val="none" w:sz="0" w:space="0" w:color="auto"/>
      </w:divBdr>
    </w:div>
    <w:div w:id="2008630768">
      <w:bodyDiv w:val="1"/>
      <w:marLeft w:val="0"/>
      <w:marRight w:val="0"/>
      <w:marTop w:val="0"/>
      <w:marBottom w:val="0"/>
      <w:divBdr>
        <w:top w:val="none" w:sz="0" w:space="0" w:color="auto"/>
        <w:left w:val="none" w:sz="0" w:space="0" w:color="auto"/>
        <w:bottom w:val="none" w:sz="0" w:space="0" w:color="auto"/>
        <w:right w:val="none" w:sz="0" w:space="0" w:color="auto"/>
      </w:divBdr>
    </w:div>
    <w:div w:id="2011907728">
      <w:bodyDiv w:val="1"/>
      <w:marLeft w:val="0"/>
      <w:marRight w:val="0"/>
      <w:marTop w:val="0"/>
      <w:marBottom w:val="0"/>
      <w:divBdr>
        <w:top w:val="none" w:sz="0" w:space="0" w:color="auto"/>
        <w:left w:val="none" w:sz="0" w:space="0" w:color="auto"/>
        <w:bottom w:val="none" w:sz="0" w:space="0" w:color="auto"/>
        <w:right w:val="none" w:sz="0" w:space="0" w:color="auto"/>
      </w:divBdr>
    </w:div>
    <w:div w:id="2022851058">
      <w:bodyDiv w:val="1"/>
      <w:marLeft w:val="0"/>
      <w:marRight w:val="0"/>
      <w:marTop w:val="0"/>
      <w:marBottom w:val="0"/>
      <w:divBdr>
        <w:top w:val="none" w:sz="0" w:space="0" w:color="auto"/>
        <w:left w:val="none" w:sz="0" w:space="0" w:color="auto"/>
        <w:bottom w:val="none" w:sz="0" w:space="0" w:color="auto"/>
        <w:right w:val="none" w:sz="0" w:space="0" w:color="auto"/>
      </w:divBdr>
    </w:div>
    <w:div w:id="2030983862">
      <w:bodyDiv w:val="1"/>
      <w:marLeft w:val="0"/>
      <w:marRight w:val="0"/>
      <w:marTop w:val="0"/>
      <w:marBottom w:val="0"/>
      <w:divBdr>
        <w:top w:val="none" w:sz="0" w:space="0" w:color="auto"/>
        <w:left w:val="none" w:sz="0" w:space="0" w:color="auto"/>
        <w:bottom w:val="none" w:sz="0" w:space="0" w:color="auto"/>
        <w:right w:val="none" w:sz="0" w:space="0" w:color="auto"/>
      </w:divBdr>
    </w:div>
    <w:div w:id="2044744260">
      <w:bodyDiv w:val="1"/>
      <w:marLeft w:val="0"/>
      <w:marRight w:val="0"/>
      <w:marTop w:val="0"/>
      <w:marBottom w:val="0"/>
      <w:divBdr>
        <w:top w:val="none" w:sz="0" w:space="0" w:color="auto"/>
        <w:left w:val="none" w:sz="0" w:space="0" w:color="auto"/>
        <w:bottom w:val="none" w:sz="0" w:space="0" w:color="auto"/>
        <w:right w:val="none" w:sz="0" w:space="0" w:color="auto"/>
      </w:divBdr>
    </w:div>
    <w:div w:id="2050259119">
      <w:bodyDiv w:val="1"/>
      <w:marLeft w:val="0"/>
      <w:marRight w:val="0"/>
      <w:marTop w:val="0"/>
      <w:marBottom w:val="0"/>
      <w:divBdr>
        <w:top w:val="none" w:sz="0" w:space="0" w:color="auto"/>
        <w:left w:val="none" w:sz="0" w:space="0" w:color="auto"/>
        <w:bottom w:val="none" w:sz="0" w:space="0" w:color="auto"/>
        <w:right w:val="none" w:sz="0" w:space="0" w:color="auto"/>
      </w:divBdr>
    </w:div>
    <w:div w:id="2050565939">
      <w:bodyDiv w:val="1"/>
      <w:marLeft w:val="0"/>
      <w:marRight w:val="0"/>
      <w:marTop w:val="0"/>
      <w:marBottom w:val="0"/>
      <w:divBdr>
        <w:top w:val="none" w:sz="0" w:space="0" w:color="auto"/>
        <w:left w:val="none" w:sz="0" w:space="0" w:color="auto"/>
        <w:bottom w:val="none" w:sz="0" w:space="0" w:color="auto"/>
        <w:right w:val="none" w:sz="0" w:space="0" w:color="auto"/>
      </w:divBdr>
    </w:div>
    <w:div w:id="2072188863">
      <w:bodyDiv w:val="1"/>
      <w:marLeft w:val="0"/>
      <w:marRight w:val="0"/>
      <w:marTop w:val="0"/>
      <w:marBottom w:val="0"/>
      <w:divBdr>
        <w:top w:val="none" w:sz="0" w:space="0" w:color="auto"/>
        <w:left w:val="none" w:sz="0" w:space="0" w:color="auto"/>
        <w:bottom w:val="none" w:sz="0" w:space="0" w:color="auto"/>
        <w:right w:val="none" w:sz="0" w:space="0" w:color="auto"/>
      </w:divBdr>
    </w:div>
    <w:div w:id="2081250542">
      <w:bodyDiv w:val="1"/>
      <w:marLeft w:val="0"/>
      <w:marRight w:val="0"/>
      <w:marTop w:val="0"/>
      <w:marBottom w:val="0"/>
      <w:divBdr>
        <w:top w:val="none" w:sz="0" w:space="0" w:color="auto"/>
        <w:left w:val="none" w:sz="0" w:space="0" w:color="auto"/>
        <w:bottom w:val="none" w:sz="0" w:space="0" w:color="auto"/>
        <w:right w:val="none" w:sz="0" w:space="0" w:color="auto"/>
      </w:divBdr>
    </w:div>
    <w:div w:id="2098090814">
      <w:bodyDiv w:val="1"/>
      <w:marLeft w:val="0"/>
      <w:marRight w:val="0"/>
      <w:marTop w:val="0"/>
      <w:marBottom w:val="0"/>
      <w:divBdr>
        <w:top w:val="none" w:sz="0" w:space="0" w:color="auto"/>
        <w:left w:val="none" w:sz="0" w:space="0" w:color="auto"/>
        <w:bottom w:val="none" w:sz="0" w:space="0" w:color="auto"/>
        <w:right w:val="none" w:sz="0" w:space="0" w:color="auto"/>
      </w:divBdr>
    </w:div>
    <w:div w:id="2102987621">
      <w:bodyDiv w:val="1"/>
      <w:marLeft w:val="0"/>
      <w:marRight w:val="0"/>
      <w:marTop w:val="0"/>
      <w:marBottom w:val="0"/>
      <w:divBdr>
        <w:top w:val="none" w:sz="0" w:space="0" w:color="auto"/>
        <w:left w:val="none" w:sz="0" w:space="0" w:color="auto"/>
        <w:bottom w:val="none" w:sz="0" w:space="0" w:color="auto"/>
        <w:right w:val="none" w:sz="0" w:space="0" w:color="auto"/>
      </w:divBdr>
    </w:div>
    <w:div w:id="2104301700">
      <w:bodyDiv w:val="1"/>
      <w:marLeft w:val="0"/>
      <w:marRight w:val="0"/>
      <w:marTop w:val="0"/>
      <w:marBottom w:val="0"/>
      <w:divBdr>
        <w:top w:val="none" w:sz="0" w:space="0" w:color="auto"/>
        <w:left w:val="none" w:sz="0" w:space="0" w:color="auto"/>
        <w:bottom w:val="none" w:sz="0" w:space="0" w:color="auto"/>
        <w:right w:val="none" w:sz="0" w:space="0" w:color="auto"/>
      </w:divBdr>
    </w:div>
    <w:div w:id="2118256786">
      <w:bodyDiv w:val="1"/>
      <w:marLeft w:val="0"/>
      <w:marRight w:val="0"/>
      <w:marTop w:val="0"/>
      <w:marBottom w:val="0"/>
      <w:divBdr>
        <w:top w:val="none" w:sz="0" w:space="0" w:color="auto"/>
        <w:left w:val="none" w:sz="0" w:space="0" w:color="auto"/>
        <w:bottom w:val="none" w:sz="0" w:space="0" w:color="auto"/>
        <w:right w:val="none" w:sz="0" w:space="0" w:color="auto"/>
      </w:divBdr>
    </w:div>
    <w:div w:id="2118408788">
      <w:bodyDiv w:val="1"/>
      <w:marLeft w:val="0"/>
      <w:marRight w:val="0"/>
      <w:marTop w:val="0"/>
      <w:marBottom w:val="0"/>
      <w:divBdr>
        <w:top w:val="none" w:sz="0" w:space="0" w:color="auto"/>
        <w:left w:val="none" w:sz="0" w:space="0" w:color="auto"/>
        <w:bottom w:val="none" w:sz="0" w:space="0" w:color="auto"/>
        <w:right w:val="none" w:sz="0" w:space="0" w:color="auto"/>
      </w:divBdr>
    </w:div>
    <w:div w:id="2122260919">
      <w:bodyDiv w:val="1"/>
      <w:marLeft w:val="0"/>
      <w:marRight w:val="0"/>
      <w:marTop w:val="0"/>
      <w:marBottom w:val="0"/>
      <w:divBdr>
        <w:top w:val="none" w:sz="0" w:space="0" w:color="auto"/>
        <w:left w:val="none" w:sz="0" w:space="0" w:color="auto"/>
        <w:bottom w:val="none" w:sz="0" w:space="0" w:color="auto"/>
        <w:right w:val="none" w:sz="0" w:space="0" w:color="auto"/>
      </w:divBdr>
    </w:div>
    <w:div w:id="2132093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DDEF1-6EDB-4D20-AB45-34CAFA818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65</Pages>
  <Words>13928</Words>
  <Characters>79393</Characters>
  <Application>Microsoft Office Word</Application>
  <DocSecurity>0</DocSecurity>
  <Lines>661</Lines>
  <Paragraphs>186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LILIT</cp:lastModifiedBy>
  <cp:revision>23</cp:revision>
  <cp:lastPrinted>2023-02-14T08:44:00Z</cp:lastPrinted>
  <dcterms:created xsi:type="dcterms:W3CDTF">2023-02-06T07:21:00Z</dcterms:created>
  <dcterms:modified xsi:type="dcterms:W3CDTF">2023-02-27T14:46:00Z</dcterms:modified>
</cp:coreProperties>
</file>