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2890D63E" w:rsidR="00A17184" w:rsidRDefault="00FA7103" w:rsidP="00A17184">
      <w:pPr>
        <w:jc w:val="center"/>
        <w:rPr>
          <w:rFonts w:ascii="GHEA Mariam" w:hAnsi="GHEA Mariam"/>
          <w:b/>
          <w:lang w:val="hy-AM"/>
        </w:rPr>
      </w:pPr>
      <w:r w:rsidRPr="00FA7103">
        <w:rPr>
          <w:rFonts w:ascii="GHEA Mariam" w:hAnsi="GHEA Mariam"/>
          <w:b/>
          <w:lang w:val="hy-AM"/>
        </w:rPr>
        <w:t>«</w:t>
      </w:r>
      <w:r w:rsidR="00107516" w:rsidRPr="00107516">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0B273844" w14:textId="77777777" w:rsidR="00F62FBF" w:rsidRDefault="00F62FBF" w:rsidP="00094108">
      <w:pPr>
        <w:pStyle w:val="NormalWeb"/>
        <w:shd w:val="clear" w:color="auto" w:fill="FFFFFF"/>
        <w:spacing w:before="0" w:beforeAutospacing="0" w:after="0" w:afterAutospacing="0" w:line="360" w:lineRule="auto"/>
        <w:jc w:val="both"/>
        <w:rPr>
          <w:rFonts w:ascii="GHEA Grapalat" w:hAnsi="GHEA Grapalat"/>
          <w:color w:val="333333"/>
          <w:shd w:val="clear" w:color="auto" w:fill="FFFFFF"/>
          <w:lang w:val="hy-AM"/>
        </w:rPr>
      </w:pPr>
    </w:p>
    <w:p w14:paraId="6C290E56" w14:textId="779B3AF3" w:rsidR="00F62FBF" w:rsidRDefault="00B5347D" w:rsidP="00094108">
      <w:pPr>
        <w:pStyle w:val="NormalWeb"/>
        <w:shd w:val="clear" w:color="auto" w:fill="FFFFFF"/>
        <w:spacing w:before="0" w:beforeAutospacing="0" w:after="0" w:afterAutospacing="0" w:line="360" w:lineRule="auto"/>
        <w:jc w:val="both"/>
        <w:rPr>
          <w:rFonts w:ascii="GHEA Mariam" w:hAnsi="GHEA Mariam" w:cs="Sylfaen"/>
          <w:b/>
          <w:bCs/>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5E3A3B">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«Քաղաքաշինության մասին» օրենքի 14</w:t>
      </w:r>
      <w:r w:rsidRPr="005E3A3B">
        <w:rPr>
          <w:rFonts w:ascii="GHEA Mariam" w:hAnsi="GHEA Mariam" w:cs="Sylfaen"/>
          <w:b/>
          <w:bCs/>
          <w:color w:val="000000"/>
          <w:sz w:val="22"/>
          <w:szCs w:val="22"/>
          <w:shd w:val="clear" w:color="auto" w:fill="FFFFFF"/>
          <w:vertAlign w:val="superscript"/>
          <w:lang w:val="hy-AM"/>
        </w:rPr>
        <w:t>3</w:t>
      </w:r>
      <w:r w:rsidRPr="005E3A3B">
        <w:rPr>
          <w:rFonts w:ascii="GHEA Mariam" w:hAnsi="GHEA Mariam" w:cs="Sylfaen"/>
          <w:b/>
          <w:bCs/>
          <w:color w:val="000000"/>
          <w:sz w:val="22"/>
          <w:szCs w:val="22"/>
          <w:shd w:val="clear" w:color="auto" w:fill="FFFFFF"/>
          <w:lang w:val="hy-AM"/>
        </w:rPr>
        <w:t>-րդ</w:t>
      </w:r>
      <w:r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i/>
          <w:iCs/>
          <w:color w:val="000000"/>
          <w:sz w:val="22"/>
          <w:szCs w:val="22"/>
          <w:shd w:val="clear" w:color="auto" w:fill="FFFFFF"/>
          <w:lang w:val="hy-AM"/>
        </w:rPr>
        <w:t>(Քաղաքաշինական գործունեության կանոնակարգումը համայնքի վարչական սահմաններում</w:t>
      </w:r>
      <w:r w:rsidRPr="00C05204">
        <w:rPr>
          <w:rFonts w:ascii="GHEA Mariam" w:hAnsi="GHEA Mariam" w:cs="Sylfaen"/>
          <w:color w:val="000000"/>
          <w:sz w:val="22"/>
          <w:szCs w:val="22"/>
          <w:shd w:val="clear" w:color="auto" w:fill="FFFFFF"/>
          <w:lang w:val="hy-AM"/>
        </w:rPr>
        <w:t xml:space="preserve">) և </w:t>
      </w:r>
      <w:r w:rsidRPr="005E3A3B">
        <w:rPr>
          <w:rFonts w:ascii="GHEA Mariam" w:hAnsi="GHEA Mariam" w:cs="Sylfaen"/>
          <w:b/>
          <w:bCs/>
          <w:color w:val="000000"/>
          <w:sz w:val="22"/>
          <w:szCs w:val="22"/>
          <w:shd w:val="clear" w:color="auto" w:fill="FFFFFF"/>
          <w:lang w:val="hy-AM"/>
        </w:rPr>
        <w:t>30-րդ</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00B6247F" w:rsidRPr="0074662A">
        <w:rPr>
          <w:rFonts w:ascii="GHEA Mariam" w:hAnsi="GHEA Mariam" w:cs="Sylfaen"/>
          <w:i/>
          <w:iCs/>
          <w:color w:val="000000"/>
          <w:sz w:val="22"/>
          <w:szCs w:val="22"/>
          <w:shd w:val="clear" w:color="auto" w:fill="FFFFFF"/>
          <w:lang w:val="hy-AM"/>
        </w:rPr>
        <w:t>1.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w:t>
      </w:r>
      <w:r w:rsidR="004A0890" w:rsidRPr="0074662A">
        <w:rPr>
          <w:rFonts w:ascii="GHEA Mariam" w:hAnsi="GHEA Mariam" w:cs="Sylfaen"/>
          <w:i/>
          <w:iCs/>
          <w:color w:val="000000"/>
          <w:sz w:val="22"/>
          <w:szCs w:val="22"/>
          <w:shd w:val="clear" w:color="auto" w:fill="FFFFFF"/>
          <w:lang w:val="hy-AM"/>
        </w:rPr>
        <w:t>)</w:t>
      </w:r>
      <w:r w:rsidR="00107516" w:rsidRPr="00C05204">
        <w:rPr>
          <w:rFonts w:ascii="GHEA Mariam" w:hAnsi="GHEA Mariam" w:cs="Sylfaen"/>
          <w:color w:val="000000"/>
          <w:sz w:val="22"/>
          <w:szCs w:val="22"/>
          <w:shd w:val="clear" w:color="auto" w:fill="FFFFFF"/>
          <w:lang w:val="hy-AM"/>
        </w:rPr>
        <w:t xml:space="preserve"> </w:t>
      </w:r>
      <w:r w:rsidR="00107516" w:rsidRPr="005E3A3B">
        <w:rPr>
          <w:rFonts w:ascii="GHEA Mariam" w:hAnsi="GHEA Mariam" w:cs="Sylfaen"/>
          <w:b/>
          <w:bCs/>
          <w:color w:val="000000"/>
          <w:sz w:val="22"/>
          <w:szCs w:val="22"/>
          <w:shd w:val="clear" w:color="auto" w:fill="FFFFFF"/>
          <w:lang w:val="hy-AM"/>
        </w:rPr>
        <w:t>hոդվածների</w:t>
      </w:r>
      <w:r w:rsidR="004A0890" w:rsidRPr="00C05204">
        <w:rPr>
          <w:rFonts w:ascii="GHEA Mariam" w:hAnsi="GHEA Mariam" w:cs="Sylfaen"/>
          <w:color w:val="000000"/>
          <w:sz w:val="22"/>
          <w:szCs w:val="22"/>
          <w:shd w:val="clear" w:color="auto" w:fill="FFFFFF"/>
          <w:lang w:val="hy-AM"/>
        </w:rPr>
        <w:t xml:space="preserve">, </w:t>
      </w:r>
      <w:r w:rsidRPr="00C05204">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Հողային օրենսգրքի 57-րդ</w:t>
      </w:r>
      <w:r w:rsidR="00094108" w:rsidRPr="00094108">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094108" w:rsidRPr="00094108">
        <w:rPr>
          <w:rFonts w:ascii="GHEA Mariam" w:hAnsi="GHEA Mariam" w:cs="Sylfaen"/>
          <w:i/>
          <w:iCs/>
          <w:sz w:val="22"/>
          <w:szCs w:val="22"/>
          <w:lang w:val="hy-AM"/>
        </w:rPr>
        <w:t>Պետության</w:t>
      </w:r>
      <w:r w:rsidR="00094108" w:rsidRPr="00094108">
        <w:rPr>
          <w:rFonts w:ascii="Calibri" w:hAnsi="Calibri" w:cs="Calibri"/>
          <w:i/>
          <w:iCs/>
          <w:sz w:val="22"/>
          <w:szCs w:val="22"/>
          <w:lang w:val="hy-AM"/>
        </w:rPr>
        <w:t> </w:t>
      </w:r>
      <w:r w:rsidR="00094108" w:rsidRPr="00094108">
        <w:rPr>
          <w:rFonts w:ascii="GHEA Mariam" w:hAnsi="GHEA Mariam" w:cs="GHEA Mariam"/>
          <w:i/>
          <w:iCs/>
          <w:sz w:val="22"/>
          <w:szCs w:val="22"/>
          <w:lang w:val="hy-AM"/>
        </w:rPr>
        <w:t>և</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համայնքների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սեփականության</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հողամասերի</w:t>
      </w:r>
      <w:r w:rsidR="00094108" w:rsidRPr="00094108">
        <w:rPr>
          <w:rFonts w:ascii="GHEA Mariam" w:hAnsi="GHEA Mariam" w:cs="Sylfaen"/>
          <w:i/>
          <w:iCs/>
          <w:sz w:val="22"/>
          <w:szCs w:val="22"/>
          <w:lang w:val="hy-AM"/>
        </w:rPr>
        <w:t xml:space="preserve"> </w:t>
      </w:r>
      <w:r w:rsidR="00094108" w:rsidRPr="00094108">
        <w:rPr>
          <w:rFonts w:ascii="GHEA Mariam" w:hAnsi="GHEA Mariam" w:cs="GHEA Mariam"/>
          <w:i/>
          <w:iCs/>
          <w:sz w:val="22"/>
          <w:szCs w:val="22"/>
          <w:lang w:val="hy-AM"/>
        </w:rPr>
        <w:t>տրամադրումը</w:t>
      </w:r>
      <w:r w:rsidR="004A0890" w:rsidRPr="0074662A">
        <w:rPr>
          <w:rFonts w:ascii="GHEA Mariam" w:hAnsi="GHEA Mariam" w:cs="Sylfaen"/>
          <w:i/>
          <w:iCs/>
          <w:color w:val="000000"/>
          <w:sz w:val="22"/>
          <w:szCs w:val="22"/>
          <w:shd w:val="clear" w:color="auto" w:fill="FFFFFF"/>
          <w:lang w:val="hy-AM"/>
        </w:rPr>
        <w:t>)</w:t>
      </w:r>
      <w:r w:rsidR="004A0890" w:rsidRPr="00C05204">
        <w:rPr>
          <w:rFonts w:ascii="GHEA Mariam" w:hAnsi="GHEA Mariam" w:cs="Sylfaen"/>
          <w:color w:val="000000"/>
          <w:sz w:val="22"/>
          <w:szCs w:val="22"/>
          <w:shd w:val="clear" w:color="auto" w:fill="FFFFFF"/>
          <w:lang w:val="hy-AM"/>
        </w:rPr>
        <w:t xml:space="preserve"> </w:t>
      </w:r>
      <w:r w:rsidRPr="00B5347D">
        <w:rPr>
          <w:rFonts w:ascii="GHEA Mariam" w:hAnsi="GHEA Mariam" w:cs="Sylfaen"/>
          <w:color w:val="000000"/>
          <w:sz w:val="22"/>
          <w:szCs w:val="22"/>
          <w:shd w:val="clear" w:color="auto" w:fill="FFFFFF"/>
          <w:lang w:val="hy-AM"/>
        </w:rPr>
        <w:t xml:space="preserve">և </w:t>
      </w:r>
      <w:r w:rsidRPr="005E3A3B">
        <w:rPr>
          <w:rFonts w:ascii="GHEA Mariam" w:hAnsi="GHEA Mariam" w:cs="Sylfaen"/>
          <w:b/>
          <w:bCs/>
          <w:color w:val="000000"/>
          <w:sz w:val="22"/>
          <w:szCs w:val="22"/>
          <w:shd w:val="clear" w:color="auto" w:fill="FFFFFF"/>
          <w:lang w:val="hy-AM"/>
        </w:rPr>
        <w:t xml:space="preserve">66-րդ </w:t>
      </w:r>
      <w:r w:rsidR="00CB18D6" w:rsidRPr="005E3A3B">
        <w:rPr>
          <w:rFonts w:ascii="GHEA Mariam" w:hAnsi="GHEA Mariam" w:cs="Sylfaen"/>
          <w:b/>
          <w:bCs/>
          <w:color w:val="000000"/>
          <w:sz w:val="22"/>
          <w:szCs w:val="22"/>
          <w:shd w:val="clear" w:color="auto" w:fill="FFFFFF"/>
          <w:lang w:val="hy-AM"/>
        </w:rPr>
        <w:t>հոդված</w:t>
      </w:r>
      <w:r w:rsidR="00094108" w:rsidRPr="005E3A3B">
        <w:rPr>
          <w:rFonts w:ascii="GHEA Mariam" w:hAnsi="GHEA Mariam" w:cs="Sylfaen"/>
          <w:b/>
          <w:bCs/>
          <w:color w:val="000000"/>
          <w:sz w:val="22"/>
          <w:szCs w:val="22"/>
          <w:shd w:val="clear" w:color="auto" w:fill="FFFFFF"/>
          <w:lang w:val="hy-AM"/>
        </w:rPr>
        <w:t>ների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b/>
          <w:bCs/>
          <w:color w:val="000000"/>
          <w:sz w:val="22"/>
          <w:szCs w:val="22"/>
          <w:shd w:val="clear" w:color="auto" w:fill="FFFFFF"/>
          <w:lang w:val="hy-AM"/>
        </w:rPr>
        <w:t xml:space="preserve">«Անշարժ գույքի հարկով հարկման նպատակով անշարժ գույքի շուկայական արժեքին մոտարկված կադաստրային գնահատման կարգը սահմանելու մասին» օրենքի 7-րդ հոդվածի 8-րդ մասի </w:t>
      </w:r>
      <w:r w:rsidR="00980AFA" w:rsidRPr="00980AFA">
        <w:rPr>
          <w:rFonts w:ascii="GHEA Mariam" w:hAnsi="GHEA Mariam" w:cs="Sylfaen"/>
          <w:color w:val="000000"/>
          <w:sz w:val="22"/>
          <w:szCs w:val="22"/>
          <w:shd w:val="clear" w:color="auto" w:fill="FFFFFF"/>
          <w:lang w:val="hy-AM"/>
        </w:rPr>
        <w:t xml:space="preserve">( </w:t>
      </w:r>
      <w:r w:rsidR="00980AFA" w:rsidRPr="00980AFA">
        <w:rPr>
          <w:rFonts w:ascii="GHEA Mariam" w:hAnsi="GHEA Mariam" w:cs="Sylfaen"/>
          <w:i/>
          <w:iCs/>
          <w:color w:val="000000"/>
          <w:sz w:val="22"/>
          <w:szCs w:val="22"/>
          <w:shd w:val="clear" w:color="auto" w:fill="FFFFFF"/>
          <w:lang w:val="hy-AM"/>
        </w:rPr>
        <w:t>8. Պետական կամ համայնքային սեփականություն հանդիսացող հողամասերում օրինականացված ինքնակամ կառույցները և դրանց համար սահմանված կարգով առանձնացված հողամասերն օտարվում են մինչև 2020 թվականի դեկտեմբերի 31-ը գործող վաճառքի գներով, եթե ինքնակամ կառույցի օրինականացման վերաբերյալ մինչև 2021 թվականի հունվարի 31-ը ներկայացված դիմումի հիման վրա համայնքի ղեկավարի կողմից ընդունվել է բարենպաստ վարչական ակտ։</w:t>
      </w:r>
      <w:r w:rsidR="00980AFA" w:rsidRPr="00980AFA">
        <w:rPr>
          <w:rFonts w:ascii="GHEA Mariam" w:hAnsi="GHEA Mariam" w:cs="Sylfaen"/>
          <w:color w:val="000000"/>
          <w:sz w:val="22"/>
          <w:szCs w:val="22"/>
          <w:shd w:val="clear" w:color="auto" w:fill="FFFFFF"/>
          <w:lang w:val="hy-AM"/>
        </w:rPr>
        <w:t xml:space="preserve">), </w:t>
      </w:r>
      <w:r w:rsidRPr="005E3A3B">
        <w:rPr>
          <w:rFonts w:ascii="GHEA Mariam" w:hAnsi="GHEA Mariam" w:cs="Sylfaen"/>
          <w:b/>
          <w:bCs/>
          <w:color w:val="000000"/>
          <w:sz w:val="22"/>
          <w:szCs w:val="22"/>
          <w:shd w:val="clear" w:color="auto" w:fill="FFFFFF"/>
          <w:lang w:val="hy-AM"/>
        </w:rPr>
        <w:t xml:space="preserve">Հայաստանի </w:t>
      </w:r>
      <w:r w:rsidRPr="005E3A3B">
        <w:rPr>
          <w:rFonts w:ascii="GHEA Mariam" w:hAnsi="GHEA Mariam" w:cs="Sylfaen"/>
          <w:b/>
          <w:bCs/>
          <w:color w:val="000000"/>
          <w:sz w:val="22"/>
          <w:szCs w:val="22"/>
          <w:shd w:val="clear" w:color="auto" w:fill="FFFFFF"/>
          <w:lang w:val="hy-AM"/>
        </w:rPr>
        <w:lastRenderedPageBreak/>
        <w:t xml:space="preserve">Հանրապետության կառավարության 2001 թվականի ապրիլի 12-ի </w:t>
      </w:r>
      <w:r w:rsidR="004A0890" w:rsidRPr="005E3A3B">
        <w:rPr>
          <w:rFonts w:ascii="GHEA Mariam" w:hAnsi="GHEA Mariam" w:cs="Sylfaen"/>
          <w:b/>
          <w:bCs/>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5E3A3B">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617535">
        <w:rPr>
          <w:rFonts w:ascii="GHEA Mariam" w:hAnsi="GHEA Mariam" w:cs="Sylfaen"/>
          <w:b/>
          <w:bCs/>
          <w:color w:val="000000"/>
          <w:shd w:val="clear" w:color="auto" w:fill="FFFFFF"/>
          <w:lang w:val="hy-AM"/>
        </w:rPr>
        <w:t>Հայաստանի</w:t>
      </w:r>
      <w:r w:rsidR="00617535" w:rsidRPr="00617535">
        <w:rPr>
          <w:rFonts w:ascii="GHEA Mariam" w:hAnsi="GHEA Mariam" w:cs="Sylfaen"/>
          <w:b/>
          <w:bCs/>
          <w:color w:val="000000"/>
          <w:shd w:val="clear" w:color="auto" w:fill="FFFFFF"/>
          <w:lang w:val="hy-AM"/>
        </w:rPr>
        <w:t xml:space="preserve"> </w:t>
      </w:r>
      <w:r w:rsidR="00F62FBF" w:rsidRPr="005E3A3B">
        <w:rPr>
          <w:rFonts w:ascii="GHEA Mariam" w:hAnsi="GHEA Mariam" w:cs="Sylfaen"/>
          <w:b/>
          <w:bCs/>
          <w:color w:val="000000"/>
          <w:sz w:val="22"/>
          <w:szCs w:val="22"/>
          <w:shd w:val="clear" w:color="auto" w:fill="FFFFFF"/>
          <w:lang w:val="hy-AM"/>
        </w:rPr>
        <w:t>Հանրապետության կառավարության 2006 թվականի մայիսի 18-ի «Ինքնակամ կառույցների օրինականացման և տնօրինման կարգը հաստատելու մասին» № 912-Ն</w:t>
      </w:r>
      <w:r w:rsidR="00F62FBF" w:rsidRPr="00F62FBF">
        <w:rPr>
          <w:rFonts w:ascii="GHEA Mariam" w:hAnsi="GHEA Mariam" w:cs="Sylfaen"/>
          <w:b/>
          <w:bCs/>
          <w:color w:val="000000"/>
          <w:sz w:val="22"/>
          <w:szCs w:val="22"/>
          <w:shd w:val="clear" w:color="auto" w:fill="FFFFFF"/>
          <w:lang w:val="hy-AM"/>
        </w:rPr>
        <w:t xml:space="preserve"> որոշմամբ հաստատված կարգի 33.1-րդ</w:t>
      </w:r>
    </w:p>
    <w:p w14:paraId="60876596" w14:textId="7DA03311" w:rsidR="00F62FBF" w:rsidRP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(33.1. Սահմանել պետական կամ համայնքային սեփականություն հանդիսացող հողամասերում գտնվող ինքնակամ կառույցների սպասարկման և պահպանման համար կադաստրային արժեքով օտարվող հողամասերի առավելագույն չափ`</w:t>
      </w:r>
    </w:p>
    <w:p w14:paraId="455124CD"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ա) ինքնակամ կառուցված բնակելի տների և այգետնակների համար` 1000 քառ. մետր,</w:t>
      </w:r>
    </w:p>
    <w:p w14:paraId="54FDA93C" w14:textId="7777777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բ) հասարակական նշանակության կառույցների համար` ինքնակամ կառույցով զբաղեցված տարածքի մակերեսի կրկնակին,</w:t>
      </w:r>
    </w:p>
    <w:p w14:paraId="781CE3EB" w14:textId="64EFF097" w:rsidR="00F62FBF" w:rsidRP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գ) արտադրական նշանակության կառույցների համար` ինքնակամ կառույցով զբաղեցված տարածքի մակերեսի եռակին: ), </w:t>
      </w:r>
    </w:p>
    <w:p w14:paraId="67D94EA3" w14:textId="0E152E11" w:rsidR="00F62FBF" w:rsidRPr="00F62FBF" w:rsidRDefault="00F62FBF" w:rsidP="00F62FBF">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F62FBF">
        <w:rPr>
          <w:rFonts w:ascii="GHEA Mariam" w:hAnsi="GHEA Mariam" w:cs="Sylfaen"/>
          <w:b/>
          <w:bCs/>
          <w:color w:val="000000"/>
          <w:sz w:val="22"/>
          <w:szCs w:val="22"/>
          <w:shd w:val="clear" w:color="auto" w:fill="FFFFFF"/>
          <w:lang w:val="hy-AM"/>
        </w:rPr>
        <w:t xml:space="preserve">34-րդ ( </w:t>
      </w:r>
      <w:r w:rsidRPr="00F62FBF">
        <w:rPr>
          <w:rFonts w:ascii="GHEA Mariam" w:hAnsi="GHEA Mariam" w:cs="Sylfaen"/>
          <w:i/>
          <w:iCs/>
          <w:color w:val="000000"/>
          <w:sz w:val="22"/>
          <w:szCs w:val="22"/>
          <w:shd w:val="clear" w:color="auto" w:fill="FFFFFF"/>
          <w:lang w:val="hy-AM"/>
        </w:rPr>
        <w:t xml:space="preserve">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w:t>
      </w:r>
      <w:r w:rsidRPr="00F62FBF">
        <w:rPr>
          <w:rFonts w:ascii="GHEA Mariam" w:hAnsi="GHEA Mariam" w:cs="Sylfaen"/>
          <w:i/>
          <w:iCs/>
          <w:color w:val="000000"/>
          <w:sz w:val="22"/>
          <w:szCs w:val="22"/>
          <w:shd w:val="clear" w:color="auto" w:fill="FFFFFF"/>
          <w:lang w:val="hy-AM"/>
        </w:rPr>
        <w:lastRenderedPageBreak/>
        <w:t>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F62FBF">
        <w:rPr>
          <w:rFonts w:ascii="GHEA Mariam" w:hAnsi="GHEA Mariam" w:cs="Sylfaen"/>
          <w:color w:val="000000"/>
          <w:sz w:val="22"/>
          <w:szCs w:val="22"/>
          <w:shd w:val="clear" w:color="auto" w:fill="FFFFFF"/>
          <w:lang w:val="hy-AM"/>
        </w:rPr>
        <w:t>)</w:t>
      </w:r>
      <w:r w:rsidRPr="00F62FBF">
        <w:rPr>
          <w:rFonts w:ascii="GHEA Mariam" w:hAnsi="GHEA Mariam" w:cs="Sylfaen"/>
          <w:b/>
          <w:bCs/>
          <w:color w:val="000000"/>
          <w:sz w:val="22"/>
          <w:szCs w:val="22"/>
          <w:shd w:val="clear" w:color="auto" w:fill="FFFFFF"/>
          <w:lang w:val="hy-AM"/>
        </w:rPr>
        <w:t xml:space="preserve"> և </w:t>
      </w:r>
      <w:r>
        <w:rPr>
          <w:rFonts w:ascii="GHEA Mariam" w:hAnsi="GHEA Mariam" w:cs="Sylfaen"/>
          <w:b/>
          <w:bCs/>
          <w:color w:val="000000"/>
          <w:sz w:val="22"/>
          <w:szCs w:val="22"/>
          <w:shd w:val="clear" w:color="auto" w:fill="FFFFFF"/>
          <w:lang w:val="hy-AM"/>
        </w:rPr>
        <w:br/>
      </w:r>
      <w:r w:rsidRPr="00F62FBF">
        <w:rPr>
          <w:rFonts w:ascii="GHEA Mariam" w:hAnsi="GHEA Mariam" w:cs="Sylfaen"/>
          <w:b/>
          <w:bCs/>
          <w:color w:val="000000"/>
          <w:sz w:val="22"/>
          <w:szCs w:val="22"/>
          <w:shd w:val="clear" w:color="auto" w:fill="FFFFFF"/>
          <w:lang w:val="hy-AM"/>
        </w:rPr>
        <w:t xml:space="preserve">34.2-րդ </w:t>
      </w:r>
      <w:r w:rsidRPr="00F62FBF">
        <w:rPr>
          <w:rFonts w:ascii="GHEA Mariam" w:hAnsi="GHEA Mariam" w:cs="Sylfaen"/>
          <w:i/>
          <w:iCs/>
          <w:color w:val="000000"/>
          <w:sz w:val="22"/>
          <w:szCs w:val="22"/>
          <w:shd w:val="clear" w:color="auto" w:fill="FFFFFF"/>
          <w:lang w:val="hy-AM"/>
        </w:rPr>
        <w:t>( 34.2.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242316B8" w14:textId="77777777" w:rsidR="00F62FBF" w:rsidRDefault="00F62FBF" w:rsidP="00F62FBF">
      <w:pPr>
        <w:shd w:val="clear" w:color="auto" w:fill="FFFFFF"/>
        <w:spacing w:after="0" w:line="360" w:lineRule="auto"/>
        <w:ind w:firstLine="375"/>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վարձակալության իրավունքով:) </w:t>
      </w:r>
      <w:r w:rsidRPr="00F62FBF">
        <w:rPr>
          <w:rFonts w:ascii="GHEA Mariam" w:hAnsi="GHEA Mariam" w:cs="Sylfaen"/>
          <w:b/>
          <w:bCs/>
          <w:color w:val="000000"/>
          <w:shd w:val="clear" w:color="auto" w:fill="FFFFFF"/>
          <w:lang w:val="hy-AM"/>
        </w:rPr>
        <w:t xml:space="preserve">կետերի, 35-րդ կետի «ա» և «ե» </w:t>
      </w:r>
      <w:r>
        <w:rPr>
          <w:rFonts w:ascii="GHEA Mariam" w:hAnsi="GHEA Mariam" w:cs="Sylfaen"/>
          <w:b/>
          <w:bCs/>
          <w:color w:val="000000"/>
          <w:shd w:val="clear" w:color="auto" w:fill="FFFFFF"/>
          <w:lang w:val="hy-AM"/>
        </w:rPr>
        <w:br/>
      </w:r>
      <w:r w:rsidRPr="00F62FBF">
        <w:rPr>
          <w:rFonts w:ascii="GHEA Mariam" w:eastAsia="Times New Roman" w:hAnsi="GHEA Mariam" w:cs="Sylfaen"/>
          <w:i/>
          <w:iCs/>
          <w:color w:val="000000"/>
          <w:shd w:val="clear" w:color="auto" w:fill="FFFFFF"/>
          <w:lang w:val="hy-AM" w:eastAsia="en-US"/>
        </w:rPr>
        <w:t>(35. Սույն կարգի 34-րդ և 34.2-րդ կետերով նախատեսված ուղղակի վաճառքը կամ ուղղակի վարձակալությունը կատարվում է հետևյալ գներով (վարձավճարներով)`</w:t>
      </w:r>
    </w:p>
    <w:p w14:paraId="52A9C571" w14:textId="18D2187C" w:rsidR="00F62FBF" w:rsidRDefault="00F62FBF" w:rsidP="00F62FBF">
      <w:pPr>
        <w:shd w:val="clear" w:color="auto" w:fill="FFFFFF"/>
        <w:spacing w:after="0" w:line="360" w:lineRule="auto"/>
        <w:jc w:val="both"/>
        <w:rPr>
          <w:rFonts w:ascii="GHEA Mariam" w:eastAsia="Times New Roman" w:hAnsi="GHEA Mariam" w:cs="Sylfaen"/>
          <w:i/>
          <w:iCs/>
          <w:color w:val="000000"/>
          <w:shd w:val="clear" w:color="auto" w:fill="FFFFFF"/>
          <w:lang w:val="hy-AM" w:eastAsia="en-US"/>
        </w:rPr>
      </w:pPr>
      <w:r w:rsidRPr="00F62FBF">
        <w:rPr>
          <w:rFonts w:ascii="GHEA Mariam" w:eastAsia="Times New Roman" w:hAnsi="GHEA Mariam" w:cs="Sylfaen"/>
          <w:i/>
          <w:iCs/>
          <w:color w:val="000000"/>
          <w:shd w:val="clear" w:color="auto" w:fill="FFFFFF"/>
          <w:lang w:val="hy-AM" w:eastAsia="en-US"/>
        </w:rPr>
        <w:t xml:space="preserve">ա) բնակելի տների, այգետնակների յուրաքանչյուր մեկ քառ. մետրի համար` բազային տուրքի </w:t>
      </w:r>
      <w:r>
        <w:rPr>
          <w:rFonts w:ascii="GHEA Mariam" w:eastAsia="Times New Roman" w:hAnsi="GHEA Mariam" w:cs="Sylfaen"/>
          <w:i/>
          <w:iCs/>
          <w:color w:val="000000"/>
          <w:shd w:val="clear" w:color="auto" w:fill="FFFFFF"/>
          <w:lang w:val="hy-AM" w:eastAsia="en-US"/>
        </w:rPr>
        <w:br/>
      </w:r>
      <w:r w:rsidRPr="00F62FBF">
        <w:rPr>
          <w:rFonts w:ascii="GHEA Mariam" w:eastAsia="Times New Roman" w:hAnsi="GHEA Mariam" w:cs="Sylfaen"/>
          <w:i/>
          <w:iCs/>
          <w:color w:val="000000"/>
          <w:shd w:val="clear" w:color="auto" w:fill="FFFFFF"/>
          <w:lang w:val="hy-AM" w:eastAsia="en-US"/>
        </w:rPr>
        <w:t>30-ապատիկի չափով.</w:t>
      </w:r>
    </w:p>
    <w:p w14:paraId="61E2FFE9" w14:textId="77777777" w:rsidR="00F62FBF" w:rsidRDefault="00F62FBF" w:rsidP="00F62FBF">
      <w:pPr>
        <w:shd w:val="clear" w:color="auto" w:fill="FFFFFF"/>
        <w:spacing w:after="0" w:line="360" w:lineRule="auto"/>
        <w:jc w:val="both"/>
        <w:rPr>
          <w:rFonts w:ascii="GHEA Mariam" w:hAnsi="GHEA Mariam" w:cs="Sylfaen"/>
          <w:b/>
          <w:bCs/>
          <w:color w:val="000000"/>
          <w:shd w:val="clear" w:color="auto" w:fill="FFFFFF"/>
          <w:lang w:val="hy-AM"/>
        </w:rPr>
      </w:pPr>
      <w:r w:rsidRPr="00F62FBF">
        <w:rPr>
          <w:rFonts w:ascii="GHEA Mariam" w:eastAsia="Times New Roman" w:hAnsi="GHEA Mariam" w:cs="Sylfaen"/>
          <w:i/>
          <w:iCs/>
          <w:color w:val="000000"/>
          <w:shd w:val="clear" w:color="auto" w:fill="FFFFFF"/>
          <w:lang w:val="hy-AM" w:eastAsia="en-US"/>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Pr="00F62FBF">
        <w:rPr>
          <w:rFonts w:ascii="GHEA Mariam" w:hAnsi="GHEA Mariam" w:cs="Sylfaen"/>
          <w:b/>
          <w:bCs/>
          <w:color w:val="000000"/>
          <w:shd w:val="clear" w:color="auto" w:fill="FFFFFF"/>
          <w:lang w:val="hy-AM"/>
        </w:rPr>
        <w:t xml:space="preserve"> ենթակետերի</w:t>
      </w:r>
    </w:p>
    <w:p w14:paraId="1EFD2700" w14:textId="315DD536" w:rsidR="00F62FBF" w:rsidRPr="00F62FBF" w:rsidRDefault="00F62FBF" w:rsidP="00F62FBF">
      <w:pPr>
        <w:shd w:val="clear" w:color="auto" w:fill="FFFFFF"/>
        <w:spacing w:after="0" w:line="360" w:lineRule="auto"/>
        <w:jc w:val="both"/>
        <w:rPr>
          <w:rFonts w:ascii="Arial Unicode" w:eastAsia="Times New Roman" w:hAnsi="Arial Unicode" w:cs="Times New Roman"/>
          <w:color w:val="000000"/>
          <w:sz w:val="21"/>
          <w:szCs w:val="21"/>
          <w:lang w:val="hy-AM"/>
        </w:rPr>
      </w:pPr>
      <w:r w:rsidRPr="00F62FBF">
        <w:rPr>
          <w:rFonts w:ascii="GHEA Mariam" w:hAnsi="GHEA Mariam" w:cs="Sylfaen"/>
          <w:b/>
          <w:bCs/>
          <w:color w:val="000000"/>
          <w:shd w:val="clear" w:color="auto" w:fill="FFFFFF"/>
          <w:lang w:val="hy-AM"/>
        </w:rPr>
        <w:t xml:space="preserve">ու հիմք ընդունելով N </w:t>
      </w:r>
      <w:r w:rsidR="00EC13CF" w:rsidRPr="00EC13CF">
        <w:rPr>
          <w:rFonts w:ascii="GHEA Mariam" w:hAnsi="GHEA Mariam" w:cs="Sylfaen"/>
          <w:b/>
          <w:bCs/>
          <w:color w:val="000000"/>
          <w:shd w:val="clear" w:color="auto" w:fill="FFFFFF"/>
          <w:lang w:val="hy-AM"/>
        </w:rPr>
        <w:t>28062021</w:t>
      </w:r>
      <w:r w:rsidR="00EC13CF">
        <w:rPr>
          <w:rFonts w:ascii="GHEA Mariam" w:hAnsi="GHEA Mariam" w:cs="Sylfaen"/>
          <w:b/>
          <w:bCs/>
          <w:color w:val="000000"/>
          <w:shd w:val="clear" w:color="auto" w:fill="FFFFFF"/>
          <w:lang w:val="hy-AM"/>
        </w:rPr>
        <w:t>-07-008</w:t>
      </w:r>
      <w:r w:rsidRPr="00F62FBF">
        <w:rPr>
          <w:rFonts w:ascii="GHEA Mariam" w:hAnsi="GHEA Mariam" w:cs="Sylfaen"/>
          <w:b/>
          <w:bCs/>
          <w:color w:val="000000"/>
          <w:shd w:val="clear" w:color="auto" w:fill="FFFFFF"/>
          <w:lang w:val="hy-AM"/>
        </w:rPr>
        <w:t xml:space="preserve">7 սեփականության վկայականը, Բյուրեղավան համայնքի Բյուրեղավան քաղաքի </w:t>
      </w:r>
      <w:r w:rsidR="00EC13CF" w:rsidRPr="00EC13CF">
        <w:rPr>
          <w:rFonts w:ascii="GHEA Mariam" w:hAnsi="GHEA Mariam" w:cs="Sylfaen"/>
          <w:b/>
          <w:bCs/>
          <w:color w:val="000000"/>
          <w:shd w:val="clear" w:color="auto" w:fill="FFFFFF"/>
          <w:lang w:val="hy-AM"/>
        </w:rPr>
        <w:t>Սամվել Վարդանյան</w:t>
      </w:r>
      <w:r w:rsidRPr="00F62FBF">
        <w:rPr>
          <w:rFonts w:ascii="GHEA Mariam" w:hAnsi="GHEA Mariam" w:cs="Sylfaen"/>
          <w:b/>
          <w:bCs/>
          <w:color w:val="000000"/>
          <w:shd w:val="clear" w:color="auto" w:fill="FFFFFF"/>
          <w:lang w:val="hy-AM"/>
        </w:rPr>
        <w:t xml:space="preserve"> փողոց </w:t>
      </w:r>
      <w:r w:rsidR="00EC13CF" w:rsidRPr="00EC13CF">
        <w:rPr>
          <w:rFonts w:ascii="GHEA Mariam" w:hAnsi="GHEA Mariam" w:cs="Sylfaen"/>
          <w:b/>
          <w:bCs/>
          <w:color w:val="000000"/>
          <w:shd w:val="clear" w:color="auto" w:fill="FFFFFF"/>
          <w:lang w:val="hy-AM"/>
        </w:rPr>
        <w:t>4</w:t>
      </w:r>
      <w:r w:rsidRPr="00F62FBF">
        <w:rPr>
          <w:rFonts w:ascii="GHEA Mariam" w:hAnsi="GHEA Mariam" w:cs="Sylfaen"/>
          <w:b/>
          <w:bCs/>
          <w:color w:val="000000"/>
          <w:shd w:val="clear" w:color="auto" w:fill="FFFFFF"/>
          <w:lang w:val="hy-AM"/>
        </w:rPr>
        <w:t xml:space="preserve"> շենք</w:t>
      </w:r>
      <w:r w:rsidR="00EC13CF">
        <w:rPr>
          <w:rFonts w:ascii="GHEA Mariam" w:hAnsi="GHEA Mariam" w:cs="Sylfaen"/>
          <w:b/>
          <w:bCs/>
          <w:color w:val="000000"/>
          <w:shd w:val="clear" w:color="auto" w:fill="FFFFFF"/>
          <w:lang w:val="hy-AM"/>
        </w:rPr>
        <w:t xml:space="preserve"> 17</w:t>
      </w:r>
      <w:r w:rsidRPr="00F62FBF">
        <w:rPr>
          <w:rFonts w:ascii="GHEA Mariam" w:hAnsi="GHEA Mariam" w:cs="Sylfaen"/>
          <w:b/>
          <w:bCs/>
          <w:color w:val="000000"/>
          <w:shd w:val="clear" w:color="auto" w:fill="FFFFFF"/>
          <w:lang w:val="hy-AM"/>
        </w:rPr>
        <w:t xml:space="preserve"> բնակարանի բնակիչ </w:t>
      </w:r>
      <w:r w:rsidR="00EC13CF" w:rsidRPr="00EC13CF">
        <w:rPr>
          <w:rFonts w:ascii="GHEA Mariam" w:hAnsi="GHEA Mariam" w:cs="Sylfaen"/>
          <w:b/>
          <w:bCs/>
          <w:color w:val="000000"/>
          <w:shd w:val="clear" w:color="auto" w:fill="FFFFFF"/>
          <w:lang w:val="hy-AM"/>
        </w:rPr>
        <w:t>Վոլոդյա Ազատի Հայրապետյանի</w:t>
      </w:r>
      <w:r w:rsidRPr="00F62FBF">
        <w:rPr>
          <w:rFonts w:ascii="GHEA Mariam" w:hAnsi="GHEA Mariam" w:cs="Sylfaen"/>
          <w:b/>
          <w:bCs/>
          <w:color w:val="000000"/>
          <w:shd w:val="clear" w:color="auto" w:fill="FFFFFF"/>
          <w:lang w:val="hy-AM"/>
        </w:rPr>
        <w:t xml:space="preserve"> 2021 թվականի հունի</w:t>
      </w:r>
      <w:r w:rsidR="00EC13CF" w:rsidRPr="00EC13CF">
        <w:rPr>
          <w:rFonts w:ascii="GHEA Mariam" w:hAnsi="GHEA Mariam" w:cs="Sylfaen"/>
          <w:b/>
          <w:bCs/>
          <w:color w:val="000000"/>
          <w:shd w:val="clear" w:color="auto" w:fill="FFFFFF"/>
          <w:lang w:val="hy-AM"/>
        </w:rPr>
        <w:t>սի</w:t>
      </w:r>
      <w:r w:rsidR="00EC13CF">
        <w:rPr>
          <w:rFonts w:ascii="GHEA Mariam" w:hAnsi="GHEA Mariam" w:cs="Sylfaen"/>
          <w:b/>
          <w:bCs/>
          <w:color w:val="000000"/>
          <w:shd w:val="clear" w:color="auto" w:fill="FFFFFF"/>
          <w:lang w:val="hy-AM"/>
        </w:rPr>
        <w:t xml:space="preserve"> 18</w:t>
      </w:r>
      <w:r w:rsidRPr="00F62FBF">
        <w:rPr>
          <w:rFonts w:ascii="GHEA Mariam" w:hAnsi="GHEA Mariam" w:cs="Sylfaen"/>
          <w:b/>
          <w:bCs/>
          <w:color w:val="000000"/>
          <w:shd w:val="clear" w:color="auto" w:fill="FFFFFF"/>
          <w:lang w:val="hy-AM"/>
        </w:rPr>
        <w:t>-ի դիմումն ու համայնքի ղեկավարի առաջարկությունը՝</w:t>
      </w:r>
      <w:r w:rsidRPr="00F62FBF">
        <w:rPr>
          <w:rFonts w:ascii="Calibri" w:hAnsi="Calibri" w:cs="Calibri"/>
          <w:b/>
          <w:bCs/>
          <w:color w:val="000000"/>
          <w:shd w:val="clear" w:color="auto" w:fill="FFFFFF"/>
          <w:lang w:val="hy-AM"/>
        </w:rPr>
        <w:t> </w:t>
      </w:r>
      <w:r w:rsidRPr="00F62FBF">
        <w:rPr>
          <w:rFonts w:ascii="GHEA Mariam" w:hAnsi="GHEA Mariam" w:cs="Sylfaen"/>
          <w:color w:val="000000"/>
          <w:lang w:val="hy-AM"/>
        </w:rPr>
        <w:t>ավագանին որոշում է.</w:t>
      </w:r>
    </w:p>
    <w:p w14:paraId="1FFC816D" w14:textId="2F00E5CF"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lastRenderedPageBreak/>
        <w:t xml:space="preserve">1. Հայաստանի Հանրապետություն Կոտայքի մարզ համայնք Բյուրեղավան քաղաք Բյուրեղավան </w:t>
      </w:r>
      <w:r w:rsidR="002A67F3" w:rsidRPr="002A67F3">
        <w:rPr>
          <w:rFonts w:ascii="GHEA Mariam" w:hAnsi="GHEA Mariam" w:cs="Sylfaen"/>
          <w:color w:val="000000"/>
          <w:lang w:val="hy-AM"/>
        </w:rPr>
        <w:t>Զորավար Անդրանիկի փողոց</w:t>
      </w:r>
      <w:r w:rsidRPr="00F62FBF">
        <w:rPr>
          <w:rFonts w:ascii="GHEA Mariam" w:hAnsi="GHEA Mariam" w:cs="Sylfaen"/>
          <w:color w:val="000000"/>
          <w:lang w:val="hy-AM"/>
        </w:rPr>
        <w:t xml:space="preserve"> </w:t>
      </w:r>
      <w:r w:rsidR="002A67F3" w:rsidRPr="002A67F3">
        <w:rPr>
          <w:rFonts w:ascii="GHEA Mariam" w:hAnsi="GHEA Mariam" w:cs="Sylfaen"/>
          <w:color w:val="000000"/>
          <w:lang w:val="hy-AM"/>
        </w:rPr>
        <w:t>105</w:t>
      </w:r>
      <w:r w:rsidRPr="00F62FBF">
        <w:rPr>
          <w:rFonts w:ascii="GHEA Mariam" w:hAnsi="GHEA Mariam" w:cs="Sylfaen"/>
          <w:color w:val="000000"/>
          <w:lang w:val="hy-AM"/>
        </w:rPr>
        <w:t xml:space="preserve"> հասցեում գտնվող բնակելի նպատակային նշանակության </w:t>
      </w:r>
      <w:r w:rsidR="002A67F3" w:rsidRPr="002A67F3">
        <w:rPr>
          <w:rFonts w:ascii="GHEA Mariam" w:hAnsi="GHEA Mariam" w:cs="Sylfaen"/>
          <w:color w:val="000000"/>
          <w:lang w:val="hy-AM"/>
        </w:rPr>
        <w:t>39</w:t>
      </w:r>
      <w:r w:rsidRPr="00F62FBF">
        <w:rPr>
          <w:rFonts w:ascii="GHEA Mariam" w:hAnsi="GHEA Mariam" w:cs="Sylfaen"/>
          <w:color w:val="000000"/>
          <w:lang w:val="hy-AM"/>
        </w:rPr>
        <w:t>.8 քմ ներքին (</w:t>
      </w:r>
      <w:r w:rsidR="002A67F3" w:rsidRPr="002A67F3">
        <w:rPr>
          <w:rFonts w:ascii="GHEA Mariam" w:hAnsi="GHEA Mariam" w:cs="Sylfaen"/>
          <w:color w:val="000000"/>
          <w:lang w:val="hy-AM"/>
        </w:rPr>
        <w:t>51</w:t>
      </w:r>
      <w:r w:rsidRPr="00F62FBF">
        <w:rPr>
          <w:rFonts w:ascii="GHEA Mariam" w:hAnsi="GHEA Mariam" w:cs="Sylfaen"/>
          <w:color w:val="000000"/>
          <w:lang w:val="hy-AM"/>
        </w:rPr>
        <w:t>.</w:t>
      </w:r>
      <w:r w:rsidR="002A67F3" w:rsidRPr="002A67F3">
        <w:rPr>
          <w:rFonts w:ascii="GHEA Mariam" w:hAnsi="GHEA Mariam" w:cs="Sylfaen"/>
          <w:color w:val="000000"/>
          <w:lang w:val="hy-AM"/>
        </w:rPr>
        <w:t>55</w:t>
      </w:r>
      <w:r w:rsidRPr="00F62FBF">
        <w:rPr>
          <w:rFonts w:ascii="GHEA Mariam" w:hAnsi="GHEA Mariam" w:cs="Sylfaen"/>
          <w:color w:val="000000"/>
          <w:lang w:val="hy-AM"/>
        </w:rPr>
        <w:t xml:space="preserve"> քմ արտաքին) մակերեսով բնակելի </w:t>
      </w:r>
      <w:r w:rsidR="00CF6586">
        <w:rPr>
          <w:rFonts w:ascii="GHEA Mariam" w:hAnsi="GHEA Mariam" w:cs="Sylfaen"/>
          <w:color w:val="000000"/>
          <w:lang w:val="hy-AM"/>
        </w:rPr>
        <w:t>տունը</w:t>
      </w:r>
      <w:r w:rsidRPr="00F62FBF">
        <w:rPr>
          <w:rFonts w:ascii="GHEA Mariam" w:hAnsi="GHEA Mariam" w:cs="Sylfaen"/>
          <w:color w:val="000000"/>
          <w:lang w:val="hy-AM"/>
        </w:rPr>
        <w:t xml:space="preserve"> </w:t>
      </w:r>
      <w:r w:rsidR="00CF6586" w:rsidRPr="00CF6586">
        <w:rPr>
          <w:rFonts w:ascii="GHEA Mariam" w:hAnsi="GHEA Mariam"/>
          <w:color w:val="333333"/>
          <w:shd w:val="clear" w:color="auto" w:fill="FFFFFF"/>
          <w:lang w:val="hy-AM"/>
        </w:rPr>
        <w:t>258 729,45</w:t>
      </w:r>
      <w:r w:rsidRPr="00CF6586">
        <w:rPr>
          <w:rFonts w:ascii="GHEA Mariam" w:hAnsi="GHEA Mariam" w:cs="Sylfaen"/>
          <w:color w:val="000000"/>
          <w:lang w:val="hy-AM"/>
        </w:rPr>
        <w:t xml:space="preserve"> </w:t>
      </w:r>
      <w:r w:rsidR="00CF6586" w:rsidRPr="00CF6586">
        <w:rPr>
          <w:rFonts w:ascii="GHEA Mariam" w:hAnsi="GHEA Mariam"/>
          <w:color w:val="333333"/>
          <w:shd w:val="clear" w:color="auto" w:fill="FFFFFF"/>
          <w:lang w:val="hy-AM"/>
        </w:rPr>
        <w:t>(երկու հարյուր հիսունութ հազար յոթ հարյուր քսանինն ամբողջ քառասունհինգ հարյուրերորդական)</w:t>
      </w:r>
      <w:r w:rsidRPr="00F62FBF">
        <w:rPr>
          <w:rFonts w:ascii="GHEA Mariam" w:hAnsi="GHEA Mariam" w:cs="Sylfaen"/>
          <w:color w:val="000000"/>
          <w:lang w:val="hy-AM"/>
        </w:rPr>
        <w:t xml:space="preserve"> դրամով և դրանց զբաղեցրած </w:t>
      </w:r>
      <w:r w:rsidR="007E2C52" w:rsidRPr="007E2C52">
        <w:rPr>
          <w:rFonts w:ascii="GHEA Mariam" w:hAnsi="GHEA Mariam"/>
          <w:color w:val="333333"/>
          <w:shd w:val="clear" w:color="auto" w:fill="FFFFFF"/>
          <w:lang w:val="hy-AM"/>
        </w:rPr>
        <w:t>0.03925 հեկտար մակերեսով բնակավայրերի նպատակային նշանակության՝ բնակելի կառուցապատման գործառնական նշանակության (ծածկագիր՝ 07-003-0013-0168) հողամասը 1 133 343,75 (մեկ միլիոն հարյուր երեսուներեք հազար երեք հարյուր քառասուներեք ամբողջ յոթանասունհինգ հարյուրերորդական)</w:t>
      </w:r>
      <w:r w:rsidRPr="00F62FBF">
        <w:rPr>
          <w:rFonts w:ascii="GHEA Mariam" w:hAnsi="GHEA Mariam" w:cs="Sylfaen"/>
          <w:color w:val="000000"/>
          <w:lang w:val="hy-AM"/>
        </w:rPr>
        <w:t xml:space="preserve"> դրամով ուղղակի վաճառքի ձևով օտարել կառույցն իրականացրած Բյուրեղավան համայնքի Բյուրեղավան քաղաքի </w:t>
      </w:r>
      <w:r w:rsidR="00330BDC" w:rsidRPr="00330BDC">
        <w:rPr>
          <w:rFonts w:ascii="GHEA Mariam" w:hAnsi="GHEA Mariam" w:cs="Sylfaen"/>
          <w:color w:val="000000"/>
          <w:lang w:val="hy-AM"/>
        </w:rPr>
        <w:t>Սամվել Վարդանյան</w:t>
      </w:r>
      <w:r w:rsidRPr="00F62FBF">
        <w:rPr>
          <w:rFonts w:ascii="GHEA Mariam" w:hAnsi="GHEA Mariam" w:cs="Sylfaen"/>
          <w:color w:val="000000"/>
          <w:lang w:val="hy-AM"/>
        </w:rPr>
        <w:t xml:space="preserve"> փողոց </w:t>
      </w:r>
      <w:r w:rsidR="00330BDC" w:rsidRPr="00330BDC">
        <w:rPr>
          <w:rFonts w:ascii="GHEA Mariam" w:hAnsi="GHEA Mariam" w:cs="Sylfaen"/>
          <w:color w:val="000000"/>
          <w:lang w:val="hy-AM"/>
        </w:rPr>
        <w:t>4</w:t>
      </w:r>
      <w:r w:rsidRPr="00F62FBF">
        <w:rPr>
          <w:rFonts w:ascii="GHEA Mariam" w:hAnsi="GHEA Mariam" w:cs="Sylfaen"/>
          <w:color w:val="000000"/>
          <w:lang w:val="hy-AM"/>
        </w:rPr>
        <w:t xml:space="preserve"> շենք</w:t>
      </w:r>
      <w:r w:rsidR="00330BDC">
        <w:rPr>
          <w:rFonts w:ascii="GHEA Mariam" w:hAnsi="GHEA Mariam" w:cs="Sylfaen"/>
          <w:color w:val="000000"/>
          <w:lang w:val="hy-AM"/>
        </w:rPr>
        <w:t xml:space="preserve"> 17</w:t>
      </w:r>
      <w:r w:rsidRPr="00F62FBF">
        <w:rPr>
          <w:rFonts w:ascii="GHEA Mariam" w:hAnsi="GHEA Mariam" w:cs="Sylfaen"/>
          <w:color w:val="000000"/>
          <w:lang w:val="hy-AM"/>
        </w:rPr>
        <w:t xml:space="preserve"> բնակարանի բնակիչ </w:t>
      </w:r>
      <w:r w:rsidR="00330BDC" w:rsidRPr="00330BDC">
        <w:rPr>
          <w:rFonts w:ascii="GHEA Mariam" w:hAnsi="GHEA Mariam" w:cs="Sylfaen"/>
          <w:color w:val="000000"/>
          <w:lang w:val="hy-AM"/>
        </w:rPr>
        <w:t>Վոլոդյա Ազատի Հարապետյանին</w:t>
      </w:r>
      <w:r w:rsidRPr="00F62FBF">
        <w:rPr>
          <w:rFonts w:ascii="GHEA Mariam" w:hAnsi="GHEA Mariam" w:cs="Sylfaen"/>
          <w:color w:val="000000"/>
          <w:lang w:val="hy-AM"/>
        </w:rPr>
        <w:t>:</w:t>
      </w:r>
    </w:p>
    <w:p w14:paraId="34FDF7D5" w14:textId="77777777"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t>2.Նշված գույքը դուրս գրել Բյուրեղավան համայնքի հաշվեկշռից:</w:t>
      </w:r>
    </w:p>
    <w:p w14:paraId="0E1979ED" w14:textId="61559CEC" w:rsidR="00F62FBF" w:rsidRPr="00F62FBF" w:rsidRDefault="00F62FBF" w:rsidP="000029EE">
      <w:pPr>
        <w:shd w:val="clear" w:color="auto" w:fill="FFFFFF"/>
        <w:spacing w:after="150" w:line="360" w:lineRule="auto"/>
        <w:jc w:val="both"/>
        <w:rPr>
          <w:rFonts w:ascii="GHEA Mariam" w:hAnsi="GHEA Mariam" w:cs="Sylfaen"/>
          <w:color w:val="000000"/>
          <w:lang w:val="hy-AM"/>
        </w:rPr>
      </w:pPr>
      <w:r w:rsidRPr="00F62FBF">
        <w:rPr>
          <w:rFonts w:ascii="GHEA Mariam" w:hAnsi="GHEA Mariam" w:cs="Sylfaen"/>
          <w:color w:val="000000"/>
          <w:lang w:val="hy-AM"/>
        </w:rPr>
        <w:t xml:space="preserve">3.Սահմանել, որ նշված գույքի առուվաճառքի պայմանագրի վավերացման և գրանցման հետ կապված վճարները կատարվում է </w:t>
      </w:r>
      <w:r w:rsidR="00330BDC" w:rsidRPr="00330BDC">
        <w:rPr>
          <w:rFonts w:ascii="GHEA Mariam" w:hAnsi="GHEA Mariam" w:cs="Sylfaen"/>
          <w:color w:val="000000"/>
          <w:lang w:val="hy-AM"/>
        </w:rPr>
        <w:t>Վոլոդյա Ազատի Հայրապետյանի</w:t>
      </w:r>
      <w:r w:rsidRPr="00F62FBF">
        <w:rPr>
          <w:rFonts w:ascii="GHEA Mariam" w:hAnsi="GHEA Mariam" w:cs="Sylfaen"/>
          <w:color w:val="000000"/>
          <w:lang w:val="hy-AM"/>
        </w:rPr>
        <w:t xml:space="preserve"> կողմից:</w:t>
      </w:r>
    </w:p>
    <w:p w14:paraId="3768E02A" w14:textId="3B05C883" w:rsidR="00715E92" w:rsidRDefault="00C736A2" w:rsidP="000029EE">
      <w:pPr>
        <w:rPr>
          <w:rFonts w:ascii="GHEA Mariam" w:hAnsi="GHEA Mariam" w:cs="Sylfaen"/>
          <w:i/>
          <w:lang w:val="hy-AM"/>
        </w:rPr>
      </w:pPr>
      <w:r w:rsidRPr="00A17184">
        <w:rPr>
          <w:rFonts w:ascii="GHEA Mariam" w:hAnsi="GHEA Mariam" w:cs="Sylfaen"/>
          <w:i/>
          <w:lang w:val="hy-AM"/>
        </w:rPr>
        <w:t xml:space="preserve">Կազմեց՝ </w:t>
      </w:r>
      <w:r w:rsidR="007F6D9F">
        <w:rPr>
          <w:rFonts w:ascii="GHEA Mariam" w:hAnsi="GHEA Mariam" w:cs="Sylfaen"/>
          <w:i/>
          <w:lang w:val="hy-AM"/>
        </w:rPr>
        <w:t>Դ. Դանիելյան</w:t>
      </w:r>
    </w:p>
    <w:p w14:paraId="67EA2DFE" w14:textId="77777777" w:rsidR="007B2DE8" w:rsidRPr="000029EE" w:rsidRDefault="007B2DE8" w:rsidP="000029EE">
      <w:pPr>
        <w:rPr>
          <w:rFonts w:ascii="GHEA Mariam" w:hAnsi="GHEA Mariam" w:cs="Sylfaen"/>
          <w:i/>
          <w:lang w:val="hy-AM"/>
        </w:rPr>
      </w:pPr>
    </w:p>
    <w:p w14:paraId="20B1A87E" w14:textId="02AE4766" w:rsidR="00715E92" w:rsidRPr="000029EE" w:rsidRDefault="00055E6E" w:rsidP="000029EE">
      <w:pPr>
        <w:jc w:val="center"/>
        <w:rPr>
          <w:rFonts w:ascii="Sylfaen" w:hAnsi="Sylfaen"/>
          <w:lang w:val="hy-AM"/>
        </w:rPr>
      </w:pPr>
      <w:r w:rsidRPr="001F3FBB">
        <w:rPr>
          <w:rFonts w:ascii="GHEA Mariam" w:hAnsi="GHEA Mariam"/>
          <w:lang w:val="hy-AM"/>
        </w:rPr>
        <w:t xml:space="preserve">ՀԱՄԱՅՆՔԻ </w:t>
      </w:r>
      <w:r w:rsidR="003F5F55">
        <w:rPr>
          <w:rFonts w:ascii="GHEA Mariam" w:hAnsi="GHEA Mariam"/>
          <w:lang w:val="hy-AM"/>
        </w:rPr>
        <w:t>ՂԵԿԱՎԱՐ</w:t>
      </w:r>
      <w:r w:rsidR="0056064E" w:rsidRPr="0056064E">
        <w:rPr>
          <w:rFonts w:ascii="GHEA Mariam" w:hAnsi="GHEA Mariam"/>
          <w:lang w:val="hy-AM"/>
        </w:rPr>
        <w:t xml:space="preserve">    </w:t>
      </w:r>
      <w:r w:rsidR="007B2DE8">
        <w:rPr>
          <w:rFonts w:ascii="GHEA Mariam" w:hAnsi="GHEA Mariam"/>
          <w:lang w:val="en-US"/>
        </w:rPr>
        <w:t xml:space="preserve">                                        </w:t>
      </w:r>
      <w:r w:rsidR="0056064E" w:rsidRPr="007F6D9F">
        <w:rPr>
          <w:rFonts w:ascii="GHEA Mariam" w:hAnsi="GHEA Mariam"/>
          <w:lang w:val="hy-AM"/>
        </w:rPr>
        <w:t xml:space="preserve">  </w:t>
      </w:r>
      <w:r w:rsidR="00CA5339" w:rsidRPr="00C736A2">
        <w:rPr>
          <w:rFonts w:ascii="GHEA Mariam" w:hAnsi="GHEA Mariam"/>
          <w:lang w:val="hy-AM"/>
        </w:rPr>
        <w:t xml:space="preserve"> </w:t>
      </w:r>
      <w:r w:rsidRPr="001F3FBB">
        <w:rPr>
          <w:rFonts w:ascii="GHEA Mariam" w:hAnsi="GHEA Mariam"/>
          <w:lang w:val="hy-AM"/>
        </w:rPr>
        <w:t xml:space="preserve"> </w:t>
      </w:r>
      <w:r w:rsidR="003F5F55" w:rsidRPr="00821736">
        <w:rPr>
          <w:rFonts w:ascii="GHEA Mariam" w:hAnsi="GHEA Mariam"/>
          <w:lang w:val="hy-AM"/>
        </w:rPr>
        <w:t>Հ. ԲԱԼԱՍՅԱՆ</w:t>
      </w:r>
    </w:p>
    <w:p w14:paraId="1C2A2843" w14:textId="4AB07315" w:rsidR="007B28EC" w:rsidRPr="00B32E53" w:rsidRDefault="000029EE" w:rsidP="00977E21">
      <w:pPr>
        <w:jc w:val="center"/>
        <w:rPr>
          <w:rFonts w:ascii="GHEA Mariam" w:hAnsi="GHEA Mariam"/>
          <w:b/>
          <w:lang w:val="hy-AM"/>
        </w:rPr>
      </w:pPr>
      <w:r>
        <w:rPr>
          <w:rFonts w:ascii="GHEA Mariam" w:hAnsi="GHEA Mariam"/>
          <w:b/>
          <w:lang w:val="hy-AM"/>
        </w:rPr>
        <w:br/>
      </w:r>
      <w:r w:rsidR="005F6763" w:rsidRPr="00B32E53">
        <w:rPr>
          <w:rFonts w:ascii="GHEA Mariam" w:hAnsi="GHEA Mariam"/>
          <w:b/>
          <w:lang w:val="hy-AM"/>
        </w:rPr>
        <w:t>ՏԵՂԵԿԱՆՔ</w:t>
      </w:r>
    </w:p>
    <w:p w14:paraId="6B51443A" w14:textId="19317BE2" w:rsidR="00566A32" w:rsidRPr="00B32E53" w:rsidRDefault="0056064E" w:rsidP="00617535">
      <w:pPr>
        <w:jc w:val="center"/>
        <w:rPr>
          <w:rFonts w:ascii="GHEA Mariam" w:hAnsi="GHEA Mariam"/>
          <w:b/>
          <w:lang w:val="hy-AM"/>
        </w:rPr>
      </w:pPr>
      <w:r w:rsidRPr="00FA7103">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2213EF23" w:rsidR="008E11D2"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71C9E64E" w14:textId="77777777" w:rsidR="00036B2E" w:rsidRPr="000029EE" w:rsidRDefault="00036B2E" w:rsidP="00A94247">
      <w:pPr>
        <w:rPr>
          <w:rFonts w:ascii="GHEA Mariam" w:hAnsi="GHEA Mariam"/>
          <w:i/>
          <w:lang w:val="hy-AM"/>
        </w:rPr>
      </w:pPr>
      <w:bookmarkStart w:id="0" w:name="_GoBack"/>
      <w:bookmarkEnd w:id="0"/>
    </w:p>
    <w:p w14:paraId="0648E935" w14:textId="0C394B24"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7B2DE8">
        <w:rPr>
          <w:rFonts w:ascii="GHEA Mariam" w:hAnsi="GHEA Mariam"/>
          <w:lang w:val="en-US"/>
        </w:rPr>
        <w:t xml:space="preserve">                                               </w:t>
      </w:r>
      <w:r w:rsidRPr="00821736">
        <w:rPr>
          <w:rFonts w:ascii="GHEA Mariam" w:hAnsi="GHEA Mariam"/>
          <w:lang w:val="hy-AM"/>
        </w:rPr>
        <w:t>Հ. ԲԱԼԱՍՅԱՆ</w:t>
      </w:r>
    </w:p>
    <w:sectPr w:rsidR="005002AA" w:rsidRPr="00A94247" w:rsidSect="007F6D9F">
      <w:pgSz w:w="12240" w:h="15840"/>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029EE"/>
    <w:rsid w:val="00026433"/>
    <w:rsid w:val="00036B2E"/>
    <w:rsid w:val="00041A64"/>
    <w:rsid w:val="0004517B"/>
    <w:rsid w:val="00051574"/>
    <w:rsid w:val="00054F0A"/>
    <w:rsid w:val="00055E6E"/>
    <w:rsid w:val="00094108"/>
    <w:rsid w:val="000A3821"/>
    <w:rsid w:val="000B783C"/>
    <w:rsid w:val="000C37C3"/>
    <w:rsid w:val="000F4586"/>
    <w:rsid w:val="001064B2"/>
    <w:rsid w:val="00107516"/>
    <w:rsid w:val="0011244C"/>
    <w:rsid w:val="001A3038"/>
    <w:rsid w:val="001B5D0A"/>
    <w:rsid w:val="001F3FBB"/>
    <w:rsid w:val="002215F8"/>
    <w:rsid w:val="00221F63"/>
    <w:rsid w:val="00290890"/>
    <w:rsid w:val="002A67F3"/>
    <w:rsid w:val="00302C77"/>
    <w:rsid w:val="00326026"/>
    <w:rsid w:val="00330BDC"/>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E3A3B"/>
    <w:rsid w:val="005F6763"/>
    <w:rsid w:val="00617535"/>
    <w:rsid w:val="006745B3"/>
    <w:rsid w:val="006E7130"/>
    <w:rsid w:val="006E7B99"/>
    <w:rsid w:val="00715E92"/>
    <w:rsid w:val="00723A37"/>
    <w:rsid w:val="00743FE4"/>
    <w:rsid w:val="0074662A"/>
    <w:rsid w:val="007608CC"/>
    <w:rsid w:val="007B28EC"/>
    <w:rsid w:val="007B2DE8"/>
    <w:rsid w:val="007E2C52"/>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80AFA"/>
    <w:rsid w:val="009B52BE"/>
    <w:rsid w:val="009C5763"/>
    <w:rsid w:val="009D24EF"/>
    <w:rsid w:val="009D2E41"/>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CF6586"/>
    <w:rsid w:val="00D048D0"/>
    <w:rsid w:val="00D12FF8"/>
    <w:rsid w:val="00D147DC"/>
    <w:rsid w:val="00D57FD6"/>
    <w:rsid w:val="00DE16CB"/>
    <w:rsid w:val="00E028EC"/>
    <w:rsid w:val="00E12A4D"/>
    <w:rsid w:val="00E26664"/>
    <w:rsid w:val="00E51CA9"/>
    <w:rsid w:val="00EB4044"/>
    <w:rsid w:val="00EC13CF"/>
    <w:rsid w:val="00EF3A43"/>
    <w:rsid w:val="00F62FBF"/>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209735418">
      <w:bodyDiv w:val="1"/>
      <w:marLeft w:val="0"/>
      <w:marRight w:val="0"/>
      <w:marTop w:val="0"/>
      <w:marBottom w:val="0"/>
      <w:divBdr>
        <w:top w:val="none" w:sz="0" w:space="0" w:color="auto"/>
        <w:left w:val="none" w:sz="0" w:space="0" w:color="auto"/>
        <w:bottom w:val="none" w:sz="0" w:space="0" w:color="auto"/>
        <w:right w:val="none" w:sz="0" w:space="0" w:color="auto"/>
      </w:divBdr>
    </w:div>
    <w:div w:id="304047583">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724720638">
      <w:bodyDiv w:val="1"/>
      <w:marLeft w:val="0"/>
      <w:marRight w:val="0"/>
      <w:marTop w:val="0"/>
      <w:marBottom w:val="0"/>
      <w:divBdr>
        <w:top w:val="none" w:sz="0" w:space="0" w:color="auto"/>
        <w:left w:val="none" w:sz="0" w:space="0" w:color="auto"/>
        <w:bottom w:val="none" w:sz="0" w:space="0" w:color="auto"/>
        <w:right w:val="none" w:sz="0" w:space="0" w:color="auto"/>
      </w:divBdr>
    </w:div>
    <w:div w:id="764544428">
      <w:bodyDiv w:val="1"/>
      <w:marLeft w:val="0"/>
      <w:marRight w:val="0"/>
      <w:marTop w:val="0"/>
      <w:marBottom w:val="0"/>
      <w:divBdr>
        <w:top w:val="none" w:sz="0" w:space="0" w:color="auto"/>
        <w:left w:val="none" w:sz="0" w:space="0" w:color="auto"/>
        <w:bottom w:val="none" w:sz="0" w:space="0" w:color="auto"/>
        <w:right w:val="none" w:sz="0" w:space="0" w:color="auto"/>
      </w:divBdr>
    </w:div>
    <w:div w:id="850922090">
      <w:bodyDiv w:val="1"/>
      <w:marLeft w:val="0"/>
      <w:marRight w:val="0"/>
      <w:marTop w:val="0"/>
      <w:marBottom w:val="0"/>
      <w:divBdr>
        <w:top w:val="none" w:sz="0" w:space="0" w:color="auto"/>
        <w:left w:val="none" w:sz="0" w:space="0" w:color="auto"/>
        <w:bottom w:val="none" w:sz="0" w:space="0" w:color="auto"/>
        <w:right w:val="none" w:sz="0" w:space="0" w:color="auto"/>
      </w:divBdr>
    </w:div>
    <w:div w:id="1044712157">
      <w:bodyDiv w:val="1"/>
      <w:marLeft w:val="0"/>
      <w:marRight w:val="0"/>
      <w:marTop w:val="0"/>
      <w:marBottom w:val="0"/>
      <w:divBdr>
        <w:top w:val="none" w:sz="0" w:space="0" w:color="auto"/>
        <w:left w:val="none" w:sz="0" w:space="0" w:color="auto"/>
        <w:bottom w:val="none" w:sz="0" w:space="0" w:color="auto"/>
        <w:right w:val="none" w:sz="0" w:space="0" w:color="auto"/>
      </w:divBdr>
    </w:div>
    <w:div w:id="1118791228">
      <w:bodyDiv w:val="1"/>
      <w:marLeft w:val="0"/>
      <w:marRight w:val="0"/>
      <w:marTop w:val="0"/>
      <w:marBottom w:val="0"/>
      <w:divBdr>
        <w:top w:val="none" w:sz="0" w:space="0" w:color="auto"/>
        <w:left w:val="none" w:sz="0" w:space="0" w:color="auto"/>
        <w:bottom w:val="none" w:sz="0" w:space="0" w:color="auto"/>
        <w:right w:val="none" w:sz="0" w:space="0" w:color="auto"/>
      </w:divBdr>
    </w:div>
    <w:div w:id="1143547504">
      <w:bodyDiv w:val="1"/>
      <w:marLeft w:val="0"/>
      <w:marRight w:val="0"/>
      <w:marTop w:val="0"/>
      <w:marBottom w:val="0"/>
      <w:divBdr>
        <w:top w:val="none" w:sz="0" w:space="0" w:color="auto"/>
        <w:left w:val="none" w:sz="0" w:space="0" w:color="auto"/>
        <w:bottom w:val="none" w:sz="0" w:space="0" w:color="auto"/>
        <w:right w:val="none" w:sz="0" w:space="0" w:color="auto"/>
      </w:divBdr>
    </w:div>
    <w:div w:id="1150898656">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810710613">
      <w:bodyDiv w:val="1"/>
      <w:marLeft w:val="0"/>
      <w:marRight w:val="0"/>
      <w:marTop w:val="0"/>
      <w:marBottom w:val="0"/>
      <w:divBdr>
        <w:top w:val="none" w:sz="0" w:space="0" w:color="auto"/>
        <w:left w:val="none" w:sz="0" w:space="0" w:color="auto"/>
        <w:bottom w:val="none" w:sz="0" w:space="0" w:color="auto"/>
        <w:right w:val="none" w:sz="0" w:space="0" w:color="auto"/>
      </w:divBdr>
    </w:div>
    <w:div w:id="2079817413">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A2CD-C2C1-4848-AF3E-A2CDD751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1228</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66</cp:revision>
  <cp:lastPrinted>2020-12-04T09:15:00Z</cp:lastPrinted>
  <dcterms:created xsi:type="dcterms:W3CDTF">2018-11-08T08:37:00Z</dcterms:created>
  <dcterms:modified xsi:type="dcterms:W3CDTF">2021-07-06T12:10:00Z</dcterms:modified>
</cp:coreProperties>
</file>