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1BE" w14:textId="77777777" w:rsidR="00225976" w:rsidRPr="00723A37" w:rsidRDefault="00225976" w:rsidP="00225976">
      <w:pPr>
        <w:jc w:val="center"/>
        <w:divId w:val="902523637"/>
        <w:rPr>
          <w:rFonts w:ascii="GHEA Mariam" w:hAnsi="GHEA Mariam"/>
          <w:b/>
        </w:rPr>
      </w:pPr>
      <w:r w:rsidRPr="00723A37">
        <w:rPr>
          <w:rFonts w:ascii="GHEA Mariam" w:hAnsi="GHEA Mariam"/>
          <w:b/>
        </w:rPr>
        <w:t>ՀԻՄՆԱՎՈՐՈՒՄ</w:t>
      </w:r>
    </w:p>
    <w:p w14:paraId="05CB054F" w14:textId="5D940BC2" w:rsidR="00225976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>
        <w:rPr>
          <w:rFonts w:ascii="GHEA Mariam" w:hAnsi="GHEA Mariam"/>
          <w:b/>
          <w:lang w:val="en-US"/>
        </w:rPr>
        <w:t>ՎԱՐՉԱԿԱՆ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ՏԱՐԱԾՔՈՒՄ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ԱՂԲԱՀԱՆՈՒԹՅԱՆ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ՎՃԱՐԻ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ԹՎԱԿԱՆԻ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ԴՐՈՒՅՔԱՉԱՓԵՐԸ</w:t>
      </w:r>
      <w:r w:rsidR="00671CF6">
        <w:rPr>
          <w:rFonts w:ascii="GHEA Mariam" w:hAnsi="GHEA Mariam"/>
          <w:b/>
          <w:lang w:val="hy-AM"/>
        </w:rPr>
        <w:t>, Հ</w:t>
      </w:r>
      <w:r w:rsidR="00671CF6" w:rsidRPr="00671CF6">
        <w:rPr>
          <w:rFonts w:ascii="GHEA Mariam" w:hAnsi="GHEA Mariam"/>
          <w:b/>
          <w:lang w:val="hy-AM"/>
        </w:rPr>
        <w:t>ԱՇՎԱՐԿՄԱՆ ՄԵԹՈԴՆԵՐԸ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ԵՎ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ԱՐՏՈՆՈՒԹՅՈՒՆՆԵՐԸ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ՍԱՀՄԱՆԵԼՈՒ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ՄԱՍԻՆ</w:t>
      </w:r>
      <w:r w:rsidRPr="00EC28C9">
        <w:rPr>
          <w:rFonts w:ascii="GHEA Mariam" w:hAnsi="GHEA Mariam" w:cs="Sylfaen"/>
          <w:lang w:val="hy-AM"/>
        </w:rPr>
        <w:t>»</w:t>
      </w:r>
      <w:r w:rsidRPr="00F5757A">
        <w:rPr>
          <w:rFonts w:ascii="GHEA Mariam" w:hAnsi="GHEA Mariam"/>
          <w:b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8974C6A" w14:textId="77777777" w:rsidR="00225976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</w:p>
    <w:p w14:paraId="3F5B587F" w14:textId="6527192B" w:rsidR="00225976" w:rsidRPr="00933C7D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933C7D">
        <w:rPr>
          <w:rFonts w:ascii="GHEA Mariam" w:eastAsia="Times New Roman" w:hAnsi="GHEA Mariam" w:cs="Sylfaen"/>
          <w:color w:val="000000"/>
          <w:lang w:val="hy-AM"/>
        </w:rPr>
        <w:t>Համաձայն «Աղբահանության և սանիտարական մաքրման մասին» օրենքի 5-րդ հոդվածի՝ աղբահանության վճարը սույն օրենքով նախատեսված վճարողների կողմից աղբահանության դիմաց սույն օրենքով սահմանված կարգով և սույն օրենքով սահմանված դրույքաչափերի սահմաններում համայնքի ավագանու կողմից սահմանված չափով համայնքի բյուջե կամ արտաբյուջե գանձվող պարտադիր գանձույթ է: «Տեղական ինքնակառավարման մասին»</w:t>
      </w:r>
      <w:r w:rsidRPr="00933C7D">
        <w:rPr>
          <w:rFonts w:ascii="GHEA Mariam" w:eastAsia="Times New Roman" w:hAnsi="GHEA Mariam" w:cs="Sylfaen"/>
          <w:color w:val="000000"/>
          <w:lang w:val="hy-AM"/>
        </w:rPr>
        <w:br/>
        <w:t>ՀՀ օրենքի 18-րդ հոդվածի 1-ին մասի 18-րդ և 20-րդ  կետին, «Տեղական տուրքերի և վճարների մասին»  օրենքի 8-րդ, 10-րդ, 13-րդ, 14-րդ և 16-րդ հոդվածներին և «Աղբահանության և սանիտարական մաքրման մասին» օրենքի 6-րդ հոդվածի 3-րդ և 8-րդ հոդվածի 7-րդ մասերին ու</w:t>
      </w:r>
      <w:r w:rsidRPr="0022597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14-րդ հոդվածին համապատասխան` համայնքի վարչական տարածքում աղբահանության վճարը համայնքի ղեկավարի ներկայացմամբ սահմանում է համայնքի ավագանին` համայնքի տարեկան բյուջեն հաստատելուց առաջ, ինչպես նաև կարող են սահմանվել վճարի արտոնություններ:</w:t>
      </w:r>
    </w:p>
    <w:p w14:paraId="2E5EDFBF" w14:textId="653530F4" w:rsidR="00225976" w:rsidRPr="00933C7D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«Աղբահանության և սանիտարական մաքրման մասին» օրենքի 14-րդ հոդվածով սահմանված են աղբահանության վճարի դրույքաչափերը, որի հիման վրա սույն որոշման նախագծով </w:t>
      </w:r>
      <w:r w:rsidRPr="00933C7D">
        <w:rPr>
          <w:rFonts w:ascii="GHEA Mariam" w:eastAsia="Times New Roman" w:hAnsi="GHEA Mariam" w:cs="Sylfaen"/>
          <w:color w:val="000000"/>
          <w:lang w:val="hy-AM"/>
        </w:rPr>
        <w:br/>
        <w:t>առաջարկվում է սահմանել Բյուրեղավան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="00671CF6">
        <w:rPr>
          <w:rFonts w:ascii="Calibri" w:eastAsia="Times New Roman" w:hAnsi="Calibri" w:cs="Calibri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համայնքի կողմից աղբահանության վճար վճարողների համար աղբահանության աշխատանքները կազմակերպելու</w:t>
      </w:r>
      <w:r w:rsidRPr="0022597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համար</w:t>
      </w:r>
      <w:r w:rsidRPr="00225976">
        <w:rPr>
          <w:rFonts w:ascii="Calibri" w:eastAsia="Times New Roman" w:hAnsi="Calibri" w:cs="Calibri"/>
          <w:color w:val="000000"/>
          <w:lang w:val="hy-AM"/>
        </w:rPr>
        <w:t xml:space="preserve"> </w:t>
      </w:r>
      <w:r>
        <w:rPr>
          <w:rFonts w:ascii="Calibri" w:eastAsia="Times New Roman" w:hAnsi="Calibri" w:cs="Calibri"/>
          <w:color w:val="000000"/>
          <w:lang w:val="hy-AM"/>
        </w:rPr>
        <w:br/>
      </w:r>
      <w:r w:rsidR="006372EB">
        <w:rPr>
          <w:rFonts w:ascii="GHEA Mariam" w:eastAsia="Times New Roman" w:hAnsi="GHEA Mariam" w:cs="Sylfaen"/>
          <w:color w:val="000000"/>
          <w:lang w:val="hy-AM"/>
        </w:rPr>
        <w:t>202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Pr="00225976">
        <w:rPr>
          <w:rFonts w:ascii="Calibri" w:eastAsia="Times New Roman" w:hAnsi="Calibri" w:cs="Calibri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թվականի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 աղբահանության վճարի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դրույքաչափերը</w:t>
      </w:r>
      <w:r w:rsidR="00671CF6">
        <w:rPr>
          <w:rFonts w:ascii="GHEA Mariam" w:eastAsia="Times New Roman" w:hAnsi="GHEA Mariam" w:cs="Sylfaen"/>
          <w:color w:val="000000"/>
          <w:lang w:val="hy-AM"/>
        </w:rPr>
        <w:t xml:space="preserve"> և հաշվարկման մեթոդները</w:t>
      </w:r>
      <w:r w:rsidRPr="00933C7D">
        <w:rPr>
          <w:rFonts w:ascii="GHEA Mariam" w:eastAsia="Times New Roman" w:hAnsi="GHEA Mariam" w:cs="Sylfaen"/>
          <w:color w:val="000000"/>
          <w:lang w:val="hy-AM"/>
        </w:rPr>
        <w:t>:</w:t>
      </w:r>
    </w:p>
    <w:p w14:paraId="08BA738A" w14:textId="2FA59258" w:rsidR="00225976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t>«Աղբահանության և սանիտարական մաքրման մասին» օրենքի 8-րդ հոդվածի 7-րդ մասի համաձայն</w:t>
      </w: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>20</w:t>
      </w:r>
      <w:r w:rsidRPr="00660964">
        <w:rPr>
          <w:rFonts w:ascii="GHEA Mariam" w:eastAsia="Times New Roman" w:hAnsi="GHEA Mariam" w:cs="Sylfaen"/>
          <w:color w:val="000000"/>
          <w:lang w:val="hy-AM"/>
        </w:rPr>
        <w:t>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թվականին նախատեսվում է աղբի հավաքման և փոխադրման թույլտվությունները տրամադրել կոնկրետ աղբահանության վճար վճարողների քանակի համար՝ վճարովի հիմունքներով: Թույլտվությունների համար վճարների դրույքաչափերը նախատեսվում է սահմանել համապատասխան աղբահանության վճար վճարողի կողմից  սույն որոշման նախագծի 1-ին կետով սահմանված դրույքաչափերի 20 տոկոսի չափով:</w:t>
      </w:r>
    </w:p>
    <w:p w14:paraId="73EF1DBE" w14:textId="6478E11A" w:rsidR="00225976" w:rsidRPr="006C6820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«Տեղական տուրքերի և վճարների մասին» օրենքի 16-րդ հողվածի և «Աղբահանության և սանիտարական մաքրման մասին» օրենքի 6-րդ հոդվածի 3-րդ մասի համաձայն՝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համայնքի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վարչական տարածքում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>
        <w:rPr>
          <w:rFonts w:ascii="GHEA Mariam" w:eastAsia="Times New Roman" w:hAnsi="GHEA Mariam" w:cs="Sylfaen"/>
          <w:color w:val="000000"/>
          <w:lang w:val="hy-AM"/>
        </w:rPr>
        <w:t>աղբահանության վճարից 202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="007F5853" w:rsidRPr="007F5853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թվականին նախատեսվում է արտոնություններ սահմանել հետևյալ սոցիալական խմբերի համար՝ սահմանված դրույքաչափերի 50%-ի չափով՝</w:t>
      </w:r>
    </w:p>
    <w:p w14:paraId="3754ED19" w14:textId="77777777" w:rsidR="00225976" w:rsidRPr="007F5853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lastRenderedPageBreak/>
        <w:t>1)</w:t>
      </w:r>
      <w:r w:rsidRPr="0096659C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Հայաստանի 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Հանրապետության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պաշտպանության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ժամանակ, ինչպես նաև ծառայողական պարտականությունները կատարելիս</w:t>
      </w:r>
      <w:r w:rsidRPr="00D4779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զոհված (մահացած) զինծառայողների ընտանիքների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անդամներին.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2) բազմազավակ (մինչև 18 տարեկան 4 և ավելի անչափահաս երեխաներ ունեցող) ընտանիքներին:</w:t>
      </w:r>
    </w:p>
    <w:p w14:paraId="0AFF8833" w14:textId="77777777" w:rsidR="00225976" w:rsidRDefault="00225976" w:rsidP="00A538DD">
      <w:pPr>
        <w:divId w:val="902523637"/>
        <w:rPr>
          <w:rFonts w:ascii="GHEA Mariam" w:hAnsi="GHEA Mariam"/>
          <w:b/>
          <w:lang w:val="hy-AM"/>
        </w:rPr>
      </w:pPr>
    </w:p>
    <w:p w14:paraId="0818C075" w14:textId="77777777" w:rsidR="00225976" w:rsidRPr="007F1C93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389BF743" w14:textId="706F6171" w:rsidR="00225976" w:rsidRPr="006B17EF" w:rsidRDefault="00671CF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 w:rsidRPr="00671CF6">
        <w:rPr>
          <w:rFonts w:ascii="GHEA Mariam" w:hAnsi="GHEA Mariam"/>
          <w:b/>
          <w:lang w:val="hy-AM"/>
        </w:rPr>
        <w:t>ՎԱՐՉԱԿԱՆ ՏԱՐԱԾՔՈՒՄ ԱՂԲԱՀԱՆՈՒԹՅԱՆ ՎՃԱՐԻ</w:t>
      </w:r>
      <w:r>
        <w:rPr>
          <w:rFonts w:ascii="GHEA Mariam" w:hAnsi="GHEA Mariam"/>
          <w:b/>
          <w:lang w:val="hy-AM"/>
        </w:rPr>
        <w:t xml:space="preserve"> </w:t>
      </w:r>
      <w:r w:rsidRPr="00671CF6">
        <w:rPr>
          <w:rFonts w:ascii="GHEA Mariam" w:hAnsi="GHEA Mariam"/>
          <w:b/>
          <w:lang w:val="hy-AM"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671CF6">
        <w:rPr>
          <w:rFonts w:ascii="GHEA Mariam" w:hAnsi="GHEA Mariam"/>
          <w:b/>
          <w:lang w:val="hy-AM"/>
        </w:rPr>
        <w:t xml:space="preserve"> ԹՎԱԿԱՆԻ ԴՐՈՒՅՔԱՉԱՓԵՐԸ</w:t>
      </w:r>
      <w:r>
        <w:rPr>
          <w:rFonts w:ascii="GHEA Mariam" w:hAnsi="GHEA Mariam"/>
          <w:b/>
          <w:lang w:val="hy-AM"/>
        </w:rPr>
        <w:t>, Հ</w:t>
      </w:r>
      <w:r w:rsidRPr="00671CF6">
        <w:rPr>
          <w:rFonts w:ascii="GHEA Mariam" w:hAnsi="GHEA Mariam"/>
          <w:b/>
          <w:lang w:val="hy-AM"/>
        </w:rPr>
        <w:t>ԱՇՎԱՐԿՄԱՆ ՄԵԹՈԴՆԵՐԸ ԵՎ ԱՐՏՈՆՈՒԹՅՈՒՆՆԵՐԸ ՍԱՀՄԱՆԵԼՈՒ ՄԱՍԻՆ</w:t>
      </w:r>
      <w:r w:rsidRPr="00EC28C9">
        <w:rPr>
          <w:rFonts w:ascii="GHEA Mariam" w:hAnsi="GHEA Mariam" w:cs="Sylfaen"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225976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225976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225976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225976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225976" w:rsidRPr="007F1C93">
        <w:rPr>
          <w:rFonts w:ascii="GHEA Mariam" w:hAnsi="GHEA Mariam"/>
          <w:b/>
          <w:lang w:val="hy-AM"/>
        </w:rPr>
        <w:t xml:space="preserve">  </w:t>
      </w:r>
    </w:p>
    <w:p w14:paraId="52698601" w14:textId="77777777" w:rsidR="00225976" w:rsidRDefault="00225976" w:rsidP="00225976">
      <w:pPr>
        <w:spacing w:line="360" w:lineRule="auto"/>
        <w:jc w:val="both"/>
        <w:divId w:val="902523637"/>
        <w:rPr>
          <w:rFonts w:ascii="GHEA Mariam" w:hAnsi="GHEA Mariam" w:cs="Arial"/>
          <w:lang w:val="hy-AM"/>
        </w:rPr>
      </w:pPr>
    </w:p>
    <w:p w14:paraId="6A0365D3" w14:textId="4D85C1C2" w:rsidR="00C863D0" w:rsidRPr="00A538DD" w:rsidRDefault="00225976" w:rsidP="006C2375">
      <w:pPr>
        <w:spacing w:line="276" w:lineRule="auto"/>
        <w:jc w:val="both"/>
        <w:divId w:val="902523637"/>
        <w:rPr>
          <w:rFonts w:ascii="GHEA Mariam" w:hAnsi="GHEA Mariam"/>
          <w:lang w:val="hy-AM"/>
        </w:rPr>
      </w:pPr>
      <w:r w:rsidRPr="001064B2">
        <w:rPr>
          <w:rFonts w:ascii="GHEA Mariam" w:hAnsi="GHEA Mariam" w:cs="Arial"/>
          <w:lang w:val="hy-AM"/>
        </w:rPr>
        <w:t>«</w:t>
      </w:r>
      <w:r w:rsidRPr="009B72E8">
        <w:rPr>
          <w:rFonts w:ascii="GHEA Mariam" w:hAnsi="GHEA Mariam" w:cs="Arial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9B72E8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 xml:space="preserve"> վարչական տարածքում աղբահանության վճարի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GHEA Mariam" w:hAnsi="GHEA Mariam"/>
          <w:color w:val="000000"/>
          <w:lang w:val="hy-AM"/>
        </w:rPr>
        <w:t>202</w:t>
      </w:r>
      <w:r w:rsidR="00236D02">
        <w:rPr>
          <w:rFonts w:ascii="GHEA Mariam" w:hAnsi="GHEA Mariam"/>
          <w:color w:val="000000"/>
          <w:lang w:val="hy-AM"/>
        </w:rPr>
        <w:t>5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GHEA Mariam" w:hAnsi="GHEA Mariam"/>
          <w:color w:val="000000"/>
          <w:lang w:val="hy-AM"/>
        </w:rPr>
        <w:t>թվականի</w:t>
      </w:r>
      <w:r w:rsidRPr="009B72E8">
        <w:rPr>
          <w:rFonts w:ascii="Calibri" w:hAnsi="Calibri" w:cs="Calibri"/>
          <w:color w:val="000000"/>
          <w:lang w:val="hy-AM"/>
        </w:rPr>
        <w:t>    </w:t>
      </w:r>
      <w:r w:rsidRPr="009B72E8">
        <w:rPr>
          <w:rFonts w:ascii="GHEA Mariam" w:hAnsi="GHEA Mariam"/>
          <w:color w:val="000000"/>
          <w:lang w:val="hy-AM"/>
        </w:rPr>
        <w:t>դրույքաչափերը</w:t>
      </w:r>
      <w:r w:rsidR="006C2375">
        <w:rPr>
          <w:rFonts w:ascii="GHEA Mariam" w:hAnsi="GHEA Mariam"/>
          <w:color w:val="000000"/>
          <w:lang w:val="hy-AM"/>
        </w:rPr>
        <w:t>, հաշվարկման մեթոդները</w:t>
      </w:r>
      <w:r w:rsidRPr="009B72E8">
        <w:rPr>
          <w:rFonts w:ascii="Calibri" w:hAnsi="Calibri" w:cs="Calibri"/>
          <w:color w:val="000000"/>
          <w:lang w:val="hy-AM"/>
        </w:rPr>
        <w:t> </w:t>
      </w:r>
      <w:r w:rsidRPr="0096659C">
        <w:rPr>
          <w:rFonts w:ascii="Calibri" w:hAnsi="Calibri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և արտոնությունները</w:t>
      </w:r>
      <w:r>
        <w:rPr>
          <w:rFonts w:ascii="GHEA Mariam" w:hAnsi="GHEA Mariam" w:cs="Calibri"/>
          <w:color w:val="000000"/>
          <w:lang w:val="hy-AM"/>
        </w:rPr>
        <w:t xml:space="preserve"> 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1064B2">
        <w:rPr>
          <w:rFonts w:ascii="GHEA Mariam" w:hAnsi="GHEA Mariam" w:cs="Arial"/>
          <w:lang w:val="hy-AM"/>
        </w:rPr>
        <w:t>»</w:t>
      </w:r>
      <w:r>
        <w:rPr>
          <w:rFonts w:ascii="GHEA Mariam" w:hAnsi="GHEA Mariam" w:cs="Arial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2E9D2993" w14:textId="77777777" w:rsidR="00C863D0" w:rsidRPr="007F5853" w:rsidRDefault="00C863D0" w:rsidP="00A538DD">
      <w:pPr>
        <w:divId w:val="902523637"/>
        <w:rPr>
          <w:rFonts w:ascii="GHEA Mariam" w:hAnsi="GHEA Mariam"/>
          <w:b/>
          <w:lang w:val="hy-AM"/>
        </w:rPr>
      </w:pPr>
    </w:p>
    <w:p w14:paraId="7D5A035E" w14:textId="17D57BF6" w:rsidR="00225976" w:rsidRPr="009B72E8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9B72E8">
        <w:rPr>
          <w:rFonts w:ascii="GHEA Mariam" w:hAnsi="GHEA Mariam"/>
          <w:b/>
          <w:lang w:val="hy-AM"/>
        </w:rPr>
        <w:t>ՏԵՂԵԿԱՆՔ</w:t>
      </w:r>
    </w:p>
    <w:p w14:paraId="13164A1B" w14:textId="791257F9" w:rsidR="00225976" w:rsidRPr="00A538DD" w:rsidRDefault="00671CF6" w:rsidP="00A538DD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 w:rsidRPr="00671CF6">
        <w:rPr>
          <w:rFonts w:ascii="GHEA Mariam" w:hAnsi="GHEA Mariam"/>
          <w:b/>
          <w:lang w:val="hy-AM"/>
        </w:rPr>
        <w:t>ՎԱՐՉԱԿԱՆ ՏԱՐԱԾՔՈՒՄ ԱՂԲԱՀԱՆՈՒԹՅԱՆ ՎՃԱՐԻ</w:t>
      </w:r>
      <w:r>
        <w:rPr>
          <w:rFonts w:ascii="GHEA Mariam" w:hAnsi="GHEA Mariam"/>
          <w:b/>
          <w:lang w:val="hy-AM"/>
        </w:rPr>
        <w:t xml:space="preserve"> </w:t>
      </w:r>
      <w:r w:rsidRPr="00671CF6">
        <w:rPr>
          <w:rFonts w:ascii="GHEA Mariam" w:hAnsi="GHEA Mariam"/>
          <w:b/>
          <w:lang w:val="hy-AM"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671CF6">
        <w:rPr>
          <w:rFonts w:ascii="GHEA Mariam" w:hAnsi="GHEA Mariam"/>
          <w:b/>
          <w:lang w:val="hy-AM"/>
        </w:rPr>
        <w:t xml:space="preserve"> ԹՎԱԿԱՆԻ ԴՐՈՒՅՔԱՉԱՓԵՐԸ</w:t>
      </w:r>
      <w:r>
        <w:rPr>
          <w:rFonts w:ascii="GHEA Mariam" w:hAnsi="GHEA Mariam"/>
          <w:b/>
          <w:lang w:val="hy-AM"/>
        </w:rPr>
        <w:t>, Հ</w:t>
      </w:r>
      <w:r w:rsidRPr="00671CF6">
        <w:rPr>
          <w:rFonts w:ascii="GHEA Mariam" w:hAnsi="GHEA Mariam"/>
          <w:b/>
          <w:lang w:val="hy-AM"/>
        </w:rPr>
        <w:t>ԱՇՎԱՐԿՄԱՆ ՄԵԹՈԴՆԵՐԸ ԵՎ ԱՐՏՈՆՈՒԹՅՈՒՆՆԵՐԸ ՍԱՀՄԱՆԵԼՈՒ ՄԱՍԻՆ</w:t>
      </w:r>
      <w:r w:rsidRPr="00EC28C9">
        <w:rPr>
          <w:rFonts w:ascii="GHEA Mariam" w:hAnsi="GHEA Mariam" w:cs="Sylfaen"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225976" w:rsidRPr="00E85A2F">
        <w:rPr>
          <w:rFonts w:ascii="GHEA Mariam" w:hAnsi="GHEA Mariam"/>
          <w:b/>
          <w:lang w:val="hy-AM"/>
        </w:rPr>
        <w:t xml:space="preserve"> ԲՅՈՒՐԵՂԱՎԱՆ ՀԱՄԱՅՆՔԻ ԱՎԱԳԱՆՈՒ </w:t>
      </w:r>
      <w:r w:rsidR="00225976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  </w:t>
      </w:r>
      <w:r w:rsidR="00225976" w:rsidRPr="009B72E8">
        <w:rPr>
          <w:rFonts w:ascii="GHEA Mariam" w:hAnsi="GHEA Mariam"/>
          <w:lang w:val="hy-AM"/>
        </w:rPr>
        <w:t xml:space="preserve">  </w:t>
      </w:r>
    </w:p>
    <w:p w14:paraId="042BEFB8" w14:textId="2642456D" w:rsidR="00C863D0" w:rsidRPr="007F5853" w:rsidRDefault="00225976" w:rsidP="00225976">
      <w:pPr>
        <w:shd w:val="clear" w:color="auto" w:fill="FFFFFF"/>
        <w:spacing w:after="144" w:line="360" w:lineRule="auto"/>
        <w:jc w:val="both"/>
        <w:textAlignment w:val="baseline"/>
        <w:divId w:val="902523637"/>
        <w:rPr>
          <w:rFonts w:ascii="GHEA Mariam" w:hAnsi="GHEA Mariam" w:cs="Sylfaen"/>
          <w:lang w:val="hy-AM"/>
        </w:rPr>
      </w:pPr>
      <w:r w:rsidRPr="001064B2">
        <w:rPr>
          <w:rFonts w:ascii="GHEA Mariam" w:hAnsi="GHEA Mariam" w:cs="Arial"/>
          <w:lang w:val="hy-AM"/>
        </w:rPr>
        <w:t>«</w:t>
      </w:r>
      <w:r w:rsidRPr="009B72E8">
        <w:rPr>
          <w:rFonts w:ascii="GHEA Mariam" w:hAnsi="GHEA Mariam" w:cs="Arial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9B72E8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 xml:space="preserve"> վարչական տարածքում աղբահանության վճարի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GHEA Mariam" w:hAnsi="GHEA Mariam"/>
          <w:color w:val="000000"/>
          <w:lang w:val="hy-AM"/>
        </w:rPr>
        <w:t>202</w:t>
      </w:r>
      <w:r w:rsidR="00236D02">
        <w:rPr>
          <w:rFonts w:ascii="GHEA Mariam" w:hAnsi="GHEA Mariam"/>
          <w:color w:val="000000"/>
          <w:lang w:val="hy-AM"/>
        </w:rPr>
        <w:t>5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GHEA Mariam" w:hAnsi="GHEA Mariam"/>
          <w:color w:val="000000"/>
          <w:lang w:val="hy-AM"/>
        </w:rPr>
        <w:t>թվականի</w:t>
      </w:r>
      <w:r w:rsidR="00671CF6">
        <w:rPr>
          <w:rFonts w:ascii="Calibri" w:hAnsi="Calibri" w:cs="Calibri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 w:rsidRPr="009B72E8">
        <w:rPr>
          <w:rFonts w:ascii="GHEA Mariam" w:hAnsi="GHEA Mariam"/>
          <w:color w:val="000000"/>
          <w:lang w:val="hy-AM"/>
        </w:rPr>
        <w:t>դրույքաչափերը</w:t>
      </w:r>
      <w:r w:rsidR="006C2375">
        <w:rPr>
          <w:rFonts w:ascii="Calibri" w:hAnsi="Calibri" w:cs="Calibri"/>
          <w:color w:val="000000"/>
          <w:lang w:val="hy-AM"/>
        </w:rPr>
        <w:t xml:space="preserve">, </w:t>
      </w:r>
      <w:r w:rsidR="006C2375">
        <w:rPr>
          <w:rFonts w:ascii="GHEA Mariam" w:hAnsi="GHEA Mariam"/>
          <w:color w:val="000000"/>
          <w:lang w:val="hy-AM"/>
        </w:rPr>
        <w:t>հաշվարկման մեթոդները</w:t>
      </w:r>
      <w:r w:rsidR="006C2375"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Sylfaen" w:hAnsi="Sylfaen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և արտոնությունները</w:t>
      </w:r>
      <w:r>
        <w:rPr>
          <w:rFonts w:ascii="GHEA Mariam" w:hAnsi="GHEA Mariam" w:cs="Calibri"/>
          <w:color w:val="000000"/>
          <w:lang w:val="hy-AM"/>
        </w:rPr>
        <w:t xml:space="preserve"> 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1064B2">
        <w:rPr>
          <w:rFonts w:ascii="GHEA Mariam" w:hAnsi="GHEA Mariam" w:cs="Arial"/>
          <w:lang w:val="hy-AM"/>
        </w:rPr>
        <w:t>»</w:t>
      </w:r>
      <w:r>
        <w:rPr>
          <w:rFonts w:ascii="GHEA Mariam" w:hAnsi="GHEA Mariam" w:cs="Arial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 xml:space="preserve">Բյուրեղավան </w:t>
      </w:r>
      <w:r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4B00B0F4" w14:textId="19B1D090" w:rsidR="00225976" w:rsidRPr="00A538DD" w:rsidRDefault="00225976" w:rsidP="00A538DD">
      <w:pPr>
        <w:jc w:val="center"/>
        <w:divId w:val="902523637"/>
        <w:rPr>
          <w:rFonts w:ascii="GHEA Mariam" w:hAnsi="GHEA Mariam"/>
          <w:lang w:val="hy-AM"/>
        </w:rPr>
      </w:pPr>
      <w:r w:rsidRPr="00A61282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A61282">
        <w:rPr>
          <w:rFonts w:ascii="GHEA Mariam" w:hAnsi="GHEA Mariam"/>
          <w:lang w:val="hy-AM"/>
        </w:rPr>
        <w:t xml:space="preserve"> ՝</w:t>
      </w:r>
      <w:r w:rsidR="00C863D0">
        <w:rPr>
          <w:rFonts w:ascii="GHEA Mariam" w:hAnsi="GHEA Mariam"/>
          <w:lang w:val="en-US"/>
        </w:rPr>
        <w:t xml:space="preserve">     </w:t>
      </w:r>
      <w:r w:rsidR="006C2375">
        <w:rPr>
          <w:rFonts w:ascii="GHEA Mariam" w:hAnsi="GHEA Mariam"/>
          <w:lang w:val="en-US"/>
        </w:rPr>
        <w:pict w14:anchorId="2093C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89.25pt">
            <v:imagedata r:id="rId4" o:title=""/>
            <o:lock v:ext="edit" ungrouping="t" rotation="t" cropping="t" verticies="t" text="t" grouping="t"/>
            <o:signatureline v:ext="edit" id="{320B7FD2-0BB0-4A13-AE63-FE58BA909546}" provid="{00000000-0000-0000-0000-000000000000}" showsigndate="f" issignatureline="t"/>
          </v:shape>
        </w:pict>
      </w:r>
      <w:r w:rsidR="00C863D0">
        <w:rPr>
          <w:rFonts w:ascii="GHEA Mariam" w:hAnsi="GHEA Mariam"/>
          <w:lang w:val="en-US"/>
        </w:rPr>
        <w:t xml:space="preserve">  </w:t>
      </w:r>
      <w:r w:rsidRPr="00A73A2E">
        <w:rPr>
          <w:rFonts w:ascii="GHEA Mariam" w:hAnsi="GHEA Mariam"/>
          <w:lang w:val="hy-AM"/>
        </w:rPr>
        <w:t>Հ. ԲԱԼԱՍՅԱՆ</w:t>
      </w:r>
      <w:r w:rsidRPr="00F376A6">
        <w:rPr>
          <w:rFonts w:ascii="GHEA Mariam" w:hAnsi="GHEA Mariam"/>
          <w:sz w:val="20"/>
          <w:szCs w:val="20"/>
          <w:lang w:val="hy-AM"/>
        </w:rPr>
        <w:br/>
      </w:r>
    </w:p>
    <w:sectPr w:rsidR="00225976" w:rsidRPr="00A538DD" w:rsidSect="00A538DD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34"/>
    <w:rsid w:val="00225976"/>
    <w:rsid w:val="00236D02"/>
    <w:rsid w:val="004B2E5F"/>
    <w:rsid w:val="006372EB"/>
    <w:rsid w:val="00671CF6"/>
    <w:rsid w:val="006C2375"/>
    <w:rsid w:val="007E2A0F"/>
    <w:rsid w:val="007F5853"/>
    <w:rsid w:val="009D1FC7"/>
    <w:rsid w:val="00A538DD"/>
    <w:rsid w:val="00C863D0"/>
    <w:rsid w:val="00E43E34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29D3D4"/>
  <w15:docId w15:val="{4137C185-6140-4DE8-B34E-4F9EDCE0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FE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mfAGhhNeOXPQVdNR7+agAqc8Rs0cEgHYXpJzIMr2rHg=</DigestValue>
    </Reference>
    <Reference Type="http://www.w3.org/2000/09/xmldsig#Object" URI="#idOfficeObject">
      <DigestMethod Algorithm="http://www.w3.org/2001/04/xmlenc#sha256"/>
      <DigestValue>Px5XwGdJYk38U2oDDJ/Ae25RqvCBACizaf0JDW4YtuE=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tj/Wfj91yPAwPB9lxdTKyYqQtqNYSsykO9XinfTKYn8=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my5SgBQEMf+KWW4ksUBhkMFLTVgBKACo/biVL/dQUlUu5tfFhYHj1AwOqB9sHS+0pVrAfh3kZy78
U2CKY5TN7GWosmnp9altcOdZDW+lNGMYIAeOPr/ir8XE+q855E1KTUDmQ8DSpOUKYDLi2KaHdlkF
vP4fLsEQWsshJ7bN9sGzmnf9ZKXfCxILaZW7WgrJ3+pTrMSMkXzzk5ZyZl1fI5QfV2CitV4QJ8Z2
8neyvLcZQQ48udyq9/Kt7OmtPXdhBKeIfQkddHEp4Wosddcn30x2Yy8KTeKpLrezuVsI0citLRBD
+r43zOMm9H73wcFiDV68AW4ynBb8H08z6CqUfg==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Cq33dbxSpCYcn9DiTV7mGmIXl449dIn9Ulxb/E8Kdl8=</DigestValue>
      </Reference>
      <Reference URI="/word/fontTable.xml?ContentType=application/vnd.openxmlformats-officedocument.wordprocessingml.fontTable+xml">
        <DigestMethod Algorithm="http://www.w3.org/2001/04/xmlenc#sha256"/>
        <DigestValue>UC26Oj+v+q/FJAglXBRLGLdHJXadxjJbG0uRRMwyRkA=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BnvilD306zhJ1UnitR8pl9vEwRFr8JzoRu0hy9VkJI4=</DigestValue>
      </Reference>
      <Reference URI="/word/styles.xml?ContentType=application/vnd.openxmlformats-officedocument.wordprocessingml.styles+xml">
        <DigestMethod Algorithm="http://www.w3.org/2001/04/xmlenc#sha256"/>
        <DigestValue>CGTSzedFZhNfVNAg9SFi9vCGYD6LJ81tAAC5H6eicXU=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RonT8nZMxXUVmS5lcCA6qN1Vo5BmdGUZqF1rO0RZn4k=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2024-11-22T07:07:47Z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{320B7FD2-0BB0-4A13-AE63-FE58BA909546}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2024-11-22T07:07:47Z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I D A</dc:creator>
  <cp:lastModifiedBy>User</cp:lastModifiedBy>
  <cp:revision>7</cp:revision>
  <cp:lastPrinted>2021-10-26T13:40:00Z</cp:lastPrinted>
  <dcterms:created xsi:type="dcterms:W3CDTF">2023-11-02T08:23:00Z</dcterms:created>
  <dcterms:modified xsi:type="dcterms:W3CDTF">2024-11-22T07:07:00Z</dcterms:modified>
</cp:coreProperties>
</file>