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C7DF" w14:textId="77777777" w:rsidR="00261B81" w:rsidRPr="00CE569F" w:rsidRDefault="00261B81" w:rsidP="00261B81">
      <w:pPr>
        <w:rPr>
          <w:rFonts w:ascii="GHEA Mariam" w:hAnsi="GHEA Mariam"/>
          <w:b/>
          <w:lang w:val="hy-AM"/>
        </w:rPr>
      </w:pPr>
    </w:p>
    <w:p w14:paraId="3FD87FDD" w14:textId="1792AD76" w:rsidR="00B32E53" w:rsidRPr="00CE569F" w:rsidRDefault="00290890" w:rsidP="007F6D9F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ՀԻՄՆԱՎՈՐՈՒՄ</w:t>
      </w:r>
    </w:p>
    <w:p w14:paraId="6FAE15CD" w14:textId="390951F1" w:rsidR="00A17184" w:rsidRDefault="00FA7103" w:rsidP="00A17184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</w:t>
      </w:r>
      <w:r w:rsidR="00036A1F" w:rsidRPr="001411DD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ՍԵՓԱԿԱՆՈՒԹՅՈՒՆ ՀԱՆԴԻՍԱՑՈՂ ՀՈՂԱՄԱՍՆ ԱՃՈՒՐԴԱՅԻՆ ԿԱՐԳՈՎ ՕՏԱՐԵԼՈՒ ԵՎ ՄԵԿՆԱՐԿԱՅԻՆ </w:t>
      </w:r>
      <w:r w:rsidR="00782975" w:rsidRPr="001411DD">
        <w:rPr>
          <w:rFonts w:ascii="GHEA Mariam" w:hAnsi="GHEA Mariam"/>
          <w:b/>
          <w:lang w:val="hy-AM"/>
        </w:rPr>
        <w:t>ԳԻՆԸ</w:t>
      </w:r>
      <w:r w:rsidR="00036A1F" w:rsidRPr="001411DD">
        <w:rPr>
          <w:rFonts w:ascii="GHEA Mariam" w:hAnsi="GHEA Mariam"/>
          <w:b/>
          <w:lang w:val="hy-AM"/>
        </w:rPr>
        <w:t xml:space="preserve"> ՀԱՍՏԱՏԵԼՈՒ ՄԱՍԻՆ</w:t>
      </w:r>
      <w:r w:rsidRPr="00CE569F">
        <w:rPr>
          <w:rFonts w:ascii="GHEA Mariam" w:hAnsi="GHEA Mariam"/>
          <w:b/>
          <w:lang w:val="hy-AM"/>
        </w:rPr>
        <w:t xml:space="preserve">» </w:t>
      </w:r>
      <w:r w:rsidR="00B32E53" w:rsidRPr="00CE569F"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35996AC2" w14:textId="77777777" w:rsidR="00561512" w:rsidRPr="00CE569F" w:rsidRDefault="00561512" w:rsidP="00A17184">
      <w:pPr>
        <w:jc w:val="center"/>
        <w:rPr>
          <w:rFonts w:ascii="GHEA Mariam" w:hAnsi="GHEA Mariam"/>
          <w:b/>
          <w:lang w:val="hy-AM"/>
        </w:rPr>
      </w:pPr>
    </w:p>
    <w:p w14:paraId="37E85ADA" w14:textId="078CC14C" w:rsidR="00036A1F" w:rsidRPr="00303891" w:rsidRDefault="00036A1F" w:rsidP="00AF1BB3">
      <w:pPr>
        <w:pStyle w:val="a8"/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bookmarkStart w:id="0" w:name="_Hlk131422091"/>
      <w:r w:rsidRPr="00CE569F">
        <w:rPr>
          <w:rFonts w:ascii="GHEA Mariam" w:hAnsi="GHEA Mariam"/>
          <w:color w:val="333333"/>
          <w:lang w:val="hy-AM"/>
        </w:rPr>
        <w:t xml:space="preserve">Համաձայն «Տեղական ինքնակառավարման մասին» օրենքի 18-րդ հոդվածի 1-ին մասի 21-րդ կետի` 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(</w:t>
      </w:r>
      <w:r w:rsidR="00AE4121"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Համայնքի ավագանին սույն օրենքով սահմանված կարգով</w:t>
      </w:r>
      <w:r w:rsidR="00AE4121" w:rsidRPr="00CE569F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մասին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(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ներառյալ՝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«Պետություն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-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մասնավոր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գործընկերության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),</w:t>
      </w:r>
      <w:r w:rsidRPr="00CE569F">
        <w:rPr>
          <w:rFonts w:ascii="GHEA Mariam" w:hAnsi="GHEA Mariam"/>
          <w:color w:val="333333"/>
          <w:lang w:val="hy-AM"/>
        </w:rPr>
        <w:t xml:space="preserve"> Հողային օրենսգրքի 67-րդ հոդվածի 3-րդ մասի` 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(</w:t>
      </w:r>
      <w:r w:rsidRPr="00CE569F">
        <w:rPr>
          <w:rFonts w:ascii="GHEA Mariam" w:hAnsi="GHEA Mariam"/>
          <w:b/>
          <w:bCs/>
          <w:i/>
          <w:iCs/>
          <w:color w:val="000000"/>
          <w:shd w:val="clear" w:color="auto" w:fill="FFFFFF"/>
          <w:lang w:val="hy-AM"/>
        </w:rPr>
        <w:t>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)</w:t>
      </w:r>
      <w:r w:rsidRPr="00CE569F">
        <w:rPr>
          <w:rFonts w:ascii="GHEA Mariam" w:hAnsi="GHEA Mariam"/>
          <w:color w:val="333333"/>
          <w:lang w:val="hy-AM"/>
        </w:rPr>
        <w:t xml:space="preserve"> և </w:t>
      </w:r>
      <w:r w:rsidRPr="00303891">
        <w:rPr>
          <w:rFonts w:ascii="GHEA Grapalat" w:hAnsi="GHEA Grapalat"/>
          <w:color w:val="333333"/>
          <w:shd w:val="clear" w:color="auto" w:fill="FFFFFF"/>
          <w:lang w:val="hy-AM"/>
        </w:rPr>
        <w:t>հիմք ընդունելով համայնքի ղեկավարի</w:t>
      </w:r>
      <w:r w:rsidRPr="00CE569F">
        <w:rPr>
          <w:rFonts w:ascii="GHEA Mariam" w:hAnsi="GHEA Mariam"/>
          <w:color w:val="333333"/>
          <w:lang w:val="hy-AM"/>
        </w:rPr>
        <w:t xml:space="preserve"> </w:t>
      </w:r>
      <w:r w:rsidRPr="00303891">
        <w:rPr>
          <w:rFonts w:ascii="GHEA Grapalat" w:hAnsi="GHEA Grapalat"/>
          <w:color w:val="333333"/>
          <w:shd w:val="clear" w:color="auto" w:fill="FFFFFF"/>
          <w:lang w:val="hy-AM"/>
        </w:rPr>
        <w:t>առաջարկությունը՝</w:t>
      </w:r>
      <w:r w:rsidRPr="0030389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303891">
        <w:rPr>
          <w:rFonts w:ascii="GHEA Grapalat" w:hAnsi="GHEA Grapalat"/>
          <w:color w:val="333333"/>
          <w:shd w:val="clear" w:color="auto" w:fill="FFFFFF"/>
          <w:lang w:val="hy-AM"/>
        </w:rPr>
        <w:t xml:space="preserve">ավագանին որոշում է </w:t>
      </w:r>
      <w:r w:rsidR="00303891" w:rsidRPr="00303891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համաձայնություն տալ Բյուրեղավան համայնքի ղեկավարի առաջարկությանը աճուրդային (դասական աճուրդ) կարգով Բյուրեղավան համայնքի սեփականություն հանդիսացող Հայաստանի Հանրապետություն Կոտայքի մարզ համայնք Բյուրեղավան քաղաք Բյուրեղավան Զորավար Անդրանիկի փողոց 51/5 հասցեի 0.5 հեկտար մակերեսով (վկայական՝ </w:t>
      </w:r>
      <w:r w:rsidR="00303891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303891" w:rsidRPr="00303891">
        <w:rPr>
          <w:rFonts w:ascii="GHEA Grapalat" w:hAnsi="GHEA Grapalat"/>
          <w:color w:val="333333"/>
          <w:shd w:val="clear" w:color="auto" w:fill="FFFFFF"/>
          <w:lang w:val="hy-AM"/>
        </w:rPr>
        <w:t>N 19042024-07-0117, կադաստրային ծածկագիրը՝ 07-003-0011-0118) արդյունաբերության, ընդերքօգտագործման և այլ արտադրական նպատակային նշանակության արդյունաբերական օբյեկտների գործառնական նշանակության հողամասն օտարելու համար</w:t>
      </w:r>
      <w:r w:rsidR="0096070D">
        <w:rPr>
          <w:rFonts w:ascii="GHEA Grapalat" w:hAnsi="GHEA Grapalat"/>
          <w:color w:val="333333"/>
          <w:shd w:val="clear" w:color="auto" w:fill="FFFFFF"/>
          <w:lang w:val="hy-AM"/>
        </w:rPr>
        <w:t xml:space="preserve"> և հ</w:t>
      </w:r>
      <w:r w:rsidRPr="0096070D">
        <w:rPr>
          <w:rFonts w:ascii="GHEA Grapalat" w:hAnsi="GHEA Grapalat"/>
          <w:color w:val="333333"/>
          <w:shd w:val="clear" w:color="auto" w:fill="FFFFFF"/>
          <w:lang w:val="hy-AM"/>
        </w:rPr>
        <w:t>աստատել նշված հողամաս</w:t>
      </w:r>
      <w:r w:rsidR="00397FF3">
        <w:rPr>
          <w:rFonts w:ascii="GHEA Grapalat" w:hAnsi="GHEA Grapalat"/>
          <w:color w:val="333333"/>
          <w:shd w:val="clear" w:color="auto" w:fill="FFFFFF"/>
          <w:lang w:val="hy-AM"/>
        </w:rPr>
        <w:t>ի</w:t>
      </w:r>
      <w:r w:rsidRPr="0096070D">
        <w:rPr>
          <w:rFonts w:ascii="GHEA Grapalat" w:hAnsi="GHEA Grapalat"/>
          <w:color w:val="333333"/>
          <w:shd w:val="clear" w:color="auto" w:fill="FFFFFF"/>
          <w:lang w:val="hy-AM"/>
        </w:rPr>
        <w:t xml:space="preserve"> մեկնարկային գ</w:t>
      </w:r>
      <w:r w:rsidR="00397FF3">
        <w:rPr>
          <w:rFonts w:ascii="GHEA Grapalat" w:hAnsi="GHEA Grapalat"/>
          <w:color w:val="333333"/>
          <w:shd w:val="clear" w:color="auto" w:fill="FFFFFF"/>
          <w:lang w:val="hy-AM"/>
        </w:rPr>
        <w:t>ինը</w:t>
      </w:r>
      <w:r w:rsidR="0096070D"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14:paraId="00BF914C" w14:textId="568056ED" w:rsidR="00AF1BB3" w:rsidRPr="00A00990" w:rsidRDefault="00C736A2" w:rsidP="00CC7442">
      <w:pPr>
        <w:spacing w:line="360" w:lineRule="auto"/>
        <w:jc w:val="both"/>
        <w:rPr>
          <w:rFonts w:ascii="Cambria Math" w:hAnsi="Cambria Math"/>
          <w:lang w:val="hy-AM" w:eastAsia="en-US"/>
        </w:rPr>
      </w:pPr>
      <w:r w:rsidRPr="00CE569F">
        <w:rPr>
          <w:rFonts w:ascii="GHEA Mariam" w:hAnsi="GHEA Mariam"/>
          <w:lang w:val="hy-AM" w:eastAsia="en-US"/>
        </w:rPr>
        <w:t xml:space="preserve">Կազմեց՝ </w:t>
      </w:r>
      <w:r w:rsidR="00A00990">
        <w:rPr>
          <w:rFonts w:ascii="GHEA Mariam" w:hAnsi="GHEA Mariam"/>
          <w:lang w:val="hy-AM" w:eastAsia="en-US"/>
        </w:rPr>
        <w:t>Ա</w:t>
      </w:r>
      <w:r w:rsidR="00A00990" w:rsidRPr="00A00990">
        <w:rPr>
          <w:rFonts w:ascii="Cambria Math" w:hAnsi="Cambria Math" w:cs="Cambria Math"/>
          <w:lang w:val="hy-AM" w:eastAsia="en-US"/>
        </w:rPr>
        <w:t>․</w:t>
      </w:r>
      <w:r w:rsidR="00A00990" w:rsidRPr="00A00990">
        <w:rPr>
          <w:rFonts w:ascii="GHEA Mariam" w:hAnsi="GHEA Mariam"/>
          <w:lang w:val="hy-AM" w:eastAsia="en-US"/>
        </w:rPr>
        <w:t xml:space="preserve"> Պողոսյան</w:t>
      </w:r>
    </w:p>
    <w:bookmarkEnd w:id="0"/>
    <w:p w14:paraId="10E100B4" w14:textId="77777777" w:rsidR="00065694" w:rsidRDefault="00065694" w:rsidP="00AE4121">
      <w:pPr>
        <w:rPr>
          <w:rFonts w:ascii="GHEA Mariam" w:hAnsi="GHEA Mariam"/>
          <w:b/>
          <w:lang w:val="hy-AM"/>
        </w:rPr>
      </w:pPr>
    </w:p>
    <w:p w14:paraId="16682CE9" w14:textId="77777777" w:rsidR="00CE569F" w:rsidRPr="00CE569F" w:rsidRDefault="00CE569F" w:rsidP="00AE4121">
      <w:pPr>
        <w:rPr>
          <w:rFonts w:ascii="GHEA Mariam" w:hAnsi="GHEA Mariam"/>
          <w:b/>
          <w:lang w:val="hy-AM"/>
        </w:rPr>
      </w:pPr>
    </w:p>
    <w:p w14:paraId="358FA031" w14:textId="531A241A" w:rsidR="00CE569F" w:rsidRDefault="00CE569F" w:rsidP="003D3F5C">
      <w:pPr>
        <w:jc w:val="center"/>
        <w:rPr>
          <w:rFonts w:ascii="GHEA Mariam" w:hAnsi="GHEA Mariam"/>
          <w:b/>
          <w:lang w:val="hy-AM"/>
        </w:rPr>
      </w:pPr>
    </w:p>
    <w:p w14:paraId="2CE7D502" w14:textId="77777777" w:rsidR="001473C9" w:rsidRDefault="001473C9" w:rsidP="003D3F5C">
      <w:pPr>
        <w:jc w:val="center"/>
        <w:rPr>
          <w:rFonts w:ascii="GHEA Mariam" w:hAnsi="GHEA Mariam"/>
          <w:b/>
          <w:lang w:val="hy-AM"/>
        </w:rPr>
      </w:pPr>
    </w:p>
    <w:p w14:paraId="6A25344D" w14:textId="77777777" w:rsidR="003D3F5C" w:rsidRPr="00CE569F" w:rsidRDefault="003D3F5C" w:rsidP="003D3F5C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ՏԵՂԵԿԱՆՔ</w:t>
      </w:r>
    </w:p>
    <w:p w14:paraId="30546124" w14:textId="69278069" w:rsidR="003D3F5C" w:rsidRPr="00CE569F" w:rsidRDefault="00036A1F" w:rsidP="003D3F5C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</w:t>
      </w:r>
      <w:r w:rsidR="00782975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Ս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Ն ԱՃՈՒՐԴԱՅԻՆ ԿԱՐԳՈՎ ՕՏԱՐԵԼՈՒ ԵՎ ՄԵԿՆԱՐԿԱՅԻՆ Գ</w:t>
      </w:r>
      <w:r w:rsidR="00782975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ԻՆ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Ը ՀԱՍՏԱՏԵԼՈՒ ՄԱՍԻՆ</w:t>
      </w:r>
      <w:r w:rsidRPr="00CE569F">
        <w:rPr>
          <w:rFonts w:ascii="GHEA Mariam" w:hAnsi="GHEA Mariam"/>
          <w:b/>
          <w:lang w:val="hy-AM"/>
        </w:rPr>
        <w:t>»</w:t>
      </w:r>
      <w:r w:rsidR="003D3F5C" w:rsidRPr="00CE569F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  </w:t>
      </w:r>
    </w:p>
    <w:p w14:paraId="301F5C86" w14:textId="799428E8" w:rsidR="003D3F5C" w:rsidRPr="00CE569F" w:rsidRDefault="003D3F5C" w:rsidP="003D3F5C">
      <w:pPr>
        <w:spacing w:line="360" w:lineRule="auto"/>
        <w:jc w:val="both"/>
        <w:rPr>
          <w:rFonts w:ascii="GHEA Mariam" w:hAnsi="GHEA Mariam"/>
          <w:lang w:val="hy-AM"/>
        </w:rPr>
      </w:pPr>
      <w:r w:rsidRPr="00CE569F">
        <w:rPr>
          <w:rFonts w:ascii="GHEA Mariam" w:hAnsi="GHEA Mariam"/>
          <w:lang w:val="hy-AM"/>
        </w:rPr>
        <w:t xml:space="preserve">   </w:t>
      </w:r>
      <w:r w:rsidR="00261B81" w:rsidRPr="00CE569F">
        <w:rPr>
          <w:rFonts w:ascii="GHEA Mariam" w:hAnsi="GHEA Mariam"/>
          <w:lang w:val="hy-AM"/>
        </w:rPr>
        <w:br/>
      </w:r>
      <w:r w:rsidRPr="00CE569F">
        <w:rPr>
          <w:rFonts w:ascii="GHEA Mariam" w:hAnsi="GHEA Mariam" w:cs="Sylfaen"/>
          <w:lang w:val="hy-AM"/>
        </w:rPr>
        <w:t>«Հ</w:t>
      </w:r>
      <w:r w:rsidR="00036A1F" w:rsidRPr="00CE569F">
        <w:rPr>
          <w:rFonts w:ascii="GHEA Mariam" w:hAnsi="GHEA Mariam" w:cs="Sylfaen"/>
          <w:lang w:val="hy-AM"/>
        </w:rPr>
        <w:t xml:space="preserve">այաստանի Հանրապետության Կոտայքի մարզի Բյուրեղավան համայնքի սեփականություն հանդիսացող հողամասն </w:t>
      </w:r>
      <w:r w:rsidR="008B4C5A" w:rsidRPr="00CE569F">
        <w:rPr>
          <w:rFonts w:ascii="GHEA Mariam" w:hAnsi="GHEA Mariam" w:cs="Sylfaen"/>
          <w:lang w:val="hy-AM"/>
        </w:rPr>
        <w:t>աճուրդային կարգով օտարելու և մեկնարկային գ</w:t>
      </w:r>
      <w:r w:rsidR="00782975">
        <w:rPr>
          <w:rFonts w:ascii="GHEA Mariam" w:hAnsi="GHEA Mariam" w:cs="Sylfaen"/>
          <w:lang w:val="hy-AM"/>
        </w:rPr>
        <w:t>ին</w:t>
      </w:r>
      <w:r w:rsidR="008B4C5A" w:rsidRPr="00CE569F">
        <w:rPr>
          <w:rFonts w:ascii="GHEA Mariam" w:hAnsi="GHEA Mariam" w:cs="Sylfaen"/>
          <w:lang w:val="hy-AM"/>
        </w:rPr>
        <w:t>ը հաստատելու մասին</w:t>
      </w:r>
      <w:r w:rsidRPr="00CE569F">
        <w:rPr>
          <w:rFonts w:ascii="GHEA Mariam" w:hAnsi="GHEA Mariam" w:cs="Sylfaen"/>
          <w:lang w:val="hy-AM"/>
        </w:rPr>
        <w:t>»</w:t>
      </w:r>
      <w:r w:rsidRPr="00CE569F">
        <w:rPr>
          <w:rFonts w:ascii="GHEA Mariam" w:hAnsi="GHEA Mariam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CE569F">
        <w:rPr>
          <w:rFonts w:ascii="GHEA Mariam" w:hAnsi="GHEA Mariam"/>
          <w:lang w:val="hy-AM"/>
        </w:rPr>
        <w:tab/>
      </w:r>
    </w:p>
    <w:p w14:paraId="17DF5C49" w14:textId="76C48C04" w:rsidR="00AE4121" w:rsidRPr="00CE569F" w:rsidRDefault="003D3F5C" w:rsidP="00261B81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CE569F">
        <w:rPr>
          <w:rFonts w:ascii="GHEA Mariam" w:hAnsi="GHEA Mariam"/>
          <w:lang w:val="hy-AM" w:eastAsia="en-US"/>
        </w:rPr>
        <w:t xml:space="preserve">Կազմեց՝ </w:t>
      </w:r>
      <w:r w:rsidR="00261B81" w:rsidRPr="00CE569F">
        <w:rPr>
          <w:rFonts w:ascii="GHEA Mariam" w:hAnsi="GHEA Mariam" w:cs="Sylfaen"/>
          <w:i/>
          <w:lang w:val="hy-AM"/>
        </w:rPr>
        <w:t>Լ</w:t>
      </w:r>
      <w:r w:rsidR="00261B81" w:rsidRPr="00CE569F">
        <w:rPr>
          <w:rFonts w:ascii="Cambria Math" w:hAnsi="Cambria Math" w:cs="Cambria Math"/>
          <w:i/>
          <w:lang w:val="hy-AM"/>
        </w:rPr>
        <w:t>․</w:t>
      </w:r>
      <w:r w:rsidR="00261B81" w:rsidRPr="00CE569F">
        <w:rPr>
          <w:rFonts w:ascii="GHEA Mariam" w:hAnsi="GHEA Mariam" w:cs="Sylfaen"/>
          <w:i/>
          <w:lang w:val="hy-AM"/>
        </w:rPr>
        <w:t xml:space="preserve"> Ավուշյան</w:t>
      </w:r>
    </w:p>
    <w:p w14:paraId="41B8F39B" w14:textId="719B1AD0" w:rsidR="00AE4121" w:rsidRDefault="00AE4121" w:rsidP="00A94247">
      <w:pPr>
        <w:jc w:val="center"/>
        <w:rPr>
          <w:rFonts w:ascii="GHEA Mariam" w:hAnsi="GHEA Mariam"/>
          <w:b/>
          <w:lang w:val="hy-AM"/>
        </w:rPr>
      </w:pPr>
    </w:p>
    <w:p w14:paraId="6660911A" w14:textId="77777777" w:rsidR="00561512" w:rsidRPr="00CE569F" w:rsidRDefault="00561512" w:rsidP="00A94247">
      <w:pPr>
        <w:jc w:val="center"/>
        <w:rPr>
          <w:rFonts w:ascii="GHEA Mariam" w:hAnsi="GHEA Mariam"/>
          <w:b/>
          <w:lang w:val="hy-AM"/>
        </w:rPr>
      </w:pPr>
    </w:p>
    <w:p w14:paraId="1C2A2843" w14:textId="77777777" w:rsidR="007B28EC" w:rsidRPr="00CE569F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ՏԵՂԵԿԱՆՔ</w:t>
      </w:r>
    </w:p>
    <w:p w14:paraId="185761D7" w14:textId="59D8C31C" w:rsidR="005F6763" w:rsidRPr="00CE569F" w:rsidRDefault="00036A1F" w:rsidP="005F6763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ՍԵՓԱԿԱՆՈՒԹՅՈՒՆ ՀԱՆԴԻՍԱՑՈՂ ՀՈՂԱՄԱՍՆ ԱՃՈՒՐԴԱՅԻՆ ԿԱՐԳՈՎ ՕՏԱՐԵԼՈՒ ԵՎ ՄԵԿՆԱՐԿԱՅԻՆ Գ</w:t>
      </w:r>
      <w:r w:rsidR="00782975">
        <w:rPr>
          <w:rFonts w:ascii="GHEA Mariam" w:hAnsi="GHEA Mariam"/>
          <w:b/>
          <w:lang w:val="hy-AM"/>
        </w:rPr>
        <w:t>ԻՆ</w:t>
      </w:r>
      <w:r w:rsidRPr="00CE569F">
        <w:rPr>
          <w:rFonts w:ascii="GHEA Mariam" w:hAnsi="GHEA Mariam"/>
          <w:b/>
          <w:lang w:val="hy-AM"/>
        </w:rPr>
        <w:t>Ը ՀԱՍՏԱՏԵԼՈՒ ՄԱՍԻՆ»</w:t>
      </w:r>
      <w:r w:rsidR="00A576C5" w:rsidRPr="00CE569F">
        <w:rPr>
          <w:rFonts w:ascii="GHEA Mariam" w:hAnsi="GHEA Mariam"/>
          <w:b/>
          <w:lang w:val="hy-AM"/>
        </w:rPr>
        <w:t xml:space="preserve"> </w:t>
      </w:r>
      <w:r w:rsidR="008309B9" w:rsidRPr="00CE569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CE569F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CE569F">
        <w:rPr>
          <w:rFonts w:ascii="GHEA Mariam" w:hAnsi="GHEA Mariam"/>
          <w:b/>
          <w:lang w:val="hy-AM"/>
        </w:rPr>
        <w:t xml:space="preserve"> </w:t>
      </w:r>
      <w:r w:rsidR="00566A32" w:rsidRPr="00CE569F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CE569F">
        <w:rPr>
          <w:rFonts w:ascii="GHEA Mariam" w:hAnsi="GHEA Mariam"/>
          <w:b/>
          <w:lang w:val="hy-AM"/>
        </w:rPr>
        <w:t xml:space="preserve">  </w:t>
      </w:r>
    </w:p>
    <w:p w14:paraId="6B51443A" w14:textId="77777777" w:rsidR="00566A32" w:rsidRPr="00CE569F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B35E15" w14:textId="18EC63D1" w:rsidR="00566A32" w:rsidRPr="00CE569F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E569F">
        <w:rPr>
          <w:rFonts w:ascii="GHEA Mariam" w:hAnsi="GHEA Mariam" w:cs="Sylfaen"/>
          <w:lang w:val="hy-AM"/>
        </w:rPr>
        <w:t xml:space="preserve">  </w:t>
      </w:r>
      <w:r w:rsidR="008B4C5A" w:rsidRPr="00CE569F">
        <w:rPr>
          <w:rFonts w:ascii="GHEA Mariam" w:hAnsi="GHEA Mariam" w:cs="Sylfaen"/>
          <w:lang w:val="hy-AM"/>
        </w:rPr>
        <w:t>«Հայաստանի Հանրապետության Կոտայքի մարզի Բյուրեղավան համայնքի սեփականություն հանդիսացող հողամասն աճուրդային կարգով օտարելու և մեկնարկային գ</w:t>
      </w:r>
      <w:r w:rsidR="00782975">
        <w:rPr>
          <w:rFonts w:ascii="GHEA Mariam" w:hAnsi="GHEA Mariam" w:cs="Sylfaen"/>
          <w:lang w:val="hy-AM"/>
        </w:rPr>
        <w:t>ին</w:t>
      </w:r>
      <w:r w:rsidR="008B4C5A" w:rsidRPr="00CE569F">
        <w:rPr>
          <w:rFonts w:ascii="GHEA Mariam" w:hAnsi="GHEA Mariam" w:cs="Sylfaen"/>
          <w:lang w:val="hy-AM"/>
        </w:rPr>
        <w:t>ը հաստատելու մասին»</w:t>
      </w:r>
      <w:r w:rsidR="00C736A2" w:rsidRPr="00CE569F">
        <w:rPr>
          <w:rFonts w:ascii="GHEA Mariam" w:hAnsi="GHEA Mariam" w:cs="Sylfaen"/>
          <w:lang w:val="hy-AM"/>
        </w:rPr>
        <w:t xml:space="preserve"> </w:t>
      </w:r>
      <w:r w:rsidR="00566A32" w:rsidRPr="00CE569F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1F3FBB" w:rsidRPr="00CE569F">
        <w:rPr>
          <w:rFonts w:ascii="GHEA Mariam" w:hAnsi="GHEA Mariam" w:cs="Sylfaen"/>
          <w:lang w:val="hy-AM"/>
        </w:rPr>
        <w:t xml:space="preserve"> </w:t>
      </w:r>
      <w:r w:rsidR="00566A32" w:rsidRPr="00CE569F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D830C89" w14:textId="722F7D72" w:rsidR="00AE4121" w:rsidRPr="00CE569F" w:rsidRDefault="00C736A2" w:rsidP="00A94247">
      <w:pPr>
        <w:rPr>
          <w:rFonts w:ascii="GHEA Mariam" w:hAnsi="GHEA Mariam"/>
          <w:i/>
          <w:lang w:val="hy-AM"/>
        </w:rPr>
      </w:pPr>
      <w:r w:rsidRPr="00CE569F">
        <w:rPr>
          <w:rFonts w:ascii="GHEA Mariam" w:hAnsi="GHEA Mariam"/>
          <w:lang w:val="hy-AM"/>
        </w:rPr>
        <w:t xml:space="preserve">Կազմեց՝ </w:t>
      </w:r>
      <w:r w:rsidRPr="00CE569F">
        <w:rPr>
          <w:rFonts w:ascii="GHEA Mariam" w:hAnsi="GHEA Mariam"/>
          <w:i/>
          <w:lang w:val="hy-AM"/>
        </w:rPr>
        <w:t>Լ. Պողոսյան</w:t>
      </w:r>
    </w:p>
    <w:p w14:paraId="48EFF7FC" w14:textId="77777777" w:rsidR="00561512" w:rsidRPr="00CE569F" w:rsidRDefault="00561512" w:rsidP="00A94247">
      <w:pPr>
        <w:rPr>
          <w:rFonts w:ascii="GHEA Mariam" w:hAnsi="GHEA Mariam"/>
          <w:i/>
          <w:lang w:val="hy-AM"/>
        </w:rPr>
      </w:pPr>
    </w:p>
    <w:p w14:paraId="0648E935" w14:textId="78F88C68" w:rsidR="005002AA" w:rsidRPr="00CE569F" w:rsidRDefault="00BD14CE" w:rsidP="00AE4121">
      <w:pPr>
        <w:jc w:val="center"/>
        <w:rPr>
          <w:rFonts w:ascii="GHEA Mariam" w:hAnsi="GHEA Mariam"/>
          <w:lang w:val="hy-AM"/>
        </w:rPr>
      </w:pPr>
      <w:r w:rsidRPr="00CE569F">
        <w:rPr>
          <w:rFonts w:ascii="GHEA Mariam" w:hAnsi="GHEA Mariam"/>
          <w:lang w:val="hy-AM"/>
        </w:rPr>
        <w:t>ՀԱՄԱՅՆՔԻ ՂԵԿԱՎԱՐ</w:t>
      </w:r>
      <w:r w:rsidR="001F50FF" w:rsidRPr="00CE569F">
        <w:rPr>
          <w:rFonts w:ascii="GHEA Mariam" w:hAnsi="GHEA Mariam"/>
          <w:lang w:val="hy-AM"/>
        </w:rPr>
        <w:t>`</w:t>
      </w:r>
      <w:r w:rsidR="008E11D2" w:rsidRPr="00CE569F">
        <w:rPr>
          <w:rFonts w:ascii="GHEA Mariam" w:hAnsi="GHEA Mariam"/>
          <w:lang w:val="hy-AM"/>
        </w:rPr>
        <w:t xml:space="preserve">      </w:t>
      </w:r>
      <w:r w:rsidR="00A576C5" w:rsidRPr="00CE569F">
        <w:rPr>
          <w:rFonts w:ascii="GHEA Mariam" w:hAnsi="GHEA Mariam"/>
          <w:lang w:val="hy-AM"/>
        </w:rPr>
        <w:t xml:space="preserve">           </w:t>
      </w:r>
      <w:r w:rsidR="00AE4121" w:rsidRPr="00CE569F">
        <w:rPr>
          <w:rFonts w:ascii="GHEA Mariam" w:hAnsi="GHEA Mariam"/>
          <w:lang w:val="hy-AM"/>
        </w:rPr>
        <w:t xml:space="preserve">                            </w:t>
      </w:r>
      <w:r w:rsidR="00A576C5" w:rsidRPr="00CE569F">
        <w:rPr>
          <w:rFonts w:ascii="GHEA Mariam" w:hAnsi="GHEA Mariam"/>
          <w:lang w:val="hy-AM"/>
        </w:rPr>
        <w:t xml:space="preserve">                   </w:t>
      </w:r>
      <w:r w:rsidR="008E11D2" w:rsidRPr="00CE569F">
        <w:rPr>
          <w:rFonts w:ascii="GHEA Mariam" w:hAnsi="GHEA Mariam"/>
          <w:lang w:val="hy-AM"/>
        </w:rPr>
        <w:t xml:space="preserve"> </w:t>
      </w:r>
      <w:r w:rsidRPr="00CE569F">
        <w:rPr>
          <w:rFonts w:ascii="GHEA Mariam" w:hAnsi="GHEA Mariam"/>
          <w:lang w:val="hy-AM"/>
        </w:rPr>
        <w:t xml:space="preserve">  Հ. ԲԱԼԱՍՅԱՆ</w:t>
      </w:r>
    </w:p>
    <w:sectPr w:rsidR="005002AA" w:rsidRPr="00CE569F" w:rsidSect="00261B81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26433"/>
    <w:rsid w:val="00036A1F"/>
    <w:rsid w:val="00041A64"/>
    <w:rsid w:val="0004517B"/>
    <w:rsid w:val="00054F0A"/>
    <w:rsid w:val="00055E6E"/>
    <w:rsid w:val="00065694"/>
    <w:rsid w:val="000A1AD7"/>
    <w:rsid w:val="000A3821"/>
    <w:rsid w:val="000B783C"/>
    <w:rsid w:val="000C37C3"/>
    <w:rsid w:val="000F4586"/>
    <w:rsid w:val="001064B2"/>
    <w:rsid w:val="00107516"/>
    <w:rsid w:val="0011244C"/>
    <w:rsid w:val="001411DD"/>
    <w:rsid w:val="00141F17"/>
    <w:rsid w:val="001473C9"/>
    <w:rsid w:val="001707D1"/>
    <w:rsid w:val="001A3038"/>
    <w:rsid w:val="001A3EE8"/>
    <w:rsid w:val="001B5D0A"/>
    <w:rsid w:val="001F3FBB"/>
    <w:rsid w:val="001F50FF"/>
    <w:rsid w:val="002215F8"/>
    <w:rsid w:val="00221F63"/>
    <w:rsid w:val="00261B81"/>
    <w:rsid w:val="00290890"/>
    <w:rsid w:val="002B348B"/>
    <w:rsid w:val="00302C77"/>
    <w:rsid w:val="00303891"/>
    <w:rsid w:val="00316356"/>
    <w:rsid w:val="00326026"/>
    <w:rsid w:val="003330E9"/>
    <w:rsid w:val="0035194B"/>
    <w:rsid w:val="00352802"/>
    <w:rsid w:val="003561F7"/>
    <w:rsid w:val="003631C9"/>
    <w:rsid w:val="00397917"/>
    <w:rsid w:val="00397FF3"/>
    <w:rsid w:val="003A51D6"/>
    <w:rsid w:val="003D3F5C"/>
    <w:rsid w:val="003F5F55"/>
    <w:rsid w:val="00426F59"/>
    <w:rsid w:val="00436E3D"/>
    <w:rsid w:val="00461D68"/>
    <w:rsid w:val="00487229"/>
    <w:rsid w:val="004A0890"/>
    <w:rsid w:val="004D0900"/>
    <w:rsid w:val="004E7329"/>
    <w:rsid w:val="005002AA"/>
    <w:rsid w:val="005101BE"/>
    <w:rsid w:val="005247EE"/>
    <w:rsid w:val="005409C6"/>
    <w:rsid w:val="005427D3"/>
    <w:rsid w:val="0056064E"/>
    <w:rsid w:val="00561512"/>
    <w:rsid w:val="00566A32"/>
    <w:rsid w:val="00585204"/>
    <w:rsid w:val="005C60B6"/>
    <w:rsid w:val="005D101E"/>
    <w:rsid w:val="005F6763"/>
    <w:rsid w:val="00656860"/>
    <w:rsid w:val="006745B3"/>
    <w:rsid w:val="006919B8"/>
    <w:rsid w:val="006E468A"/>
    <w:rsid w:val="006E7130"/>
    <w:rsid w:val="006E7B99"/>
    <w:rsid w:val="00723A37"/>
    <w:rsid w:val="00743FE4"/>
    <w:rsid w:val="0074662A"/>
    <w:rsid w:val="007608CC"/>
    <w:rsid w:val="00782975"/>
    <w:rsid w:val="007B28EC"/>
    <w:rsid w:val="007E2E02"/>
    <w:rsid w:val="007F1DEB"/>
    <w:rsid w:val="007F6D9F"/>
    <w:rsid w:val="00804926"/>
    <w:rsid w:val="00810A3B"/>
    <w:rsid w:val="0081607A"/>
    <w:rsid w:val="00821736"/>
    <w:rsid w:val="008309B9"/>
    <w:rsid w:val="00830CAA"/>
    <w:rsid w:val="00837A00"/>
    <w:rsid w:val="0084095D"/>
    <w:rsid w:val="00884E02"/>
    <w:rsid w:val="008933AB"/>
    <w:rsid w:val="008B1447"/>
    <w:rsid w:val="008B4C5A"/>
    <w:rsid w:val="008D0FA0"/>
    <w:rsid w:val="008E11D2"/>
    <w:rsid w:val="008E2DC6"/>
    <w:rsid w:val="008F3081"/>
    <w:rsid w:val="0093156E"/>
    <w:rsid w:val="009319C1"/>
    <w:rsid w:val="0093488D"/>
    <w:rsid w:val="00936F3C"/>
    <w:rsid w:val="0094498C"/>
    <w:rsid w:val="009554F1"/>
    <w:rsid w:val="0096070D"/>
    <w:rsid w:val="00977E21"/>
    <w:rsid w:val="009B52BE"/>
    <w:rsid w:val="009C5763"/>
    <w:rsid w:val="009D24EF"/>
    <w:rsid w:val="009F6E15"/>
    <w:rsid w:val="00A00990"/>
    <w:rsid w:val="00A077C3"/>
    <w:rsid w:val="00A17184"/>
    <w:rsid w:val="00A576C5"/>
    <w:rsid w:val="00A65B6B"/>
    <w:rsid w:val="00A9346A"/>
    <w:rsid w:val="00A94247"/>
    <w:rsid w:val="00AA4F4B"/>
    <w:rsid w:val="00AA6CD0"/>
    <w:rsid w:val="00AD13F7"/>
    <w:rsid w:val="00AE13BE"/>
    <w:rsid w:val="00AE4121"/>
    <w:rsid w:val="00AF1BB3"/>
    <w:rsid w:val="00B008CB"/>
    <w:rsid w:val="00B05D94"/>
    <w:rsid w:val="00B262C3"/>
    <w:rsid w:val="00B269D3"/>
    <w:rsid w:val="00B26DAA"/>
    <w:rsid w:val="00B31CDC"/>
    <w:rsid w:val="00B32E53"/>
    <w:rsid w:val="00B5347D"/>
    <w:rsid w:val="00B6247F"/>
    <w:rsid w:val="00B64DB6"/>
    <w:rsid w:val="00BD14CE"/>
    <w:rsid w:val="00C05204"/>
    <w:rsid w:val="00C07CB4"/>
    <w:rsid w:val="00C736A2"/>
    <w:rsid w:val="00C92E48"/>
    <w:rsid w:val="00C94AC4"/>
    <w:rsid w:val="00C953FA"/>
    <w:rsid w:val="00CA5339"/>
    <w:rsid w:val="00CB18D6"/>
    <w:rsid w:val="00CC6751"/>
    <w:rsid w:val="00CC7442"/>
    <w:rsid w:val="00CE569F"/>
    <w:rsid w:val="00CF5C79"/>
    <w:rsid w:val="00D12FF8"/>
    <w:rsid w:val="00D147DC"/>
    <w:rsid w:val="00D57FD6"/>
    <w:rsid w:val="00D6543B"/>
    <w:rsid w:val="00DE16CB"/>
    <w:rsid w:val="00E028EC"/>
    <w:rsid w:val="00E12420"/>
    <w:rsid w:val="00E12A4D"/>
    <w:rsid w:val="00E22BA0"/>
    <w:rsid w:val="00E26664"/>
    <w:rsid w:val="00E51CA9"/>
    <w:rsid w:val="00E52297"/>
    <w:rsid w:val="00EB4044"/>
    <w:rsid w:val="00EF3A43"/>
    <w:rsid w:val="00F520F2"/>
    <w:rsid w:val="00F66187"/>
    <w:rsid w:val="00FA6809"/>
    <w:rsid w:val="00FA7103"/>
    <w:rsid w:val="00FC7A1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3020-858D-40CE-B990-FE2B1601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6</cp:revision>
  <cp:lastPrinted>2024-03-07T11:45:00Z</cp:lastPrinted>
  <dcterms:created xsi:type="dcterms:W3CDTF">2024-05-14T08:11:00Z</dcterms:created>
  <dcterms:modified xsi:type="dcterms:W3CDTF">2024-05-22T07:07:00Z</dcterms:modified>
</cp:coreProperties>
</file>