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71" w:rsidRDefault="00523671" w:rsidP="00E358DB">
      <w:pPr>
        <w:tabs>
          <w:tab w:val="left" w:pos="0"/>
          <w:tab w:val="left" w:pos="142"/>
        </w:tabs>
        <w:spacing w:after="0"/>
        <w:ind w:left="5103"/>
        <w:jc w:val="right"/>
        <w:rPr>
          <w:rFonts w:ascii="GHEA Grapalat" w:eastAsia="Times New Roman" w:hAnsi="GHEA Grapalat" w:cs="Sylfaen"/>
          <w:bCs/>
          <w:sz w:val="20"/>
          <w:szCs w:val="18"/>
        </w:rPr>
      </w:pPr>
    </w:p>
    <w:p w:rsidR="003F67BB" w:rsidRPr="00151FE5" w:rsidRDefault="003F67BB" w:rsidP="00E358DB">
      <w:pPr>
        <w:tabs>
          <w:tab w:val="left" w:pos="0"/>
          <w:tab w:val="left" w:pos="142"/>
        </w:tabs>
        <w:spacing w:after="0"/>
        <w:ind w:left="5103"/>
        <w:jc w:val="right"/>
        <w:rPr>
          <w:rFonts w:ascii="GHEA Mariam" w:eastAsia="Times New Roman" w:hAnsi="GHEA Mariam"/>
          <w:sz w:val="18"/>
          <w:szCs w:val="18"/>
        </w:rPr>
      </w:pPr>
      <w:r w:rsidRPr="00151FE5">
        <w:rPr>
          <w:rFonts w:ascii="GHEA Mariam" w:eastAsia="Times New Roman" w:hAnsi="GHEA Mariam" w:cs="Sylfaen"/>
          <w:bCs/>
          <w:sz w:val="18"/>
          <w:szCs w:val="18"/>
        </w:rPr>
        <w:t>Հավելված</w:t>
      </w:r>
      <w:r w:rsidR="00CC09B1" w:rsidRPr="00151FE5">
        <w:rPr>
          <w:rFonts w:ascii="GHEA Mariam" w:eastAsia="Times New Roman" w:hAnsi="GHEA Mariam" w:cs="Sylfaen"/>
          <w:bCs/>
          <w:sz w:val="18"/>
          <w:szCs w:val="18"/>
        </w:rPr>
        <w:t xml:space="preserve"> </w:t>
      </w:r>
      <w:r w:rsidR="00CC09B1" w:rsidRPr="00151FE5">
        <w:rPr>
          <w:rFonts w:ascii="GHEA Mariam" w:eastAsia="Times New Roman" w:hAnsi="GHEA Mariam" w:cs="Sylfaen"/>
          <w:bCs/>
          <w:sz w:val="18"/>
          <w:szCs w:val="18"/>
          <w:lang w:val="en-US"/>
        </w:rPr>
        <w:t>N</w:t>
      </w:r>
      <w:r w:rsidR="00CC09B1" w:rsidRPr="00151FE5">
        <w:rPr>
          <w:rFonts w:ascii="GHEA Mariam" w:eastAsia="Times New Roman" w:hAnsi="GHEA Mariam" w:cs="Sylfaen"/>
          <w:bCs/>
          <w:sz w:val="18"/>
          <w:szCs w:val="18"/>
        </w:rPr>
        <w:t xml:space="preserve"> 2</w:t>
      </w:r>
    </w:p>
    <w:p w:rsidR="003F67BB" w:rsidRPr="00151FE5" w:rsidRDefault="00687C37" w:rsidP="001C7BCE">
      <w:pPr>
        <w:tabs>
          <w:tab w:val="left" w:pos="0"/>
        </w:tabs>
        <w:spacing w:after="0"/>
        <w:ind w:left="5103"/>
        <w:jc w:val="right"/>
        <w:rPr>
          <w:rFonts w:ascii="GHEA Mariam" w:eastAsia="Times New Roman" w:hAnsi="GHEA Mariam"/>
          <w:bCs/>
          <w:sz w:val="18"/>
          <w:szCs w:val="18"/>
          <w:lang w:val="nl-NL"/>
        </w:rPr>
      </w:pPr>
      <w:r w:rsidRPr="00151FE5">
        <w:rPr>
          <w:rFonts w:ascii="GHEA Mariam" w:eastAsia="Times New Roman" w:hAnsi="GHEA Mariam"/>
          <w:bCs/>
          <w:sz w:val="18"/>
          <w:szCs w:val="18"/>
          <w:lang w:val="en-US"/>
        </w:rPr>
        <w:t>Բյուրեղավան</w:t>
      </w:r>
      <w:r w:rsidR="00615B26" w:rsidRPr="00151FE5">
        <w:rPr>
          <w:rFonts w:ascii="GHEA Mariam" w:eastAsia="Times New Roman" w:hAnsi="GHEA Mariam"/>
          <w:bCs/>
          <w:sz w:val="18"/>
          <w:szCs w:val="18"/>
          <w:lang w:val="hy-AM"/>
        </w:rPr>
        <w:t xml:space="preserve"> </w:t>
      </w:r>
      <w:r w:rsidR="003F67BB" w:rsidRPr="00151FE5">
        <w:rPr>
          <w:rFonts w:ascii="GHEA Mariam" w:eastAsia="Times New Roman" w:hAnsi="GHEA Mariam"/>
          <w:bCs/>
          <w:sz w:val="18"/>
          <w:szCs w:val="18"/>
        </w:rPr>
        <w:t>համայնքի</w:t>
      </w:r>
      <w:r w:rsidR="00615B26" w:rsidRPr="00151FE5">
        <w:rPr>
          <w:rFonts w:ascii="GHEA Mariam" w:eastAsia="Times New Roman" w:hAnsi="GHEA Mariam"/>
          <w:bCs/>
          <w:sz w:val="18"/>
          <w:szCs w:val="18"/>
          <w:lang w:val="hy-AM"/>
        </w:rPr>
        <w:t xml:space="preserve"> </w:t>
      </w:r>
      <w:r w:rsidR="003F67BB" w:rsidRPr="00151FE5">
        <w:rPr>
          <w:rFonts w:ascii="GHEA Mariam" w:eastAsia="Times New Roman" w:hAnsi="GHEA Mariam"/>
          <w:bCs/>
          <w:sz w:val="18"/>
          <w:szCs w:val="18"/>
        </w:rPr>
        <w:t>ավագանու</w:t>
      </w:r>
    </w:p>
    <w:p w:rsidR="003F67BB" w:rsidRPr="00151FE5" w:rsidRDefault="00687C37" w:rsidP="00E358DB">
      <w:pPr>
        <w:tabs>
          <w:tab w:val="left" w:pos="0"/>
          <w:tab w:val="left" w:pos="142"/>
          <w:tab w:val="left" w:pos="6134"/>
        </w:tabs>
        <w:spacing w:after="0"/>
        <w:ind w:left="5103"/>
        <w:jc w:val="right"/>
        <w:rPr>
          <w:rFonts w:ascii="GHEA Mariam" w:eastAsia="Times New Roman" w:hAnsi="GHEA Mariam"/>
          <w:sz w:val="18"/>
          <w:szCs w:val="18"/>
          <w:lang w:val="nl-NL"/>
        </w:rPr>
      </w:pPr>
      <w:r w:rsidRPr="00151FE5">
        <w:rPr>
          <w:rFonts w:ascii="GHEA Mariam" w:eastAsia="Times New Roman" w:hAnsi="GHEA Mariam"/>
          <w:bCs/>
          <w:sz w:val="18"/>
          <w:szCs w:val="18"/>
          <w:lang w:val="nl-NL"/>
        </w:rPr>
        <w:t>2018</w:t>
      </w:r>
      <w:r w:rsidR="003F67BB" w:rsidRPr="00151FE5">
        <w:rPr>
          <w:rFonts w:ascii="GHEA Mariam" w:eastAsia="Times New Roman" w:hAnsi="GHEA Mariam"/>
          <w:bCs/>
          <w:sz w:val="18"/>
          <w:szCs w:val="18"/>
          <w:lang w:val="nl-NL"/>
        </w:rPr>
        <w:t xml:space="preserve"> </w:t>
      </w:r>
      <w:r w:rsidR="003F67BB" w:rsidRPr="00151FE5">
        <w:rPr>
          <w:rFonts w:ascii="GHEA Mariam" w:eastAsia="Times New Roman" w:hAnsi="GHEA Mariam" w:cs="Sylfaen"/>
          <w:bCs/>
          <w:sz w:val="18"/>
          <w:szCs w:val="18"/>
        </w:rPr>
        <w:t>թվականի</w:t>
      </w:r>
      <w:r w:rsidR="00615B26" w:rsidRPr="00151FE5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</w:t>
      </w:r>
      <w:r w:rsidRPr="00151FE5">
        <w:rPr>
          <w:rFonts w:ascii="GHEA Mariam" w:eastAsia="Times New Roman" w:hAnsi="GHEA Mariam"/>
          <w:sz w:val="18"/>
          <w:szCs w:val="18"/>
          <w:lang w:val="en-US"/>
        </w:rPr>
        <w:t>մարտի</w:t>
      </w:r>
      <w:r w:rsidRPr="00151FE5">
        <w:rPr>
          <w:rFonts w:ascii="GHEA Mariam" w:eastAsia="Times New Roman" w:hAnsi="GHEA Mariam"/>
          <w:sz w:val="18"/>
          <w:szCs w:val="18"/>
          <w:lang w:val="hy-AM"/>
        </w:rPr>
        <w:t xml:space="preserve"> </w:t>
      </w:r>
      <w:r w:rsidRPr="00151FE5">
        <w:rPr>
          <w:rFonts w:ascii="GHEA Mariam" w:eastAsia="Times New Roman" w:hAnsi="GHEA Mariam"/>
          <w:sz w:val="18"/>
          <w:szCs w:val="18"/>
        </w:rPr>
        <w:t>12</w:t>
      </w:r>
      <w:r w:rsidR="00EF27A3" w:rsidRPr="00151FE5">
        <w:rPr>
          <w:rFonts w:ascii="GHEA Mariam" w:eastAsia="Times New Roman" w:hAnsi="GHEA Mariam"/>
          <w:sz w:val="18"/>
          <w:szCs w:val="18"/>
          <w:lang w:val="hy-AM"/>
        </w:rPr>
        <w:t>-</w:t>
      </w:r>
      <w:r w:rsidR="003F67BB" w:rsidRPr="00151FE5">
        <w:rPr>
          <w:rFonts w:ascii="GHEA Mariam" w:eastAsia="Times New Roman" w:hAnsi="GHEA Mariam" w:cs="Sylfaen"/>
          <w:bCs/>
          <w:sz w:val="18"/>
          <w:szCs w:val="18"/>
        </w:rPr>
        <w:t>ի</w:t>
      </w:r>
      <w:r w:rsidR="003F67BB" w:rsidRPr="00151FE5">
        <w:rPr>
          <w:rFonts w:ascii="GHEA Mariam" w:eastAsia="Times New Roman" w:hAnsi="GHEA Mariam"/>
          <w:bCs/>
          <w:sz w:val="18"/>
          <w:szCs w:val="18"/>
          <w:lang w:val="nl-NL"/>
        </w:rPr>
        <w:t xml:space="preserve">  N </w:t>
      </w:r>
      <w:r w:rsidR="00ED2C65">
        <w:rPr>
          <w:rFonts w:ascii="GHEA Mariam" w:eastAsia="Times New Roman" w:hAnsi="GHEA Mariam"/>
          <w:bCs/>
          <w:sz w:val="18"/>
          <w:szCs w:val="18"/>
          <w:lang w:val="nl-NL"/>
        </w:rPr>
        <w:t xml:space="preserve">17 </w:t>
      </w:r>
      <w:r w:rsidR="00EF27A3" w:rsidRPr="00151FE5">
        <w:rPr>
          <w:rFonts w:ascii="GHEA Mariam" w:eastAsia="Times New Roman" w:hAnsi="GHEA Mariam"/>
          <w:bCs/>
          <w:sz w:val="18"/>
          <w:szCs w:val="18"/>
          <w:lang w:val="hy-AM"/>
        </w:rPr>
        <w:t>-</w:t>
      </w:r>
      <w:r w:rsidR="00405046" w:rsidRPr="00151FE5">
        <w:rPr>
          <w:rFonts w:ascii="GHEA Mariam" w:eastAsia="Times New Roman" w:hAnsi="GHEA Mariam"/>
          <w:bCs/>
          <w:sz w:val="18"/>
          <w:szCs w:val="18"/>
          <w:lang w:val="hy-AM"/>
        </w:rPr>
        <w:t xml:space="preserve"> Ն </w:t>
      </w:r>
      <w:r w:rsidR="003F67BB" w:rsidRPr="00151FE5">
        <w:rPr>
          <w:rFonts w:ascii="GHEA Mariam" w:eastAsia="Times New Roman" w:hAnsi="GHEA Mariam" w:cs="Sylfaen"/>
          <w:bCs/>
          <w:sz w:val="18"/>
          <w:szCs w:val="18"/>
        </w:rPr>
        <w:t>որոշման</w:t>
      </w:r>
    </w:p>
    <w:p w:rsidR="003F67BB" w:rsidRPr="00894C58" w:rsidRDefault="003F67BB" w:rsidP="00E358DB">
      <w:pPr>
        <w:tabs>
          <w:tab w:val="left" w:pos="0"/>
          <w:tab w:val="left" w:pos="142"/>
        </w:tabs>
        <w:spacing w:after="0"/>
        <w:ind w:firstLine="346"/>
        <w:jc w:val="both"/>
        <w:rPr>
          <w:rFonts w:ascii="GHEA Grapalat" w:hAnsi="GHEA Grapalat"/>
          <w:color w:val="000000"/>
          <w:lang w:val="nl-NL"/>
        </w:rPr>
      </w:pPr>
    </w:p>
    <w:p w:rsidR="003F67BB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894C58">
        <w:rPr>
          <w:rFonts w:ascii="GHEA Grapalat" w:eastAsia="Times New Roman" w:hAnsi="GHEA Grapalat"/>
          <w:b/>
          <w:bCs/>
          <w:sz w:val="24"/>
          <w:szCs w:val="24"/>
        </w:rPr>
        <w:t>ՀԱՅԱՍՏԱՆԻ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ՀԱՆՐԱՊԵՏՈՒԹՅԱՆ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687C37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ԿՈՏԱՅՔԻ</w:t>
      </w:r>
      <w:r w:rsidR="00687C37" w:rsidRPr="00687C37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ՄԱՐԶԻ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687C37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ԲՅՈՒՐԵՂԱՎԱՆ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</w:rPr>
        <w:t>ՀԱՄԱՅՆՔ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</w:t>
      </w:r>
      <w:r w:rsidR="00687C37" w:rsidRPr="00687C37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ՍՈՑԻԱԼԱԿԱՆ ԱՋԱԿՑՈՒԹՅԱՆ </w:t>
      </w:r>
      <w:r w:rsidR="00687C37">
        <w:rPr>
          <w:rFonts w:ascii="GHEA Grapalat" w:eastAsia="Times New Roman" w:hAnsi="GHEA Grapalat"/>
          <w:b/>
          <w:bCs/>
          <w:sz w:val="24"/>
          <w:szCs w:val="24"/>
          <w:lang w:val="en-US"/>
        </w:rPr>
        <w:t>ՎԵՐԲԵՐՅԱԼ</w:t>
      </w:r>
      <w:r w:rsidR="00687C37" w:rsidRPr="00687C37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="00687C37">
        <w:rPr>
          <w:rFonts w:ascii="GHEA Grapalat" w:eastAsia="Times New Roman" w:hAnsi="GHEA Grapalat"/>
          <w:b/>
          <w:bCs/>
          <w:sz w:val="24"/>
          <w:szCs w:val="24"/>
          <w:lang w:val="en-US"/>
        </w:rPr>
        <w:t>ԿԱՄԱՎՈՐ</w:t>
      </w:r>
      <w:r w:rsidR="00687C37" w:rsidRPr="00687C37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="00687C37">
        <w:rPr>
          <w:rFonts w:ascii="GHEA Grapalat" w:eastAsia="Times New Roman" w:hAnsi="GHEA Grapalat"/>
          <w:b/>
          <w:bCs/>
          <w:sz w:val="24"/>
          <w:szCs w:val="24"/>
          <w:lang w:val="en-US"/>
        </w:rPr>
        <w:t>ԽՆԴԻՐՆԵՐԻ</w:t>
      </w:r>
      <w:r w:rsidR="00687C37" w:rsidRPr="00687C37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="00687C37">
        <w:rPr>
          <w:rFonts w:ascii="GHEA Grapalat" w:eastAsia="Times New Roman" w:hAnsi="GHEA Grapalat"/>
          <w:b/>
          <w:bCs/>
          <w:sz w:val="24"/>
          <w:szCs w:val="24"/>
          <w:lang w:val="en-US"/>
        </w:rPr>
        <w:t>ԼՈՒԾՄԱՆ</w:t>
      </w:r>
      <w:r w:rsidR="00687C37" w:rsidRPr="00687C37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="000946C9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>ՉԱՓՈՐՈՇԻՉՆԵՐ</w:t>
      </w:r>
      <w:r w:rsidR="000946C9">
        <w:rPr>
          <w:rFonts w:ascii="GHEA Grapalat" w:eastAsia="Times New Roman" w:hAnsi="GHEA Grapalat"/>
          <w:b/>
          <w:bCs/>
          <w:sz w:val="24"/>
          <w:szCs w:val="24"/>
          <w:lang w:val="hy-AM"/>
        </w:rPr>
        <w:t>Ը</w:t>
      </w: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B72D5C" w:rsidRPr="00F8737F" w:rsidRDefault="00F8737F" w:rsidP="006B3A4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GHEA Grapalat" w:eastAsia="Times New Roman" w:hAnsi="GHEA Grapalat"/>
          <w:bCs/>
          <w:lang w:val="hy-AM"/>
        </w:rPr>
      </w:pPr>
      <w:r w:rsidRPr="00F8737F">
        <w:rPr>
          <w:rFonts w:ascii="GHEA Grapalat" w:eastAsia="Times New Roman" w:hAnsi="GHEA Grapalat"/>
          <w:bCs/>
          <w:lang w:val="hy-AM"/>
        </w:rPr>
        <w:t>Հայաստանի Հանրապետության</w:t>
      </w:r>
      <w:r w:rsidR="007706F4" w:rsidRPr="00F8737F">
        <w:rPr>
          <w:rFonts w:ascii="GHEA Grapalat" w:eastAsia="Times New Roman" w:hAnsi="GHEA Grapalat"/>
          <w:bCs/>
          <w:lang w:val="hy-AM"/>
        </w:rPr>
        <w:t xml:space="preserve"> </w:t>
      </w:r>
      <w:r w:rsidR="00687C37" w:rsidRPr="00F8737F">
        <w:rPr>
          <w:rFonts w:ascii="GHEA Grapalat" w:eastAsia="Times New Roman" w:hAnsi="GHEA Grapalat"/>
          <w:bCs/>
          <w:lang w:val="hy-AM"/>
        </w:rPr>
        <w:t>Կոտայքի</w:t>
      </w:r>
      <w:r w:rsidR="007706F4" w:rsidRPr="00F8737F">
        <w:rPr>
          <w:rFonts w:ascii="GHEA Grapalat" w:eastAsia="Times New Roman" w:hAnsi="GHEA Grapalat"/>
          <w:bCs/>
          <w:lang w:val="hy-AM"/>
        </w:rPr>
        <w:t xml:space="preserve"> մարզի </w:t>
      </w:r>
      <w:r w:rsidR="00687C37" w:rsidRPr="00F8737F">
        <w:rPr>
          <w:rFonts w:ascii="GHEA Grapalat" w:eastAsia="Times New Roman" w:hAnsi="GHEA Grapalat"/>
          <w:bCs/>
          <w:lang w:val="hy-AM"/>
        </w:rPr>
        <w:t xml:space="preserve">Բյուրեղավան </w:t>
      </w:r>
      <w:r w:rsidR="007706F4" w:rsidRPr="00F8737F">
        <w:rPr>
          <w:rFonts w:ascii="GHEA Grapalat" w:eastAsia="Times New Roman" w:hAnsi="GHEA Grapalat"/>
          <w:bCs/>
          <w:lang w:val="hy-AM"/>
        </w:rPr>
        <w:t xml:space="preserve">համայնքի կողմից սոցիալական աջակցություն տրամադրվում է համայնքի բնակիչների դիմումների </w:t>
      </w:r>
      <w:bookmarkStart w:id="0" w:name="_GoBack"/>
      <w:bookmarkEnd w:id="0"/>
      <w:r w:rsidR="007706F4" w:rsidRPr="00F8737F">
        <w:rPr>
          <w:rFonts w:ascii="GHEA Grapalat" w:eastAsia="Times New Roman" w:hAnsi="GHEA Grapalat"/>
          <w:bCs/>
          <w:lang w:val="hy-AM"/>
        </w:rPr>
        <w:t>հիման վրա</w:t>
      </w:r>
      <w:r w:rsidR="00B60F4F" w:rsidRPr="00F8737F">
        <w:rPr>
          <w:rFonts w:ascii="GHEA Grapalat" w:eastAsia="Times New Roman" w:hAnsi="GHEA Grapalat"/>
          <w:bCs/>
          <w:lang w:val="hy-AM"/>
        </w:rPr>
        <w:t xml:space="preserve"> համայնքի ղեկավարի որոշմամբ</w:t>
      </w:r>
      <w:r w:rsidR="006B3A4D">
        <w:rPr>
          <w:rFonts w:ascii="GHEA Grapalat" w:eastAsia="Times New Roman" w:hAnsi="GHEA Grapalat"/>
          <w:bCs/>
          <w:lang w:val="hy-AM"/>
        </w:rPr>
        <w:t xml:space="preserve">: </w:t>
      </w:r>
      <w:r w:rsidR="00B72D5C" w:rsidRPr="00F8737F">
        <w:rPr>
          <w:rFonts w:ascii="GHEA Grapalat" w:eastAsia="Times New Roman" w:hAnsi="GHEA Grapalat"/>
          <w:bCs/>
          <w:lang w:val="hy-AM"/>
        </w:rPr>
        <w:t>Սոցիալական աջակցության տրամադրման անհրաժեշտ նախապայմաններն են</w:t>
      </w:r>
      <w:r w:rsidR="001E37CA" w:rsidRPr="001E37CA">
        <w:rPr>
          <w:rFonts w:ascii="GHEA Grapalat" w:eastAsia="Times New Roman" w:hAnsi="GHEA Grapalat"/>
          <w:bCs/>
          <w:lang w:val="hy-AM"/>
        </w:rPr>
        <w:t>.</w:t>
      </w:r>
      <w:r w:rsidR="00B72D5C" w:rsidRPr="00F8737F">
        <w:rPr>
          <w:rFonts w:ascii="GHEA Grapalat" w:eastAsia="Times New Roman" w:hAnsi="GHEA Grapalat"/>
          <w:bCs/>
          <w:lang w:val="hy-AM"/>
        </w:rPr>
        <w:t xml:space="preserve"> </w:t>
      </w:r>
    </w:p>
    <w:p w:rsidR="00B72D5C" w:rsidRPr="001E37CA" w:rsidRDefault="000946C9" w:rsidP="006B3A4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GHEA Grapalat" w:eastAsia="Times New Roman" w:hAnsi="GHEA Grapalat"/>
          <w:bCs/>
          <w:lang w:val="hy-AM"/>
        </w:rPr>
      </w:pPr>
      <w:r w:rsidRPr="00F8737F">
        <w:rPr>
          <w:rFonts w:ascii="GHEA Grapalat" w:eastAsia="Times New Roman" w:hAnsi="GHEA Grapalat"/>
          <w:bCs/>
          <w:lang w:val="hy-AM"/>
        </w:rPr>
        <w:t>1</w:t>
      </w:r>
      <w:r w:rsidR="00386583">
        <w:rPr>
          <w:rFonts w:ascii="GHEA Grapalat" w:eastAsia="Times New Roman" w:hAnsi="GHEA Grapalat"/>
          <w:bCs/>
          <w:lang w:val="hy-AM"/>
        </w:rPr>
        <w:t>)</w:t>
      </w:r>
      <w:r w:rsidR="00B72D5C" w:rsidRPr="00F8737F">
        <w:rPr>
          <w:rFonts w:ascii="GHEA Grapalat" w:eastAsia="Times New Roman" w:hAnsi="GHEA Grapalat"/>
          <w:bCs/>
          <w:lang w:val="hy-AM"/>
        </w:rPr>
        <w:t>համայնքի բնակիչ հանդիսանալը</w:t>
      </w:r>
      <w:r w:rsidR="001E37CA" w:rsidRPr="001E37CA">
        <w:rPr>
          <w:rFonts w:ascii="GHEA Grapalat" w:eastAsia="Times New Roman" w:hAnsi="GHEA Grapalat"/>
          <w:bCs/>
          <w:lang w:val="hy-AM"/>
        </w:rPr>
        <w:t>,</w:t>
      </w:r>
    </w:p>
    <w:p w:rsidR="00B72D5C" w:rsidRPr="00F8737F" w:rsidRDefault="000946C9" w:rsidP="006B3A4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GHEA Grapalat" w:eastAsia="Times New Roman" w:hAnsi="GHEA Grapalat"/>
          <w:lang w:val="hy-AM"/>
        </w:rPr>
      </w:pPr>
      <w:r w:rsidRPr="00F8737F">
        <w:rPr>
          <w:rFonts w:ascii="GHEA Grapalat" w:eastAsia="Times New Roman" w:hAnsi="GHEA Grapalat"/>
          <w:bCs/>
          <w:lang w:val="hy-AM"/>
        </w:rPr>
        <w:t>2</w:t>
      </w:r>
      <w:r w:rsidR="00386583">
        <w:rPr>
          <w:rFonts w:ascii="GHEA Grapalat" w:eastAsia="Times New Roman" w:hAnsi="GHEA Grapalat"/>
          <w:bCs/>
          <w:lang w:val="hy-AM"/>
        </w:rPr>
        <w:t>)</w:t>
      </w:r>
      <w:r w:rsidR="00B72D5C" w:rsidRPr="00F8737F">
        <w:rPr>
          <w:rFonts w:ascii="GHEA Grapalat" w:eastAsia="Times New Roman" w:hAnsi="GHEA Grapalat"/>
          <w:bCs/>
          <w:lang w:val="hy-AM"/>
        </w:rPr>
        <w:t>ս</w:t>
      </w:r>
      <w:r w:rsidR="00B72D5C" w:rsidRPr="00F8737F">
        <w:rPr>
          <w:rFonts w:ascii="GHEA Grapalat" w:eastAsia="Times New Roman" w:hAnsi="GHEA Grapalat"/>
          <w:lang w:val="hy-AM"/>
        </w:rPr>
        <w:t xml:space="preserve">ոցիալապես անապահով ընտանիքի կողմից </w:t>
      </w:r>
      <w:r w:rsidR="00B72D5C" w:rsidRPr="00F8737F">
        <w:rPr>
          <w:rFonts w:ascii="GHEA Grapalat" w:eastAsia="Times New Roman" w:hAnsi="GHEA Grapalat" w:cs="Sylfaen"/>
          <w:lang w:val="hy-AM"/>
        </w:rPr>
        <w:t xml:space="preserve">համայնքի բյուջեի նկատմամբ հարկային պարտականությունների բարեխիղճ կատարումը և </w:t>
      </w:r>
      <w:r w:rsidR="00B72D5C" w:rsidRPr="00F8737F">
        <w:rPr>
          <w:rFonts w:ascii="GHEA Grapalat" w:eastAsia="Times New Roman" w:hAnsi="GHEA Grapalat"/>
          <w:lang w:val="nl-NL"/>
        </w:rPr>
        <w:t>ս</w:t>
      </w:r>
      <w:r w:rsidR="00B72D5C" w:rsidRPr="00F8737F">
        <w:rPr>
          <w:rFonts w:ascii="GHEA Grapalat" w:eastAsia="Times New Roman" w:hAnsi="GHEA Grapalat"/>
          <w:lang w:val="hy-AM"/>
        </w:rPr>
        <w:t>ոցիալական  օգնության տրամադրման դիմումի ներկայացման ժամանակ</w:t>
      </w:r>
      <w:r w:rsidR="00B72D5C" w:rsidRPr="00F8737F">
        <w:rPr>
          <w:rFonts w:ascii="GHEA Grapalat" w:eastAsia="Times New Roman" w:hAnsi="GHEA Grapalat"/>
          <w:lang w:val="nl-NL"/>
        </w:rPr>
        <w:t xml:space="preserve"> տեղական հարկերի, տուրքերի, վարձավճարների պարտք չունենալը</w:t>
      </w:r>
      <w:r w:rsidR="001E37CA">
        <w:rPr>
          <w:rFonts w:ascii="GHEA Grapalat" w:eastAsia="Times New Roman" w:hAnsi="GHEA Grapalat"/>
          <w:lang w:val="nl-NL"/>
        </w:rPr>
        <w:t>,</w:t>
      </w:r>
    </w:p>
    <w:p w:rsidR="00B72D5C" w:rsidRPr="00F8737F" w:rsidRDefault="000946C9" w:rsidP="006B3A4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GHEA Grapalat" w:eastAsia="Times New Roman" w:hAnsi="GHEA Grapalat"/>
          <w:bCs/>
          <w:lang w:val="hy-AM"/>
        </w:rPr>
      </w:pPr>
      <w:r w:rsidRPr="00F8737F">
        <w:rPr>
          <w:rFonts w:ascii="GHEA Grapalat" w:eastAsia="Times New Roman" w:hAnsi="GHEA Grapalat"/>
          <w:bCs/>
          <w:lang w:val="hy-AM"/>
        </w:rPr>
        <w:t>3</w:t>
      </w:r>
      <w:r w:rsidR="00386583">
        <w:rPr>
          <w:rFonts w:ascii="GHEA Grapalat" w:eastAsia="Times New Roman" w:hAnsi="GHEA Grapalat"/>
          <w:bCs/>
          <w:lang w:val="hy-AM"/>
        </w:rPr>
        <w:t>)</w:t>
      </w:r>
      <w:r w:rsidR="00B72D5C" w:rsidRPr="00F8737F">
        <w:rPr>
          <w:rFonts w:ascii="GHEA Grapalat" w:eastAsia="Times New Roman" w:hAnsi="GHEA Grapalat"/>
          <w:bCs/>
          <w:lang w:val="hy-AM"/>
        </w:rPr>
        <w:t>համայնքապետարանում գործող՝ համայնքում սոցիալական խնդիրների ուսումնասիրման հանձնաժողովի</w:t>
      </w:r>
      <w:r w:rsidR="00C605B5" w:rsidRPr="00F8737F">
        <w:rPr>
          <w:rFonts w:ascii="GHEA Grapalat" w:eastAsia="Times New Roman" w:hAnsi="GHEA Grapalat"/>
          <w:bCs/>
          <w:lang w:val="hy-AM"/>
        </w:rPr>
        <w:t xml:space="preserve"> /այսուհետ՝ Հանձնաժողով/ </w:t>
      </w:r>
      <w:r w:rsidR="00F84153">
        <w:rPr>
          <w:rFonts w:ascii="GHEA Grapalat" w:eastAsia="Times New Roman" w:hAnsi="GHEA Grapalat"/>
          <w:bCs/>
          <w:lang w:val="hy-AM"/>
        </w:rPr>
        <w:t xml:space="preserve"> դրական եզրակացությունը:</w:t>
      </w:r>
    </w:p>
    <w:p w:rsidR="00B72D5C" w:rsidRPr="00F8737F" w:rsidRDefault="00B72D5C" w:rsidP="006B3A4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GHEA Grapalat" w:eastAsia="Times New Roman" w:hAnsi="GHEA Grapalat"/>
          <w:bCs/>
          <w:lang w:val="hy-AM"/>
        </w:rPr>
      </w:pPr>
      <w:r w:rsidRPr="00F8737F">
        <w:rPr>
          <w:rFonts w:ascii="GHEA Grapalat" w:eastAsia="Times New Roman" w:hAnsi="GHEA Grapalat"/>
          <w:bCs/>
          <w:lang w:val="hy-AM"/>
        </w:rPr>
        <w:t xml:space="preserve">2. </w:t>
      </w:r>
      <w:r w:rsidR="001E37CA" w:rsidRPr="001E37CA">
        <w:rPr>
          <w:rFonts w:ascii="GHEA Grapalat" w:eastAsia="Times New Roman" w:hAnsi="GHEA Grapalat"/>
          <w:bCs/>
          <w:lang w:val="hy-AM"/>
        </w:rPr>
        <w:t xml:space="preserve"> </w:t>
      </w:r>
      <w:r w:rsidRPr="00F8737F">
        <w:rPr>
          <w:rFonts w:ascii="GHEA Grapalat" w:eastAsia="Times New Roman" w:hAnsi="GHEA Grapalat"/>
          <w:bCs/>
          <w:lang w:val="hy-AM"/>
        </w:rPr>
        <w:t xml:space="preserve">Համայնքի բնակիչների սոցիալական խնդիրների վերհանման, համայնքի ղեկավարին </w:t>
      </w:r>
      <w:r w:rsidR="00B60F4F" w:rsidRPr="00F8737F">
        <w:rPr>
          <w:rFonts w:ascii="GHEA Grapalat" w:eastAsia="Times New Roman" w:hAnsi="GHEA Grapalat"/>
          <w:bCs/>
          <w:lang w:val="hy-AM"/>
        </w:rPr>
        <w:t xml:space="preserve">ուղղված սոցիալական բնույթի դիմումների քննարկման, դիմումներում </w:t>
      </w:r>
      <w:r w:rsidRPr="00F8737F">
        <w:rPr>
          <w:rFonts w:ascii="GHEA Grapalat" w:eastAsia="Times New Roman" w:hAnsi="GHEA Grapalat"/>
          <w:bCs/>
          <w:lang w:val="hy-AM"/>
        </w:rPr>
        <w:t>ներկայացված խնդիրների և դի</w:t>
      </w:r>
      <w:r w:rsidR="00C7504A">
        <w:rPr>
          <w:rFonts w:ascii="GHEA Grapalat" w:eastAsia="Times New Roman" w:hAnsi="GHEA Grapalat"/>
          <w:bCs/>
          <w:lang w:val="hy-AM"/>
        </w:rPr>
        <w:t>մ</w:t>
      </w:r>
      <w:r w:rsidRPr="00F8737F">
        <w:rPr>
          <w:rFonts w:ascii="GHEA Grapalat" w:eastAsia="Times New Roman" w:hAnsi="GHEA Grapalat"/>
          <w:bCs/>
          <w:lang w:val="hy-AM"/>
        </w:rPr>
        <w:t xml:space="preserve">ումատուների </w:t>
      </w:r>
      <w:r w:rsidR="00B60F4F" w:rsidRPr="00F8737F">
        <w:rPr>
          <w:rFonts w:ascii="GHEA Grapalat" w:eastAsia="Times New Roman" w:hAnsi="GHEA Grapalat"/>
          <w:bCs/>
          <w:lang w:val="hy-AM"/>
        </w:rPr>
        <w:t xml:space="preserve">կյանքի պայմանների ուսումնասիրության նպատակով ստեղծված </w:t>
      </w:r>
      <w:r w:rsidR="00C605B5" w:rsidRPr="00F8737F">
        <w:rPr>
          <w:rFonts w:ascii="GHEA Grapalat" w:eastAsia="Times New Roman" w:hAnsi="GHEA Grapalat"/>
          <w:bCs/>
          <w:lang w:val="hy-AM"/>
        </w:rPr>
        <w:t>Հ</w:t>
      </w:r>
      <w:r w:rsidR="00B60F4F" w:rsidRPr="00F8737F">
        <w:rPr>
          <w:rFonts w:ascii="GHEA Grapalat" w:eastAsia="Times New Roman" w:hAnsi="GHEA Grapalat"/>
          <w:bCs/>
          <w:lang w:val="hy-AM"/>
        </w:rPr>
        <w:t>անձնաժողովը</w:t>
      </w:r>
      <w:r w:rsidR="00C605B5" w:rsidRPr="00F8737F">
        <w:rPr>
          <w:rFonts w:ascii="GHEA Grapalat" w:eastAsia="Times New Roman" w:hAnsi="GHEA Grapalat"/>
          <w:bCs/>
          <w:lang w:val="hy-AM"/>
        </w:rPr>
        <w:t xml:space="preserve"> </w:t>
      </w:r>
      <w:r w:rsidR="00B60F4F" w:rsidRPr="00F8737F">
        <w:rPr>
          <w:rFonts w:ascii="GHEA Grapalat" w:eastAsia="Times New Roman" w:hAnsi="GHEA Grapalat"/>
          <w:bCs/>
          <w:lang w:val="hy-AM"/>
        </w:rPr>
        <w:t xml:space="preserve">ուսումնասիրում է ներկայացված դիմումը և տալիս համապատասխան եզրակացություն: </w:t>
      </w:r>
    </w:p>
    <w:p w:rsidR="00B60F4F" w:rsidRPr="00F8737F" w:rsidRDefault="00386583" w:rsidP="006B3A4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GHEA Grapalat" w:eastAsia="Times New Roman" w:hAnsi="GHEA Grapalat"/>
          <w:bCs/>
          <w:lang w:val="hy-AM"/>
        </w:rPr>
      </w:pPr>
      <w:r>
        <w:rPr>
          <w:rFonts w:ascii="GHEA Grapalat" w:eastAsia="Times New Roman" w:hAnsi="GHEA Grapalat"/>
          <w:bCs/>
          <w:lang w:val="hy-AM"/>
        </w:rPr>
        <w:t>3.</w:t>
      </w:r>
      <w:r w:rsidR="001E37CA" w:rsidRPr="001E37CA">
        <w:rPr>
          <w:rFonts w:ascii="GHEA Grapalat" w:eastAsia="Times New Roman" w:hAnsi="GHEA Grapalat"/>
          <w:bCs/>
          <w:lang w:val="hy-AM"/>
        </w:rPr>
        <w:t xml:space="preserve"> </w:t>
      </w:r>
      <w:r w:rsidR="000946C9" w:rsidRPr="00F8737F">
        <w:rPr>
          <w:rFonts w:ascii="GHEA Grapalat" w:eastAsia="Times New Roman" w:hAnsi="GHEA Grapalat"/>
          <w:bCs/>
          <w:lang w:val="hy-AM"/>
        </w:rPr>
        <w:t>Հրատապ լուծում պահանջող առանձին դեպքերում  համայնքի ղեկավարը կարող է</w:t>
      </w:r>
      <w:r w:rsidR="006B3A4D">
        <w:rPr>
          <w:rFonts w:ascii="GHEA Grapalat" w:eastAsia="Times New Roman" w:hAnsi="GHEA Grapalat"/>
          <w:bCs/>
          <w:lang w:val="hy-AM"/>
        </w:rPr>
        <w:br/>
      </w:r>
      <w:r w:rsidR="000946C9" w:rsidRPr="00F8737F">
        <w:rPr>
          <w:rFonts w:ascii="GHEA Grapalat" w:eastAsia="Times New Roman" w:hAnsi="GHEA Grapalat"/>
          <w:bCs/>
          <w:lang w:val="hy-AM"/>
        </w:rPr>
        <w:t xml:space="preserve"> կայացնել սոցիալական օգնության հատկացման որոշումներ ինքնուրույն և սեփական պատասխանատվությամբ:</w:t>
      </w:r>
    </w:p>
    <w:p w:rsidR="00052061" w:rsidRPr="00F8737F" w:rsidRDefault="00386583" w:rsidP="006B3A4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GHEA Grapalat" w:eastAsia="Times New Roman" w:hAnsi="GHEA Grapalat"/>
          <w:bCs/>
          <w:lang w:val="hy-AM"/>
        </w:rPr>
      </w:pPr>
      <w:r>
        <w:rPr>
          <w:rFonts w:ascii="GHEA Grapalat" w:eastAsia="Times New Roman" w:hAnsi="GHEA Grapalat"/>
          <w:bCs/>
          <w:lang w:val="hy-AM"/>
        </w:rPr>
        <w:t>4.</w:t>
      </w:r>
      <w:r w:rsidR="001E37CA" w:rsidRPr="001E37CA">
        <w:rPr>
          <w:rFonts w:ascii="GHEA Grapalat" w:eastAsia="Times New Roman" w:hAnsi="GHEA Grapalat"/>
          <w:bCs/>
          <w:lang w:val="hy-AM"/>
        </w:rPr>
        <w:t xml:space="preserve"> </w:t>
      </w:r>
      <w:r w:rsidR="00850264" w:rsidRPr="00F8737F">
        <w:rPr>
          <w:rFonts w:ascii="GHEA Grapalat" w:eastAsia="Times New Roman" w:hAnsi="GHEA Grapalat"/>
          <w:bCs/>
          <w:lang w:val="hy-AM"/>
        </w:rPr>
        <w:t>Սոցիալական աջակցությունը ըստ հնարավորության կարող է տրամադրվել դրամական օ</w:t>
      </w:r>
      <w:r w:rsidR="008A7137">
        <w:rPr>
          <w:rFonts w:ascii="GHEA Grapalat" w:eastAsia="Times New Roman" w:hAnsi="GHEA Grapalat"/>
          <w:bCs/>
          <w:lang w:val="hy-AM"/>
        </w:rPr>
        <w:t>գնությա</w:t>
      </w:r>
      <w:r w:rsidR="008A7137" w:rsidRPr="008A7137">
        <w:rPr>
          <w:rFonts w:ascii="GHEA Grapalat" w:eastAsia="Times New Roman" w:hAnsi="GHEA Grapalat"/>
          <w:bCs/>
          <w:lang w:val="hy-AM"/>
        </w:rPr>
        <w:t>ն տեսքով</w:t>
      </w:r>
      <w:r w:rsidR="00850264" w:rsidRPr="00F8737F">
        <w:rPr>
          <w:rFonts w:ascii="GHEA Grapalat" w:eastAsia="Times New Roman" w:hAnsi="GHEA Grapalat"/>
          <w:bCs/>
          <w:lang w:val="hy-AM"/>
        </w:rPr>
        <w:t>:</w:t>
      </w:r>
    </w:p>
    <w:p w:rsidR="000946C9" w:rsidRPr="00F8737F" w:rsidRDefault="00850264" w:rsidP="006B3A4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GHEA Grapalat" w:eastAsia="Times New Roman" w:hAnsi="GHEA Grapalat"/>
          <w:bCs/>
          <w:lang w:val="hy-AM"/>
        </w:rPr>
      </w:pPr>
      <w:r w:rsidRPr="00F8737F">
        <w:rPr>
          <w:rFonts w:ascii="GHEA Grapalat" w:eastAsia="Times New Roman" w:hAnsi="GHEA Grapalat"/>
          <w:bCs/>
          <w:lang w:val="hy-AM"/>
        </w:rPr>
        <w:t>5</w:t>
      </w:r>
      <w:r w:rsidR="00386583">
        <w:rPr>
          <w:rFonts w:ascii="GHEA Grapalat" w:eastAsia="Times New Roman" w:hAnsi="GHEA Grapalat"/>
          <w:bCs/>
          <w:lang w:val="hy-AM"/>
        </w:rPr>
        <w:t>.</w:t>
      </w:r>
      <w:r w:rsidR="001E37CA" w:rsidRPr="001E37CA">
        <w:rPr>
          <w:rFonts w:ascii="GHEA Grapalat" w:eastAsia="Times New Roman" w:hAnsi="GHEA Grapalat"/>
          <w:bCs/>
          <w:lang w:val="hy-AM"/>
        </w:rPr>
        <w:t xml:space="preserve"> </w:t>
      </w:r>
      <w:r w:rsidR="000946C9" w:rsidRPr="00F8737F">
        <w:rPr>
          <w:rFonts w:ascii="GHEA Grapalat" w:eastAsia="Times New Roman" w:hAnsi="GHEA Grapalat"/>
          <w:bCs/>
          <w:lang w:val="hy-AM"/>
        </w:rPr>
        <w:t>Սոցիալական աջակցության տրամադրման որոշումներ կայացնելիս գործում են հետևյալ չափորոշիչները՝</w:t>
      </w:r>
    </w:p>
    <w:p w:rsidR="000946C9" w:rsidRPr="001E37CA" w:rsidRDefault="001E37CA" w:rsidP="006B3A4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GHEA Grapalat" w:eastAsia="Times New Roman" w:hAnsi="GHEA Grapalat" w:cs="Courier New"/>
          <w:bCs/>
          <w:lang w:val="hy-AM"/>
        </w:rPr>
      </w:pPr>
      <w:r>
        <w:rPr>
          <w:rFonts w:ascii="GHEA Grapalat" w:eastAsia="Times New Roman" w:hAnsi="GHEA Grapalat"/>
          <w:bCs/>
          <w:lang w:val="hy-AM"/>
        </w:rPr>
        <w:t>1)</w:t>
      </w:r>
      <w:r w:rsidR="000946C9" w:rsidRPr="00F8737F">
        <w:rPr>
          <w:rFonts w:ascii="GHEA Grapalat" w:eastAsia="Times New Roman" w:hAnsi="GHEA Grapalat"/>
          <w:bCs/>
          <w:lang w:val="hy-AM"/>
        </w:rPr>
        <w:t>զ</w:t>
      </w:r>
      <w:r w:rsidR="000946C9" w:rsidRPr="00F8737F">
        <w:rPr>
          <w:rFonts w:ascii="GHEA Grapalat" w:eastAsia="Times New Roman" w:hAnsi="GHEA Grapalat" w:cs="Courier New"/>
          <w:bCs/>
          <w:lang w:val="hy-AM"/>
        </w:rPr>
        <w:t>ոհված</w:t>
      </w:r>
      <w:r w:rsidR="00476476">
        <w:rPr>
          <w:rFonts w:ascii="GHEA Grapalat" w:eastAsia="Times New Roman" w:hAnsi="GHEA Grapalat" w:cs="Courier New"/>
          <w:bCs/>
          <w:lang w:val="hy-AM"/>
        </w:rPr>
        <w:t>,հաշմանդամ դարձած</w:t>
      </w:r>
      <w:r w:rsidR="00476476" w:rsidRPr="00476476">
        <w:rPr>
          <w:rFonts w:ascii="GHEA Grapalat" w:eastAsia="Times New Roman" w:hAnsi="GHEA Grapalat" w:cs="Courier New"/>
          <w:bCs/>
          <w:lang w:val="hy-AM"/>
        </w:rPr>
        <w:t xml:space="preserve"> </w:t>
      </w:r>
      <w:r w:rsidR="000946C9" w:rsidRPr="00F8737F">
        <w:rPr>
          <w:rFonts w:ascii="GHEA Grapalat" w:eastAsia="Times New Roman" w:hAnsi="GHEA Grapalat" w:cs="Courier New"/>
          <w:bCs/>
          <w:lang w:val="hy-AM"/>
        </w:rPr>
        <w:t xml:space="preserve"> ազատամարտիկների ընտանիքներ</w:t>
      </w:r>
      <w:r w:rsidRPr="001E37CA">
        <w:rPr>
          <w:rFonts w:ascii="GHEA Grapalat" w:eastAsia="Times New Roman" w:hAnsi="GHEA Grapalat" w:cs="Courier New"/>
          <w:bCs/>
          <w:lang w:val="hy-AM"/>
        </w:rPr>
        <w:t>,</w:t>
      </w:r>
    </w:p>
    <w:p w:rsidR="00476476" w:rsidRPr="001E37CA" w:rsidRDefault="00476476" w:rsidP="006B3A4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GHEA Grapalat" w:eastAsia="Times New Roman" w:hAnsi="GHEA Grapalat" w:cs="Courier New"/>
          <w:bCs/>
          <w:lang w:val="hy-AM"/>
        </w:rPr>
      </w:pPr>
      <w:r>
        <w:rPr>
          <w:rFonts w:ascii="GHEA Grapalat" w:eastAsia="Times New Roman" w:hAnsi="GHEA Grapalat" w:cs="Courier New"/>
          <w:bCs/>
          <w:lang w:val="hy-AM"/>
        </w:rPr>
        <w:t>2)</w:t>
      </w:r>
      <w:r w:rsidRPr="00F8737F">
        <w:rPr>
          <w:rFonts w:ascii="GHEA Grapalat" w:eastAsia="Times New Roman" w:hAnsi="GHEA Grapalat" w:cs="Courier New"/>
          <w:bCs/>
          <w:lang w:val="hy-AM"/>
        </w:rPr>
        <w:t>բազմազավակ ընտանիքներ /3 և ավելի անչափահաս երեխա ունեցող/</w:t>
      </w:r>
      <w:r w:rsidR="001E37CA" w:rsidRPr="001E37CA">
        <w:rPr>
          <w:rFonts w:ascii="GHEA Grapalat" w:eastAsia="Times New Roman" w:hAnsi="GHEA Grapalat" w:cs="Courier New"/>
          <w:bCs/>
          <w:lang w:val="hy-AM"/>
        </w:rPr>
        <w:t>,</w:t>
      </w:r>
    </w:p>
    <w:p w:rsidR="00476476" w:rsidRPr="001E37CA" w:rsidRDefault="000946C9" w:rsidP="006B3A4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GHEA Grapalat" w:eastAsia="Times New Roman" w:hAnsi="GHEA Grapalat" w:cs="Courier New"/>
          <w:bCs/>
          <w:lang w:val="hy-AM"/>
        </w:rPr>
      </w:pPr>
      <w:r w:rsidRPr="00476476">
        <w:rPr>
          <w:rFonts w:ascii="GHEA Grapalat" w:eastAsia="Times New Roman" w:hAnsi="GHEA Grapalat" w:cs="Courier New"/>
          <w:bCs/>
          <w:lang w:val="hy-AM"/>
        </w:rPr>
        <w:t xml:space="preserve">3) </w:t>
      </w:r>
      <w:r w:rsidR="00476476" w:rsidRPr="00F8737F">
        <w:rPr>
          <w:rFonts w:ascii="GHEA Grapalat" w:eastAsia="Times New Roman" w:hAnsi="GHEA Grapalat" w:cs="Courier New"/>
          <w:bCs/>
          <w:lang w:val="hy-AM"/>
        </w:rPr>
        <w:t>միակողմանի կամ երկկողմանի ծնողազուրկ երեխաներ ունեցող անապահով ընտանիքներ</w:t>
      </w:r>
      <w:r w:rsidR="001E37CA" w:rsidRPr="001E37CA">
        <w:rPr>
          <w:rFonts w:ascii="GHEA Grapalat" w:eastAsia="Times New Roman" w:hAnsi="GHEA Grapalat" w:cs="Courier New"/>
          <w:bCs/>
          <w:lang w:val="hy-AM"/>
        </w:rPr>
        <w:t>,</w:t>
      </w:r>
    </w:p>
    <w:p w:rsidR="00081A05" w:rsidRPr="001E37CA" w:rsidRDefault="00081A05" w:rsidP="006B3A4D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081A05">
        <w:rPr>
          <w:rFonts w:ascii="GHEA Grapalat" w:eastAsia="Times New Roman" w:hAnsi="GHEA Grapalat" w:cs="Courier New"/>
          <w:bCs/>
          <w:lang w:val="hy-AM"/>
        </w:rPr>
        <w:t xml:space="preserve">   </w:t>
      </w:r>
      <w:r w:rsidR="00476476" w:rsidRPr="00081A05">
        <w:rPr>
          <w:rFonts w:ascii="GHEA Grapalat" w:eastAsia="Times New Roman" w:hAnsi="GHEA Grapalat" w:cs="Courier New"/>
          <w:bCs/>
          <w:lang w:val="hy-AM"/>
        </w:rPr>
        <w:t xml:space="preserve"> </w:t>
      </w:r>
      <w:r w:rsidR="000946C9" w:rsidRPr="00081A05">
        <w:rPr>
          <w:rFonts w:ascii="GHEA Grapalat" w:eastAsia="Times New Roman" w:hAnsi="GHEA Grapalat" w:cs="Courier New"/>
          <w:bCs/>
          <w:lang w:val="hy-AM"/>
        </w:rPr>
        <w:t>4</w:t>
      </w:r>
      <w:r w:rsidR="0094769F" w:rsidRPr="00476476">
        <w:rPr>
          <w:rFonts w:ascii="GHEA Grapalat" w:eastAsia="Times New Roman" w:hAnsi="GHEA Grapalat" w:cs="Courier New"/>
          <w:bCs/>
          <w:lang w:val="hy-AM"/>
        </w:rPr>
        <w:t>)</w:t>
      </w:r>
      <w:r w:rsidRPr="00081A05">
        <w:rPr>
          <w:rFonts w:ascii="GHEA Grapalat" w:eastAsia="Times New Roman" w:hAnsi="GHEA Grapalat"/>
          <w:bCs/>
          <w:lang w:val="hy-AM"/>
        </w:rPr>
        <w:t xml:space="preserve">1-ին կամ 2-րդ խմբի հաշմանդամություն ունեցող անձինք և </w:t>
      </w:r>
      <w:r w:rsidRPr="00F8737F">
        <w:rPr>
          <w:rFonts w:ascii="GHEA Grapalat" w:eastAsia="Times New Roman" w:hAnsi="GHEA Grapalat" w:cs="Times New Roman"/>
          <w:bCs/>
          <w:lang w:val="hy-AM"/>
        </w:rPr>
        <w:t xml:space="preserve">հաշմանդամ ծնողներ կամ </w:t>
      </w:r>
      <w:r w:rsidRPr="00081A05">
        <w:rPr>
          <w:rFonts w:ascii="GHEA Grapalat" w:eastAsia="Times New Roman" w:hAnsi="GHEA Grapalat" w:cs="Times New Roman"/>
          <w:bCs/>
          <w:lang w:val="hy-AM"/>
        </w:rPr>
        <w:t xml:space="preserve">    </w:t>
      </w:r>
      <w:r w:rsidRPr="00F8737F">
        <w:rPr>
          <w:rFonts w:ascii="GHEA Grapalat" w:eastAsia="Times New Roman" w:hAnsi="GHEA Grapalat" w:cs="Times New Roman"/>
          <w:bCs/>
          <w:lang w:val="hy-AM"/>
        </w:rPr>
        <w:t>երեխաներ ունեցող անապահով ընտանիքներ</w:t>
      </w:r>
      <w:r w:rsidR="001E37CA" w:rsidRPr="001E37CA">
        <w:rPr>
          <w:rFonts w:ascii="GHEA Grapalat" w:eastAsia="Times New Roman" w:hAnsi="GHEA Grapalat" w:cs="Times New Roman"/>
          <w:bCs/>
          <w:lang w:val="hy-AM"/>
        </w:rPr>
        <w:t>,</w:t>
      </w:r>
    </w:p>
    <w:p w:rsidR="007B12EA" w:rsidRPr="001E37CA" w:rsidRDefault="00B850CF" w:rsidP="006B3A4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GHEA Grapalat" w:eastAsia="Times New Roman" w:hAnsi="GHEA Grapalat" w:cs="Courier New"/>
          <w:bCs/>
          <w:lang w:val="hy-AM"/>
        </w:rPr>
      </w:pPr>
      <w:r w:rsidRPr="00B850CF">
        <w:rPr>
          <w:rFonts w:ascii="GHEA Grapalat" w:eastAsia="Times New Roman" w:hAnsi="GHEA Grapalat" w:cs="Courier New"/>
          <w:bCs/>
          <w:lang w:val="hy-AM"/>
        </w:rPr>
        <w:t xml:space="preserve">  </w:t>
      </w:r>
      <w:r w:rsidR="00081A05">
        <w:rPr>
          <w:rFonts w:ascii="GHEA Grapalat" w:eastAsia="Times New Roman" w:hAnsi="GHEA Grapalat" w:cs="Courier New"/>
          <w:bCs/>
          <w:lang w:val="hy-AM"/>
        </w:rPr>
        <w:t xml:space="preserve"> </w:t>
      </w:r>
      <w:r w:rsidR="007B12EA" w:rsidRPr="0094769F">
        <w:rPr>
          <w:rFonts w:ascii="GHEA Grapalat" w:eastAsia="Times New Roman" w:hAnsi="GHEA Grapalat" w:cs="Courier New"/>
          <w:bCs/>
          <w:lang w:val="hy-AM"/>
        </w:rPr>
        <w:t>5</w:t>
      </w:r>
      <w:r w:rsidR="007B12EA" w:rsidRPr="00081A05">
        <w:rPr>
          <w:rFonts w:ascii="GHEA Grapalat" w:eastAsia="Times New Roman" w:hAnsi="GHEA Grapalat" w:cs="Courier New"/>
          <w:bCs/>
          <w:lang w:val="hy-AM"/>
        </w:rPr>
        <w:t>)</w:t>
      </w:r>
      <w:r w:rsidR="007B12EA" w:rsidRPr="007B12EA">
        <w:rPr>
          <w:rFonts w:ascii="GHEA Grapalat" w:eastAsia="Times New Roman" w:hAnsi="GHEA Grapalat" w:cs="Courier New"/>
          <w:bCs/>
          <w:lang w:val="hy-AM"/>
        </w:rPr>
        <w:t xml:space="preserve"> գործազուրկի կարգավիճակ ունեցող անապահով անձինք</w:t>
      </w:r>
      <w:r w:rsidR="001E37CA" w:rsidRPr="001E37CA">
        <w:rPr>
          <w:rFonts w:ascii="GHEA Grapalat" w:eastAsia="Times New Roman" w:hAnsi="GHEA Grapalat" w:cs="Courier New"/>
          <w:bCs/>
          <w:lang w:val="hy-AM"/>
        </w:rPr>
        <w:t>,</w:t>
      </w:r>
    </w:p>
    <w:p w:rsidR="00B850CF" w:rsidRPr="001E37CA" w:rsidRDefault="007B12EA" w:rsidP="006B3A4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GHEA Grapalat" w:eastAsia="Times New Roman" w:hAnsi="GHEA Grapalat"/>
          <w:bCs/>
          <w:lang w:val="hy-AM"/>
        </w:rPr>
      </w:pPr>
      <w:r>
        <w:rPr>
          <w:rFonts w:ascii="GHEA Grapalat" w:eastAsia="Times New Roman" w:hAnsi="GHEA Grapalat" w:cs="Courier New"/>
          <w:bCs/>
          <w:lang w:val="hy-AM"/>
        </w:rPr>
        <w:t xml:space="preserve">   </w:t>
      </w:r>
      <w:r w:rsidRPr="007B12EA">
        <w:rPr>
          <w:rFonts w:ascii="GHEA Grapalat" w:eastAsia="Times New Roman" w:hAnsi="GHEA Grapalat" w:cs="Courier New"/>
          <w:bCs/>
          <w:lang w:val="hy-AM"/>
        </w:rPr>
        <w:t>6</w:t>
      </w:r>
      <w:r w:rsidR="00386583">
        <w:rPr>
          <w:rFonts w:ascii="GHEA Grapalat" w:eastAsia="Times New Roman" w:hAnsi="GHEA Grapalat" w:cs="Courier New"/>
          <w:bCs/>
          <w:lang w:val="hy-AM"/>
        </w:rPr>
        <w:t>)</w:t>
      </w:r>
      <w:r w:rsidR="00B850CF" w:rsidRPr="00F8737F">
        <w:rPr>
          <w:rFonts w:ascii="GHEA Grapalat" w:eastAsia="Times New Roman" w:hAnsi="GHEA Grapalat"/>
          <w:bCs/>
          <w:lang w:val="hy-AM"/>
        </w:rPr>
        <w:t xml:space="preserve">առողջական խնդիրներ ունեցող /վիրահատության կամ թանկարժեք բուժման ենթակա/ </w:t>
      </w:r>
      <w:r w:rsidRPr="007B12EA">
        <w:rPr>
          <w:rFonts w:ascii="GHEA Grapalat" w:eastAsia="Times New Roman" w:hAnsi="GHEA Grapalat"/>
          <w:bCs/>
          <w:lang w:val="hy-AM"/>
        </w:rPr>
        <w:t xml:space="preserve">  </w:t>
      </w:r>
      <w:r w:rsidR="00B850CF" w:rsidRPr="00F8737F">
        <w:rPr>
          <w:rFonts w:ascii="GHEA Grapalat" w:eastAsia="Times New Roman" w:hAnsi="GHEA Grapalat"/>
          <w:bCs/>
          <w:lang w:val="hy-AM"/>
        </w:rPr>
        <w:t>անապահով անձինք</w:t>
      </w:r>
      <w:r w:rsidR="001E37CA" w:rsidRPr="001E37CA">
        <w:rPr>
          <w:rFonts w:ascii="GHEA Grapalat" w:eastAsia="Times New Roman" w:hAnsi="GHEA Grapalat"/>
          <w:bCs/>
          <w:lang w:val="hy-AM"/>
        </w:rPr>
        <w:t>,</w:t>
      </w:r>
    </w:p>
    <w:p w:rsidR="00B850CF" w:rsidRPr="001E37CA" w:rsidRDefault="00B850CF" w:rsidP="006B3A4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GHEA Grapalat" w:eastAsia="Times New Roman" w:hAnsi="GHEA Grapalat"/>
          <w:bCs/>
          <w:lang w:val="hy-AM"/>
        </w:rPr>
      </w:pPr>
      <w:r w:rsidRPr="00B850CF">
        <w:rPr>
          <w:rFonts w:ascii="GHEA Grapalat" w:eastAsia="Times New Roman" w:hAnsi="GHEA Grapalat" w:cs="Courier New"/>
          <w:bCs/>
          <w:lang w:val="hy-AM"/>
        </w:rPr>
        <w:t xml:space="preserve">   </w:t>
      </w:r>
      <w:r w:rsidR="007B12EA">
        <w:rPr>
          <w:rFonts w:ascii="GHEA Grapalat" w:eastAsia="Times New Roman" w:hAnsi="GHEA Grapalat" w:cs="Courier New"/>
          <w:bCs/>
          <w:lang w:val="hy-AM"/>
        </w:rPr>
        <w:t>7</w:t>
      </w:r>
      <w:r w:rsidR="00386583">
        <w:rPr>
          <w:rFonts w:ascii="GHEA Grapalat" w:eastAsia="Times New Roman" w:hAnsi="GHEA Grapalat" w:cs="Courier New"/>
          <w:bCs/>
          <w:lang w:val="hy-AM"/>
        </w:rPr>
        <w:t>)</w:t>
      </w:r>
      <w:r w:rsidRPr="00F8737F">
        <w:rPr>
          <w:rFonts w:ascii="GHEA Grapalat" w:eastAsia="Times New Roman" w:hAnsi="GHEA Grapalat"/>
          <w:bCs/>
          <w:lang w:val="hy-AM"/>
        </w:rPr>
        <w:t xml:space="preserve">ընտանիքի անդամի հուղարկավորության կազմակերպման համար դրամական օգնության </w:t>
      </w:r>
      <w:r w:rsidRPr="00B850CF">
        <w:rPr>
          <w:rFonts w:ascii="GHEA Grapalat" w:eastAsia="Times New Roman" w:hAnsi="GHEA Grapalat"/>
          <w:bCs/>
          <w:lang w:val="hy-AM"/>
        </w:rPr>
        <w:t xml:space="preserve">    </w:t>
      </w:r>
      <w:r w:rsidR="0094769F">
        <w:rPr>
          <w:rFonts w:ascii="GHEA Grapalat" w:eastAsia="Times New Roman" w:hAnsi="GHEA Grapalat"/>
          <w:bCs/>
          <w:lang w:val="hy-AM"/>
        </w:rPr>
        <w:t xml:space="preserve">    </w:t>
      </w:r>
      <w:r w:rsidRPr="00F8737F">
        <w:rPr>
          <w:rFonts w:ascii="GHEA Grapalat" w:eastAsia="Times New Roman" w:hAnsi="GHEA Grapalat"/>
          <w:bCs/>
          <w:lang w:val="hy-AM"/>
        </w:rPr>
        <w:t>կամ տրանսպորտի տրամադրման խնդրանքով դիմած անապահով անձինք</w:t>
      </w:r>
      <w:r w:rsidR="001E37CA" w:rsidRPr="001E37CA">
        <w:rPr>
          <w:rFonts w:ascii="GHEA Grapalat" w:eastAsia="Times New Roman" w:hAnsi="GHEA Grapalat"/>
          <w:bCs/>
          <w:lang w:val="hy-AM"/>
        </w:rPr>
        <w:t>,</w:t>
      </w:r>
    </w:p>
    <w:p w:rsidR="00081A05" w:rsidRPr="00F84153" w:rsidRDefault="00B850CF" w:rsidP="006B3A4D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Courier New"/>
          <w:bCs/>
          <w:lang w:val="hy-AM"/>
        </w:rPr>
      </w:pPr>
      <w:r>
        <w:rPr>
          <w:rFonts w:ascii="GHEA Grapalat" w:eastAsia="Times New Roman" w:hAnsi="GHEA Grapalat" w:cs="Courier New"/>
          <w:bCs/>
          <w:lang w:val="hy-AM"/>
        </w:rPr>
        <w:t xml:space="preserve">   </w:t>
      </w:r>
      <w:r w:rsidR="007B12EA">
        <w:rPr>
          <w:rFonts w:ascii="GHEA Grapalat" w:eastAsia="Times New Roman" w:hAnsi="GHEA Grapalat" w:cs="Courier New"/>
          <w:bCs/>
          <w:lang w:val="hy-AM"/>
        </w:rPr>
        <w:t>8</w:t>
      </w:r>
      <w:r w:rsidR="00386583">
        <w:rPr>
          <w:rFonts w:ascii="GHEA Grapalat" w:eastAsia="Times New Roman" w:hAnsi="GHEA Grapalat" w:cs="Courier New"/>
          <w:bCs/>
          <w:lang w:val="hy-AM"/>
        </w:rPr>
        <w:t>)</w:t>
      </w:r>
      <w:r w:rsidR="00081A05" w:rsidRPr="00B850CF">
        <w:rPr>
          <w:rFonts w:ascii="GHEA Grapalat" w:eastAsia="Times New Roman" w:hAnsi="GHEA Grapalat" w:cs="Courier New"/>
          <w:bCs/>
          <w:lang w:val="hy-AM"/>
        </w:rPr>
        <w:t>սոցիալապես խոցելի խմբեր</w:t>
      </w:r>
      <w:r w:rsidR="0094769F" w:rsidRPr="0094769F">
        <w:rPr>
          <w:rFonts w:ascii="GHEA Grapalat" w:eastAsia="Times New Roman" w:hAnsi="GHEA Grapalat" w:cs="Courier New"/>
          <w:bCs/>
          <w:lang w:val="hy-AM"/>
        </w:rPr>
        <w:t xml:space="preserve"> և ա</w:t>
      </w:r>
      <w:r w:rsidR="00D04BB8">
        <w:rPr>
          <w:rFonts w:ascii="GHEA Grapalat" w:eastAsia="Times New Roman" w:hAnsi="GHEA Grapalat" w:cs="Courier New"/>
          <w:bCs/>
          <w:lang w:val="hy-AM"/>
        </w:rPr>
        <w:t>յլ դեպքեր</w:t>
      </w:r>
      <w:r w:rsidR="00F84153">
        <w:rPr>
          <w:rFonts w:ascii="GHEA Grapalat" w:eastAsia="Times New Roman" w:hAnsi="GHEA Grapalat" w:cs="Courier New"/>
          <w:bCs/>
          <w:lang w:val="hy-AM"/>
        </w:rPr>
        <w:t>:</w:t>
      </w:r>
    </w:p>
    <w:p w:rsidR="00850264" w:rsidRPr="00386583" w:rsidRDefault="00B850CF" w:rsidP="006B3A4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GHEA Grapalat" w:eastAsia="Times New Roman" w:hAnsi="GHEA Grapalat"/>
          <w:bCs/>
          <w:lang w:val="hy-AM"/>
        </w:rPr>
      </w:pPr>
      <w:r w:rsidRPr="00B850CF">
        <w:rPr>
          <w:rFonts w:ascii="GHEA Grapalat" w:eastAsia="Times New Roman" w:hAnsi="GHEA Grapalat"/>
          <w:bCs/>
          <w:lang w:val="hy-AM"/>
        </w:rPr>
        <w:t xml:space="preserve">  </w:t>
      </w:r>
      <w:r w:rsidR="00052061" w:rsidRPr="00F8737F">
        <w:rPr>
          <w:rFonts w:ascii="GHEA Grapalat" w:eastAsia="Times New Roman" w:hAnsi="GHEA Grapalat"/>
          <w:bCs/>
          <w:lang w:val="hy-AM"/>
        </w:rPr>
        <w:t xml:space="preserve"> </w:t>
      </w:r>
      <w:r w:rsidR="00850264" w:rsidRPr="00F8737F">
        <w:rPr>
          <w:rFonts w:ascii="GHEA Grapalat" w:eastAsia="Times New Roman" w:hAnsi="GHEA Grapalat" w:cs="Sylfaen"/>
          <w:lang w:val="hy-AM"/>
        </w:rPr>
        <w:t>6</w:t>
      </w:r>
      <w:r w:rsidR="00850264" w:rsidRPr="00F8737F">
        <w:rPr>
          <w:rFonts w:ascii="GHEA Grapalat" w:eastAsia="Times New Roman" w:hAnsi="GHEA Grapalat" w:cs="Sylfaen"/>
          <w:lang w:val="nl-NL"/>
        </w:rPr>
        <w:t>.</w:t>
      </w:r>
      <w:r w:rsidR="001E37CA">
        <w:rPr>
          <w:rFonts w:ascii="GHEA Grapalat" w:eastAsia="Times New Roman" w:hAnsi="GHEA Grapalat" w:cs="Sylfaen"/>
          <w:lang w:val="nl-NL"/>
        </w:rPr>
        <w:t xml:space="preserve"> </w:t>
      </w:r>
      <w:r w:rsidR="00850264" w:rsidRPr="00F8737F">
        <w:rPr>
          <w:rFonts w:ascii="GHEA Grapalat" w:eastAsia="Times New Roman" w:hAnsi="GHEA Grapalat" w:cs="Sylfaen"/>
          <w:lang w:val="hy-AM"/>
        </w:rPr>
        <w:t xml:space="preserve">Սոցիալապես անապահով ընտանիքներին կամ անձանց հատկացվող </w:t>
      </w:r>
      <w:r w:rsidR="001E37CA">
        <w:rPr>
          <w:rFonts w:ascii="GHEA Grapalat" w:eastAsia="Times New Roman" w:hAnsi="GHEA Grapalat" w:cs="Sylfaen"/>
          <w:lang w:val="hy-AM"/>
        </w:rPr>
        <w:t>մեկ</w:t>
      </w:r>
      <w:r w:rsidR="00850264" w:rsidRPr="00F8737F">
        <w:rPr>
          <w:rFonts w:ascii="GHEA Grapalat" w:eastAsia="Times New Roman" w:hAnsi="GHEA Grapalat" w:cs="Sylfaen"/>
          <w:lang w:val="hy-AM"/>
        </w:rPr>
        <w:t>անգամյա սոցիալական օգնության առավելագույն չափը սահմանվում է  50</w:t>
      </w:r>
      <w:r w:rsidR="00850264" w:rsidRPr="00F8737F">
        <w:rPr>
          <w:rFonts w:ascii="GHEA Grapalat" w:eastAsia="Times New Roman" w:hAnsi="GHEA Grapalat" w:cs="Sylfaen"/>
          <w:lang w:val="nl-NL"/>
        </w:rPr>
        <w:t xml:space="preserve"> </w:t>
      </w:r>
      <w:r w:rsidR="00850264" w:rsidRPr="00F8737F">
        <w:rPr>
          <w:rFonts w:ascii="GHEA Grapalat" w:eastAsia="Times New Roman" w:hAnsi="GHEA Grapalat" w:cs="Sylfaen"/>
          <w:lang w:val="hy-AM"/>
        </w:rPr>
        <w:t>հազար</w:t>
      </w:r>
      <w:r w:rsidR="00850264" w:rsidRPr="00F8737F">
        <w:rPr>
          <w:rFonts w:ascii="GHEA Grapalat" w:eastAsia="Times New Roman" w:hAnsi="GHEA Grapalat" w:cs="Sylfaen"/>
          <w:b/>
          <w:lang w:val="hy-AM"/>
        </w:rPr>
        <w:t xml:space="preserve"> </w:t>
      </w:r>
      <w:r w:rsidR="00850264" w:rsidRPr="00F8737F">
        <w:rPr>
          <w:rFonts w:ascii="GHEA Grapalat" w:eastAsia="Times New Roman" w:hAnsi="GHEA Grapalat" w:cs="Sylfaen"/>
          <w:lang w:val="hy-AM"/>
        </w:rPr>
        <w:t>դրամ</w:t>
      </w:r>
      <w:r w:rsidR="00850264" w:rsidRPr="00F8737F">
        <w:rPr>
          <w:rFonts w:ascii="GHEA Grapalat" w:eastAsia="Times New Roman" w:hAnsi="GHEA Grapalat" w:cs="Sylfaen"/>
          <w:lang w:val="nl-NL"/>
        </w:rPr>
        <w:t xml:space="preserve">: </w:t>
      </w:r>
      <w:r w:rsidR="00850264" w:rsidRPr="00F8737F">
        <w:rPr>
          <w:rFonts w:ascii="GHEA Grapalat" w:eastAsia="Times New Roman" w:hAnsi="GHEA Grapalat" w:cs="Sylfaen"/>
          <w:lang w:val="hy-AM"/>
        </w:rPr>
        <w:t xml:space="preserve">Նույն ընտանիքին կամ անձին տարվա ընթացքում  սոցիալական օգնություն կարող է հատկացվել առավելագույնը </w:t>
      </w:r>
      <w:r w:rsidR="00850264" w:rsidRPr="00F8737F">
        <w:rPr>
          <w:rFonts w:ascii="GHEA Grapalat" w:eastAsia="Times New Roman" w:hAnsi="GHEA Grapalat" w:cs="Sylfaen"/>
          <w:lang w:val="nl-NL"/>
        </w:rPr>
        <w:t xml:space="preserve">2 </w:t>
      </w:r>
      <w:r w:rsidR="00850264" w:rsidRPr="00F8737F">
        <w:rPr>
          <w:rFonts w:ascii="GHEA Grapalat" w:eastAsia="Times New Roman" w:hAnsi="GHEA Grapalat" w:cs="Sylfaen"/>
          <w:lang w:val="hy-AM"/>
        </w:rPr>
        <w:t>անգամ</w:t>
      </w:r>
      <w:r>
        <w:rPr>
          <w:rFonts w:ascii="GHEA Grapalat" w:eastAsia="Times New Roman" w:hAnsi="GHEA Grapalat" w:cs="Sylfaen"/>
          <w:lang w:val="nl-NL"/>
        </w:rPr>
        <w:t>:</w:t>
      </w:r>
    </w:p>
    <w:p w:rsidR="00C605B5" w:rsidRPr="00F8737F" w:rsidRDefault="00386583" w:rsidP="006B3A4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GHEA Grapalat" w:eastAsia="Times New Roman" w:hAnsi="GHEA Grapalat"/>
          <w:bCs/>
          <w:lang w:val="hy-AM"/>
        </w:rPr>
      </w:pPr>
      <w:r w:rsidRPr="00386583">
        <w:rPr>
          <w:rFonts w:ascii="GHEA Grapalat" w:eastAsia="Times New Roman" w:hAnsi="GHEA Grapalat" w:cs="Sylfaen"/>
          <w:lang w:val="hy-AM"/>
        </w:rPr>
        <w:t xml:space="preserve">    </w:t>
      </w:r>
      <w:r>
        <w:rPr>
          <w:rFonts w:ascii="GHEA Grapalat" w:eastAsia="Times New Roman" w:hAnsi="GHEA Grapalat" w:cs="Sylfaen"/>
          <w:lang w:val="hy-AM"/>
        </w:rPr>
        <w:t>7.</w:t>
      </w:r>
      <w:r w:rsidR="001E37CA" w:rsidRPr="001E37CA">
        <w:rPr>
          <w:rFonts w:ascii="GHEA Grapalat" w:eastAsia="Times New Roman" w:hAnsi="GHEA Grapalat" w:cs="Sylfaen"/>
          <w:lang w:val="hy-AM"/>
        </w:rPr>
        <w:t xml:space="preserve"> </w:t>
      </w:r>
      <w:r w:rsidR="00C605B5" w:rsidRPr="00F8737F">
        <w:rPr>
          <w:rFonts w:ascii="GHEA Grapalat" w:eastAsia="Times New Roman" w:hAnsi="GHEA Grapalat" w:cs="Sylfaen"/>
          <w:lang w:val="hy-AM"/>
        </w:rPr>
        <w:t xml:space="preserve">Առանձին բացառիկ դեպքերում Հանձնաժողովի առաջարկության հիման վրա համայնքի ղեկավարը կարող է կայացնել սոցիալական օգնության՝ սույն կարգով </w:t>
      </w:r>
      <w:r w:rsidR="0094769F">
        <w:rPr>
          <w:rFonts w:ascii="GHEA Grapalat" w:eastAsia="Times New Roman" w:hAnsi="GHEA Grapalat" w:cs="Sylfaen"/>
          <w:lang w:val="hy-AM"/>
        </w:rPr>
        <w:t>չնախ</w:t>
      </w:r>
      <w:r w:rsidR="00C605B5" w:rsidRPr="00F8737F">
        <w:rPr>
          <w:rFonts w:ascii="GHEA Grapalat" w:eastAsia="Times New Roman" w:hAnsi="GHEA Grapalat" w:cs="Sylfaen"/>
          <w:lang w:val="hy-AM"/>
        </w:rPr>
        <w:t>ատեսված եղանակով</w:t>
      </w:r>
      <w:r w:rsidR="00A83D8D" w:rsidRPr="00F8737F">
        <w:rPr>
          <w:rFonts w:ascii="GHEA Grapalat" w:eastAsia="Times New Roman" w:hAnsi="GHEA Grapalat" w:cs="Sylfaen"/>
          <w:lang w:val="hy-AM"/>
        </w:rPr>
        <w:t xml:space="preserve"> և չափով</w:t>
      </w:r>
      <w:r w:rsidR="00C605B5" w:rsidRPr="00F8737F">
        <w:rPr>
          <w:rFonts w:ascii="GHEA Grapalat" w:eastAsia="Times New Roman" w:hAnsi="GHEA Grapalat" w:cs="Sylfaen"/>
          <w:lang w:val="hy-AM"/>
        </w:rPr>
        <w:t xml:space="preserve"> տրամադրման որոշումներ, այդ մասին հաղորդում տալով առաջիկա ավագանու նիստում: </w:t>
      </w:r>
    </w:p>
    <w:p w:rsidR="00B72D5C" w:rsidRPr="00F8737F" w:rsidRDefault="00B72D5C" w:rsidP="006B3A4D">
      <w:pPr>
        <w:pStyle w:val="a3"/>
        <w:tabs>
          <w:tab w:val="left" w:pos="0"/>
          <w:tab w:val="left" w:pos="142"/>
        </w:tabs>
        <w:spacing w:after="0" w:line="240" w:lineRule="auto"/>
        <w:ind w:left="284"/>
        <w:jc w:val="both"/>
        <w:rPr>
          <w:rFonts w:ascii="GHEA Grapalat" w:eastAsia="Times New Roman" w:hAnsi="GHEA Grapalat"/>
          <w:bCs/>
          <w:lang w:val="hy-AM"/>
        </w:rPr>
      </w:pPr>
    </w:p>
    <w:p w:rsidR="001C7BCE" w:rsidRDefault="001C7BCE" w:rsidP="006B3A4D">
      <w:pPr>
        <w:tabs>
          <w:tab w:val="left" w:pos="0"/>
          <w:tab w:val="left" w:pos="142"/>
        </w:tabs>
        <w:spacing w:after="0" w:line="240" w:lineRule="auto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Default="001C7BCE" w:rsidP="006B3A4D">
      <w:pPr>
        <w:tabs>
          <w:tab w:val="left" w:pos="0"/>
          <w:tab w:val="left" w:pos="142"/>
        </w:tabs>
        <w:spacing w:after="0" w:line="240" w:lineRule="auto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Pr="00894C58" w:rsidRDefault="001C7BCE" w:rsidP="006B3A4D">
      <w:pPr>
        <w:tabs>
          <w:tab w:val="left" w:pos="0"/>
        </w:tabs>
        <w:spacing w:after="0" w:line="240" w:lineRule="auto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nl-NL"/>
        </w:rPr>
      </w:pPr>
    </w:p>
    <w:p w:rsidR="003F67BB" w:rsidRPr="00894C58" w:rsidRDefault="003F67BB" w:rsidP="006B3A4D">
      <w:pPr>
        <w:tabs>
          <w:tab w:val="left" w:pos="0"/>
          <w:tab w:val="left" w:pos="142"/>
        </w:tabs>
        <w:spacing w:after="0" w:line="240" w:lineRule="auto"/>
        <w:ind w:firstLine="346"/>
        <w:jc w:val="both"/>
        <w:rPr>
          <w:rFonts w:ascii="GHEA Grapalat" w:hAnsi="GHEA Grapalat"/>
          <w:color w:val="000000"/>
          <w:sz w:val="24"/>
          <w:szCs w:val="24"/>
          <w:lang w:val="nl-NL"/>
        </w:rPr>
      </w:pPr>
    </w:p>
    <w:p w:rsidR="003F67BB" w:rsidRPr="00927615" w:rsidRDefault="00747930" w:rsidP="006B3A4D">
      <w:pPr>
        <w:tabs>
          <w:tab w:val="left" w:pos="0"/>
          <w:tab w:val="left" w:pos="142"/>
        </w:tabs>
        <w:spacing w:after="0" w:line="240" w:lineRule="auto"/>
        <w:ind w:firstLine="284"/>
        <w:jc w:val="both"/>
        <w:rPr>
          <w:rFonts w:ascii="GHEA Grapalat" w:hAnsi="GHEA Grapalat"/>
          <w:color w:val="FFFFFF" w:themeColor="background1"/>
          <w:sz w:val="28"/>
          <w:szCs w:val="24"/>
          <w:lang w:val="nl-NL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E358DB">
        <w:rPr>
          <w:rFonts w:ascii="GHEA Grapalat" w:hAnsi="GHEA Grapalat" w:cs="TimesArmenianPSMT"/>
          <w:color w:val="FFFFFF" w:themeColor="background1"/>
          <w:sz w:val="28"/>
          <w:szCs w:val="24"/>
          <w:lang w:val="hy-AM"/>
        </w:rPr>
        <w:t>՝</w:t>
      </w:r>
      <w:r w:rsidR="003F67BB" w:rsidRPr="00927615">
        <w:rPr>
          <w:rFonts w:ascii="GHEA Grapalat" w:hAnsi="GHEA Grapalat" w:cs="TimesArmenianPSMT"/>
          <w:color w:val="FFFFFF" w:themeColor="background1"/>
          <w:sz w:val="28"/>
          <w:szCs w:val="24"/>
          <w:lang w:val="nl-NL"/>
        </w:rPr>
        <w:tab/>
        <w:t>Ա. ԷՎՈՅԱՆ</w:t>
      </w:r>
    </w:p>
    <w:p w:rsidR="003F67BB" w:rsidRPr="00BC58B6" w:rsidRDefault="003F67BB" w:rsidP="006B3A4D">
      <w:pPr>
        <w:tabs>
          <w:tab w:val="left" w:pos="0"/>
          <w:tab w:val="left" w:pos="142"/>
        </w:tabs>
        <w:spacing w:line="240" w:lineRule="auto"/>
        <w:jc w:val="both"/>
        <w:rPr>
          <w:rFonts w:ascii="GHEA Grapalat" w:hAnsi="GHEA Grapalat"/>
          <w:sz w:val="28"/>
          <w:szCs w:val="24"/>
          <w:lang w:val="nl-NL"/>
        </w:rPr>
      </w:pPr>
    </w:p>
    <w:p w:rsidR="009A06BF" w:rsidRPr="00E358DB" w:rsidRDefault="009A06BF" w:rsidP="006B3A4D">
      <w:pPr>
        <w:tabs>
          <w:tab w:val="left" w:pos="0"/>
          <w:tab w:val="left" w:pos="142"/>
        </w:tabs>
        <w:spacing w:line="240" w:lineRule="auto"/>
        <w:jc w:val="both"/>
        <w:rPr>
          <w:lang w:val="hy-AM"/>
        </w:rPr>
      </w:pPr>
    </w:p>
    <w:sectPr w:rsidR="009A06BF" w:rsidRPr="00E358DB" w:rsidSect="001E37CA">
      <w:footerReference w:type="default" r:id="rId7"/>
      <w:pgSz w:w="11906" w:h="16838"/>
      <w:pgMar w:top="0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1F" w:rsidRDefault="0095071F" w:rsidP="00F8737F">
      <w:pPr>
        <w:spacing w:after="0" w:line="240" w:lineRule="auto"/>
      </w:pPr>
      <w:r>
        <w:separator/>
      </w:r>
    </w:p>
  </w:endnote>
  <w:endnote w:type="continuationSeparator" w:id="0">
    <w:p w:rsidR="0095071F" w:rsidRDefault="0095071F" w:rsidP="00F8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035010"/>
      <w:docPartObj>
        <w:docPartGallery w:val="Page Numbers (Bottom of Page)"/>
        <w:docPartUnique/>
      </w:docPartObj>
    </w:sdtPr>
    <w:sdtEndPr/>
    <w:sdtContent>
      <w:p w:rsidR="00F8737F" w:rsidRDefault="00F8737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C65">
          <w:rPr>
            <w:noProof/>
          </w:rPr>
          <w:t>1</w:t>
        </w:r>
        <w:r>
          <w:fldChar w:fldCharType="end"/>
        </w:r>
      </w:p>
    </w:sdtContent>
  </w:sdt>
  <w:p w:rsidR="00F8737F" w:rsidRDefault="00F873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1F" w:rsidRDefault="0095071F" w:rsidP="00F8737F">
      <w:pPr>
        <w:spacing w:after="0" w:line="240" w:lineRule="auto"/>
      </w:pPr>
      <w:r>
        <w:separator/>
      </w:r>
    </w:p>
  </w:footnote>
  <w:footnote w:type="continuationSeparator" w:id="0">
    <w:p w:rsidR="0095071F" w:rsidRDefault="0095071F" w:rsidP="00F8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67BB"/>
    <w:rsid w:val="000102EA"/>
    <w:rsid w:val="00052061"/>
    <w:rsid w:val="00081A05"/>
    <w:rsid w:val="000946C9"/>
    <w:rsid w:val="000C4F07"/>
    <w:rsid w:val="000F3F51"/>
    <w:rsid w:val="00151FE5"/>
    <w:rsid w:val="00177549"/>
    <w:rsid w:val="00184BA1"/>
    <w:rsid w:val="001C7BCE"/>
    <w:rsid w:val="001E37CA"/>
    <w:rsid w:val="0024726F"/>
    <w:rsid w:val="002F386B"/>
    <w:rsid w:val="00313432"/>
    <w:rsid w:val="00386583"/>
    <w:rsid w:val="003F67BB"/>
    <w:rsid w:val="00405046"/>
    <w:rsid w:val="00476476"/>
    <w:rsid w:val="004879B3"/>
    <w:rsid w:val="004A011A"/>
    <w:rsid w:val="004C0051"/>
    <w:rsid w:val="004C19EB"/>
    <w:rsid w:val="004D0A08"/>
    <w:rsid w:val="00523671"/>
    <w:rsid w:val="00535314"/>
    <w:rsid w:val="005E6945"/>
    <w:rsid w:val="00615B26"/>
    <w:rsid w:val="0061604B"/>
    <w:rsid w:val="00662E03"/>
    <w:rsid w:val="00687C37"/>
    <w:rsid w:val="006B3A4D"/>
    <w:rsid w:val="00731750"/>
    <w:rsid w:val="00741B2A"/>
    <w:rsid w:val="00745BB9"/>
    <w:rsid w:val="00747930"/>
    <w:rsid w:val="007524CC"/>
    <w:rsid w:val="0075565C"/>
    <w:rsid w:val="0076013C"/>
    <w:rsid w:val="00767044"/>
    <w:rsid w:val="007706F4"/>
    <w:rsid w:val="00790F23"/>
    <w:rsid w:val="007B12EA"/>
    <w:rsid w:val="007D7365"/>
    <w:rsid w:val="007F03DD"/>
    <w:rsid w:val="007F2984"/>
    <w:rsid w:val="00850264"/>
    <w:rsid w:val="008A2B52"/>
    <w:rsid w:val="008A7137"/>
    <w:rsid w:val="00937166"/>
    <w:rsid w:val="0094769F"/>
    <w:rsid w:val="0095071F"/>
    <w:rsid w:val="009A06BF"/>
    <w:rsid w:val="009E5C44"/>
    <w:rsid w:val="00A82A80"/>
    <w:rsid w:val="00A83D8D"/>
    <w:rsid w:val="00AA7B1B"/>
    <w:rsid w:val="00AC01B5"/>
    <w:rsid w:val="00B0460E"/>
    <w:rsid w:val="00B16AF5"/>
    <w:rsid w:val="00B60F4F"/>
    <w:rsid w:val="00B72D5C"/>
    <w:rsid w:val="00B850CF"/>
    <w:rsid w:val="00C5048F"/>
    <w:rsid w:val="00C605B5"/>
    <w:rsid w:val="00C7504A"/>
    <w:rsid w:val="00CB5473"/>
    <w:rsid w:val="00CC02F0"/>
    <w:rsid w:val="00CC09B1"/>
    <w:rsid w:val="00CC76E3"/>
    <w:rsid w:val="00D04BB8"/>
    <w:rsid w:val="00D413D6"/>
    <w:rsid w:val="00DA06AD"/>
    <w:rsid w:val="00DF784D"/>
    <w:rsid w:val="00E34943"/>
    <w:rsid w:val="00E358DB"/>
    <w:rsid w:val="00E46C78"/>
    <w:rsid w:val="00E81AB5"/>
    <w:rsid w:val="00EC0F47"/>
    <w:rsid w:val="00EC6A48"/>
    <w:rsid w:val="00ED2C65"/>
    <w:rsid w:val="00EF27A3"/>
    <w:rsid w:val="00F03F8D"/>
    <w:rsid w:val="00F84153"/>
    <w:rsid w:val="00F8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793D"/>
  <w15:docId w15:val="{5FFD3DEB-951C-4069-AE0D-B764469B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7B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4A011A"/>
    <w:pPr>
      <w:ind w:left="720"/>
      <w:contextualSpacing/>
    </w:pPr>
  </w:style>
  <w:style w:type="paragraph" w:styleId="a4">
    <w:name w:val="No Spacing"/>
    <w:uiPriority w:val="1"/>
    <w:qFormat/>
    <w:rsid w:val="002472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8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37F"/>
  </w:style>
  <w:style w:type="paragraph" w:styleId="a7">
    <w:name w:val="footer"/>
    <w:basedOn w:val="a"/>
    <w:link w:val="a8"/>
    <w:uiPriority w:val="99"/>
    <w:unhideWhenUsed/>
    <w:rsid w:val="00F8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37F"/>
  </w:style>
  <w:style w:type="paragraph" w:styleId="a9">
    <w:name w:val="Balloon Text"/>
    <w:basedOn w:val="a"/>
    <w:link w:val="aa"/>
    <w:uiPriority w:val="99"/>
    <w:semiHidden/>
    <w:unhideWhenUsed/>
    <w:rsid w:val="006B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3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LILIT</cp:lastModifiedBy>
  <cp:revision>50</cp:revision>
  <cp:lastPrinted>2018-03-19T11:09:00Z</cp:lastPrinted>
  <dcterms:created xsi:type="dcterms:W3CDTF">2017-07-28T13:06:00Z</dcterms:created>
  <dcterms:modified xsi:type="dcterms:W3CDTF">2019-12-23T08:53:00Z</dcterms:modified>
</cp:coreProperties>
</file>