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415D4F51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77E21"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</w:t>
      </w:r>
      <w:r w:rsidR="0065712A">
        <w:rPr>
          <w:rFonts w:ascii="GHEA Mariam" w:hAnsi="GHEA Mariam"/>
          <w:b/>
          <w:lang w:val="hy-AM"/>
        </w:rPr>
        <w:t xml:space="preserve"> 202</w:t>
      </w:r>
      <w:r w:rsidR="00201311">
        <w:rPr>
          <w:rFonts w:ascii="GHEA Mariam" w:hAnsi="GHEA Mariam"/>
          <w:b/>
          <w:lang w:val="hy-AM"/>
        </w:rPr>
        <w:t>2</w:t>
      </w:r>
      <w:r w:rsidR="00977E21" w:rsidRPr="00977E21">
        <w:rPr>
          <w:rFonts w:ascii="GHEA Mariam" w:hAnsi="GHEA Mariam"/>
          <w:b/>
          <w:lang w:val="hy-AM"/>
        </w:rPr>
        <w:t xml:space="preserve">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0AEB0D6E" w14:textId="519957FE" w:rsidR="00F66187" w:rsidRPr="0084095D" w:rsidRDefault="00977E21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i/>
          <w:color w:val="000000"/>
          <w:sz w:val="22"/>
          <w:szCs w:val="22"/>
          <w:lang w:val="hy-AM" w:eastAsia="ru-RU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ներկայացմամբ ո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րոշում է ընդունում աշխատակազմի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կառուցվածքը, աշխատողների քանակը, հաստիքացուցակը և պաշտոնային դրու</w:t>
      </w:r>
      <w:r w:rsid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յքաչափերը հաստատելու վերաբերյալ</w:t>
      </w:r>
      <w:r w:rsidR="00285216" w:rsidRPr="0028521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և 35-րդ հոդվածի 1-ին մասի 6-րդ և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համայնքային ծառայության մասով աշխատակազմի կառուցվածքների վերաբերյալ որոշման նախագիծը և դրանում առաջարկվող փոփոխությունները ներ</w:t>
      </w:r>
      <w:r w:rsid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>կայացնում է ավագանու հաստատմանը</w:t>
      </w:r>
      <w:r w:rsidR="00D75C2E" w:rsidRPr="00D75C2E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և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աշխատակազմի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և հաշվի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201311">
        <w:rPr>
          <w:rFonts w:ascii="GHEA Mariam" w:hAnsi="GHEA Mariam" w:cs="Sylfaen"/>
          <w:sz w:val="22"/>
          <w:szCs w:val="22"/>
          <w:lang w:val="hy-AM"/>
        </w:rPr>
        <w:t>2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D14CE" w:rsidRPr="0084095D">
        <w:rPr>
          <w:rFonts w:ascii="GHEA Mariam" w:hAnsi="GHEA Mariam" w:cs="Sylfaen"/>
          <w:sz w:val="22"/>
          <w:szCs w:val="22"/>
          <w:lang w:val="hy-AM"/>
        </w:rPr>
        <w:t xml:space="preserve">կառուցվածը, </w:t>
      </w:r>
      <w:r w:rsidRPr="0084095D">
        <w:rPr>
          <w:rFonts w:ascii="GHEA Mariam" w:hAnsi="GHEA Mariam" w:cs="Sylfaen"/>
          <w:sz w:val="22"/>
          <w:szCs w:val="22"/>
          <w:lang w:val="hy-AM"/>
        </w:rPr>
        <w:t>աշխատողների քանակը, հաստիքացուցակը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14:paraId="766ED8EC" w14:textId="77777777"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14:paraId="1584DD22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5241D85" w14:textId="77777777" w:rsidR="00821736" w:rsidRPr="005E2640" w:rsidRDefault="00CF5C79" w:rsidP="00CF5C79">
      <w:pPr>
        <w:rPr>
          <w:rFonts w:ascii="GHEA Mariam" w:hAnsi="GHEA Mariam" w:cs="Sylfaen"/>
          <w:i/>
          <w:lang w:val="hy-AM"/>
        </w:rPr>
      </w:pPr>
      <w:r w:rsidRPr="005E2640">
        <w:rPr>
          <w:rFonts w:ascii="GHEA Mariam" w:hAnsi="GHEA Mariam" w:cs="Sylfaen"/>
          <w:i/>
          <w:lang w:val="hy-AM"/>
        </w:rPr>
        <w:t>Լ. Ավուշյան</w:t>
      </w:r>
    </w:p>
    <w:p w14:paraId="758D4BAF" w14:textId="77777777" w:rsidR="00D75C2E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14:paraId="489D66A5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9779B56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C8F1273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77C3A84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281CB312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700E8165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7786E0F2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0C709B6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70773A5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3EC72FB" w14:textId="3B59B64B" w:rsidR="005F6763" w:rsidRDefault="00977E2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77E21">
        <w:rPr>
          <w:rFonts w:ascii="GHEA Mariam" w:hAnsi="GHEA Mariam"/>
          <w:b/>
          <w:lang w:val="hy-AM"/>
        </w:rPr>
        <w:t>ՀԱՅԱՍՏԱՆԻ ՀԱՆՐԱՊԵՏՈՒԹՅԱՆ ԿՈՏԱՅՔԻ ՄԱՐԶԻ ԲՅՈՒՐԵՂԱՎԱՆԻ ՀԱՄԱՅՆՔԱՊԵՏԱՐԱՆԻ ԱՇԽԱՏԱԿԱԶՄԻ 202</w:t>
      </w:r>
      <w:r w:rsidR="00201311">
        <w:rPr>
          <w:rFonts w:ascii="GHEA Mariam" w:hAnsi="GHEA Mariam"/>
          <w:b/>
          <w:lang w:val="hy-AM"/>
        </w:rPr>
        <w:t>2</w:t>
      </w:r>
      <w:r w:rsidRPr="00977E21">
        <w:rPr>
          <w:rFonts w:ascii="GHEA Mariam" w:hAnsi="GHEA Mariam"/>
          <w:b/>
          <w:lang w:val="hy-AM"/>
        </w:rPr>
        <w:t xml:space="preserve"> ԹՎԱԿԱՆԻ ԿԱՌՈՒՑՎԱԾՔԸ, ԱՇԽԱՏՈՂՆԵՐԻ ՔԱՆԱԿԸ, ՀԱՍՏԻՔԱՑՈՒՑԱԿԸ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247E7BE0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977E21">
        <w:rPr>
          <w:rFonts w:ascii="Calibri" w:hAnsi="Calibri" w:cs="Calibri"/>
          <w:lang w:val="hy-AM"/>
        </w:rPr>
        <w:t> </w:t>
      </w:r>
      <w:r w:rsidRPr="00977E21">
        <w:rPr>
          <w:rFonts w:ascii="GHEA Mariam" w:hAnsi="GHEA Mariam" w:cs="Sylfaen"/>
          <w:lang w:val="hy-AM"/>
        </w:rPr>
        <w:t>202</w:t>
      </w:r>
      <w:r w:rsidR="00201311">
        <w:rPr>
          <w:rFonts w:ascii="GHEA Mariam" w:hAnsi="GHEA Mariam" w:cs="Sylfaen"/>
          <w:lang w:val="hy-AM"/>
        </w:rPr>
        <w:t>2</w:t>
      </w:r>
      <w:r w:rsidRPr="00977E21">
        <w:rPr>
          <w:rFonts w:ascii="GHEA Mariam" w:hAnsi="GHEA Mariam" w:cs="Sylfaen"/>
          <w:lang w:val="hy-AM"/>
        </w:rPr>
        <w:t xml:space="preserve"> թվականի </w:t>
      </w:r>
      <w:r w:rsidRPr="0081607A">
        <w:rPr>
          <w:rFonts w:ascii="Calibri" w:hAnsi="Calibri" w:cs="Calibri"/>
          <w:lang w:val="hy-AM"/>
        </w:rPr>
        <w:t> </w:t>
      </w:r>
      <w:r w:rsidRPr="0081607A">
        <w:rPr>
          <w:rFonts w:ascii="GHEA Mariam" w:hAnsi="GHEA Mariam" w:cs="Sylfaen"/>
          <w:lang w:val="hy-AM"/>
        </w:rPr>
        <w:t xml:space="preserve">կառուցվածքը, </w:t>
      </w:r>
      <w:r w:rsidRPr="00977E21">
        <w:rPr>
          <w:rFonts w:ascii="GHEA Mariam" w:hAnsi="GHEA Mariam" w:cs="Sylfaen"/>
          <w:lang w:val="hy-AM"/>
        </w:rPr>
        <w:t>աշխատողների քանակը, հաստիքացուցակը և պաշտոնային դրույքաչափերը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CD872FF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6C0A03E" w14:textId="77777777" w:rsidR="00CF5C79" w:rsidRPr="0065712A" w:rsidRDefault="00CF5C79" w:rsidP="00CF5C79">
      <w:pPr>
        <w:rPr>
          <w:rFonts w:ascii="Sylfaen" w:hAnsi="Sylfaen"/>
          <w:i/>
          <w:lang w:val="hy-AM"/>
        </w:rPr>
      </w:pPr>
      <w:r w:rsidRPr="0065712A">
        <w:rPr>
          <w:rFonts w:ascii="GHEA Mariam" w:hAnsi="GHEA Mariam"/>
          <w:i/>
          <w:lang w:val="hy-AM"/>
        </w:rPr>
        <w:t>Լ. Պողոսյան</w:t>
      </w:r>
    </w:p>
    <w:sectPr w:rsidR="00CF5C79" w:rsidRPr="0065712A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01311"/>
    <w:rsid w:val="002215F8"/>
    <w:rsid w:val="00221F63"/>
    <w:rsid w:val="00285216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75C2E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33</cp:revision>
  <cp:lastPrinted>2019-07-29T13:26:00Z</cp:lastPrinted>
  <dcterms:created xsi:type="dcterms:W3CDTF">2018-11-08T08:37:00Z</dcterms:created>
  <dcterms:modified xsi:type="dcterms:W3CDTF">2021-10-26T13:25:00Z</dcterms:modified>
</cp:coreProperties>
</file>