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E6" w:rsidRDefault="00132CE6" w:rsidP="00132CE6">
      <w:pPr>
        <w:ind w:left="4956"/>
        <w:jc w:val="right"/>
        <w:rPr>
          <w:rFonts w:ascii="GHEA Mariam" w:hAnsi="GHEA Mariam" w:cs="Sylfaen"/>
          <w:b/>
          <w:sz w:val="20"/>
          <w:szCs w:val="20"/>
          <w:lang w:val="en-US" w:eastAsia="ru-RU"/>
        </w:rPr>
      </w:pPr>
      <w:r>
        <w:rPr>
          <w:rFonts w:ascii="GHEA Mariam" w:hAnsi="GHEA Mariam" w:cs="Sylfaen"/>
          <w:b/>
          <w:sz w:val="20"/>
          <w:szCs w:val="20"/>
          <w:lang w:val="hy-AM"/>
        </w:rPr>
        <w:t>Հավելված</w:t>
      </w:r>
    </w:p>
    <w:p w:rsidR="00132CE6" w:rsidRDefault="00132CE6" w:rsidP="00132CE6">
      <w:pPr>
        <w:ind w:left="4956"/>
        <w:jc w:val="center"/>
        <w:rPr>
          <w:rFonts w:ascii="GHEA Mariam" w:hAnsi="GHEA Mariam" w:cs="Sylfaen"/>
          <w:sz w:val="20"/>
          <w:szCs w:val="20"/>
          <w:lang w:val="hy-AM"/>
        </w:rPr>
      </w:pPr>
      <w:r>
        <w:rPr>
          <w:rFonts w:ascii="GHEA Mariam" w:hAnsi="GHEA Mariam" w:cs="Sylfaen"/>
          <w:sz w:val="20"/>
          <w:szCs w:val="20"/>
          <w:lang w:val="en-US"/>
        </w:rPr>
        <w:t xml:space="preserve">                                     </w:t>
      </w:r>
      <w:r>
        <w:rPr>
          <w:rFonts w:ascii="GHEA Mariam" w:hAnsi="GHEA Mariam" w:cs="Sylfaen"/>
          <w:sz w:val="20"/>
          <w:szCs w:val="20"/>
        </w:rPr>
        <w:t>Բյուրեղավան</w:t>
      </w:r>
      <w:r>
        <w:rPr>
          <w:rFonts w:ascii="GHEA Mariam" w:hAnsi="GHEA Mariam" w:cs="Sylfaen"/>
          <w:sz w:val="20"/>
          <w:szCs w:val="20"/>
          <w:lang w:val="hy-AM"/>
        </w:rPr>
        <w:t xml:space="preserve"> համայնքի </w:t>
      </w:r>
      <w:r>
        <w:rPr>
          <w:rFonts w:ascii="GHEA Mariam" w:hAnsi="GHEA Mariam" w:cs="Sylfaen"/>
          <w:sz w:val="20"/>
          <w:szCs w:val="20"/>
          <w:lang w:val="en-US"/>
        </w:rPr>
        <w:t>ավագանու</w:t>
      </w:r>
      <w:r>
        <w:rPr>
          <w:rFonts w:ascii="GHEA Mariam" w:hAnsi="GHEA Mariam" w:cs="Sylfaen"/>
          <w:sz w:val="20"/>
          <w:szCs w:val="20"/>
          <w:lang w:val="hy-AM"/>
        </w:rPr>
        <w:t xml:space="preserve">  </w:t>
      </w:r>
    </w:p>
    <w:p w:rsidR="00132CE6" w:rsidRPr="00132CE6" w:rsidRDefault="00132CE6" w:rsidP="00132CE6">
      <w:pPr>
        <w:pStyle w:val="a6"/>
        <w:jc w:val="right"/>
        <w:rPr>
          <w:rFonts w:ascii="Sylfaen" w:hAnsi="Sylfaen"/>
          <w:b w:val="0"/>
          <w:i/>
          <w:color w:val="000000"/>
          <w:sz w:val="18"/>
          <w:szCs w:val="18"/>
          <w:lang w:val="hy-AM"/>
        </w:rPr>
      </w:pPr>
      <w:r w:rsidRPr="00132CE6">
        <w:rPr>
          <w:rFonts w:ascii="GHEA Mariam" w:hAnsi="GHEA Mariam" w:cs="GHEA Grapalat"/>
          <w:b w:val="0"/>
          <w:color w:val="000000"/>
          <w:sz w:val="20"/>
          <w:lang w:val="hy-AM"/>
        </w:rPr>
        <w:t xml:space="preserve">2019 թվականի </w:t>
      </w:r>
      <w:r w:rsidR="00E9309B" w:rsidRPr="00E9309B">
        <w:rPr>
          <w:rFonts w:ascii="GHEA Mariam" w:hAnsi="GHEA Mariam" w:cs="GHEA Grapalat"/>
          <w:b w:val="0"/>
          <w:color w:val="000000"/>
          <w:sz w:val="20"/>
          <w:lang w:val="hy-AM"/>
        </w:rPr>
        <w:t>հուլիսի</w:t>
      </w:r>
      <w:r w:rsidR="00E9309B">
        <w:rPr>
          <w:rFonts w:ascii="GHEA Mariam" w:hAnsi="GHEA Mariam" w:cs="GHEA Grapalat"/>
          <w:b w:val="0"/>
          <w:color w:val="000000"/>
          <w:sz w:val="20"/>
          <w:lang w:val="hy-AM"/>
        </w:rPr>
        <w:t xml:space="preserve"> 15 </w:t>
      </w:r>
      <w:r w:rsidRPr="00132CE6">
        <w:rPr>
          <w:rFonts w:ascii="GHEA Mariam" w:hAnsi="GHEA Mariam" w:cs="GHEA Grapalat"/>
          <w:b w:val="0"/>
          <w:color w:val="000000"/>
          <w:sz w:val="20"/>
          <w:lang w:val="hy-AM"/>
        </w:rPr>
        <w:t>-</w:t>
      </w:r>
      <w:r w:rsidR="00E9309B" w:rsidRPr="00E9309B">
        <w:rPr>
          <w:rFonts w:ascii="GHEA Mariam" w:hAnsi="GHEA Mariam" w:cs="GHEA Grapalat"/>
          <w:b w:val="0"/>
          <w:color w:val="000000"/>
          <w:sz w:val="20"/>
          <w:lang w:val="hy-AM"/>
        </w:rPr>
        <w:t xml:space="preserve"> </w:t>
      </w:r>
      <w:r w:rsidRPr="00132CE6">
        <w:rPr>
          <w:rFonts w:ascii="GHEA Mariam" w:hAnsi="GHEA Mariam" w:cs="GHEA Grapalat"/>
          <w:b w:val="0"/>
          <w:color w:val="000000"/>
          <w:sz w:val="20"/>
          <w:lang w:val="hy-AM"/>
        </w:rPr>
        <w:t>ի</w:t>
      </w:r>
      <w:r w:rsidRPr="00132CE6">
        <w:rPr>
          <w:rFonts w:ascii="GHEA Mariam" w:hAnsi="GHEA Mariam" w:cs="Sylfaen"/>
          <w:b w:val="0"/>
          <w:sz w:val="20"/>
          <w:lang w:val="hy-AM"/>
        </w:rPr>
        <w:t xml:space="preserve"> </w:t>
      </w:r>
      <w:r w:rsidRPr="00132CE6">
        <w:rPr>
          <w:rFonts w:ascii="GHEA Mariam" w:hAnsi="GHEA Mariam" w:cs="GHEA Grapalat"/>
          <w:b w:val="0"/>
          <w:color w:val="000000"/>
          <w:sz w:val="20"/>
          <w:lang w:val="hy-AM"/>
        </w:rPr>
        <w:t xml:space="preserve">N </w:t>
      </w:r>
      <w:r w:rsidR="006C062C">
        <w:rPr>
          <w:rFonts w:ascii="GHEA Mariam" w:hAnsi="GHEA Mariam" w:cs="GHEA Grapalat"/>
          <w:b w:val="0"/>
          <w:color w:val="000000"/>
          <w:sz w:val="20"/>
          <w:lang w:val="en-US"/>
        </w:rPr>
        <w:t>47</w:t>
      </w:r>
      <w:bookmarkStart w:id="0" w:name="_GoBack"/>
      <w:bookmarkEnd w:id="0"/>
      <w:r w:rsidRPr="00132CE6">
        <w:rPr>
          <w:rFonts w:ascii="GHEA Mariam" w:hAnsi="GHEA Mariam" w:cs="GHEA Grapalat"/>
          <w:b w:val="0"/>
          <w:color w:val="000000"/>
          <w:sz w:val="20"/>
          <w:lang w:val="hy-AM"/>
        </w:rPr>
        <w:t>-Ա որոշման</w:t>
      </w:r>
      <w:r w:rsidRPr="00132CE6">
        <w:rPr>
          <w:rFonts w:ascii="GHEA Mariam" w:hAnsi="GHEA Mariam" w:cs="Sylfaen"/>
          <w:b w:val="0"/>
          <w:sz w:val="18"/>
          <w:szCs w:val="18"/>
          <w:lang w:val="hy-AM"/>
        </w:rPr>
        <w:br/>
      </w:r>
    </w:p>
    <w:p w:rsidR="000C3C99" w:rsidRPr="00047CDF" w:rsidRDefault="000C3C99" w:rsidP="00132CE6">
      <w:pPr>
        <w:pStyle w:val="a6"/>
        <w:jc w:val="right"/>
        <w:rPr>
          <w:rFonts w:ascii="Sylfaen" w:hAnsi="Sylfaen"/>
          <w:b w:val="0"/>
          <w:i/>
          <w:color w:val="000000"/>
          <w:sz w:val="18"/>
          <w:szCs w:val="18"/>
          <w:lang w:val="hy-AM"/>
        </w:rPr>
      </w:pPr>
      <w:r w:rsidRPr="00047CDF">
        <w:rPr>
          <w:rFonts w:ascii="Sylfaen" w:hAnsi="Sylfaen"/>
          <w:b w:val="0"/>
          <w:i/>
          <w:color w:val="000000"/>
          <w:sz w:val="18"/>
          <w:szCs w:val="18"/>
          <w:lang w:val="hy-AM"/>
        </w:rPr>
        <w:t>Հայտի կնքված և ստորագրված բնօրինակի պատճենը ուղարկվում է ՀՏԶՀ-ին էլեկտրոնային փոստով:</w:t>
      </w:r>
    </w:p>
    <w:p w:rsidR="000C3C99" w:rsidRPr="00047CDF" w:rsidRDefault="000C3C99" w:rsidP="000C3C99">
      <w:pPr>
        <w:pStyle w:val="a6"/>
        <w:jc w:val="right"/>
        <w:rPr>
          <w:rFonts w:ascii="Sylfaen" w:hAnsi="Sylfaen"/>
          <w:b w:val="0"/>
          <w:i/>
          <w:color w:val="000000"/>
          <w:sz w:val="18"/>
          <w:szCs w:val="18"/>
          <w:lang w:val="hy-AM"/>
        </w:rPr>
      </w:pPr>
      <w:r w:rsidRPr="00047CDF">
        <w:rPr>
          <w:rFonts w:ascii="Sylfaen" w:hAnsi="Sylfaen"/>
          <w:b w:val="0"/>
          <w:i/>
          <w:color w:val="000000"/>
          <w:sz w:val="18"/>
          <w:szCs w:val="18"/>
          <w:lang w:val="hy-AM"/>
        </w:rPr>
        <w:t xml:space="preserve">Բնօրինակը (լրացնել համակարգիչով) հանձվում է ՀՏԶՀ-ին </w:t>
      </w:r>
      <w:r w:rsidR="00075B20" w:rsidRPr="00047CDF">
        <w:rPr>
          <w:rFonts w:ascii="Sylfaen" w:hAnsi="Sylfaen"/>
          <w:b w:val="0"/>
          <w:i/>
          <w:sz w:val="18"/>
          <w:szCs w:val="18"/>
          <w:lang w:val="hy-AM"/>
        </w:rPr>
        <w:t>մինչև վեջինիս կողմից սահմանված վերջնաժամկետը</w:t>
      </w:r>
      <w:r w:rsidRPr="00047CDF">
        <w:rPr>
          <w:rFonts w:ascii="Sylfaen" w:hAnsi="Sylfaen"/>
          <w:b w:val="0"/>
          <w:i/>
          <w:sz w:val="18"/>
          <w:szCs w:val="18"/>
          <w:lang w:val="hy-AM"/>
        </w:rPr>
        <w:t>:</w:t>
      </w:r>
    </w:p>
    <w:p w:rsidR="000C3C99" w:rsidRPr="00047CDF" w:rsidRDefault="000C3C99" w:rsidP="000C3C99">
      <w:pPr>
        <w:tabs>
          <w:tab w:val="left" w:pos="5722"/>
        </w:tabs>
        <w:rPr>
          <w:rFonts w:ascii="Sylfaen" w:hAnsi="Sylfaen"/>
          <w:sz w:val="18"/>
          <w:szCs w:val="18"/>
          <w:highlight w:val="yellow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2160"/>
        <w:gridCol w:w="5040"/>
        <w:gridCol w:w="540"/>
      </w:tblGrid>
      <w:tr w:rsidR="006968D3" w:rsidRPr="00047CDF" w:rsidTr="002B2E39">
        <w:tc>
          <w:tcPr>
            <w:tcW w:w="10548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968D3" w:rsidRPr="00047CDF" w:rsidRDefault="006968D3" w:rsidP="004C34C2">
            <w:pPr>
              <w:pStyle w:val="a6"/>
              <w:rPr>
                <w:rFonts w:ascii="Sylfaen" w:hAnsi="Sylfaen"/>
                <w:szCs w:val="22"/>
                <w:lang w:val="hy-AM" w:eastAsia="en-US"/>
              </w:rPr>
            </w:pPr>
            <w:r w:rsidRPr="00047CDF">
              <w:rPr>
                <w:rFonts w:ascii="Sylfaen" w:hAnsi="Sylfaen"/>
                <w:sz w:val="22"/>
                <w:szCs w:val="22"/>
                <w:lang w:val="hy-AM" w:eastAsia="en-US"/>
              </w:rPr>
              <w:t>ՀՏԶՀ պաշտոնական օգտագործման համար</w:t>
            </w:r>
          </w:p>
        </w:tc>
      </w:tr>
      <w:tr w:rsidR="006968D3" w:rsidRPr="006C062C" w:rsidTr="002B2E39">
        <w:tc>
          <w:tcPr>
            <w:tcW w:w="280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6968D3" w:rsidRPr="00047CDF" w:rsidRDefault="006968D3" w:rsidP="004C34C2">
            <w:pPr>
              <w:ind w:right="72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047CDF">
              <w:rPr>
                <w:rFonts w:ascii="Sylfaen" w:hAnsi="Sylfaen"/>
                <w:sz w:val="18"/>
                <w:szCs w:val="18"/>
                <w:lang w:val="hy-AM"/>
              </w:rPr>
              <w:t>Հայտի գրանցման ամսաթիվը՝</w:t>
            </w:r>
          </w:p>
        </w:tc>
        <w:tc>
          <w:tcPr>
            <w:tcW w:w="2160" w:type="dxa"/>
            <w:tcBorders>
              <w:top w:val="thinThickSmallGap" w:sz="24" w:space="0" w:color="auto"/>
              <w:right w:val="thinThickThinSmallGap" w:sz="24" w:space="0" w:color="auto"/>
            </w:tcBorders>
          </w:tcPr>
          <w:p w:rsidR="006968D3" w:rsidRPr="00047CDF" w:rsidRDefault="006968D3" w:rsidP="004C34C2">
            <w:pPr>
              <w:pStyle w:val="a6"/>
              <w:rPr>
                <w:rFonts w:ascii="Sylfaen" w:hAnsi="Sylfaen"/>
                <w:b w:val="0"/>
                <w:szCs w:val="24"/>
                <w:lang w:val="hy-AM" w:eastAsia="en-US"/>
              </w:rPr>
            </w:pPr>
          </w:p>
        </w:tc>
        <w:tc>
          <w:tcPr>
            <w:tcW w:w="5040" w:type="dxa"/>
            <w:tcBorders>
              <w:top w:val="thinThickSmallGap" w:sz="24" w:space="0" w:color="auto"/>
              <w:left w:val="thinThickThinSmallGap" w:sz="24" w:space="0" w:color="auto"/>
            </w:tcBorders>
          </w:tcPr>
          <w:p w:rsidR="006968D3" w:rsidRPr="00047CDF" w:rsidRDefault="006968D3" w:rsidP="00E57449">
            <w:pPr>
              <w:tabs>
                <w:tab w:val="left" w:pos="720"/>
              </w:tabs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  <w:r w:rsidRPr="00047CDF">
              <w:rPr>
                <w:rFonts w:ascii="Sylfaen" w:hAnsi="Sylfaen" w:cs="Sylfaen"/>
                <w:noProof/>
                <w:sz w:val="20"/>
                <w:szCs w:val="20"/>
                <w:lang w:val="hy-AM"/>
              </w:rPr>
              <w:t>ՆԽ-ը</w:t>
            </w:r>
            <w:r w:rsidRPr="00047CDF">
              <w:rPr>
                <w:rFonts w:ascii="Sylfaen" w:hAnsi="Sylfaen"/>
                <w:noProof/>
                <w:sz w:val="20"/>
                <w:szCs w:val="20"/>
                <w:lang w:val="hy-AM"/>
              </w:rPr>
              <w:t xml:space="preserve"> </w:t>
            </w:r>
            <w:r w:rsidRPr="00047CDF">
              <w:rPr>
                <w:rFonts w:ascii="Sylfaen" w:hAnsi="Sylfaen" w:cs="Sylfaen"/>
                <w:noProof/>
                <w:sz w:val="20"/>
                <w:szCs w:val="20"/>
                <w:lang w:val="hy-AM"/>
              </w:rPr>
              <w:t>ստեղծված</w:t>
            </w:r>
            <w:r w:rsidRPr="00047CDF">
              <w:rPr>
                <w:rFonts w:ascii="Sylfaen" w:hAnsi="Sylfaen"/>
                <w:noProof/>
                <w:sz w:val="20"/>
                <w:szCs w:val="20"/>
                <w:lang w:val="hy-AM"/>
              </w:rPr>
              <w:t xml:space="preserve"> </w:t>
            </w:r>
            <w:r w:rsidRPr="00047CDF">
              <w:rPr>
                <w:rFonts w:ascii="Sylfaen" w:hAnsi="Sylfaen" w:cs="Sylfaen"/>
                <w:noProof/>
                <w:sz w:val="20"/>
                <w:szCs w:val="20"/>
                <w:lang w:val="hy-AM"/>
              </w:rPr>
              <w:t>է</w:t>
            </w:r>
            <w:r w:rsidRPr="00047CDF">
              <w:rPr>
                <w:rFonts w:ascii="Sylfaen" w:hAnsi="Sylfaen"/>
                <w:noProof/>
                <w:sz w:val="20"/>
                <w:szCs w:val="20"/>
                <w:lang w:val="hy-AM"/>
              </w:rPr>
              <w:t xml:space="preserve"> </w:t>
            </w:r>
            <w:r w:rsidRPr="00047CDF">
              <w:rPr>
                <w:rFonts w:ascii="Sylfaen" w:hAnsi="Sylfaen" w:cs="Sylfaen"/>
                <w:noProof/>
                <w:sz w:val="20"/>
                <w:szCs w:val="20"/>
                <w:lang w:val="hy-AM"/>
              </w:rPr>
              <w:t>ըստ</w:t>
            </w:r>
            <w:r w:rsidRPr="00047CDF">
              <w:rPr>
                <w:rFonts w:ascii="Sylfaen" w:hAnsi="Sylfaen"/>
                <w:noProof/>
                <w:sz w:val="20"/>
                <w:szCs w:val="20"/>
                <w:lang w:val="hy-AM"/>
              </w:rPr>
              <w:t xml:space="preserve"> </w:t>
            </w:r>
            <w:r w:rsidRPr="00047CDF">
              <w:rPr>
                <w:rFonts w:ascii="Sylfaen" w:hAnsi="Sylfaen" w:cs="Sylfaen"/>
                <w:noProof/>
                <w:sz w:val="20"/>
                <w:szCs w:val="20"/>
                <w:lang w:val="hy-AM"/>
              </w:rPr>
              <w:t>ՀՏԶՀ</w:t>
            </w:r>
            <w:r w:rsidRPr="00047CDF">
              <w:rPr>
                <w:rFonts w:ascii="Sylfaen" w:hAnsi="Sylfaen"/>
                <w:noProof/>
                <w:sz w:val="20"/>
                <w:szCs w:val="20"/>
                <w:lang w:val="hy-AM"/>
              </w:rPr>
              <w:t>-</w:t>
            </w:r>
            <w:r w:rsidRPr="00047CDF">
              <w:rPr>
                <w:rFonts w:ascii="Sylfaen" w:hAnsi="Sylfaen" w:cs="Sylfaen"/>
                <w:noProof/>
                <w:sz w:val="20"/>
                <w:szCs w:val="20"/>
                <w:lang w:val="hy-AM"/>
              </w:rPr>
              <w:t>ի</w:t>
            </w:r>
            <w:r w:rsidRPr="00047CDF">
              <w:rPr>
                <w:rFonts w:ascii="Sylfaen" w:hAnsi="Sylfaen"/>
                <w:noProof/>
                <w:sz w:val="20"/>
                <w:szCs w:val="20"/>
                <w:lang w:val="hy-AM"/>
              </w:rPr>
              <w:t xml:space="preserve"> </w:t>
            </w:r>
            <w:r w:rsidRPr="00047CDF">
              <w:rPr>
                <w:rFonts w:ascii="Sylfaen" w:hAnsi="Sylfaen" w:cs="Sylfaen"/>
                <w:noProof/>
                <w:sz w:val="20"/>
                <w:szCs w:val="20"/>
                <w:lang w:val="hy-AM"/>
              </w:rPr>
              <w:t>կանոնակարգի</w:t>
            </w:r>
          </w:p>
        </w:tc>
        <w:tc>
          <w:tcPr>
            <w:tcW w:w="540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6968D3" w:rsidRPr="00047CDF" w:rsidRDefault="006968D3" w:rsidP="004C34C2">
            <w:pPr>
              <w:pStyle w:val="a6"/>
              <w:rPr>
                <w:rFonts w:ascii="Sylfaen" w:hAnsi="Sylfaen"/>
                <w:b w:val="0"/>
                <w:szCs w:val="24"/>
                <w:lang w:val="hy-AM" w:eastAsia="en-US"/>
              </w:rPr>
            </w:pPr>
          </w:p>
        </w:tc>
      </w:tr>
      <w:tr w:rsidR="006968D3" w:rsidRPr="006C062C" w:rsidTr="002B2E39">
        <w:tc>
          <w:tcPr>
            <w:tcW w:w="2808" w:type="dxa"/>
            <w:tcBorders>
              <w:left w:val="thinThickSmallGap" w:sz="24" w:space="0" w:color="auto"/>
            </w:tcBorders>
          </w:tcPr>
          <w:p w:rsidR="006968D3" w:rsidRPr="00047CDF" w:rsidRDefault="006968D3" w:rsidP="004C34C2">
            <w:pPr>
              <w:ind w:right="72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047CDF">
              <w:rPr>
                <w:rFonts w:ascii="Sylfaen" w:hAnsi="Sylfaen"/>
                <w:sz w:val="18"/>
                <w:szCs w:val="18"/>
                <w:lang w:val="hy-AM"/>
              </w:rPr>
              <w:t>Հաշվառման համարը՝</w:t>
            </w:r>
          </w:p>
        </w:tc>
        <w:tc>
          <w:tcPr>
            <w:tcW w:w="2160" w:type="dxa"/>
            <w:tcBorders>
              <w:right w:val="thinThickThinSmallGap" w:sz="24" w:space="0" w:color="auto"/>
            </w:tcBorders>
          </w:tcPr>
          <w:p w:rsidR="006968D3" w:rsidRPr="00047CDF" w:rsidRDefault="006968D3" w:rsidP="004C34C2">
            <w:pPr>
              <w:pStyle w:val="a6"/>
              <w:rPr>
                <w:rFonts w:ascii="Sylfaen" w:hAnsi="Sylfaen"/>
                <w:b w:val="0"/>
                <w:szCs w:val="24"/>
                <w:lang w:val="hy-AM" w:eastAsia="en-US"/>
              </w:rPr>
            </w:pPr>
          </w:p>
        </w:tc>
        <w:tc>
          <w:tcPr>
            <w:tcW w:w="5040" w:type="dxa"/>
            <w:tcBorders>
              <w:left w:val="thinThickThinSmallGap" w:sz="24" w:space="0" w:color="auto"/>
            </w:tcBorders>
          </w:tcPr>
          <w:p w:rsidR="006968D3" w:rsidRPr="00047CDF" w:rsidRDefault="006968D3" w:rsidP="00E57449">
            <w:pPr>
              <w:tabs>
                <w:tab w:val="left" w:pos="720"/>
              </w:tabs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  <w:r w:rsidRPr="00047CDF">
              <w:rPr>
                <w:rFonts w:ascii="Sylfaen" w:hAnsi="Sylfaen" w:cs="Sylfaen"/>
                <w:noProof/>
                <w:sz w:val="20"/>
                <w:szCs w:val="20"/>
                <w:lang w:val="hy-AM"/>
              </w:rPr>
              <w:t>Հայտը</w:t>
            </w:r>
            <w:r w:rsidRPr="00047CDF">
              <w:rPr>
                <w:rFonts w:ascii="Sylfaen" w:hAnsi="Sylfaen"/>
                <w:noProof/>
                <w:sz w:val="20"/>
                <w:szCs w:val="20"/>
                <w:lang w:val="hy-AM"/>
              </w:rPr>
              <w:t xml:space="preserve"> </w:t>
            </w:r>
            <w:r w:rsidRPr="00047CDF">
              <w:rPr>
                <w:rFonts w:ascii="Sylfaen" w:hAnsi="Sylfaen" w:cs="Sylfaen"/>
                <w:noProof/>
                <w:sz w:val="20"/>
                <w:szCs w:val="20"/>
                <w:lang w:val="hy-AM"/>
              </w:rPr>
              <w:t>պատշաճ</w:t>
            </w:r>
            <w:r w:rsidRPr="00047CDF">
              <w:rPr>
                <w:rFonts w:ascii="Sylfaen" w:hAnsi="Sylfaen"/>
                <w:noProof/>
                <w:sz w:val="20"/>
                <w:szCs w:val="20"/>
                <w:lang w:val="hy-AM"/>
              </w:rPr>
              <w:t xml:space="preserve"> </w:t>
            </w:r>
            <w:r w:rsidRPr="00047CDF">
              <w:rPr>
                <w:rFonts w:ascii="Sylfaen" w:hAnsi="Sylfaen" w:cs="Sylfaen"/>
                <w:noProof/>
                <w:sz w:val="20"/>
                <w:szCs w:val="20"/>
                <w:lang w:val="hy-AM"/>
              </w:rPr>
              <w:t>կերպով</w:t>
            </w:r>
            <w:r w:rsidRPr="00047CDF">
              <w:rPr>
                <w:rFonts w:ascii="Sylfaen" w:hAnsi="Sylfaen"/>
                <w:noProof/>
                <w:sz w:val="20"/>
                <w:szCs w:val="20"/>
                <w:lang w:val="hy-AM"/>
              </w:rPr>
              <w:t xml:space="preserve"> </w:t>
            </w:r>
            <w:r w:rsidRPr="00047CDF">
              <w:rPr>
                <w:rFonts w:ascii="Sylfaen" w:hAnsi="Sylfaen" w:cs="Sylfaen"/>
                <w:noProof/>
                <w:sz w:val="20"/>
                <w:szCs w:val="20"/>
                <w:lang w:val="hy-AM"/>
              </w:rPr>
              <w:t>կազմված</w:t>
            </w:r>
            <w:r w:rsidRPr="00047CDF">
              <w:rPr>
                <w:rFonts w:ascii="Sylfaen" w:hAnsi="Sylfaen"/>
                <w:noProof/>
                <w:sz w:val="20"/>
                <w:szCs w:val="20"/>
                <w:lang w:val="hy-AM"/>
              </w:rPr>
              <w:t xml:space="preserve"> </w:t>
            </w:r>
            <w:r w:rsidRPr="00047CDF">
              <w:rPr>
                <w:rFonts w:ascii="Sylfaen" w:hAnsi="Sylfaen" w:cs="Sylfaen"/>
                <w:noProof/>
                <w:sz w:val="20"/>
                <w:szCs w:val="20"/>
                <w:lang w:val="hy-AM"/>
              </w:rPr>
              <w:t>և</w:t>
            </w:r>
            <w:r w:rsidRPr="00047CDF">
              <w:rPr>
                <w:rFonts w:ascii="Sylfaen" w:hAnsi="Sylfaen"/>
                <w:noProof/>
                <w:sz w:val="20"/>
                <w:szCs w:val="20"/>
                <w:lang w:val="hy-AM"/>
              </w:rPr>
              <w:t xml:space="preserve"> </w:t>
            </w:r>
            <w:r w:rsidRPr="00047CDF">
              <w:rPr>
                <w:rFonts w:ascii="Sylfaen" w:hAnsi="Sylfaen" w:cs="Sylfaen"/>
                <w:noProof/>
                <w:sz w:val="20"/>
                <w:szCs w:val="20"/>
                <w:lang w:val="hy-AM"/>
              </w:rPr>
              <w:t>ստորագրված</w:t>
            </w:r>
            <w:r w:rsidRPr="00047CDF">
              <w:rPr>
                <w:rFonts w:ascii="Sylfaen" w:hAnsi="Sylfaen"/>
                <w:noProof/>
                <w:sz w:val="20"/>
                <w:szCs w:val="20"/>
                <w:lang w:val="hy-AM"/>
              </w:rPr>
              <w:t xml:space="preserve"> </w:t>
            </w:r>
            <w:r w:rsidRPr="00047CDF">
              <w:rPr>
                <w:rFonts w:ascii="Sylfaen" w:hAnsi="Sylfaen" w:cs="Sylfaen"/>
                <w:noProof/>
                <w:sz w:val="20"/>
                <w:szCs w:val="20"/>
                <w:lang w:val="hy-AM"/>
              </w:rPr>
              <w:t>է</w:t>
            </w:r>
          </w:p>
        </w:tc>
        <w:tc>
          <w:tcPr>
            <w:tcW w:w="540" w:type="dxa"/>
            <w:tcBorders>
              <w:right w:val="thickThinSmallGap" w:sz="24" w:space="0" w:color="auto"/>
            </w:tcBorders>
          </w:tcPr>
          <w:p w:rsidR="006968D3" w:rsidRPr="00047CDF" w:rsidRDefault="006968D3" w:rsidP="004C34C2">
            <w:pPr>
              <w:pStyle w:val="a6"/>
              <w:rPr>
                <w:rFonts w:ascii="Sylfaen" w:hAnsi="Sylfaen"/>
                <w:b w:val="0"/>
                <w:szCs w:val="24"/>
                <w:lang w:val="hy-AM" w:eastAsia="en-US"/>
              </w:rPr>
            </w:pPr>
          </w:p>
        </w:tc>
      </w:tr>
      <w:tr w:rsidR="006968D3" w:rsidRPr="00047CDF" w:rsidTr="002B2E39">
        <w:tc>
          <w:tcPr>
            <w:tcW w:w="2808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6968D3" w:rsidRPr="00047CDF" w:rsidRDefault="006968D3" w:rsidP="004C34C2">
            <w:pPr>
              <w:ind w:right="72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047CDF">
              <w:rPr>
                <w:rFonts w:ascii="Sylfaen" w:hAnsi="Sylfaen"/>
                <w:sz w:val="18"/>
                <w:szCs w:val="18"/>
                <w:lang w:val="hy-AM"/>
              </w:rPr>
              <w:t>Հաշվառողի անունը՝</w:t>
            </w:r>
          </w:p>
        </w:tc>
        <w:tc>
          <w:tcPr>
            <w:tcW w:w="2160" w:type="dxa"/>
            <w:tcBorders>
              <w:bottom w:val="single" w:sz="4" w:space="0" w:color="auto"/>
              <w:right w:val="thinThickThinSmallGap" w:sz="24" w:space="0" w:color="auto"/>
            </w:tcBorders>
          </w:tcPr>
          <w:p w:rsidR="006968D3" w:rsidRPr="00047CDF" w:rsidRDefault="006968D3" w:rsidP="004C34C2">
            <w:pPr>
              <w:pStyle w:val="a6"/>
              <w:rPr>
                <w:rFonts w:ascii="Sylfaen" w:hAnsi="Sylfaen"/>
                <w:b w:val="0"/>
                <w:szCs w:val="24"/>
                <w:lang w:val="hy-AM" w:eastAsia="en-US"/>
              </w:rPr>
            </w:pPr>
          </w:p>
        </w:tc>
        <w:tc>
          <w:tcPr>
            <w:tcW w:w="5040" w:type="dxa"/>
            <w:tcBorders>
              <w:left w:val="thinThickThinSmallGap" w:sz="24" w:space="0" w:color="auto"/>
            </w:tcBorders>
          </w:tcPr>
          <w:p w:rsidR="006968D3" w:rsidRPr="00047CDF" w:rsidRDefault="006968D3" w:rsidP="00E57449">
            <w:pPr>
              <w:tabs>
                <w:tab w:val="left" w:pos="720"/>
              </w:tabs>
              <w:rPr>
                <w:rFonts w:ascii="Sylfaen" w:hAnsi="Sylfaen" w:cs="Sylfaen"/>
                <w:noProof/>
                <w:sz w:val="20"/>
                <w:szCs w:val="20"/>
                <w:lang w:val="hy-AM"/>
              </w:rPr>
            </w:pPr>
            <w:r w:rsidRPr="00047CDF">
              <w:rPr>
                <w:rFonts w:ascii="Sylfaen" w:hAnsi="Sylfaen" w:cs="Sylfaen"/>
                <w:noProof/>
                <w:sz w:val="20"/>
                <w:szCs w:val="20"/>
                <w:lang w:val="hy-AM"/>
              </w:rPr>
              <w:t>Պահանջվող</w:t>
            </w:r>
            <w:r w:rsidRPr="00047CDF">
              <w:rPr>
                <w:rFonts w:ascii="Sylfaen" w:hAnsi="Sylfaen"/>
                <w:noProof/>
                <w:sz w:val="20"/>
                <w:szCs w:val="20"/>
                <w:lang w:val="hy-AM"/>
              </w:rPr>
              <w:t xml:space="preserve"> </w:t>
            </w:r>
            <w:r w:rsidRPr="00047CDF">
              <w:rPr>
                <w:rFonts w:ascii="Sylfaen" w:hAnsi="Sylfaen" w:cs="Sylfaen"/>
                <w:noProof/>
                <w:sz w:val="20"/>
                <w:szCs w:val="20"/>
                <w:lang w:val="hy-AM"/>
              </w:rPr>
              <w:t>փաստաթղթերը</w:t>
            </w:r>
            <w:r w:rsidRPr="00047CDF">
              <w:rPr>
                <w:rFonts w:ascii="Sylfaen" w:hAnsi="Sylfaen"/>
                <w:noProof/>
                <w:sz w:val="20"/>
                <w:szCs w:val="20"/>
                <w:lang w:val="hy-AM"/>
              </w:rPr>
              <w:t xml:space="preserve"> </w:t>
            </w:r>
            <w:r w:rsidRPr="00047CDF">
              <w:rPr>
                <w:rFonts w:ascii="Sylfaen" w:hAnsi="Sylfaen" w:cs="Sylfaen"/>
                <w:noProof/>
                <w:sz w:val="20"/>
                <w:szCs w:val="20"/>
                <w:lang w:val="hy-AM"/>
              </w:rPr>
              <w:t>կցված</w:t>
            </w:r>
            <w:r w:rsidRPr="00047CDF">
              <w:rPr>
                <w:rFonts w:ascii="Sylfaen" w:hAnsi="Sylfaen"/>
                <w:noProof/>
                <w:sz w:val="20"/>
                <w:szCs w:val="20"/>
                <w:lang w:val="hy-AM"/>
              </w:rPr>
              <w:t xml:space="preserve"> </w:t>
            </w:r>
            <w:r w:rsidRPr="00047CDF">
              <w:rPr>
                <w:rFonts w:ascii="Sylfaen" w:hAnsi="Sylfaen" w:cs="Sylfaen"/>
                <w:noProof/>
                <w:sz w:val="20"/>
                <w:szCs w:val="20"/>
                <w:lang w:val="hy-AM"/>
              </w:rPr>
              <w:t>են</w:t>
            </w:r>
          </w:p>
        </w:tc>
        <w:tc>
          <w:tcPr>
            <w:tcW w:w="540" w:type="dxa"/>
            <w:tcBorders>
              <w:right w:val="thickThinSmallGap" w:sz="24" w:space="0" w:color="auto"/>
            </w:tcBorders>
          </w:tcPr>
          <w:p w:rsidR="006968D3" w:rsidRPr="00047CDF" w:rsidRDefault="006968D3" w:rsidP="004C34C2">
            <w:pPr>
              <w:pStyle w:val="a6"/>
              <w:rPr>
                <w:rFonts w:ascii="Sylfaen" w:hAnsi="Sylfaen"/>
                <w:b w:val="0"/>
                <w:szCs w:val="24"/>
                <w:lang w:val="hy-AM" w:eastAsia="en-US"/>
              </w:rPr>
            </w:pPr>
          </w:p>
        </w:tc>
      </w:tr>
      <w:tr w:rsidR="006968D3" w:rsidRPr="006C062C" w:rsidTr="002B2E39">
        <w:trPr>
          <w:trHeight w:val="539"/>
        </w:trPr>
        <w:tc>
          <w:tcPr>
            <w:tcW w:w="2808" w:type="dxa"/>
            <w:vMerge w:val="restart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6968D3" w:rsidRPr="00047CDF" w:rsidRDefault="006968D3" w:rsidP="004C34C2">
            <w:pPr>
              <w:ind w:right="72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6968D3" w:rsidRPr="00047CDF" w:rsidRDefault="006968D3" w:rsidP="00536C67">
            <w:pPr>
              <w:pBdr>
                <w:left w:val="thinThickSmallGap" w:sz="24" w:space="4" w:color="auto"/>
              </w:pBdr>
              <w:ind w:right="72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047CDF">
              <w:rPr>
                <w:rFonts w:ascii="Sylfaen" w:hAnsi="Sylfaen"/>
                <w:sz w:val="18"/>
                <w:szCs w:val="18"/>
                <w:lang w:val="hy-AM"/>
              </w:rPr>
              <w:t>Ստորագրություն</w:t>
            </w:r>
          </w:p>
          <w:p w:rsidR="006968D3" w:rsidRPr="00047CDF" w:rsidRDefault="006968D3" w:rsidP="00536C67">
            <w:pPr>
              <w:pBdr>
                <w:left w:val="thinThickSmallGap" w:sz="24" w:space="4" w:color="auto"/>
              </w:pBdr>
              <w:ind w:right="72"/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6968D3" w:rsidRPr="00047CDF" w:rsidRDefault="006968D3" w:rsidP="004C34C2">
            <w:pPr>
              <w:ind w:right="72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2160" w:type="dxa"/>
            <w:vMerge w:val="restart"/>
            <w:tcBorders>
              <w:bottom w:val="thickThinSmallGap" w:sz="24" w:space="0" w:color="auto"/>
              <w:right w:val="thinThickThinSmallGap" w:sz="24" w:space="0" w:color="auto"/>
            </w:tcBorders>
            <w:vAlign w:val="center"/>
          </w:tcPr>
          <w:p w:rsidR="006968D3" w:rsidRPr="00047CDF" w:rsidRDefault="006968D3" w:rsidP="004C34C2">
            <w:pPr>
              <w:pStyle w:val="a6"/>
              <w:jc w:val="left"/>
              <w:rPr>
                <w:rFonts w:ascii="Sylfaen" w:hAnsi="Sylfaen"/>
                <w:b w:val="0"/>
                <w:szCs w:val="24"/>
                <w:lang w:val="hy-AM" w:eastAsia="en-US"/>
              </w:rPr>
            </w:pPr>
          </w:p>
          <w:p w:rsidR="006968D3" w:rsidRPr="00047CDF" w:rsidRDefault="006968D3" w:rsidP="004C34C2">
            <w:pPr>
              <w:pStyle w:val="a6"/>
              <w:jc w:val="left"/>
              <w:rPr>
                <w:rFonts w:ascii="Sylfaen" w:hAnsi="Sylfaen"/>
                <w:b w:val="0"/>
                <w:szCs w:val="24"/>
                <w:lang w:val="hy-AM" w:eastAsia="en-US"/>
              </w:rPr>
            </w:pPr>
          </w:p>
          <w:p w:rsidR="006968D3" w:rsidRPr="00047CDF" w:rsidRDefault="006968D3" w:rsidP="004C34C2">
            <w:pPr>
              <w:pStyle w:val="a6"/>
              <w:jc w:val="left"/>
              <w:rPr>
                <w:rFonts w:ascii="Sylfaen" w:hAnsi="Sylfaen"/>
                <w:b w:val="0"/>
                <w:szCs w:val="24"/>
                <w:lang w:val="hy-AM" w:eastAsia="en-US"/>
              </w:rPr>
            </w:pPr>
          </w:p>
          <w:p w:rsidR="006968D3" w:rsidRPr="00047CDF" w:rsidRDefault="006968D3" w:rsidP="004C34C2">
            <w:pPr>
              <w:pStyle w:val="a6"/>
              <w:jc w:val="left"/>
              <w:rPr>
                <w:rFonts w:ascii="Sylfaen" w:hAnsi="Sylfaen"/>
                <w:b w:val="0"/>
                <w:szCs w:val="24"/>
                <w:lang w:val="hy-AM" w:eastAsia="en-US"/>
              </w:rPr>
            </w:pPr>
          </w:p>
        </w:tc>
        <w:tc>
          <w:tcPr>
            <w:tcW w:w="5040" w:type="dxa"/>
            <w:tcBorders>
              <w:left w:val="thinThickThinSmallGap" w:sz="24" w:space="0" w:color="auto"/>
            </w:tcBorders>
          </w:tcPr>
          <w:p w:rsidR="006968D3" w:rsidRPr="00047CDF" w:rsidRDefault="006968D3" w:rsidP="00E57449">
            <w:pPr>
              <w:tabs>
                <w:tab w:val="left" w:pos="720"/>
              </w:tabs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  <w:r w:rsidRPr="00047CDF">
              <w:rPr>
                <w:rFonts w:ascii="Sylfaen" w:hAnsi="Sylfaen" w:cs="Sylfaen"/>
                <w:noProof/>
                <w:sz w:val="20"/>
                <w:szCs w:val="20"/>
                <w:lang w:val="hy-AM"/>
              </w:rPr>
              <w:t>Հայտը համապատասխանում</w:t>
            </w:r>
            <w:r w:rsidRPr="00047CDF">
              <w:rPr>
                <w:rFonts w:ascii="Sylfaen" w:hAnsi="Sylfaen"/>
                <w:noProof/>
                <w:sz w:val="20"/>
                <w:szCs w:val="20"/>
                <w:lang w:val="hy-AM"/>
              </w:rPr>
              <w:t xml:space="preserve"> </w:t>
            </w:r>
            <w:r w:rsidRPr="00047CDF">
              <w:rPr>
                <w:rFonts w:ascii="Sylfaen" w:hAnsi="Sylfaen" w:cs="Sylfaen"/>
                <w:noProof/>
                <w:sz w:val="20"/>
                <w:szCs w:val="20"/>
                <w:lang w:val="hy-AM"/>
              </w:rPr>
              <w:t>է</w:t>
            </w:r>
            <w:r w:rsidRPr="00047CDF">
              <w:rPr>
                <w:rFonts w:ascii="Sylfaen" w:hAnsi="Sylfaen"/>
                <w:noProof/>
                <w:sz w:val="20"/>
                <w:szCs w:val="20"/>
                <w:lang w:val="hy-AM"/>
              </w:rPr>
              <w:t xml:space="preserve"> </w:t>
            </w:r>
            <w:r w:rsidRPr="00047CDF">
              <w:rPr>
                <w:rFonts w:ascii="Sylfaen" w:hAnsi="Sylfaen" w:cs="Sylfaen"/>
                <w:noProof/>
                <w:sz w:val="20"/>
                <w:szCs w:val="20"/>
                <w:lang w:val="hy-AM"/>
              </w:rPr>
              <w:t>ՍՆՏԶ</w:t>
            </w:r>
            <w:r w:rsidRPr="00047CDF">
              <w:rPr>
                <w:rFonts w:ascii="Sylfaen" w:hAnsi="Sylfaen"/>
                <w:noProof/>
                <w:sz w:val="20"/>
                <w:szCs w:val="20"/>
                <w:lang w:val="hy-AM"/>
              </w:rPr>
              <w:t xml:space="preserve"> </w:t>
            </w:r>
            <w:r w:rsidRPr="00047CDF">
              <w:rPr>
                <w:rFonts w:ascii="Sylfaen" w:hAnsi="Sylfaen" w:cs="Sylfaen"/>
                <w:noProof/>
                <w:sz w:val="20"/>
                <w:szCs w:val="20"/>
                <w:lang w:val="hy-AM"/>
              </w:rPr>
              <w:t>Ծրագրի</w:t>
            </w:r>
            <w:r w:rsidRPr="00047CDF">
              <w:rPr>
                <w:rFonts w:ascii="Sylfaen" w:hAnsi="Sylfaen"/>
                <w:noProof/>
                <w:sz w:val="20"/>
                <w:szCs w:val="20"/>
                <w:lang w:val="hy-AM"/>
              </w:rPr>
              <w:t xml:space="preserve"> </w:t>
            </w:r>
            <w:r w:rsidRPr="00047CDF">
              <w:rPr>
                <w:rFonts w:ascii="Sylfaen" w:hAnsi="Sylfaen" w:cs="Sylfaen"/>
                <w:noProof/>
                <w:sz w:val="20"/>
                <w:szCs w:val="20"/>
                <w:lang w:val="hy-AM"/>
              </w:rPr>
              <w:t>տեսականուն</w:t>
            </w:r>
            <w:r w:rsidRPr="00047CDF">
              <w:rPr>
                <w:rFonts w:ascii="Sylfaen" w:hAnsi="Sylfaen"/>
                <w:noProof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540" w:type="dxa"/>
            <w:tcBorders>
              <w:right w:val="thickThinSmallGap" w:sz="24" w:space="0" w:color="auto"/>
            </w:tcBorders>
          </w:tcPr>
          <w:p w:rsidR="006968D3" w:rsidRPr="00047CDF" w:rsidRDefault="006968D3" w:rsidP="004C34C2">
            <w:pPr>
              <w:pStyle w:val="a6"/>
              <w:jc w:val="left"/>
              <w:rPr>
                <w:rFonts w:ascii="Sylfaen" w:hAnsi="Sylfaen"/>
                <w:b w:val="0"/>
                <w:szCs w:val="24"/>
                <w:lang w:val="hy-AM" w:eastAsia="en-US"/>
              </w:rPr>
            </w:pPr>
          </w:p>
        </w:tc>
      </w:tr>
      <w:tr w:rsidR="006968D3" w:rsidRPr="006C062C" w:rsidTr="002B2E39">
        <w:trPr>
          <w:trHeight w:val="539"/>
        </w:trPr>
        <w:tc>
          <w:tcPr>
            <w:tcW w:w="2808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6968D3" w:rsidRPr="00047CDF" w:rsidRDefault="006968D3" w:rsidP="004C34C2">
            <w:pPr>
              <w:ind w:right="72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2160" w:type="dxa"/>
            <w:vMerge/>
            <w:tcBorders>
              <w:bottom w:val="thickThinSmallGap" w:sz="24" w:space="0" w:color="auto"/>
              <w:right w:val="thinThickThinSmallGap" w:sz="24" w:space="0" w:color="auto"/>
            </w:tcBorders>
            <w:vAlign w:val="center"/>
          </w:tcPr>
          <w:p w:rsidR="006968D3" w:rsidRPr="00047CDF" w:rsidRDefault="006968D3" w:rsidP="004C34C2">
            <w:pPr>
              <w:pStyle w:val="a6"/>
              <w:jc w:val="left"/>
              <w:rPr>
                <w:rFonts w:ascii="Sylfaen" w:hAnsi="Sylfaen"/>
                <w:b w:val="0"/>
                <w:szCs w:val="24"/>
                <w:lang w:val="hy-AM" w:eastAsia="en-US"/>
              </w:rPr>
            </w:pPr>
          </w:p>
        </w:tc>
        <w:tc>
          <w:tcPr>
            <w:tcW w:w="5040" w:type="dxa"/>
            <w:tcBorders>
              <w:left w:val="thinThickThinSmallGap" w:sz="24" w:space="0" w:color="auto"/>
              <w:bottom w:val="thickThinSmallGap" w:sz="24" w:space="0" w:color="auto"/>
            </w:tcBorders>
          </w:tcPr>
          <w:p w:rsidR="006968D3" w:rsidRPr="00047CDF" w:rsidRDefault="006968D3" w:rsidP="00E57449">
            <w:pPr>
              <w:tabs>
                <w:tab w:val="left" w:pos="720"/>
              </w:tabs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  <w:r w:rsidRPr="00047CDF">
              <w:rPr>
                <w:rFonts w:ascii="Sylfaen" w:hAnsi="Sylfaen" w:cs="Sylfaen"/>
                <w:noProof/>
                <w:sz w:val="20"/>
                <w:szCs w:val="20"/>
                <w:lang w:val="hy-AM"/>
              </w:rPr>
              <w:t>Չի</w:t>
            </w:r>
            <w:r w:rsidRPr="00047CDF">
              <w:rPr>
                <w:rFonts w:ascii="Sylfaen" w:hAnsi="Sylfaen"/>
                <w:noProof/>
                <w:sz w:val="20"/>
                <w:szCs w:val="20"/>
                <w:lang w:val="hy-AM"/>
              </w:rPr>
              <w:t xml:space="preserve"> </w:t>
            </w:r>
            <w:r w:rsidRPr="00047CDF">
              <w:rPr>
                <w:rFonts w:ascii="Sylfaen" w:hAnsi="Sylfaen" w:cs="Sylfaen"/>
                <w:noProof/>
                <w:sz w:val="20"/>
                <w:szCs w:val="20"/>
                <w:lang w:val="hy-AM"/>
              </w:rPr>
              <w:t>ենթադրվում</w:t>
            </w:r>
            <w:r w:rsidRPr="00047CDF">
              <w:rPr>
                <w:rFonts w:ascii="Sylfaen" w:hAnsi="Sylfaen"/>
                <w:noProof/>
                <w:sz w:val="20"/>
                <w:szCs w:val="20"/>
                <w:lang w:val="hy-AM"/>
              </w:rPr>
              <w:t xml:space="preserve"> </w:t>
            </w:r>
            <w:r w:rsidRPr="00047CDF">
              <w:rPr>
                <w:rFonts w:ascii="Sylfaen" w:hAnsi="Sylfaen" w:cs="Sylfaen"/>
                <w:noProof/>
                <w:sz w:val="20"/>
                <w:szCs w:val="20"/>
                <w:lang w:val="hy-AM"/>
              </w:rPr>
              <w:t>որևէ</w:t>
            </w:r>
            <w:r w:rsidRPr="00047CDF">
              <w:rPr>
                <w:rFonts w:ascii="Sylfaen" w:hAnsi="Sylfaen"/>
                <w:noProof/>
                <w:sz w:val="20"/>
                <w:szCs w:val="20"/>
                <w:lang w:val="hy-AM"/>
              </w:rPr>
              <w:t xml:space="preserve"> </w:t>
            </w:r>
            <w:r w:rsidRPr="00047CDF">
              <w:rPr>
                <w:rFonts w:ascii="Sylfaen" w:hAnsi="Sylfaen" w:cs="Sylfaen"/>
                <w:noProof/>
                <w:sz w:val="20"/>
                <w:szCs w:val="20"/>
                <w:lang w:val="hy-AM"/>
              </w:rPr>
              <w:t>հողատարածքի</w:t>
            </w:r>
            <w:r w:rsidRPr="00047CDF">
              <w:rPr>
                <w:rFonts w:ascii="Sylfaen" w:hAnsi="Sylfaen"/>
                <w:noProof/>
                <w:sz w:val="20"/>
                <w:szCs w:val="20"/>
                <w:lang w:val="hy-AM"/>
              </w:rPr>
              <w:t xml:space="preserve"> </w:t>
            </w:r>
            <w:r w:rsidR="00BF34A1" w:rsidRPr="00047CDF">
              <w:rPr>
                <w:rFonts w:ascii="Sylfaen" w:hAnsi="Sylfaen" w:cs="Sylfaen"/>
                <w:noProof/>
                <w:sz w:val="20"/>
                <w:szCs w:val="20"/>
                <w:lang w:val="hy-AM"/>
              </w:rPr>
              <w:t xml:space="preserve">ՀՏԶՀ-ի կողմից </w:t>
            </w:r>
            <w:r w:rsidRPr="00047CDF">
              <w:rPr>
                <w:rFonts w:ascii="Sylfaen" w:hAnsi="Sylfaen" w:cs="Sylfaen"/>
                <w:noProof/>
                <w:sz w:val="20"/>
                <w:szCs w:val="20"/>
                <w:lang w:val="hy-AM"/>
              </w:rPr>
              <w:t>ձեռքբերում</w:t>
            </w:r>
            <w:r w:rsidRPr="00047CDF">
              <w:rPr>
                <w:rFonts w:ascii="Sylfaen" w:hAnsi="Sylfaen"/>
                <w:noProof/>
                <w:sz w:val="20"/>
                <w:szCs w:val="20"/>
                <w:lang w:val="hy-AM"/>
              </w:rPr>
              <w:t xml:space="preserve"> </w:t>
            </w:r>
            <w:r w:rsidRPr="00047CDF">
              <w:rPr>
                <w:rFonts w:ascii="Sylfaen" w:hAnsi="Sylfaen" w:cs="Sylfaen"/>
                <w:noProof/>
                <w:sz w:val="20"/>
                <w:szCs w:val="20"/>
                <w:lang w:val="hy-AM"/>
              </w:rPr>
              <w:t>կամ</w:t>
            </w:r>
            <w:r w:rsidRPr="00047CDF">
              <w:rPr>
                <w:rFonts w:ascii="Sylfaen" w:hAnsi="Sylfaen"/>
                <w:noProof/>
                <w:sz w:val="20"/>
                <w:szCs w:val="20"/>
                <w:lang w:val="hy-AM"/>
              </w:rPr>
              <w:t xml:space="preserve"> </w:t>
            </w:r>
            <w:r w:rsidRPr="00047CDF">
              <w:rPr>
                <w:rFonts w:ascii="Sylfaen" w:hAnsi="Sylfaen" w:cs="Sylfaen"/>
                <w:noProof/>
                <w:sz w:val="20"/>
                <w:szCs w:val="20"/>
                <w:lang w:val="hy-AM"/>
              </w:rPr>
              <w:t>հարկադիր</w:t>
            </w:r>
            <w:r w:rsidRPr="00047CDF">
              <w:rPr>
                <w:rFonts w:ascii="Sylfaen" w:hAnsi="Sylfaen"/>
                <w:noProof/>
                <w:sz w:val="20"/>
                <w:szCs w:val="20"/>
                <w:lang w:val="hy-AM"/>
              </w:rPr>
              <w:t xml:space="preserve"> </w:t>
            </w:r>
            <w:r w:rsidRPr="00047CDF">
              <w:rPr>
                <w:rFonts w:ascii="Sylfaen" w:hAnsi="Sylfaen" w:cs="Sylfaen"/>
                <w:noProof/>
                <w:sz w:val="20"/>
                <w:szCs w:val="20"/>
                <w:lang w:val="hy-AM"/>
              </w:rPr>
              <w:t>վերաբնակեցում</w:t>
            </w:r>
          </w:p>
        </w:tc>
        <w:tc>
          <w:tcPr>
            <w:tcW w:w="540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6968D3" w:rsidRPr="00047CDF" w:rsidRDefault="006968D3" w:rsidP="004C34C2">
            <w:pPr>
              <w:pStyle w:val="a6"/>
              <w:jc w:val="left"/>
              <w:rPr>
                <w:rFonts w:ascii="Sylfaen" w:hAnsi="Sylfaen"/>
                <w:b w:val="0"/>
                <w:szCs w:val="24"/>
                <w:lang w:val="hy-AM" w:eastAsia="en-US"/>
              </w:rPr>
            </w:pPr>
          </w:p>
        </w:tc>
      </w:tr>
    </w:tbl>
    <w:p w:rsidR="00536C67" w:rsidRPr="003855A5" w:rsidRDefault="00536C67" w:rsidP="000C3C99">
      <w:pPr>
        <w:pStyle w:val="a6"/>
        <w:jc w:val="left"/>
        <w:rPr>
          <w:rFonts w:ascii="Sylfaen" w:hAnsi="Sylfaen"/>
          <w:b w:val="0"/>
          <w:szCs w:val="24"/>
          <w:lang w:val="hy-AM"/>
        </w:rPr>
      </w:pPr>
    </w:p>
    <w:p w:rsidR="000C3C99" w:rsidRPr="00972351" w:rsidRDefault="000C3C99" w:rsidP="00150813">
      <w:pPr>
        <w:ind w:left="900" w:right="720"/>
        <w:jc w:val="center"/>
        <w:rPr>
          <w:rFonts w:ascii="Sylfaen" w:hAnsi="Sylfaen"/>
          <w:b/>
          <w:lang w:val="hy-AM"/>
        </w:rPr>
      </w:pPr>
      <w:r w:rsidRPr="00972351">
        <w:rPr>
          <w:rFonts w:ascii="Sylfaen" w:hAnsi="Sylfaen"/>
          <w:b/>
          <w:lang w:val="hy-AM"/>
        </w:rPr>
        <w:t xml:space="preserve">Սոցիալական Ներդրումների և Տարածքային Զարգացման </w:t>
      </w:r>
      <w:r w:rsidRPr="00972351">
        <w:rPr>
          <w:rFonts w:ascii="Sylfaen" w:hAnsi="Sylfaen" w:cs="Sylfaen"/>
          <w:b/>
          <w:lang w:val="hy-AM"/>
        </w:rPr>
        <w:t>Ծրագրի</w:t>
      </w:r>
      <w:r w:rsidRPr="00972351">
        <w:rPr>
          <w:rFonts w:ascii="Sylfaen" w:hAnsi="Sylfaen"/>
          <w:b/>
          <w:lang w:val="hy-AM"/>
        </w:rPr>
        <w:t xml:space="preserve">ն մասնակցության </w:t>
      </w:r>
    </w:p>
    <w:p w:rsidR="00233970" w:rsidRPr="00972351" w:rsidRDefault="00924ED4" w:rsidP="00972351">
      <w:pPr>
        <w:ind w:left="1080" w:right="1260"/>
        <w:jc w:val="center"/>
        <w:rPr>
          <w:rFonts w:ascii="Sylfaen" w:hAnsi="Sylfaen"/>
          <w:b/>
          <w:lang w:val="en-US"/>
        </w:rPr>
      </w:pPr>
      <w:r w:rsidRPr="00972351">
        <w:rPr>
          <w:rFonts w:ascii="Sylfaen" w:hAnsi="Sylfaen"/>
          <w:b/>
          <w:lang w:val="hy-AM"/>
        </w:rPr>
        <w:t>ՀԱՅՏ</w:t>
      </w:r>
    </w:p>
    <w:p w:rsidR="002B11C9" w:rsidRPr="00047CDF" w:rsidRDefault="002B11C9" w:rsidP="002B11C9">
      <w:pPr>
        <w:spacing w:before="120" w:after="120"/>
        <w:rPr>
          <w:rFonts w:ascii="Sylfaen" w:hAnsi="Sylfaen"/>
          <w:b/>
          <w:lang w:val="hy-AM"/>
        </w:rPr>
      </w:pPr>
      <w:r w:rsidRPr="00047CDF">
        <w:rPr>
          <w:rFonts w:ascii="Sylfaen" w:hAnsi="Sylfaen"/>
          <w:b/>
          <w:lang w:val="hy-AM"/>
        </w:rPr>
        <w:t xml:space="preserve">1. </w:t>
      </w:r>
      <w:r w:rsidRPr="00047CDF">
        <w:rPr>
          <w:rFonts w:ascii="Sylfaen" w:hAnsi="Sylfaen"/>
          <w:b/>
          <w:lang w:val="hy-AM"/>
        </w:rPr>
        <w:tab/>
        <w:t>Ընդհանուր տվյալներ</w:t>
      </w:r>
    </w:p>
    <w:tbl>
      <w:tblPr>
        <w:tblW w:w="10260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544"/>
        <w:gridCol w:w="6716"/>
      </w:tblGrid>
      <w:tr w:rsidR="000C3C99" w:rsidRPr="006C062C" w:rsidTr="00CD1BEE">
        <w:trPr>
          <w:trHeight w:val="416"/>
          <w:tblCellSpacing w:w="20" w:type="dxa"/>
        </w:trPr>
        <w:tc>
          <w:tcPr>
            <w:tcW w:w="3484" w:type="dxa"/>
            <w:tcBorders>
              <w:top w:val="outset" w:sz="24" w:space="0" w:color="auto"/>
            </w:tcBorders>
            <w:shd w:val="clear" w:color="auto" w:fill="D9D9D9" w:themeFill="background1" w:themeFillShade="D9"/>
          </w:tcPr>
          <w:p w:rsidR="000C3C99" w:rsidRPr="00047CDF" w:rsidRDefault="00C5574F" w:rsidP="00312215">
            <w:pPr>
              <w:spacing w:before="60"/>
              <w:rPr>
                <w:b/>
                <w:lang w:val="hy-AM"/>
              </w:rPr>
            </w:pPr>
            <w:r w:rsidRPr="00047CDF">
              <w:rPr>
                <w:rFonts w:ascii="Sylfaen" w:hAnsi="Sylfaen"/>
                <w:b/>
                <w:sz w:val="22"/>
                <w:szCs w:val="22"/>
                <w:lang w:val="hy-AM"/>
              </w:rPr>
              <w:t>Ծրագրի անվանումը</w:t>
            </w:r>
          </w:p>
        </w:tc>
        <w:tc>
          <w:tcPr>
            <w:tcW w:w="6656" w:type="dxa"/>
            <w:tcBorders>
              <w:top w:val="outset" w:sz="24" w:space="0" w:color="auto"/>
            </w:tcBorders>
          </w:tcPr>
          <w:p w:rsidR="00E93409" w:rsidRPr="00D5360D" w:rsidRDefault="007C7325" w:rsidP="007C7325">
            <w:pPr>
              <w:spacing w:before="60"/>
              <w:jc w:val="both"/>
              <w:rPr>
                <w:rFonts w:ascii="GHEA Mariam" w:hAnsi="GHEA Mariam"/>
                <w:i/>
                <w:iCs/>
                <w:sz w:val="21"/>
                <w:szCs w:val="21"/>
                <w:lang w:val="hy-AM"/>
              </w:rPr>
            </w:pPr>
            <w:r w:rsidRPr="00D5360D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Բյուրեղավան  խոշորացված համայնքում ոռոգման համակարգի  կառուցում և վերանորոգում</w:t>
            </w:r>
          </w:p>
          <w:p w:rsidR="00E93409" w:rsidRPr="00D5360D" w:rsidRDefault="00E93409" w:rsidP="000B4408">
            <w:pPr>
              <w:spacing w:before="60"/>
              <w:rPr>
                <w:i/>
                <w:iCs/>
                <w:sz w:val="21"/>
                <w:szCs w:val="21"/>
                <w:lang w:val="hy-AM"/>
              </w:rPr>
            </w:pPr>
          </w:p>
        </w:tc>
      </w:tr>
      <w:tr w:rsidR="00C5574F" w:rsidRPr="00AC6CBE" w:rsidTr="00CD1BEE">
        <w:trPr>
          <w:trHeight w:val="416"/>
          <w:tblCellSpacing w:w="20" w:type="dxa"/>
        </w:trPr>
        <w:tc>
          <w:tcPr>
            <w:tcW w:w="3484" w:type="dxa"/>
            <w:tcBorders>
              <w:top w:val="outset" w:sz="24" w:space="0" w:color="auto"/>
            </w:tcBorders>
            <w:shd w:val="clear" w:color="auto" w:fill="D9D9D9" w:themeFill="background1" w:themeFillShade="D9"/>
          </w:tcPr>
          <w:p w:rsidR="00C5574F" w:rsidRPr="00047CDF" w:rsidRDefault="00C5574F" w:rsidP="00312215">
            <w:pPr>
              <w:spacing w:before="60"/>
              <w:rPr>
                <w:rFonts w:ascii="Sylfaen" w:hAnsi="Sylfaen"/>
                <w:b/>
                <w:lang w:val="hy-AM"/>
              </w:rPr>
            </w:pPr>
            <w:r w:rsidRPr="00047CDF">
              <w:rPr>
                <w:rFonts w:ascii="Sylfaen" w:hAnsi="Sylfaen"/>
                <w:b/>
                <w:sz w:val="22"/>
                <w:szCs w:val="22"/>
                <w:lang w:val="hy-AM"/>
              </w:rPr>
              <w:t>Մարզ</w:t>
            </w:r>
            <w:r w:rsidR="008C3657" w:rsidRPr="00047CDF">
              <w:rPr>
                <w:rFonts w:ascii="Sylfaen" w:hAnsi="Sylfaen"/>
                <w:b/>
                <w:lang w:val="hy-AM"/>
              </w:rPr>
              <w:t>(եր)</w:t>
            </w:r>
          </w:p>
        </w:tc>
        <w:tc>
          <w:tcPr>
            <w:tcW w:w="6656" w:type="dxa"/>
            <w:tcBorders>
              <w:top w:val="outset" w:sz="24" w:space="0" w:color="auto"/>
            </w:tcBorders>
          </w:tcPr>
          <w:p w:rsidR="00C5574F" w:rsidRPr="00132CE6" w:rsidRDefault="004644AF" w:rsidP="00E93409">
            <w:pPr>
              <w:spacing w:before="60"/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</w:pPr>
            <w:r w:rsidRPr="00D5360D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ՀՀ Կոտայքի մարզ</w:t>
            </w:r>
          </w:p>
        </w:tc>
      </w:tr>
      <w:tr w:rsidR="00A37A02" w:rsidRPr="00AC6CBE" w:rsidTr="00CD1BEE">
        <w:trPr>
          <w:trHeight w:val="379"/>
          <w:tblCellSpacing w:w="20" w:type="dxa"/>
        </w:trPr>
        <w:tc>
          <w:tcPr>
            <w:tcW w:w="3484" w:type="dxa"/>
            <w:vMerge w:val="restart"/>
            <w:shd w:val="clear" w:color="auto" w:fill="D9D9D9" w:themeFill="background1" w:themeFillShade="D9"/>
          </w:tcPr>
          <w:p w:rsidR="00A37A02" w:rsidRPr="00047CDF" w:rsidRDefault="00A37A02" w:rsidP="00557CC1">
            <w:pPr>
              <w:spacing w:before="60"/>
              <w:rPr>
                <w:rFonts w:ascii="Sylfaen" w:hAnsi="Sylfaen"/>
                <w:b/>
                <w:lang w:val="hy-AM"/>
              </w:rPr>
            </w:pPr>
            <w:r w:rsidRPr="00047CDF">
              <w:rPr>
                <w:rFonts w:ascii="Sylfaen" w:hAnsi="Sylfaen"/>
                <w:b/>
                <w:sz w:val="22"/>
                <w:szCs w:val="22"/>
                <w:lang w:val="hy-AM"/>
              </w:rPr>
              <w:t>Մասնակից համայնքներ</w:t>
            </w:r>
            <w:r w:rsidR="009E34CE" w:rsidRPr="00047CDF">
              <w:rPr>
                <w:rFonts w:ascii="Sylfaen" w:hAnsi="Sylfaen"/>
                <w:b/>
                <w:lang w:val="hy-AM"/>
              </w:rPr>
              <w:t xml:space="preserve"> </w:t>
            </w:r>
          </w:p>
        </w:tc>
        <w:tc>
          <w:tcPr>
            <w:tcW w:w="6656" w:type="dxa"/>
          </w:tcPr>
          <w:p w:rsidR="00A37A02" w:rsidRPr="00132CE6" w:rsidRDefault="004644AF" w:rsidP="00E93409">
            <w:pPr>
              <w:spacing w:before="60"/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</w:pPr>
            <w:r w:rsidRPr="008C64C8">
              <w:rPr>
                <w:rFonts w:ascii="GHEA Mariam" w:hAnsi="GHEA Mariam" w:cs="Sylfaen"/>
                <w:i/>
                <w:iCs/>
                <w:sz w:val="22"/>
                <w:szCs w:val="22"/>
                <w:lang w:val="hy-AM"/>
              </w:rPr>
              <w:t>Բյուրեղավան</w:t>
            </w:r>
            <w:r w:rsidR="00F728EA" w:rsidRPr="008C64C8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B815A2" w:rsidRPr="008C64C8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</w:t>
            </w:r>
            <w:r w:rsidR="00B815A2" w:rsidRPr="008C64C8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>խոշորացված համայնք</w:t>
            </w:r>
          </w:p>
        </w:tc>
      </w:tr>
      <w:tr w:rsidR="00A37A02" w:rsidRPr="00AC6CBE" w:rsidTr="00CD1BEE">
        <w:trPr>
          <w:trHeight w:val="379"/>
          <w:tblCellSpacing w:w="20" w:type="dxa"/>
        </w:trPr>
        <w:tc>
          <w:tcPr>
            <w:tcW w:w="3484" w:type="dxa"/>
            <w:vMerge/>
            <w:shd w:val="clear" w:color="auto" w:fill="D9D9D9" w:themeFill="background1" w:themeFillShade="D9"/>
            <w:vAlign w:val="center"/>
          </w:tcPr>
          <w:p w:rsidR="00A37A02" w:rsidRPr="00047CDF" w:rsidRDefault="00A37A02" w:rsidP="00312215">
            <w:pPr>
              <w:spacing w:before="60"/>
              <w:rPr>
                <w:rFonts w:ascii="Sylfaen" w:hAnsi="Sylfaen"/>
                <w:lang w:val="hy-AM"/>
              </w:rPr>
            </w:pPr>
          </w:p>
        </w:tc>
        <w:tc>
          <w:tcPr>
            <w:tcW w:w="6656" w:type="dxa"/>
          </w:tcPr>
          <w:p w:rsidR="00A37A02" w:rsidRPr="00D5360D" w:rsidRDefault="00B815A2" w:rsidP="00F86692">
            <w:pPr>
              <w:pStyle w:val="a8"/>
              <w:numPr>
                <w:ilvl w:val="0"/>
                <w:numId w:val="4"/>
              </w:numPr>
              <w:spacing w:before="60"/>
              <w:ind w:left="273" w:hanging="270"/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</w:pPr>
            <w:r w:rsidRPr="00D5360D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Բյուրեղավան</w:t>
            </w:r>
            <w:r w:rsidRPr="00D5360D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 xml:space="preserve">  բնակավայր</w:t>
            </w:r>
          </w:p>
        </w:tc>
      </w:tr>
      <w:tr w:rsidR="00A37A02" w:rsidRPr="00AC6CBE" w:rsidTr="00CD1BEE">
        <w:trPr>
          <w:trHeight w:val="379"/>
          <w:tblCellSpacing w:w="20" w:type="dxa"/>
        </w:trPr>
        <w:tc>
          <w:tcPr>
            <w:tcW w:w="3484" w:type="dxa"/>
            <w:vMerge/>
            <w:shd w:val="clear" w:color="auto" w:fill="D9D9D9" w:themeFill="background1" w:themeFillShade="D9"/>
            <w:vAlign w:val="center"/>
          </w:tcPr>
          <w:p w:rsidR="00A37A02" w:rsidRPr="00047CDF" w:rsidRDefault="00A37A02" w:rsidP="00312215">
            <w:pPr>
              <w:spacing w:before="60"/>
              <w:rPr>
                <w:rFonts w:ascii="Sylfaen" w:hAnsi="Sylfaen"/>
                <w:lang w:val="hy-AM"/>
              </w:rPr>
            </w:pPr>
          </w:p>
        </w:tc>
        <w:tc>
          <w:tcPr>
            <w:tcW w:w="6656" w:type="dxa"/>
          </w:tcPr>
          <w:p w:rsidR="00A37A02" w:rsidRPr="00D5360D" w:rsidRDefault="00B815A2" w:rsidP="00F86692">
            <w:pPr>
              <w:pStyle w:val="a8"/>
              <w:numPr>
                <w:ilvl w:val="0"/>
                <w:numId w:val="4"/>
              </w:numPr>
              <w:spacing w:before="60"/>
              <w:ind w:left="273" w:hanging="270"/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</w:pPr>
            <w:r w:rsidRPr="00D5360D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>Նուռնուս   բնակավայր</w:t>
            </w:r>
          </w:p>
        </w:tc>
      </w:tr>
      <w:tr w:rsidR="00A37A02" w:rsidRPr="00AC6CBE" w:rsidTr="00CD1BEE">
        <w:trPr>
          <w:trHeight w:val="379"/>
          <w:tblCellSpacing w:w="20" w:type="dxa"/>
        </w:trPr>
        <w:tc>
          <w:tcPr>
            <w:tcW w:w="3484" w:type="dxa"/>
            <w:vMerge/>
            <w:shd w:val="clear" w:color="auto" w:fill="D9D9D9" w:themeFill="background1" w:themeFillShade="D9"/>
            <w:vAlign w:val="center"/>
          </w:tcPr>
          <w:p w:rsidR="00A37A02" w:rsidRPr="00047CDF" w:rsidRDefault="00A37A02" w:rsidP="00312215">
            <w:pPr>
              <w:spacing w:before="60"/>
              <w:rPr>
                <w:rFonts w:ascii="Sylfaen" w:hAnsi="Sylfaen"/>
                <w:lang w:val="hy-AM"/>
              </w:rPr>
            </w:pPr>
          </w:p>
        </w:tc>
        <w:tc>
          <w:tcPr>
            <w:tcW w:w="6656" w:type="dxa"/>
          </w:tcPr>
          <w:p w:rsidR="00A37A02" w:rsidRPr="00D5360D" w:rsidRDefault="00B815A2" w:rsidP="00F86692">
            <w:pPr>
              <w:pStyle w:val="a8"/>
              <w:numPr>
                <w:ilvl w:val="0"/>
                <w:numId w:val="4"/>
              </w:numPr>
              <w:spacing w:before="60"/>
              <w:ind w:left="273" w:hanging="270"/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</w:pPr>
            <w:r w:rsidRPr="00D5360D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 xml:space="preserve"> Ջրաբեր բնակավայր</w:t>
            </w:r>
          </w:p>
        </w:tc>
      </w:tr>
      <w:tr w:rsidR="00823E3B" w:rsidRPr="006C062C" w:rsidTr="00080474">
        <w:trPr>
          <w:trHeight w:val="510"/>
          <w:tblCellSpacing w:w="20" w:type="dxa"/>
        </w:trPr>
        <w:tc>
          <w:tcPr>
            <w:tcW w:w="3484" w:type="dxa"/>
            <w:shd w:val="clear" w:color="auto" w:fill="D9D9D9" w:themeFill="background1" w:themeFillShade="D9"/>
          </w:tcPr>
          <w:p w:rsidR="00823E3B" w:rsidRPr="00047CDF" w:rsidRDefault="00823E3B" w:rsidP="009E34CE">
            <w:pPr>
              <w:spacing w:before="60"/>
              <w:rPr>
                <w:rFonts w:ascii="Sylfaen" w:hAnsi="Sylfaen"/>
                <w:b/>
                <w:lang w:val="hy-AM"/>
              </w:rPr>
            </w:pPr>
            <w:r w:rsidRPr="00047CDF">
              <w:rPr>
                <w:rFonts w:ascii="Sylfaen" w:hAnsi="Sylfaen"/>
                <w:b/>
                <w:sz w:val="22"/>
                <w:szCs w:val="22"/>
                <w:lang w:val="hy-AM"/>
              </w:rPr>
              <w:t>Ծրագրի ընդհանուր նպատակը</w:t>
            </w:r>
          </w:p>
        </w:tc>
        <w:tc>
          <w:tcPr>
            <w:tcW w:w="6656" w:type="dxa"/>
            <w:shd w:val="clear" w:color="auto" w:fill="auto"/>
          </w:tcPr>
          <w:p w:rsidR="00E93409" w:rsidRPr="00044AFD" w:rsidRDefault="00E93409" w:rsidP="003D0E22">
            <w:pPr>
              <w:spacing w:before="60"/>
              <w:jc w:val="both"/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</w:pPr>
            <w:r w:rsidRPr="00D5360D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Ծրագրի արդյունքում </w:t>
            </w:r>
            <w:r w:rsidR="00B815A2" w:rsidRPr="00D5360D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համայնքի բնակիչները կունենան գյուղատնտեսական արտադրանք</w:t>
            </w:r>
            <w:r w:rsidR="006B3D09" w:rsidRPr="006B3D09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ն</w:t>
            </w:r>
            <w:r w:rsidR="00B815A2" w:rsidRPr="00D5360D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ավելացնելու  լրացուցիչ </w:t>
            </w:r>
            <w:r w:rsidRPr="00D5360D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</w:t>
            </w:r>
            <w:r w:rsidR="00B815A2" w:rsidRPr="00D5360D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հնարավորություն, կավելանան</w:t>
            </w:r>
            <w:r w:rsidR="00144CAF" w:rsidRPr="00D5360D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համայնքի կանաչ տարածքները,</w:t>
            </w:r>
            <w:r w:rsidR="00D5360D" w:rsidRPr="00D5360D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կավելանան պտղատու այգիներ հիմնելու հնարավորությունները</w:t>
            </w:r>
            <w:r w:rsidR="002E3030" w:rsidRPr="002E3030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, </w:t>
            </w:r>
            <w:r w:rsidR="00144CAF" w:rsidRPr="00D5360D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կպակասեն ոռոգման ջրի</w:t>
            </w:r>
            <w:r w:rsidR="00B815A2" w:rsidRPr="00D5360D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կորուստները, </w:t>
            </w:r>
            <w:r w:rsidR="003D0E22" w:rsidRPr="00D5360D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ինչը կնպաստի</w:t>
            </w:r>
            <w:r w:rsidR="007C7325" w:rsidRPr="00D5360D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հողերի արդյունավետ օգտագործմանը և գյ</w:t>
            </w:r>
            <w:r w:rsidR="003D0E22" w:rsidRPr="00D5360D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ուղատնտեսության </w:t>
            </w:r>
            <w:r w:rsidR="00144CAF" w:rsidRPr="00D5360D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զարգացմանը:</w:t>
            </w:r>
            <w:r w:rsidR="00B37EA9" w:rsidRPr="00D5360D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</w:t>
            </w:r>
          </w:p>
          <w:p w:rsidR="00E93409" w:rsidRPr="00132CE6" w:rsidRDefault="00044AFD" w:rsidP="00132CE6">
            <w:pPr>
              <w:spacing w:before="60"/>
              <w:jc w:val="both"/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</w:pPr>
            <w:r w:rsidRPr="008F4AED">
              <w:rPr>
                <w:rFonts w:ascii="GHEA Mariam" w:hAnsi="GHEA Mariam"/>
                <w:i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702043">
              <w:rPr>
                <w:rFonts w:ascii="GHEA Mariam" w:hAnsi="GHEA Mariam"/>
                <w:i/>
                <w:sz w:val="22"/>
                <w:szCs w:val="22"/>
                <w:lang w:val="hy-AM"/>
              </w:rPr>
              <w:t>Ջրաբեր բն</w:t>
            </w:r>
            <w:r>
              <w:rPr>
                <w:rFonts w:ascii="GHEA Mariam" w:hAnsi="GHEA Mariam"/>
                <w:i/>
                <w:sz w:val="22"/>
                <w:szCs w:val="22"/>
                <w:lang w:val="hy-AM"/>
              </w:rPr>
              <w:t xml:space="preserve">ակավայրի </w:t>
            </w:r>
            <w:r w:rsidRPr="008F4AED">
              <w:rPr>
                <w:rFonts w:ascii="GHEA Mariam" w:hAnsi="GHEA Mariam"/>
                <w:i/>
                <w:sz w:val="22"/>
                <w:szCs w:val="22"/>
                <w:lang w:val="hy-AM"/>
              </w:rPr>
              <w:t xml:space="preserve">ջրհան </w:t>
            </w:r>
            <w:r>
              <w:rPr>
                <w:rFonts w:ascii="GHEA Mariam" w:hAnsi="GHEA Mariam"/>
                <w:i/>
                <w:sz w:val="22"/>
                <w:szCs w:val="22"/>
                <w:lang w:val="hy-AM"/>
              </w:rPr>
              <w:t>պոմպակայանի</w:t>
            </w:r>
            <w:r>
              <w:rPr>
                <w:rFonts w:ascii="GHEA Mariam" w:hAnsi="GHEA Mariam"/>
                <w:i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2E3030">
              <w:rPr>
                <w:rFonts w:ascii="GHEA Mariam" w:hAnsi="GHEA Mariam"/>
                <w:i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Mariam" w:hAnsi="GHEA Mariam"/>
                <w:i/>
                <w:iCs/>
                <w:color w:val="000000" w:themeColor="text1"/>
                <w:sz w:val="22"/>
                <w:szCs w:val="22"/>
                <w:lang w:val="hy-AM"/>
              </w:rPr>
              <w:t>վերազինում</w:t>
            </w:r>
            <w:r w:rsidRPr="008F4AED">
              <w:rPr>
                <w:rFonts w:ascii="GHEA Mariam" w:hAnsi="GHEA Mariam"/>
                <w:i/>
                <w:iCs/>
                <w:color w:val="000000" w:themeColor="text1"/>
                <w:sz w:val="22"/>
                <w:szCs w:val="22"/>
                <w:lang w:val="hy-AM"/>
              </w:rPr>
              <w:t>, նորոգում</w:t>
            </w:r>
            <w:r w:rsidR="006B3D09">
              <w:rPr>
                <w:rFonts w:ascii="GHEA Mariam" w:hAnsi="GHEA Mariam"/>
                <w:i/>
                <w:iCs/>
                <w:color w:val="000000" w:themeColor="text1"/>
                <w:sz w:val="22"/>
                <w:szCs w:val="22"/>
                <w:lang w:val="hy-AM"/>
              </w:rPr>
              <w:t>:</w:t>
            </w:r>
          </w:p>
        </w:tc>
      </w:tr>
      <w:tr w:rsidR="006876AD" w:rsidRPr="006C062C" w:rsidTr="00080474">
        <w:trPr>
          <w:trHeight w:val="510"/>
          <w:tblCellSpacing w:w="20" w:type="dxa"/>
        </w:trPr>
        <w:tc>
          <w:tcPr>
            <w:tcW w:w="3484" w:type="dxa"/>
            <w:shd w:val="clear" w:color="auto" w:fill="D9D9D9" w:themeFill="background1" w:themeFillShade="D9"/>
          </w:tcPr>
          <w:p w:rsidR="006876AD" w:rsidRPr="00047CDF" w:rsidRDefault="006876AD" w:rsidP="00CD477A">
            <w:pPr>
              <w:spacing w:before="60"/>
              <w:rPr>
                <w:rFonts w:ascii="Sylfaen" w:hAnsi="Sylfaen"/>
                <w:b/>
                <w:lang w:val="hy-AM"/>
              </w:rPr>
            </w:pPr>
            <w:r w:rsidRPr="00047CDF">
              <w:rPr>
                <w:rFonts w:ascii="Sylfaen" w:hAnsi="Sylfaen"/>
                <w:b/>
                <w:sz w:val="22"/>
                <w:szCs w:val="22"/>
                <w:lang w:val="hy-AM"/>
              </w:rPr>
              <w:t xml:space="preserve">Ին՞չ խնդիրներ </w:t>
            </w:r>
            <w:r w:rsidR="009C2AB1" w:rsidRPr="00047CDF">
              <w:rPr>
                <w:rFonts w:ascii="Sylfaen" w:hAnsi="Sylfaen"/>
                <w:b/>
                <w:sz w:val="22"/>
                <w:szCs w:val="22"/>
                <w:lang w:val="hy-AM"/>
              </w:rPr>
              <w:t>են խոչընդոտում ծրագրի ընդհանուր նպատակին հասնելու</w:t>
            </w:r>
            <w:r w:rsidR="00CD477A" w:rsidRPr="00047CDF">
              <w:rPr>
                <w:rFonts w:ascii="Sylfaen" w:hAnsi="Sylfaen"/>
                <w:b/>
                <w:sz w:val="22"/>
                <w:szCs w:val="22"/>
                <w:lang w:val="hy-AM"/>
              </w:rPr>
              <w:t>ն</w:t>
            </w:r>
          </w:p>
        </w:tc>
        <w:tc>
          <w:tcPr>
            <w:tcW w:w="6656" w:type="dxa"/>
            <w:shd w:val="clear" w:color="auto" w:fill="auto"/>
          </w:tcPr>
          <w:p w:rsidR="00E93409" w:rsidRPr="002E3030" w:rsidRDefault="006876AD" w:rsidP="002E3030">
            <w:pPr>
              <w:spacing w:before="60"/>
              <w:jc w:val="both"/>
              <w:rPr>
                <w:rFonts w:ascii="Sylfaen" w:hAnsi="Sylfaen"/>
                <w:i/>
                <w:iCs/>
                <w:color w:val="FF0000"/>
                <w:sz w:val="21"/>
                <w:szCs w:val="21"/>
                <w:lang w:val="hy-AM"/>
              </w:rPr>
            </w:pPr>
            <w:r w:rsidRPr="00972351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 xml:space="preserve"> </w:t>
            </w:r>
            <w:r w:rsidR="003D0E22" w:rsidRPr="002E3030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Կոտայք կանալից համայնքի բնակավայրերը  և ոռոգվող ցանքատարածքները մատակարարող ջրագծերը կամ</w:t>
            </w:r>
            <w:r w:rsidR="00426985" w:rsidRPr="002E3030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մ</w:t>
            </w:r>
            <w:r w:rsidR="003D0E22" w:rsidRPr="002E3030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աշված են կամ չեն գործում, բնակավայրերի ներքին ցանցերը նույնպես մաշված են, իսկ Ջրաբերում պոմպակայանը բավարար քանակի ջուր  չի  մղում  բնակավայր:</w:t>
            </w:r>
          </w:p>
          <w:p w:rsidR="00571F35" w:rsidRPr="00571F35" w:rsidRDefault="00426985" w:rsidP="00571F35">
            <w:pPr>
              <w:spacing w:before="60"/>
              <w:jc w:val="both"/>
              <w:rPr>
                <w:rFonts w:ascii="GHEA Mariam" w:hAnsi="GHEA Mariam"/>
                <w:i/>
                <w:iCs/>
                <w:color w:val="000000" w:themeColor="text1"/>
                <w:sz w:val="22"/>
                <w:szCs w:val="22"/>
                <w:lang w:val="hy-AM"/>
              </w:rPr>
            </w:pPr>
            <w:r w:rsidRPr="002E3030">
              <w:rPr>
                <w:rFonts w:ascii="GHEA Mariam" w:hAnsi="GHEA Mariam"/>
                <w:i/>
                <w:iCs/>
                <w:color w:val="000000" w:themeColor="text1"/>
                <w:sz w:val="22"/>
                <w:szCs w:val="22"/>
                <w:lang w:val="hy-AM"/>
              </w:rPr>
              <w:lastRenderedPageBreak/>
              <w:t>Անհրաժեշտ է նոր ջրագծերի  կառուցում, բնակավայրերի ներքին ցանցերի հիմնան</w:t>
            </w:r>
            <w:r w:rsidR="006E29A0">
              <w:rPr>
                <w:rFonts w:ascii="GHEA Mariam" w:hAnsi="GHEA Mariam"/>
                <w:i/>
                <w:iCs/>
                <w:color w:val="000000" w:themeColor="text1"/>
                <w:sz w:val="22"/>
                <w:szCs w:val="22"/>
                <w:lang w:val="hy-AM"/>
              </w:rPr>
              <w:t>որոգում</w:t>
            </w:r>
            <w:r w:rsidR="006E29A0" w:rsidRPr="006E29A0">
              <w:rPr>
                <w:rFonts w:ascii="GHEA Mariam" w:hAnsi="GHEA Mariam"/>
                <w:i/>
                <w:iCs/>
                <w:color w:val="000000" w:themeColor="text1"/>
                <w:sz w:val="22"/>
                <w:szCs w:val="22"/>
                <w:lang w:val="hy-AM"/>
              </w:rPr>
              <w:t xml:space="preserve">: </w:t>
            </w:r>
            <w:r w:rsidR="006E29A0" w:rsidRPr="00CE5931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Նախատեսվում է </w:t>
            </w:r>
            <w:r w:rsidR="006E29A0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</w:t>
            </w:r>
            <w:r w:rsidR="008F4AED" w:rsidRPr="00702043">
              <w:rPr>
                <w:rFonts w:ascii="GHEA Mariam" w:hAnsi="GHEA Mariam"/>
                <w:i/>
                <w:sz w:val="22"/>
                <w:szCs w:val="22"/>
                <w:lang w:val="hy-AM"/>
              </w:rPr>
              <w:t>Ջրաբեր բն</w:t>
            </w:r>
            <w:r w:rsidR="00044AFD">
              <w:rPr>
                <w:rFonts w:ascii="GHEA Mariam" w:hAnsi="GHEA Mariam"/>
                <w:i/>
                <w:sz w:val="22"/>
                <w:szCs w:val="22"/>
                <w:lang w:val="hy-AM"/>
              </w:rPr>
              <w:t>ակավայր</w:t>
            </w:r>
            <w:r w:rsidR="00044AFD" w:rsidRPr="00044AFD">
              <w:rPr>
                <w:rFonts w:ascii="GHEA Mariam" w:hAnsi="GHEA Mariam"/>
                <w:i/>
                <w:sz w:val="22"/>
                <w:szCs w:val="22"/>
                <w:lang w:val="hy-AM"/>
              </w:rPr>
              <w:t xml:space="preserve">ում </w:t>
            </w:r>
            <w:r w:rsidR="00E44CD9" w:rsidRPr="00E44CD9">
              <w:rPr>
                <w:rFonts w:ascii="GHEA Mariam" w:hAnsi="GHEA Mariam"/>
                <w:i/>
                <w:sz w:val="22"/>
                <w:szCs w:val="22"/>
                <w:lang w:val="hy-AM"/>
              </w:rPr>
              <w:t>ձեռք</w:t>
            </w:r>
            <w:r w:rsidR="008F4AED">
              <w:rPr>
                <w:rFonts w:ascii="GHEA Mariam" w:hAnsi="GHEA Mariam"/>
                <w:i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2E3030">
              <w:rPr>
                <w:rFonts w:ascii="GHEA Mariam" w:hAnsi="GHEA Mariam"/>
                <w:i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044AFD" w:rsidRPr="00044AFD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բերել 50լ/վ հզորությամբ երկու</w:t>
            </w:r>
            <w:r w:rsidR="00044AFD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պոմպ և վերանորոգել պոմպակայանը</w:t>
            </w:r>
            <w:r w:rsidR="00044AFD" w:rsidRPr="00044AFD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, ինչը կարժեն</w:t>
            </w:r>
            <w:r w:rsidR="00EA251A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ա մոտ 2</w:t>
            </w:r>
            <w:r w:rsidR="00CE5931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5 մլն դրամ</w:t>
            </w:r>
            <w:r w:rsidR="00CE5931" w:rsidRPr="00CE5931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: Նախատեսվում է </w:t>
            </w:r>
            <w:r w:rsidR="00CE5931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</w:t>
            </w:r>
            <w:r w:rsidR="00CE5931" w:rsidRPr="00CE5931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կառուց</w:t>
            </w:r>
            <w:r w:rsidR="00EA251A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ել </w:t>
            </w:r>
            <w:r w:rsidR="00EA251A" w:rsidRPr="00EA251A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3.8</w:t>
            </w:r>
            <w:r w:rsidR="00044AFD" w:rsidRPr="00044AFD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կմ</w:t>
            </w:r>
            <w:r w:rsidR="00EA251A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</w:t>
            </w:r>
            <w:r w:rsidR="00CE5931" w:rsidRPr="00CE5931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երկարությամբ </w:t>
            </w:r>
            <w:r w:rsidR="00EA251A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300մմ տրամաչափով</w:t>
            </w:r>
            <w:r w:rsidR="00EA251A" w:rsidRPr="00EA251A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, 4.5 կմ</w:t>
            </w:r>
            <w:r w:rsidR="00CE5931" w:rsidRPr="00CE5931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երկարությամբ</w:t>
            </w:r>
            <w:r w:rsidR="00EA251A" w:rsidRPr="00EA251A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200մմ </w:t>
            </w:r>
            <w:r w:rsidR="00EA251A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տրամաչափով</w:t>
            </w:r>
            <w:r w:rsidR="00CE5931" w:rsidRPr="00CE5931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և</w:t>
            </w:r>
            <w:r w:rsidR="00EA251A" w:rsidRPr="00EA251A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4 կմ </w:t>
            </w:r>
            <w:r w:rsidR="00CE5931" w:rsidRPr="00CE5931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երկարությամբ</w:t>
            </w:r>
            <w:r w:rsidR="00CE5931" w:rsidRPr="00EA251A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</w:t>
            </w:r>
            <w:r w:rsidR="00CE5931" w:rsidRPr="00CE5931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</w:t>
            </w:r>
            <w:r w:rsidR="00EA251A" w:rsidRPr="00EA251A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150 մմ </w:t>
            </w:r>
            <w:r w:rsidR="00EA251A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տրամաչափով</w:t>
            </w:r>
            <w:r w:rsidR="00EA251A" w:rsidRPr="00EA251A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</w:t>
            </w:r>
            <w:r w:rsidR="00CE5931" w:rsidRPr="00CE5931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ջր</w:t>
            </w:r>
            <w:r w:rsidR="00F761B9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ագծեր, որոնց նախնական </w:t>
            </w:r>
            <w:r w:rsidR="00CE5931" w:rsidRPr="00CE5931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արժեքը կկազմի մոտ 200 մլն դրամ:</w:t>
            </w:r>
          </w:p>
        </w:tc>
      </w:tr>
      <w:tr w:rsidR="006876AD" w:rsidRPr="006C062C" w:rsidTr="00CD1BEE">
        <w:trPr>
          <w:trHeight w:val="510"/>
          <w:tblCellSpacing w:w="20" w:type="dxa"/>
        </w:trPr>
        <w:tc>
          <w:tcPr>
            <w:tcW w:w="3484" w:type="dxa"/>
            <w:shd w:val="clear" w:color="auto" w:fill="D9D9D9" w:themeFill="background1" w:themeFillShade="D9"/>
          </w:tcPr>
          <w:p w:rsidR="006876AD" w:rsidRPr="00047CDF" w:rsidRDefault="006876AD" w:rsidP="00E57449">
            <w:pPr>
              <w:spacing w:before="60"/>
              <w:rPr>
                <w:rFonts w:ascii="Sylfaen" w:hAnsi="Sylfaen"/>
                <w:b/>
                <w:lang w:val="hy-AM"/>
              </w:rPr>
            </w:pPr>
            <w:r w:rsidRPr="00047CDF">
              <w:rPr>
                <w:rFonts w:ascii="Sylfaen" w:hAnsi="Sylfaen"/>
                <w:b/>
                <w:sz w:val="22"/>
                <w:szCs w:val="22"/>
                <w:lang w:val="hy-AM"/>
              </w:rPr>
              <w:lastRenderedPageBreak/>
              <w:t>Ծրագրի նկարագրությունը</w:t>
            </w:r>
          </w:p>
          <w:p w:rsidR="006876AD" w:rsidRPr="00047CDF" w:rsidRDefault="006876AD" w:rsidP="00E57449">
            <w:pPr>
              <w:spacing w:before="60"/>
              <w:rPr>
                <w:rFonts w:ascii="Sylfaen" w:hAnsi="Sylfaen"/>
                <w:b/>
                <w:lang w:val="hy-AM"/>
              </w:rPr>
            </w:pPr>
          </w:p>
          <w:p w:rsidR="006876AD" w:rsidRPr="00047CDF" w:rsidRDefault="006876AD" w:rsidP="00E57449">
            <w:pPr>
              <w:spacing w:before="60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6656" w:type="dxa"/>
          </w:tcPr>
          <w:p w:rsidR="007E6BCF" w:rsidRPr="00044AFD" w:rsidRDefault="007E6BCF" w:rsidP="00B276D3">
            <w:pPr>
              <w:spacing w:before="60"/>
              <w:jc w:val="both"/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</w:pPr>
            <w:r w:rsidRPr="00702043">
              <w:rPr>
                <w:rFonts w:ascii="GHEA Mariam" w:hAnsi="GHEA Mariam" w:cs="Sylfaen"/>
                <w:i/>
                <w:iCs/>
                <w:sz w:val="22"/>
                <w:szCs w:val="22"/>
                <w:lang w:val="hy-AM"/>
              </w:rPr>
              <w:t>Համայնքի</w:t>
            </w:r>
            <w:r w:rsidRPr="00702043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702043">
              <w:rPr>
                <w:rFonts w:ascii="GHEA Mariam" w:hAnsi="GHEA Mariam" w:cs="Sylfaen"/>
                <w:i/>
                <w:iCs/>
                <w:sz w:val="22"/>
                <w:szCs w:val="22"/>
                <w:lang w:val="hy-AM"/>
              </w:rPr>
              <w:t>ո</w:t>
            </w:r>
            <w:r w:rsidRPr="00702043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ռոգման համակարգի կառուցումը,</w:t>
            </w:r>
            <w:r w:rsidR="006B3D09" w:rsidRPr="006B3D09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</w:t>
            </w:r>
            <w:r w:rsidR="008F1F41" w:rsidRPr="00702043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ներքին ցանցերի </w:t>
            </w:r>
            <w:r w:rsidRPr="00702043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արդիականացումը նպատակ ունի արդյունավետ օգտագործել  ջրային ռեսուրսները,</w:t>
            </w:r>
            <w:r w:rsidR="008F1F41" w:rsidRPr="00702043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702043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նպաստել գյուղատնտեսական մշակաբույսերի ցանքատարածքների ավելացմանը,</w:t>
            </w:r>
            <w:r w:rsidR="00B276D3" w:rsidRPr="00702043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նոր պտղատու այգիների տնկմանը,</w:t>
            </w:r>
            <w:r w:rsidR="008F1F41" w:rsidRPr="00702043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համայնքի կանաչ տար</w:t>
            </w:r>
            <w:r w:rsidR="006B3D09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ածքների պահպանմանը և ավելացմանը</w:t>
            </w:r>
            <w:r w:rsidR="008F1F41" w:rsidRPr="00702043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,</w:t>
            </w:r>
            <w:r w:rsidR="006B3D09" w:rsidRPr="006B3D09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</w:t>
            </w:r>
            <w:r w:rsidR="008F1F41" w:rsidRPr="00702043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ինչպես նաև դրական ազդեցություն կունենա շրջակա միջավայրի պահպանության վրա:</w:t>
            </w:r>
          </w:p>
          <w:p w:rsidR="00451E6C" w:rsidRPr="00044AFD" w:rsidRDefault="00451E6C" w:rsidP="00B276D3">
            <w:pPr>
              <w:spacing w:before="60"/>
              <w:jc w:val="both"/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</w:pPr>
            <w:r w:rsidRPr="00044AFD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Նախատեսվում է այս փուլում կառուցել տարբեր տրամաչափի ( 300մմ, 200մմ, 150մմ) մոտ 13 կմ երկարությամբ ջրագծեր, ձեռք բերել 50լ/վ հզորությամբ երկու պոմպ և վերանորոգել պոմպակայանը:</w:t>
            </w:r>
          </w:p>
          <w:p w:rsidR="00B276D3" w:rsidRPr="002E0583" w:rsidRDefault="00451E6C" w:rsidP="00B276D3">
            <w:pPr>
              <w:spacing w:before="60"/>
              <w:jc w:val="both"/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</w:pPr>
            <w:r w:rsidRPr="00044AFD">
              <w:rPr>
                <w:rFonts w:ascii="GHEA Mariam" w:hAnsi="GHEA Mariam" w:cs="Sylfaen"/>
                <w:i/>
                <w:iCs/>
                <w:sz w:val="22"/>
                <w:szCs w:val="22"/>
                <w:lang w:val="hy-AM"/>
              </w:rPr>
              <w:t>Ծրագրի իրականացումը տ</w:t>
            </w:r>
            <w:r w:rsidR="008F1F41" w:rsidRPr="002E0583">
              <w:rPr>
                <w:rFonts w:ascii="GHEA Mariam" w:hAnsi="GHEA Mariam" w:cs="Sylfaen"/>
                <w:i/>
                <w:iCs/>
                <w:sz w:val="22"/>
                <w:szCs w:val="22"/>
                <w:lang w:val="hy-AM"/>
              </w:rPr>
              <w:t>նտե</w:t>
            </w:r>
            <w:r w:rsidR="008F1F41" w:rsidRPr="002E0583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սական  առումով լրացուցիչ եկամուտ կապահովի համայնքի  բնակավայրերի բնակիչներին: Նրանք  կվճարեն իրականում իրենց կողմից օգտագործված ջրի դիմաց, կունենան ավելի շատ բերք</w:t>
            </w:r>
            <w:r w:rsidR="008C64C8" w:rsidRPr="008C64C8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,</w:t>
            </w:r>
            <w:r w:rsidR="008F1F41" w:rsidRPr="002E0583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</w:t>
            </w:r>
            <w:r w:rsidR="00B276D3" w:rsidRPr="002E0583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ուստի և ավելի շատ եկամուտներ:</w:t>
            </w:r>
          </w:p>
          <w:p w:rsidR="00E93409" w:rsidRPr="00132CE6" w:rsidRDefault="00B276D3" w:rsidP="00132CE6">
            <w:pPr>
              <w:tabs>
                <w:tab w:val="left" w:pos="-143"/>
                <w:tab w:val="left" w:pos="-1"/>
              </w:tabs>
              <w:spacing w:before="60"/>
              <w:jc w:val="both"/>
              <w:rPr>
                <w:rFonts w:ascii="GHEA Mariam" w:hAnsi="GHEA Mariam"/>
                <w:i/>
                <w:iCs/>
                <w:color w:val="000000" w:themeColor="text1"/>
                <w:sz w:val="22"/>
                <w:szCs w:val="22"/>
                <w:lang w:val="hy-AM"/>
              </w:rPr>
            </w:pPr>
            <w:r w:rsidRPr="002E0583">
              <w:rPr>
                <w:rFonts w:ascii="GHEA Mariam" w:hAnsi="GHEA Mariam" w:cs="Sylfaen"/>
                <w:i/>
                <w:iCs/>
                <w:color w:val="000000" w:themeColor="text1"/>
                <w:sz w:val="22"/>
                <w:szCs w:val="22"/>
                <w:lang w:val="hy-AM"/>
              </w:rPr>
              <w:t>Ծրագրի</w:t>
            </w:r>
            <w:r w:rsidRPr="002E0583">
              <w:rPr>
                <w:rFonts w:ascii="GHEA Mariam" w:hAnsi="GHEA Mariam"/>
                <w:i/>
                <w:iCs/>
                <w:color w:val="000000" w:themeColor="text1"/>
                <w:sz w:val="22"/>
                <w:szCs w:val="22"/>
                <w:lang w:val="hy-AM"/>
              </w:rPr>
              <w:t xml:space="preserve"> շահագրգիռ կողմեր են հանդիսանում Բյուրեղավանի համայնքապետարանը, համայնքի ավագանու անդամները, գյուղացիական տնտեսությունները,</w:t>
            </w:r>
            <w:r w:rsidR="00451E6C" w:rsidRPr="00451E6C">
              <w:rPr>
                <w:rFonts w:ascii="GHEA Mariam" w:hAnsi="GHEA Mariam"/>
                <w:i/>
                <w:iCs/>
                <w:color w:val="000000" w:themeColor="text1"/>
                <w:sz w:val="22"/>
                <w:szCs w:val="22"/>
                <w:lang w:val="hy-AM"/>
              </w:rPr>
              <w:t xml:space="preserve"> այգեգործական թաղամասերի բնակիչները, </w:t>
            </w:r>
            <w:r w:rsidRPr="002E0583">
              <w:rPr>
                <w:rFonts w:ascii="GHEA Mariam" w:hAnsi="GHEA Mariam"/>
                <w:i/>
                <w:iCs/>
                <w:color w:val="000000" w:themeColor="text1"/>
                <w:sz w:val="22"/>
                <w:szCs w:val="22"/>
                <w:lang w:val="hy-AM"/>
              </w:rPr>
              <w:t>անմիջական շահառու հանդիսացող բոլոր բնակիչները:</w:t>
            </w:r>
          </w:p>
        </w:tc>
      </w:tr>
      <w:tr w:rsidR="006876AD" w:rsidRPr="006C062C" w:rsidTr="00E57449">
        <w:trPr>
          <w:trHeight w:val="388"/>
          <w:tblCellSpacing w:w="20" w:type="dxa"/>
        </w:trPr>
        <w:tc>
          <w:tcPr>
            <w:tcW w:w="3484" w:type="dxa"/>
            <w:shd w:val="clear" w:color="auto" w:fill="D9D9D9" w:themeFill="background1" w:themeFillShade="D9"/>
          </w:tcPr>
          <w:p w:rsidR="006876AD" w:rsidRPr="00047CDF" w:rsidRDefault="006876AD" w:rsidP="00A83846">
            <w:pPr>
              <w:spacing w:before="120"/>
              <w:jc w:val="both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047CDF">
              <w:rPr>
                <w:rFonts w:ascii="Sylfaen" w:hAnsi="Sylfaen"/>
                <w:b/>
                <w:sz w:val="22"/>
                <w:szCs w:val="22"/>
                <w:lang w:val="hy-AM"/>
              </w:rPr>
              <w:t>Ծրագրի բաղադրիչներ</w:t>
            </w:r>
            <w:r w:rsidRPr="00047CDF">
              <w:rPr>
                <w:rFonts w:ascii="Sylfaen" w:hAnsi="Sylfaen"/>
                <w:b/>
                <w:lang w:val="hy-AM"/>
              </w:rPr>
              <w:t>ը</w:t>
            </w:r>
            <w:r w:rsidRPr="00047CDF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</w:t>
            </w:r>
          </w:p>
          <w:p w:rsidR="006876AD" w:rsidRPr="00047CDF" w:rsidRDefault="006876AD" w:rsidP="00827C0D">
            <w:pPr>
              <w:spacing w:before="12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047CDF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6656" w:type="dxa"/>
          </w:tcPr>
          <w:p w:rsidR="005940A6" w:rsidRPr="00132CE6" w:rsidRDefault="00702043" w:rsidP="00132CE6">
            <w:pPr>
              <w:pStyle w:val="a8"/>
              <w:spacing w:before="60"/>
              <w:ind w:left="93"/>
              <w:jc w:val="both"/>
              <w:rPr>
                <w:rFonts w:ascii="Sylfaen" w:hAnsi="Sylfaen"/>
                <w:sz w:val="21"/>
                <w:szCs w:val="21"/>
                <w:lang w:val="hy-AM"/>
              </w:rPr>
            </w:pPr>
            <w:r w:rsidRPr="00702043">
              <w:rPr>
                <w:rFonts w:ascii="GHEA Mariam" w:hAnsi="GHEA Mariam"/>
                <w:i/>
                <w:sz w:val="22"/>
                <w:szCs w:val="22"/>
                <w:lang w:val="hy-AM"/>
              </w:rPr>
              <w:t>Բյուրեղավան խոշորացված  համայնքի ոռոգման համակարգի կառուց</w:t>
            </w:r>
            <w:r w:rsidR="0033248B">
              <w:rPr>
                <w:rFonts w:ascii="GHEA Mariam" w:hAnsi="GHEA Mariam"/>
                <w:i/>
                <w:sz w:val="22"/>
                <w:szCs w:val="22"/>
                <w:lang w:val="hy-AM"/>
              </w:rPr>
              <w:t>ում, ներքին ցանցի արդիականացում</w:t>
            </w:r>
            <w:r w:rsidRPr="00702043">
              <w:rPr>
                <w:rFonts w:ascii="GHEA Mariam" w:hAnsi="GHEA Mariam"/>
                <w:i/>
                <w:sz w:val="22"/>
                <w:szCs w:val="22"/>
                <w:lang w:val="hy-AM"/>
              </w:rPr>
              <w:t>, Ջրաբեր բն</w:t>
            </w:r>
            <w:r w:rsidR="008F4AED">
              <w:rPr>
                <w:rFonts w:ascii="GHEA Mariam" w:hAnsi="GHEA Mariam"/>
                <w:i/>
                <w:sz w:val="22"/>
                <w:szCs w:val="22"/>
                <w:lang w:val="hy-AM"/>
              </w:rPr>
              <w:t xml:space="preserve">ակավայրի </w:t>
            </w:r>
            <w:r w:rsidR="008F4AED" w:rsidRPr="008F4AED">
              <w:rPr>
                <w:rFonts w:ascii="GHEA Mariam" w:hAnsi="GHEA Mariam"/>
                <w:i/>
                <w:sz w:val="22"/>
                <w:szCs w:val="22"/>
                <w:lang w:val="hy-AM"/>
              </w:rPr>
              <w:t xml:space="preserve">ջրհան </w:t>
            </w:r>
            <w:r w:rsidR="008F4AED">
              <w:rPr>
                <w:rFonts w:ascii="GHEA Mariam" w:hAnsi="GHEA Mariam"/>
                <w:i/>
                <w:sz w:val="22"/>
                <w:szCs w:val="22"/>
                <w:lang w:val="hy-AM"/>
              </w:rPr>
              <w:t>պոմպակայանի վերազինում</w:t>
            </w:r>
            <w:r w:rsidR="008F4AED" w:rsidRPr="008F4AED">
              <w:rPr>
                <w:rFonts w:ascii="GHEA Mariam" w:hAnsi="GHEA Mariam"/>
                <w:i/>
                <w:sz w:val="22"/>
                <w:szCs w:val="22"/>
                <w:lang w:val="hy-AM"/>
              </w:rPr>
              <w:t>, երկու 50լ/վ պոմպերի ձեռք բերում, տեղադրում:</w:t>
            </w:r>
          </w:p>
        </w:tc>
      </w:tr>
      <w:tr w:rsidR="006876AD" w:rsidRPr="006C062C" w:rsidTr="00CD1BEE">
        <w:trPr>
          <w:trHeight w:val="510"/>
          <w:tblCellSpacing w:w="20" w:type="dxa"/>
        </w:trPr>
        <w:tc>
          <w:tcPr>
            <w:tcW w:w="3484" w:type="dxa"/>
            <w:shd w:val="clear" w:color="auto" w:fill="D9D9D9" w:themeFill="background1" w:themeFillShade="D9"/>
          </w:tcPr>
          <w:p w:rsidR="006876AD" w:rsidRPr="00047CDF" w:rsidRDefault="006876AD" w:rsidP="000E1A9A">
            <w:pPr>
              <w:spacing w:before="60"/>
              <w:rPr>
                <w:rFonts w:ascii="Sylfaen" w:hAnsi="Sylfaen"/>
                <w:b/>
                <w:lang w:val="hy-AM"/>
              </w:rPr>
            </w:pPr>
            <w:r w:rsidRPr="00047CDF">
              <w:rPr>
                <w:rFonts w:ascii="Sylfaen" w:hAnsi="Sylfaen"/>
                <w:b/>
                <w:sz w:val="22"/>
                <w:szCs w:val="22"/>
                <w:lang w:val="hy-AM"/>
              </w:rPr>
              <w:t>Ծրագրի սպասվող միջնաժամկետ արդյունքները և ազդեցությունը</w:t>
            </w:r>
          </w:p>
        </w:tc>
        <w:tc>
          <w:tcPr>
            <w:tcW w:w="6656" w:type="dxa"/>
          </w:tcPr>
          <w:p w:rsidR="006D0BFC" w:rsidRPr="00820D2B" w:rsidRDefault="00DD5C28" w:rsidP="00DD5C28">
            <w:pPr>
              <w:spacing w:before="60"/>
              <w:jc w:val="both"/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</w:pPr>
            <w:r w:rsidRPr="00702043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Ծրագրի իրագործումը կնպաստի համայնքի համաչափ զարգացմանը,</w:t>
            </w:r>
            <w:r w:rsidR="00820D2B" w:rsidRPr="00820D2B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702043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ներհամայնքային կյանքի աշխուժացմանը  և բնակչության կենսամակարդակի բարձացմանը: Կստեղծվեն խթաններ գյուղացիական տնտեսությունների զարգացման համար, </w:t>
            </w:r>
            <w:r w:rsidR="00702043" w:rsidRPr="00702043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կավելանան պտղատու այգիները, </w:t>
            </w:r>
            <w:r w:rsidRPr="00702043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կավելանա</w:t>
            </w:r>
            <w:r w:rsidR="006B3D09" w:rsidRPr="006B3D09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ն</w:t>
            </w:r>
            <w:r w:rsidRPr="00702043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</w:t>
            </w:r>
            <w:r w:rsidR="008C64C8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համայնք</w:t>
            </w:r>
            <w:r w:rsidR="008C64C8" w:rsidRPr="008C64C8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ի</w:t>
            </w:r>
            <w:r w:rsidR="00702043" w:rsidRPr="00702043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702043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կանաչապատ տար</w:t>
            </w:r>
            <w:r w:rsidR="008C64C8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ածքները, համայնք</w:t>
            </w:r>
            <w:r w:rsidR="008C64C8" w:rsidRPr="008C64C8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ն</w:t>
            </w:r>
            <w:r w:rsidRPr="00702043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ավելի գրավիչ կդառնա ներդրողների համար:</w:t>
            </w:r>
          </w:p>
          <w:p w:rsidR="00DD5C28" w:rsidRPr="00702043" w:rsidRDefault="00DD5C28" w:rsidP="00DD5C28">
            <w:pPr>
              <w:spacing w:before="60"/>
              <w:jc w:val="both"/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</w:pPr>
            <w:r w:rsidRPr="00702043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Ծրագրի իրագործման ընթացքում և արդյունքում կստեղծվեն  նոր աշխատատեղեր:</w:t>
            </w:r>
          </w:p>
        </w:tc>
      </w:tr>
      <w:tr w:rsidR="006876AD" w:rsidRPr="006C062C" w:rsidTr="00CD1BEE">
        <w:trPr>
          <w:trHeight w:val="510"/>
          <w:tblCellSpacing w:w="20" w:type="dxa"/>
        </w:trPr>
        <w:tc>
          <w:tcPr>
            <w:tcW w:w="3484" w:type="dxa"/>
            <w:shd w:val="clear" w:color="auto" w:fill="D9D9D9" w:themeFill="background1" w:themeFillShade="D9"/>
          </w:tcPr>
          <w:p w:rsidR="006876AD" w:rsidRPr="00047CDF" w:rsidRDefault="006876AD" w:rsidP="003202EA">
            <w:pPr>
              <w:spacing w:before="60"/>
              <w:rPr>
                <w:rFonts w:ascii="Sylfaen" w:hAnsi="Sylfaen"/>
                <w:b/>
                <w:lang w:val="hy-AM"/>
              </w:rPr>
            </w:pPr>
            <w:r w:rsidRPr="00047CDF">
              <w:rPr>
                <w:rFonts w:ascii="Sylfaen" w:hAnsi="Sylfaen"/>
                <w:b/>
                <w:lang w:val="hy-AM"/>
              </w:rPr>
              <w:t xml:space="preserve">Ծրագրի անմիջական ազդեցությունը առավել  </w:t>
            </w:r>
            <w:r w:rsidRPr="00047CDF">
              <w:rPr>
                <w:rFonts w:ascii="Sylfaen" w:hAnsi="Sylfaen"/>
                <w:b/>
                <w:lang w:val="hy-AM"/>
              </w:rPr>
              <w:lastRenderedPageBreak/>
              <w:t>խոցելի բնակչության խմբերի կամ համայնքների վրա</w:t>
            </w:r>
          </w:p>
        </w:tc>
        <w:tc>
          <w:tcPr>
            <w:tcW w:w="6656" w:type="dxa"/>
          </w:tcPr>
          <w:p w:rsidR="00DD5C28" w:rsidRPr="00702043" w:rsidRDefault="00DD5C28" w:rsidP="00702043">
            <w:pPr>
              <w:spacing w:before="60"/>
              <w:jc w:val="both"/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</w:pPr>
            <w:r w:rsidRPr="00702043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lastRenderedPageBreak/>
              <w:t>Ծրագրի անմիջական ազդեցությունն իրենց վրա կզգան  գյուղացիական տնտեսություն վարողները</w:t>
            </w:r>
            <w:r w:rsidR="00702043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,</w:t>
            </w:r>
            <w:r w:rsidR="0054675A" w:rsidRPr="0054675A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Նուռնուսի </w:t>
            </w:r>
            <w:r w:rsidR="0054675A" w:rsidRPr="0054675A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lastRenderedPageBreak/>
              <w:t xml:space="preserve">այգեգործական թաղամասերի բնակիչները, ինչպես </w:t>
            </w:r>
            <w:r w:rsidR="00702043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նաև ողջ համայնքի բնակիչները</w:t>
            </w:r>
            <w:r w:rsidR="00702043" w:rsidRPr="00702043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:</w:t>
            </w:r>
          </w:p>
        </w:tc>
      </w:tr>
      <w:tr w:rsidR="006876AD" w:rsidRPr="006C062C" w:rsidTr="00CD1BEE">
        <w:trPr>
          <w:trHeight w:val="379"/>
          <w:tblCellSpacing w:w="20" w:type="dxa"/>
        </w:trPr>
        <w:tc>
          <w:tcPr>
            <w:tcW w:w="3484" w:type="dxa"/>
            <w:shd w:val="clear" w:color="auto" w:fill="D9D9D9" w:themeFill="background1" w:themeFillShade="D9"/>
          </w:tcPr>
          <w:p w:rsidR="006876AD" w:rsidRPr="00047CDF" w:rsidRDefault="006876AD" w:rsidP="00312215">
            <w:pPr>
              <w:spacing w:before="60"/>
              <w:rPr>
                <w:rFonts w:ascii="Sylfaen" w:hAnsi="Sylfaen"/>
                <w:b/>
                <w:lang w:val="hy-AM"/>
              </w:rPr>
            </w:pPr>
            <w:r w:rsidRPr="00047CDF">
              <w:rPr>
                <w:rFonts w:ascii="Sylfaen" w:hAnsi="Sylfaen"/>
                <w:b/>
                <w:lang w:val="hy-AM"/>
              </w:rPr>
              <w:lastRenderedPageBreak/>
              <w:t>Ինչպե՞ս պետք է ապահովվի ծրագրի կենսունակությունը</w:t>
            </w:r>
          </w:p>
        </w:tc>
        <w:tc>
          <w:tcPr>
            <w:tcW w:w="6656" w:type="dxa"/>
          </w:tcPr>
          <w:p w:rsidR="002E0583" w:rsidRPr="004773FC" w:rsidRDefault="002E0583" w:rsidP="004773FC">
            <w:pPr>
              <w:spacing w:before="60"/>
              <w:ind w:left="3"/>
              <w:jc w:val="both"/>
              <w:rPr>
                <w:rFonts w:ascii="GHEA Mariam" w:hAnsi="GHEA Mariam"/>
                <w:i/>
                <w:sz w:val="22"/>
                <w:szCs w:val="22"/>
                <w:lang w:val="hy-AM"/>
              </w:rPr>
            </w:pPr>
            <w:r w:rsidRPr="00803C49">
              <w:rPr>
                <w:rFonts w:ascii="GHEA Mariam" w:hAnsi="GHEA Mariam"/>
                <w:i/>
                <w:sz w:val="22"/>
                <w:szCs w:val="22"/>
                <w:lang w:val="hy-AM"/>
              </w:rPr>
              <w:t>Ծրագրի կենսունակությունը</w:t>
            </w:r>
            <w:r w:rsidR="006D0BFC">
              <w:rPr>
                <w:rFonts w:ascii="GHEA Mariam" w:hAnsi="GHEA Mariam"/>
                <w:i/>
                <w:sz w:val="22"/>
                <w:szCs w:val="22"/>
                <w:lang w:val="hy-AM"/>
              </w:rPr>
              <w:t xml:space="preserve"> կապահովի Բյուրեղավան  համայնքը</w:t>
            </w:r>
            <w:r w:rsidR="006D0BFC" w:rsidRPr="006D0BFC">
              <w:rPr>
                <w:rFonts w:ascii="GHEA Mariam" w:hAnsi="GHEA Mariam"/>
                <w:i/>
                <w:sz w:val="22"/>
                <w:szCs w:val="22"/>
                <w:lang w:val="hy-AM"/>
              </w:rPr>
              <w:t>՝</w:t>
            </w:r>
            <w:r w:rsidRPr="00803C49">
              <w:rPr>
                <w:rFonts w:ascii="GHEA Mariam" w:hAnsi="GHEA Mariam"/>
                <w:i/>
                <w:sz w:val="22"/>
                <w:szCs w:val="22"/>
                <w:lang w:val="hy-AM"/>
              </w:rPr>
              <w:t xml:space="preserve"> Բյուրեղավանի  համայնքային  </w:t>
            </w:r>
            <w:r w:rsidR="00291A8D" w:rsidRPr="00803C49">
              <w:rPr>
                <w:rFonts w:ascii="GHEA Mariam" w:hAnsi="GHEA Mariam"/>
                <w:i/>
                <w:sz w:val="22"/>
                <w:szCs w:val="22"/>
                <w:lang w:val="hy-AM"/>
              </w:rPr>
              <w:t xml:space="preserve">«Բարեկարգում և կանաչապատում » ՀՈԱԿ-ի </w:t>
            </w:r>
            <w:r w:rsidR="00803C49" w:rsidRPr="00803C49">
              <w:rPr>
                <w:rFonts w:ascii="GHEA Mariam" w:hAnsi="GHEA Mariam"/>
                <w:i/>
                <w:sz w:val="22"/>
                <w:szCs w:val="22"/>
                <w:lang w:val="hy-AM"/>
              </w:rPr>
              <w:t xml:space="preserve"> միջոցով:</w:t>
            </w:r>
            <w:r w:rsidRPr="00803C49">
              <w:rPr>
                <w:rFonts w:ascii="GHEA Mariam" w:hAnsi="GHEA Mariam"/>
                <w:i/>
                <w:sz w:val="22"/>
                <w:szCs w:val="22"/>
                <w:lang w:val="hy-AM"/>
              </w:rPr>
              <w:t xml:space="preserve"> </w:t>
            </w:r>
          </w:p>
        </w:tc>
      </w:tr>
      <w:tr w:rsidR="006876AD" w:rsidRPr="007C7325" w:rsidTr="00CD1BEE">
        <w:trPr>
          <w:trHeight w:val="433"/>
          <w:tblCellSpacing w:w="20" w:type="dxa"/>
        </w:trPr>
        <w:tc>
          <w:tcPr>
            <w:tcW w:w="3484" w:type="dxa"/>
            <w:shd w:val="clear" w:color="auto" w:fill="D9D9D9" w:themeFill="background1" w:themeFillShade="D9"/>
          </w:tcPr>
          <w:p w:rsidR="006876AD" w:rsidRPr="00047CDF" w:rsidRDefault="006876AD" w:rsidP="00312215">
            <w:pPr>
              <w:spacing w:before="60"/>
              <w:rPr>
                <w:rFonts w:ascii="Sylfaen" w:hAnsi="Sylfaen"/>
                <w:b/>
                <w:lang w:val="hy-AM"/>
              </w:rPr>
            </w:pPr>
            <w:r w:rsidRPr="00047CDF">
              <w:rPr>
                <w:rFonts w:ascii="Sylfaen" w:hAnsi="Sylfaen"/>
                <w:b/>
                <w:sz w:val="22"/>
                <w:szCs w:val="22"/>
                <w:lang w:val="hy-AM"/>
              </w:rPr>
              <w:t>Համայնքների համագործակցության մեխանիզմը</w:t>
            </w:r>
          </w:p>
        </w:tc>
        <w:tc>
          <w:tcPr>
            <w:tcW w:w="6656" w:type="dxa"/>
          </w:tcPr>
          <w:p w:rsidR="000C4CEB" w:rsidRPr="007A4AF5" w:rsidRDefault="000C4CEB" w:rsidP="00814FB8">
            <w:pPr>
              <w:spacing w:before="60"/>
              <w:rPr>
                <w:rFonts w:ascii="Sylfaen" w:hAnsi="Sylfaen"/>
                <w:i/>
                <w:sz w:val="21"/>
                <w:szCs w:val="21"/>
                <w:lang w:val="en-US"/>
              </w:rPr>
            </w:pPr>
            <w:r w:rsidRPr="00702043">
              <w:rPr>
                <w:rFonts w:ascii="GHEA Mariam" w:hAnsi="GHEA Mariam"/>
                <w:i/>
                <w:sz w:val="22"/>
                <w:szCs w:val="22"/>
                <w:lang w:val="hy-AM"/>
              </w:rPr>
              <w:t xml:space="preserve">Բյուրեղավան խոշորացված </w:t>
            </w:r>
            <w:r w:rsidR="007A4AF5">
              <w:rPr>
                <w:rFonts w:ascii="GHEA Mariam" w:hAnsi="GHEA Mariam"/>
                <w:i/>
                <w:sz w:val="22"/>
                <w:szCs w:val="22"/>
                <w:lang w:val="hy-AM"/>
              </w:rPr>
              <w:t xml:space="preserve"> համայնք</w:t>
            </w:r>
          </w:p>
        </w:tc>
      </w:tr>
      <w:tr w:rsidR="006876AD" w:rsidRPr="00047CDF" w:rsidTr="00CD1BEE">
        <w:trPr>
          <w:trHeight w:val="510"/>
          <w:tblCellSpacing w:w="20" w:type="dxa"/>
        </w:trPr>
        <w:tc>
          <w:tcPr>
            <w:tcW w:w="3484" w:type="dxa"/>
            <w:tcBorders>
              <w:bottom w:val="outset" w:sz="24" w:space="0" w:color="auto"/>
            </w:tcBorders>
            <w:shd w:val="clear" w:color="auto" w:fill="D9D9D9" w:themeFill="background1" w:themeFillShade="D9"/>
          </w:tcPr>
          <w:p w:rsidR="006876AD" w:rsidRPr="00047CDF" w:rsidRDefault="006876AD" w:rsidP="00312215">
            <w:pPr>
              <w:spacing w:before="60"/>
              <w:rPr>
                <w:rFonts w:ascii="Sylfaen" w:hAnsi="Sylfaen"/>
                <w:b/>
                <w:highlight w:val="yellow"/>
                <w:lang w:val="hy-AM"/>
              </w:rPr>
            </w:pPr>
            <w:r w:rsidRPr="00047CDF">
              <w:rPr>
                <w:rFonts w:ascii="Sylfaen" w:hAnsi="Sylfaen"/>
                <w:b/>
                <w:sz w:val="22"/>
                <w:szCs w:val="22"/>
                <w:lang w:val="hy-AM"/>
              </w:rPr>
              <w:t>Ամսաթիվ</w:t>
            </w:r>
          </w:p>
        </w:tc>
        <w:tc>
          <w:tcPr>
            <w:tcW w:w="6656" w:type="dxa"/>
            <w:tcBorders>
              <w:bottom w:val="outset" w:sz="24" w:space="0" w:color="auto"/>
            </w:tcBorders>
          </w:tcPr>
          <w:p w:rsidR="006876AD" w:rsidRPr="008C64C8" w:rsidRDefault="00E9309B" w:rsidP="007A4AF5">
            <w:pPr>
              <w:spacing w:before="60"/>
              <w:rPr>
                <w:rFonts w:ascii="GHEA Mariam" w:hAnsi="GHEA Mariam"/>
                <w:bCs/>
                <w:i/>
                <w:color w:val="FF0000"/>
                <w:lang w:val="hy-AM"/>
              </w:rPr>
            </w:pPr>
            <w:r>
              <w:rPr>
                <w:rFonts w:ascii="GHEA Mariam" w:hAnsi="GHEA Mariam"/>
                <w:i/>
                <w:sz w:val="22"/>
                <w:szCs w:val="22"/>
                <w:lang w:val="en-US"/>
              </w:rPr>
              <w:t>«</w:t>
            </w:r>
            <w:r w:rsidR="00CD2E9F">
              <w:rPr>
                <w:rFonts w:ascii="GHEA Mariam" w:hAnsi="GHEA Mariam"/>
                <w:i/>
                <w:sz w:val="22"/>
                <w:szCs w:val="22"/>
                <w:lang w:val="en-US"/>
              </w:rPr>
              <w:t>12</w:t>
            </w:r>
            <w:r>
              <w:rPr>
                <w:rFonts w:ascii="GHEA Mariam" w:hAnsi="GHEA Mariam"/>
                <w:i/>
                <w:sz w:val="22"/>
                <w:szCs w:val="22"/>
                <w:lang w:val="en-US"/>
              </w:rPr>
              <w:t>»</w:t>
            </w:r>
            <w:r w:rsidR="007A4AF5" w:rsidRPr="008C64C8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հուլիս </w:t>
            </w:r>
            <w:r w:rsidR="008C64C8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7A4AF5" w:rsidRPr="008C64C8">
              <w:rPr>
                <w:rFonts w:ascii="GHEA Mariam" w:hAnsi="GHEA Mariam"/>
                <w:i/>
                <w:sz w:val="22"/>
                <w:szCs w:val="22"/>
                <w:lang w:val="hy-AM"/>
              </w:rPr>
              <w:t>201</w:t>
            </w:r>
            <w:r w:rsidR="007A4AF5" w:rsidRPr="008C64C8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9 </w:t>
            </w:r>
            <w:r w:rsidR="006876AD" w:rsidRPr="008C64C8">
              <w:rPr>
                <w:rFonts w:ascii="GHEA Mariam" w:hAnsi="GHEA Mariam"/>
                <w:i/>
                <w:sz w:val="22"/>
                <w:szCs w:val="22"/>
                <w:lang w:val="hy-AM"/>
              </w:rPr>
              <w:t>թ.</w:t>
            </w:r>
          </w:p>
        </w:tc>
      </w:tr>
    </w:tbl>
    <w:p w:rsidR="00533152" w:rsidRPr="00047CDF" w:rsidRDefault="00533152">
      <w:pPr>
        <w:rPr>
          <w:lang w:val="hy-AM"/>
        </w:rPr>
      </w:pPr>
    </w:p>
    <w:p w:rsidR="00260372" w:rsidRPr="00047CDF" w:rsidRDefault="00CD1BEE" w:rsidP="00312215">
      <w:pPr>
        <w:spacing w:after="120"/>
        <w:rPr>
          <w:rFonts w:ascii="Sylfaen" w:hAnsi="Sylfaen"/>
          <w:b/>
          <w:sz w:val="22"/>
          <w:szCs w:val="22"/>
          <w:lang w:val="hy-AM"/>
        </w:rPr>
      </w:pPr>
      <w:r w:rsidRPr="00047CDF">
        <w:rPr>
          <w:rFonts w:ascii="Sylfaen" w:hAnsi="Sylfaen"/>
          <w:b/>
          <w:sz w:val="22"/>
          <w:szCs w:val="22"/>
          <w:lang w:val="hy-AM"/>
        </w:rPr>
        <w:t>2.</w:t>
      </w:r>
      <w:r w:rsidRPr="00047CDF">
        <w:rPr>
          <w:rFonts w:ascii="Sylfaen" w:hAnsi="Sylfaen"/>
          <w:b/>
          <w:sz w:val="22"/>
          <w:szCs w:val="22"/>
          <w:lang w:val="hy-AM"/>
        </w:rPr>
        <w:tab/>
        <w:t>Ծրագրի նախաձեռնող խումբ</w:t>
      </w:r>
    </w:p>
    <w:tbl>
      <w:tblPr>
        <w:tblW w:w="10350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2268"/>
        <w:gridCol w:w="1759"/>
        <w:gridCol w:w="2070"/>
      </w:tblGrid>
      <w:tr w:rsidR="002078FE" w:rsidRPr="006C062C" w:rsidTr="00AA1A4A">
        <w:trPr>
          <w:trHeight w:val="1489"/>
          <w:tblCellSpacing w:w="20" w:type="dxa"/>
        </w:trPr>
        <w:tc>
          <w:tcPr>
            <w:tcW w:w="1925" w:type="dxa"/>
            <w:tcBorders>
              <w:top w:val="outset" w:sz="24" w:space="0" w:color="auto"/>
            </w:tcBorders>
            <w:shd w:val="clear" w:color="auto" w:fill="D9D9D9" w:themeFill="background1" w:themeFillShade="D9"/>
          </w:tcPr>
          <w:p w:rsidR="002078FE" w:rsidRDefault="002078FE" w:rsidP="00503973">
            <w:pPr>
              <w:spacing w:before="6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972351">
              <w:rPr>
                <w:rFonts w:ascii="Sylfaen" w:hAnsi="Sylfaen"/>
                <w:b/>
                <w:sz w:val="20"/>
                <w:szCs w:val="20"/>
                <w:lang w:val="hy-AM"/>
              </w:rPr>
              <w:t>Դերը նախաձեռնող խմբում</w:t>
            </w:r>
          </w:p>
          <w:p w:rsidR="00C4358C" w:rsidRDefault="00C4358C" w:rsidP="00503973">
            <w:pPr>
              <w:spacing w:before="6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  <w:p w:rsidR="00C4358C" w:rsidRPr="00C4358C" w:rsidRDefault="00C4358C" w:rsidP="00132CE6">
            <w:pPr>
              <w:spacing w:before="60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228" w:type="dxa"/>
            <w:tcBorders>
              <w:top w:val="outset" w:sz="24" w:space="0" w:color="auto"/>
            </w:tcBorders>
          </w:tcPr>
          <w:p w:rsidR="002078FE" w:rsidRPr="00972351" w:rsidRDefault="002078FE" w:rsidP="002078FE">
            <w:pPr>
              <w:spacing w:before="60"/>
              <w:jc w:val="center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972351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Անուն, ազգանուն </w:t>
            </w:r>
          </w:p>
        </w:tc>
        <w:tc>
          <w:tcPr>
            <w:tcW w:w="2228" w:type="dxa"/>
            <w:tcBorders>
              <w:top w:val="outset" w:sz="24" w:space="0" w:color="auto"/>
            </w:tcBorders>
          </w:tcPr>
          <w:p w:rsidR="002078FE" w:rsidRPr="00972351" w:rsidRDefault="002078FE" w:rsidP="002078FE">
            <w:pPr>
              <w:spacing w:before="60"/>
              <w:jc w:val="center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972351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Աշխատավայր, պաշտոն</w:t>
            </w:r>
          </w:p>
        </w:tc>
        <w:tc>
          <w:tcPr>
            <w:tcW w:w="1719" w:type="dxa"/>
            <w:tcBorders>
              <w:top w:val="outset" w:sz="24" w:space="0" w:color="auto"/>
            </w:tcBorders>
          </w:tcPr>
          <w:p w:rsidR="002078FE" w:rsidRPr="00972351" w:rsidRDefault="002078FE" w:rsidP="00503973">
            <w:pPr>
              <w:spacing w:before="60"/>
              <w:jc w:val="center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972351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Որ համայնքն է ներկայացնում (խոշորացված համայնքի դեպքում` բնակավայրը)</w:t>
            </w:r>
          </w:p>
        </w:tc>
        <w:tc>
          <w:tcPr>
            <w:tcW w:w="2010" w:type="dxa"/>
            <w:tcBorders>
              <w:top w:val="outset" w:sz="24" w:space="0" w:color="auto"/>
            </w:tcBorders>
          </w:tcPr>
          <w:p w:rsidR="002078FE" w:rsidRPr="00972351" w:rsidRDefault="002078FE" w:rsidP="00827C0D">
            <w:pPr>
              <w:spacing w:before="60"/>
              <w:jc w:val="center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972351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Կոնտակտային տվյալներ (հեռախոս, էլեկտրոնային հասցե)</w:t>
            </w:r>
          </w:p>
        </w:tc>
      </w:tr>
      <w:tr w:rsidR="002078FE" w:rsidRPr="007C7325" w:rsidTr="00132CE6">
        <w:trPr>
          <w:trHeight w:val="325"/>
          <w:tblCellSpacing w:w="20" w:type="dxa"/>
        </w:trPr>
        <w:tc>
          <w:tcPr>
            <w:tcW w:w="1925" w:type="dxa"/>
            <w:shd w:val="clear" w:color="auto" w:fill="D9D9D9" w:themeFill="background1" w:themeFillShade="D9"/>
          </w:tcPr>
          <w:p w:rsidR="002078FE" w:rsidRPr="00047CDF" w:rsidRDefault="002078FE" w:rsidP="00F07C61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047CDF">
              <w:rPr>
                <w:rFonts w:ascii="Sylfaen" w:hAnsi="Sylfaen"/>
                <w:b/>
                <w:sz w:val="22"/>
                <w:szCs w:val="22"/>
                <w:lang w:val="hy-AM"/>
              </w:rPr>
              <w:t>Նախագահ</w:t>
            </w:r>
            <w:r w:rsidRPr="00047CDF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</w:p>
          <w:p w:rsidR="0013290B" w:rsidRDefault="0013290B" w:rsidP="00AA23DF">
            <w:pPr>
              <w:spacing w:before="60"/>
              <w:rPr>
                <w:rFonts w:ascii="Sylfaen" w:hAnsi="Sylfaen"/>
                <w:i/>
                <w:sz w:val="20"/>
                <w:szCs w:val="20"/>
                <w:lang w:val="en-US"/>
              </w:rPr>
            </w:pPr>
          </w:p>
          <w:p w:rsidR="0013290B" w:rsidRPr="0013290B" w:rsidRDefault="0013290B" w:rsidP="00AA23DF">
            <w:pPr>
              <w:spacing w:before="60"/>
              <w:rPr>
                <w:rFonts w:ascii="Sylfaen" w:hAnsi="Sylfaen"/>
                <w:i/>
                <w:sz w:val="20"/>
                <w:szCs w:val="20"/>
                <w:lang w:val="en-US"/>
              </w:rPr>
            </w:pPr>
          </w:p>
        </w:tc>
        <w:tc>
          <w:tcPr>
            <w:tcW w:w="2228" w:type="dxa"/>
          </w:tcPr>
          <w:p w:rsidR="002078FE" w:rsidRPr="00132CE6" w:rsidRDefault="00132CE6" w:rsidP="00132CE6">
            <w:pPr>
              <w:spacing w:before="60"/>
              <w:jc w:val="center"/>
              <w:rPr>
                <w:rFonts w:ascii="GHEA Mariam" w:hAnsi="GHEA Mariam"/>
                <w:i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i/>
                <w:sz w:val="22"/>
                <w:szCs w:val="22"/>
                <w:lang w:val="en-US"/>
              </w:rPr>
              <w:t>1.</w:t>
            </w:r>
            <w:r w:rsidR="00482492" w:rsidRPr="00132CE6">
              <w:rPr>
                <w:rFonts w:ascii="GHEA Mariam" w:hAnsi="GHEA Mariam"/>
                <w:i/>
                <w:sz w:val="22"/>
                <w:szCs w:val="22"/>
                <w:lang w:val="en-US"/>
              </w:rPr>
              <w:t>Հակոբ Բալասյան</w:t>
            </w:r>
          </w:p>
        </w:tc>
        <w:tc>
          <w:tcPr>
            <w:tcW w:w="2228" w:type="dxa"/>
          </w:tcPr>
          <w:p w:rsidR="002078FE" w:rsidRPr="006167E2" w:rsidRDefault="00482492" w:rsidP="00132CE6">
            <w:pPr>
              <w:spacing w:before="60"/>
              <w:jc w:val="center"/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</w:pPr>
            <w:r w:rsidRPr="006167E2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>Բյուրեղավան համայնքի ղեկավար</w:t>
            </w:r>
          </w:p>
        </w:tc>
        <w:tc>
          <w:tcPr>
            <w:tcW w:w="1719" w:type="dxa"/>
          </w:tcPr>
          <w:p w:rsidR="002078FE" w:rsidRPr="006167E2" w:rsidRDefault="00482492" w:rsidP="00132CE6">
            <w:pPr>
              <w:spacing w:before="60"/>
              <w:jc w:val="center"/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</w:pPr>
            <w:r w:rsidRPr="006167E2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>Բյուրեղավան</w:t>
            </w:r>
          </w:p>
        </w:tc>
        <w:tc>
          <w:tcPr>
            <w:tcW w:w="2010" w:type="dxa"/>
          </w:tcPr>
          <w:p w:rsidR="002078FE" w:rsidRPr="006167E2" w:rsidRDefault="008C64C8" w:rsidP="00132CE6">
            <w:pPr>
              <w:spacing w:before="60"/>
              <w:jc w:val="center"/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>098150412</w:t>
            </w:r>
          </w:p>
        </w:tc>
      </w:tr>
      <w:tr w:rsidR="002078FE" w:rsidRPr="007C7325" w:rsidTr="00132CE6">
        <w:trPr>
          <w:trHeight w:val="352"/>
          <w:tblCellSpacing w:w="20" w:type="dxa"/>
        </w:trPr>
        <w:tc>
          <w:tcPr>
            <w:tcW w:w="1925" w:type="dxa"/>
            <w:shd w:val="clear" w:color="auto" w:fill="D9D9D9" w:themeFill="background1" w:themeFillShade="D9"/>
          </w:tcPr>
          <w:p w:rsidR="002078FE" w:rsidRPr="00132CE6" w:rsidRDefault="002078FE" w:rsidP="00AA23DF">
            <w:pPr>
              <w:spacing w:before="60"/>
              <w:rPr>
                <w:rFonts w:ascii="Sylfaen" w:hAnsi="Sylfaen"/>
                <w:i/>
                <w:lang w:val="hy-AM"/>
              </w:rPr>
            </w:pPr>
            <w:r w:rsidRPr="00047CDF">
              <w:rPr>
                <w:rFonts w:ascii="Sylfaen" w:hAnsi="Sylfaen"/>
                <w:b/>
                <w:sz w:val="22"/>
                <w:szCs w:val="22"/>
                <w:lang w:val="hy-AM"/>
              </w:rPr>
              <w:t>Նախագահ</w:t>
            </w:r>
            <w:r w:rsidRPr="00047CDF">
              <w:rPr>
                <w:rFonts w:ascii="Sylfaen" w:hAnsi="Sylfaen"/>
                <w:b/>
                <w:sz w:val="20"/>
                <w:szCs w:val="20"/>
                <w:lang w:val="hy-AM"/>
              </w:rPr>
              <w:t>ի տեղակալ</w:t>
            </w:r>
            <w:r w:rsidRPr="00047CDF">
              <w:rPr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228" w:type="dxa"/>
          </w:tcPr>
          <w:p w:rsidR="002078FE" w:rsidRPr="00132CE6" w:rsidRDefault="00132CE6" w:rsidP="00761A67">
            <w:pPr>
              <w:spacing w:before="60"/>
              <w:jc w:val="center"/>
              <w:rPr>
                <w:rFonts w:ascii="GHEA Mariam" w:hAnsi="GHEA Mariam"/>
                <w:i/>
                <w:sz w:val="22"/>
                <w:szCs w:val="22"/>
                <w:lang w:val="hy-AM"/>
              </w:rPr>
            </w:pPr>
            <w:r w:rsidRPr="00761A67">
              <w:rPr>
                <w:rFonts w:ascii="GHEA Mariam" w:hAnsi="GHEA Mariam"/>
                <w:i/>
                <w:color w:val="000000" w:themeColor="text1"/>
                <w:sz w:val="22"/>
                <w:szCs w:val="22"/>
                <w:lang w:val="en-US"/>
              </w:rPr>
              <w:t>2.</w:t>
            </w:r>
            <w:r w:rsidR="00482492" w:rsidRPr="00761A67">
              <w:rPr>
                <w:rFonts w:ascii="GHEA Mariam" w:hAnsi="GHEA Mariam"/>
                <w:i/>
                <w:color w:val="000000" w:themeColor="text1"/>
                <w:sz w:val="22"/>
                <w:szCs w:val="22"/>
                <w:lang w:val="en-US"/>
              </w:rPr>
              <w:t>Մուշեղ Հարութունյան</w:t>
            </w:r>
          </w:p>
        </w:tc>
        <w:tc>
          <w:tcPr>
            <w:tcW w:w="2228" w:type="dxa"/>
          </w:tcPr>
          <w:p w:rsidR="002078FE" w:rsidRPr="006167E2" w:rsidRDefault="002F2390" w:rsidP="00132CE6">
            <w:pPr>
              <w:spacing w:before="60"/>
              <w:jc w:val="center"/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>Հ</w:t>
            </w:r>
            <w:r w:rsidR="00B32591" w:rsidRPr="006167E2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>ամայնքի բնակիչ</w:t>
            </w:r>
          </w:p>
        </w:tc>
        <w:tc>
          <w:tcPr>
            <w:tcW w:w="1719" w:type="dxa"/>
          </w:tcPr>
          <w:p w:rsidR="002078FE" w:rsidRPr="006167E2" w:rsidRDefault="00B32591" w:rsidP="00132CE6">
            <w:pPr>
              <w:spacing w:before="60"/>
              <w:jc w:val="center"/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</w:pPr>
            <w:r w:rsidRPr="006167E2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>Ջրաբեր</w:t>
            </w:r>
          </w:p>
        </w:tc>
        <w:tc>
          <w:tcPr>
            <w:tcW w:w="2010" w:type="dxa"/>
          </w:tcPr>
          <w:p w:rsidR="002078FE" w:rsidRPr="006167E2" w:rsidRDefault="00C4358C" w:rsidP="00132CE6">
            <w:pPr>
              <w:spacing w:before="60"/>
              <w:jc w:val="center"/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</w:pPr>
            <w:r w:rsidRPr="006167E2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>094059050</w:t>
            </w:r>
          </w:p>
        </w:tc>
      </w:tr>
      <w:tr w:rsidR="002078FE" w:rsidRPr="007C7325" w:rsidTr="00132CE6">
        <w:trPr>
          <w:trHeight w:val="298"/>
          <w:tblCellSpacing w:w="20" w:type="dxa"/>
        </w:trPr>
        <w:tc>
          <w:tcPr>
            <w:tcW w:w="1925" w:type="dxa"/>
            <w:shd w:val="clear" w:color="auto" w:fill="D9D9D9" w:themeFill="background1" w:themeFillShade="D9"/>
          </w:tcPr>
          <w:p w:rsidR="002078FE" w:rsidRPr="00047CDF" w:rsidRDefault="002078FE" w:rsidP="00F07C61">
            <w:pPr>
              <w:spacing w:before="60"/>
              <w:rPr>
                <w:rFonts w:ascii="Sylfaen" w:hAnsi="Sylfaen"/>
                <w:i/>
                <w:lang w:val="hy-AM"/>
              </w:rPr>
            </w:pPr>
            <w:r w:rsidRPr="00047CDF">
              <w:rPr>
                <w:rFonts w:ascii="Sylfaen" w:hAnsi="Sylfaen"/>
                <w:b/>
                <w:sz w:val="22"/>
                <w:szCs w:val="22"/>
                <w:lang w:val="hy-AM"/>
              </w:rPr>
              <w:t>Քարտուղար</w:t>
            </w:r>
            <w:r w:rsidRPr="00047CDF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</w:p>
          <w:p w:rsidR="002078FE" w:rsidRPr="00C4358C" w:rsidRDefault="002078FE" w:rsidP="00482492">
            <w:pPr>
              <w:spacing w:before="60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228" w:type="dxa"/>
          </w:tcPr>
          <w:p w:rsidR="002078FE" w:rsidRPr="00132CE6" w:rsidRDefault="00132CE6" w:rsidP="00132CE6">
            <w:pPr>
              <w:spacing w:before="60"/>
              <w:jc w:val="center"/>
              <w:rPr>
                <w:rFonts w:ascii="GHEA Mariam" w:hAnsi="GHEA Mariam"/>
                <w:i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i/>
                <w:sz w:val="22"/>
                <w:szCs w:val="22"/>
                <w:lang w:val="en-US"/>
              </w:rPr>
              <w:t>3.</w:t>
            </w:r>
            <w:r w:rsidR="00482492" w:rsidRPr="00132CE6">
              <w:rPr>
                <w:rFonts w:ascii="GHEA Mariam" w:hAnsi="GHEA Mariam"/>
                <w:i/>
                <w:sz w:val="22"/>
                <w:szCs w:val="22"/>
                <w:lang w:val="en-US"/>
              </w:rPr>
              <w:t>Սարգիս Ղազարյան</w:t>
            </w:r>
          </w:p>
        </w:tc>
        <w:tc>
          <w:tcPr>
            <w:tcW w:w="2228" w:type="dxa"/>
          </w:tcPr>
          <w:p w:rsidR="002078FE" w:rsidRPr="002F2390" w:rsidRDefault="002F2390" w:rsidP="00E9309B">
            <w:pPr>
              <w:spacing w:before="60"/>
              <w:jc w:val="center"/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 xml:space="preserve">Տնտեսական զարգացման </w:t>
            </w:r>
            <w:r w:rsidR="00E9309B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 xml:space="preserve">հարցերով </w:t>
            </w:r>
            <w:r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>պատասխանատու</w:t>
            </w:r>
          </w:p>
        </w:tc>
        <w:tc>
          <w:tcPr>
            <w:tcW w:w="1719" w:type="dxa"/>
          </w:tcPr>
          <w:p w:rsidR="002078FE" w:rsidRPr="006167E2" w:rsidRDefault="002078FE" w:rsidP="00132CE6">
            <w:pPr>
              <w:spacing w:before="60"/>
              <w:jc w:val="center"/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2010" w:type="dxa"/>
          </w:tcPr>
          <w:p w:rsidR="002078FE" w:rsidRPr="006167E2" w:rsidRDefault="00C4358C" w:rsidP="00132CE6">
            <w:pPr>
              <w:spacing w:before="60"/>
              <w:jc w:val="center"/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</w:pPr>
            <w:r w:rsidRPr="006167E2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>093346590 ghazaryan-sargis@mail.ru</w:t>
            </w:r>
          </w:p>
        </w:tc>
      </w:tr>
      <w:tr w:rsidR="002078FE" w:rsidRPr="00047CDF" w:rsidTr="00E9309B">
        <w:trPr>
          <w:trHeight w:val="298"/>
          <w:tblCellSpacing w:w="20" w:type="dxa"/>
        </w:trPr>
        <w:tc>
          <w:tcPr>
            <w:tcW w:w="1925" w:type="dxa"/>
            <w:vMerge w:val="restart"/>
            <w:shd w:val="clear" w:color="auto" w:fill="D9D9D9" w:themeFill="background1" w:themeFillShade="D9"/>
          </w:tcPr>
          <w:p w:rsidR="002078FE" w:rsidRPr="00047CDF" w:rsidRDefault="002078FE" w:rsidP="00F07C61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047CDF">
              <w:rPr>
                <w:rFonts w:ascii="Sylfaen" w:hAnsi="Sylfaen"/>
                <w:b/>
                <w:sz w:val="22"/>
                <w:szCs w:val="22"/>
                <w:lang w:val="hy-AM"/>
              </w:rPr>
              <w:t xml:space="preserve">Նախաձեռնող խումբի </w:t>
            </w:r>
            <w:r w:rsidRPr="00047CDF">
              <w:rPr>
                <w:rFonts w:ascii="Sylfaen" w:hAnsi="Sylfaen"/>
                <w:b/>
                <w:sz w:val="20"/>
                <w:szCs w:val="20"/>
                <w:lang w:val="hy-AM"/>
              </w:rPr>
              <w:t>անդամներ</w:t>
            </w:r>
          </w:p>
        </w:tc>
        <w:tc>
          <w:tcPr>
            <w:tcW w:w="2228" w:type="dxa"/>
          </w:tcPr>
          <w:p w:rsidR="002078FE" w:rsidRPr="00132CE6" w:rsidRDefault="00132CE6" w:rsidP="00132CE6">
            <w:pPr>
              <w:spacing w:before="60"/>
              <w:jc w:val="center"/>
              <w:rPr>
                <w:rFonts w:ascii="GHEA Mariam" w:hAnsi="GHEA Mariam"/>
                <w:i/>
                <w:sz w:val="22"/>
                <w:szCs w:val="22"/>
                <w:lang w:val="hy-AM"/>
              </w:rPr>
            </w:pPr>
            <w:r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4.</w:t>
            </w:r>
            <w:r w:rsidR="00B32591" w:rsidRPr="00132CE6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Գևորգ</w:t>
            </w:r>
            <w:r w:rsidR="00B32591" w:rsidRPr="00132CE6">
              <w:rPr>
                <w:rFonts w:ascii="GHEA Mariam" w:hAnsi="GHEA Mariam"/>
                <w:i/>
                <w:color w:val="000000"/>
                <w:sz w:val="22"/>
                <w:szCs w:val="22"/>
              </w:rPr>
              <w:t xml:space="preserve"> </w:t>
            </w:r>
            <w:r w:rsidR="00B32591" w:rsidRPr="00132CE6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Հայրապետյան</w:t>
            </w:r>
          </w:p>
        </w:tc>
        <w:tc>
          <w:tcPr>
            <w:tcW w:w="2228" w:type="dxa"/>
          </w:tcPr>
          <w:p w:rsidR="002078FE" w:rsidRPr="006167E2" w:rsidRDefault="00B32591" w:rsidP="00132CE6">
            <w:pPr>
              <w:spacing w:before="60"/>
              <w:jc w:val="center"/>
              <w:rPr>
                <w:rFonts w:ascii="GHEA Mariam" w:hAnsi="GHEA Mariam"/>
                <w:i/>
                <w:sz w:val="22"/>
                <w:szCs w:val="22"/>
                <w:lang w:val="hy-AM"/>
              </w:rPr>
            </w:pP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Ջրաբեր</w:t>
            </w:r>
            <w:r w:rsidRPr="006167E2">
              <w:rPr>
                <w:rFonts w:ascii="GHEA Mariam" w:hAnsi="GHEA Mariam"/>
                <w:i/>
                <w:color w:val="000000"/>
                <w:sz w:val="22"/>
                <w:szCs w:val="22"/>
              </w:rPr>
              <w:t xml:space="preserve"> </w:t>
            </w: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բնակավայրի</w:t>
            </w:r>
            <w:r w:rsidRPr="006167E2">
              <w:rPr>
                <w:rFonts w:ascii="GHEA Mariam" w:hAnsi="GHEA Mariam"/>
                <w:i/>
                <w:color w:val="000000"/>
                <w:sz w:val="22"/>
                <w:szCs w:val="22"/>
              </w:rPr>
              <w:t xml:space="preserve"> </w:t>
            </w: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վարչական</w:t>
            </w:r>
            <w:r w:rsidRPr="006167E2">
              <w:rPr>
                <w:rFonts w:ascii="GHEA Mariam" w:hAnsi="GHEA Mariam"/>
                <w:i/>
                <w:color w:val="000000"/>
                <w:sz w:val="22"/>
                <w:szCs w:val="22"/>
              </w:rPr>
              <w:t xml:space="preserve"> </w:t>
            </w: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ղեկավար</w:t>
            </w:r>
          </w:p>
        </w:tc>
        <w:tc>
          <w:tcPr>
            <w:tcW w:w="1719" w:type="dxa"/>
          </w:tcPr>
          <w:p w:rsidR="002078FE" w:rsidRPr="006167E2" w:rsidRDefault="00B32591" w:rsidP="00E9309B">
            <w:pPr>
              <w:spacing w:before="60"/>
              <w:ind w:left="360"/>
              <w:rPr>
                <w:rFonts w:ascii="GHEA Mariam" w:hAnsi="GHEA Mariam"/>
                <w:i/>
                <w:sz w:val="22"/>
                <w:szCs w:val="22"/>
                <w:lang w:val="en-US"/>
              </w:rPr>
            </w:pPr>
            <w:r w:rsidRPr="006167E2">
              <w:rPr>
                <w:rFonts w:ascii="GHEA Mariam" w:hAnsi="GHEA Mariam"/>
                <w:i/>
                <w:sz w:val="22"/>
                <w:szCs w:val="22"/>
                <w:lang w:val="en-US"/>
              </w:rPr>
              <w:t>Ջրաբեր</w:t>
            </w:r>
          </w:p>
        </w:tc>
        <w:tc>
          <w:tcPr>
            <w:tcW w:w="2010" w:type="dxa"/>
          </w:tcPr>
          <w:p w:rsidR="002078FE" w:rsidRPr="006167E2" w:rsidRDefault="00C4358C" w:rsidP="00E9309B">
            <w:pPr>
              <w:spacing w:before="60"/>
              <w:ind w:left="360"/>
              <w:rPr>
                <w:rFonts w:ascii="GHEA Mariam" w:hAnsi="GHEA Mariam"/>
                <w:i/>
                <w:sz w:val="22"/>
                <w:szCs w:val="22"/>
                <w:lang w:val="en-US"/>
              </w:rPr>
            </w:pPr>
            <w:r w:rsidRPr="006167E2">
              <w:rPr>
                <w:rFonts w:ascii="GHEA Mariam" w:hAnsi="GHEA Mariam"/>
                <w:i/>
                <w:sz w:val="22"/>
                <w:szCs w:val="22"/>
                <w:lang w:val="en-US"/>
              </w:rPr>
              <w:t>093956303</w:t>
            </w:r>
          </w:p>
        </w:tc>
      </w:tr>
      <w:tr w:rsidR="002078FE" w:rsidRPr="00047CDF" w:rsidTr="00E9309B">
        <w:trPr>
          <w:trHeight w:val="325"/>
          <w:tblCellSpacing w:w="20" w:type="dxa"/>
        </w:trPr>
        <w:tc>
          <w:tcPr>
            <w:tcW w:w="1925" w:type="dxa"/>
            <w:vMerge/>
            <w:shd w:val="clear" w:color="auto" w:fill="D9D9D9" w:themeFill="background1" w:themeFillShade="D9"/>
          </w:tcPr>
          <w:p w:rsidR="002078FE" w:rsidRPr="00047CDF" w:rsidRDefault="002078FE" w:rsidP="00F07C61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228" w:type="dxa"/>
          </w:tcPr>
          <w:p w:rsidR="002078FE" w:rsidRPr="00132CE6" w:rsidRDefault="00132CE6" w:rsidP="00132CE6">
            <w:pPr>
              <w:spacing w:before="60"/>
              <w:jc w:val="center"/>
              <w:rPr>
                <w:rFonts w:ascii="GHEA Mariam" w:hAnsi="GHEA Mariam"/>
                <w:i/>
                <w:sz w:val="22"/>
                <w:szCs w:val="22"/>
                <w:lang w:val="hy-AM"/>
              </w:rPr>
            </w:pPr>
            <w:r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5.</w:t>
            </w:r>
            <w:r w:rsidR="00B32591" w:rsidRPr="00132CE6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Մնացական</w:t>
            </w:r>
            <w:r w:rsidR="00B32591" w:rsidRPr="00132CE6">
              <w:rPr>
                <w:rFonts w:ascii="GHEA Mariam" w:hAnsi="GHEA Mariam"/>
                <w:i/>
                <w:color w:val="000000"/>
                <w:sz w:val="22"/>
                <w:szCs w:val="22"/>
              </w:rPr>
              <w:t xml:space="preserve"> </w:t>
            </w:r>
            <w:r w:rsidR="00B32591" w:rsidRPr="00132CE6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Գևորգյան</w:t>
            </w:r>
          </w:p>
        </w:tc>
        <w:tc>
          <w:tcPr>
            <w:tcW w:w="2228" w:type="dxa"/>
          </w:tcPr>
          <w:p w:rsidR="002078FE" w:rsidRPr="006167E2" w:rsidRDefault="00B32591" w:rsidP="00132CE6">
            <w:pPr>
              <w:spacing w:before="60"/>
              <w:jc w:val="center"/>
              <w:rPr>
                <w:rFonts w:ascii="GHEA Mariam" w:hAnsi="GHEA Mariam"/>
                <w:i/>
                <w:sz w:val="22"/>
                <w:szCs w:val="22"/>
                <w:lang w:val="hy-AM"/>
              </w:rPr>
            </w:pP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Նուռնուս</w:t>
            </w:r>
            <w:r w:rsidRPr="006167E2">
              <w:rPr>
                <w:rFonts w:ascii="GHEA Mariam" w:hAnsi="GHEA Mariam"/>
                <w:i/>
                <w:color w:val="000000"/>
                <w:sz w:val="22"/>
                <w:szCs w:val="22"/>
              </w:rPr>
              <w:t xml:space="preserve"> </w:t>
            </w: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բնակավայրի</w:t>
            </w:r>
            <w:r w:rsidRPr="006167E2">
              <w:rPr>
                <w:rFonts w:ascii="GHEA Mariam" w:hAnsi="GHEA Mariam"/>
                <w:i/>
                <w:color w:val="000000"/>
                <w:sz w:val="22"/>
                <w:szCs w:val="22"/>
              </w:rPr>
              <w:t xml:space="preserve"> </w:t>
            </w: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վարչական</w:t>
            </w:r>
            <w:r w:rsidRPr="006167E2">
              <w:rPr>
                <w:rFonts w:ascii="GHEA Mariam" w:hAnsi="GHEA Mariam"/>
                <w:i/>
                <w:color w:val="000000"/>
                <w:sz w:val="22"/>
                <w:szCs w:val="22"/>
              </w:rPr>
              <w:t xml:space="preserve"> </w:t>
            </w: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ղեկավար</w:t>
            </w:r>
          </w:p>
        </w:tc>
        <w:tc>
          <w:tcPr>
            <w:tcW w:w="1719" w:type="dxa"/>
          </w:tcPr>
          <w:p w:rsidR="002078FE" w:rsidRPr="006167E2" w:rsidRDefault="00B32591" w:rsidP="00E9309B">
            <w:pPr>
              <w:spacing w:before="60"/>
              <w:ind w:left="360"/>
              <w:rPr>
                <w:rFonts w:ascii="GHEA Mariam" w:hAnsi="GHEA Mariam"/>
                <w:i/>
                <w:sz w:val="22"/>
                <w:szCs w:val="22"/>
                <w:lang w:val="en-US"/>
              </w:rPr>
            </w:pPr>
            <w:r w:rsidRPr="006167E2">
              <w:rPr>
                <w:rFonts w:ascii="GHEA Mariam" w:hAnsi="GHEA Mariam"/>
                <w:i/>
                <w:sz w:val="22"/>
                <w:szCs w:val="22"/>
                <w:lang w:val="en-US"/>
              </w:rPr>
              <w:t>Նուռնուս</w:t>
            </w:r>
          </w:p>
        </w:tc>
        <w:tc>
          <w:tcPr>
            <w:tcW w:w="2010" w:type="dxa"/>
          </w:tcPr>
          <w:p w:rsidR="002078FE" w:rsidRPr="006167E2" w:rsidRDefault="00C4358C" w:rsidP="00E9309B">
            <w:pPr>
              <w:spacing w:before="60"/>
              <w:ind w:left="360"/>
              <w:rPr>
                <w:rFonts w:ascii="GHEA Mariam" w:hAnsi="GHEA Mariam"/>
                <w:i/>
                <w:sz w:val="22"/>
                <w:szCs w:val="22"/>
                <w:lang w:val="en-US"/>
              </w:rPr>
            </w:pPr>
            <w:r w:rsidRPr="006167E2">
              <w:rPr>
                <w:rFonts w:ascii="GHEA Mariam" w:hAnsi="GHEA Mariam"/>
                <w:i/>
                <w:sz w:val="22"/>
                <w:szCs w:val="22"/>
                <w:lang w:val="en-US"/>
              </w:rPr>
              <w:t>093377804</w:t>
            </w:r>
          </w:p>
        </w:tc>
      </w:tr>
      <w:tr w:rsidR="002078FE" w:rsidRPr="00047CDF" w:rsidTr="00E9309B">
        <w:trPr>
          <w:trHeight w:val="298"/>
          <w:tblCellSpacing w:w="20" w:type="dxa"/>
        </w:trPr>
        <w:tc>
          <w:tcPr>
            <w:tcW w:w="1925" w:type="dxa"/>
            <w:vMerge/>
            <w:shd w:val="clear" w:color="auto" w:fill="D9D9D9" w:themeFill="background1" w:themeFillShade="D9"/>
          </w:tcPr>
          <w:p w:rsidR="002078FE" w:rsidRPr="00047CDF" w:rsidRDefault="002078FE" w:rsidP="00F07C61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228" w:type="dxa"/>
          </w:tcPr>
          <w:p w:rsidR="002078FE" w:rsidRPr="006167E2" w:rsidRDefault="00132CE6" w:rsidP="00132CE6">
            <w:pPr>
              <w:pStyle w:val="a8"/>
              <w:spacing w:before="60"/>
              <w:ind w:left="307"/>
              <w:rPr>
                <w:rFonts w:ascii="GHEA Mariam" w:hAnsi="GHEA Mariam"/>
                <w:i/>
                <w:sz w:val="22"/>
                <w:szCs w:val="22"/>
                <w:lang w:val="hy-AM"/>
              </w:rPr>
            </w:pPr>
            <w:r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6.</w:t>
            </w:r>
            <w:r w:rsidR="00B32591"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Արգամ</w:t>
            </w:r>
            <w:r w:rsidR="00B32591" w:rsidRPr="006167E2">
              <w:rPr>
                <w:rFonts w:ascii="GHEA Mariam" w:hAnsi="GHEA Mariam"/>
                <w:i/>
                <w:color w:val="000000"/>
                <w:sz w:val="22"/>
                <w:szCs w:val="22"/>
              </w:rPr>
              <w:t xml:space="preserve"> </w:t>
            </w:r>
            <w:r w:rsidR="00B32591"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Շառյան</w:t>
            </w:r>
          </w:p>
        </w:tc>
        <w:tc>
          <w:tcPr>
            <w:tcW w:w="2228" w:type="dxa"/>
          </w:tcPr>
          <w:p w:rsidR="002078FE" w:rsidRPr="006167E2" w:rsidRDefault="0092264A" w:rsidP="00132CE6">
            <w:pPr>
              <w:spacing w:before="60"/>
              <w:jc w:val="center"/>
              <w:rPr>
                <w:rFonts w:ascii="GHEA Mariam" w:hAnsi="GHEA Mariam"/>
                <w:i/>
                <w:sz w:val="22"/>
                <w:szCs w:val="22"/>
                <w:lang w:val="hy-AM"/>
              </w:rPr>
            </w:pP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Բյուրեղավան</w:t>
            </w:r>
            <w:r w:rsidRPr="006167E2">
              <w:rPr>
                <w:rFonts w:ascii="GHEA Mariam" w:hAnsi="GHEA Mariam"/>
                <w:i/>
                <w:color w:val="000000"/>
                <w:sz w:val="22"/>
                <w:szCs w:val="22"/>
              </w:rPr>
              <w:t xml:space="preserve"> </w:t>
            </w: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համայնքի</w:t>
            </w:r>
            <w:r w:rsidRPr="006167E2">
              <w:rPr>
                <w:rFonts w:ascii="GHEA Mariam" w:hAnsi="GHEA Mariam"/>
                <w:i/>
                <w:color w:val="000000"/>
                <w:sz w:val="22"/>
                <w:szCs w:val="22"/>
              </w:rPr>
              <w:t xml:space="preserve"> </w:t>
            </w: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ավագանու</w:t>
            </w:r>
            <w:r w:rsidRPr="006167E2">
              <w:rPr>
                <w:rFonts w:ascii="GHEA Mariam" w:hAnsi="GHEA Mariam"/>
                <w:i/>
                <w:color w:val="000000"/>
                <w:sz w:val="22"/>
                <w:szCs w:val="22"/>
              </w:rPr>
              <w:t xml:space="preserve"> </w:t>
            </w: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անդամ</w:t>
            </w:r>
          </w:p>
        </w:tc>
        <w:tc>
          <w:tcPr>
            <w:tcW w:w="1719" w:type="dxa"/>
          </w:tcPr>
          <w:p w:rsidR="002078FE" w:rsidRPr="006167E2" w:rsidRDefault="00D25B20" w:rsidP="00132CE6">
            <w:pPr>
              <w:spacing w:before="60"/>
              <w:jc w:val="center"/>
              <w:rPr>
                <w:rFonts w:ascii="GHEA Mariam" w:hAnsi="GHEA Mariam"/>
                <w:i/>
                <w:sz w:val="22"/>
                <w:szCs w:val="22"/>
                <w:lang w:val="hy-AM"/>
              </w:rPr>
            </w:pPr>
            <w:r w:rsidRPr="006167E2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>Բյուրեղավան</w:t>
            </w:r>
          </w:p>
        </w:tc>
        <w:tc>
          <w:tcPr>
            <w:tcW w:w="2010" w:type="dxa"/>
          </w:tcPr>
          <w:p w:rsidR="002078FE" w:rsidRPr="006167E2" w:rsidRDefault="00C4358C" w:rsidP="00E9309B">
            <w:pPr>
              <w:spacing w:before="60"/>
              <w:ind w:left="360"/>
              <w:rPr>
                <w:rFonts w:ascii="GHEA Mariam" w:hAnsi="GHEA Mariam"/>
                <w:i/>
                <w:sz w:val="22"/>
                <w:szCs w:val="22"/>
                <w:lang w:val="en-US"/>
              </w:rPr>
            </w:pPr>
            <w:r w:rsidRPr="006167E2">
              <w:rPr>
                <w:rFonts w:ascii="GHEA Mariam" w:hAnsi="GHEA Mariam"/>
                <w:i/>
                <w:sz w:val="22"/>
                <w:szCs w:val="22"/>
                <w:lang w:val="en-US"/>
              </w:rPr>
              <w:t>093750908</w:t>
            </w:r>
          </w:p>
        </w:tc>
      </w:tr>
      <w:tr w:rsidR="002078FE" w:rsidRPr="00047CDF" w:rsidTr="00E9309B">
        <w:trPr>
          <w:trHeight w:val="352"/>
          <w:tblCellSpacing w:w="20" w:type="dxa"/>
        </w:trPr>
        <w:tc>
          <w:tcPr>
            <w:tcW w:w="1925" w:type="dxa"/>
            <w:vMerge/>
            <w:shd w:val="clear" w:color="auto" w:fill="D9D9D9" w:themeFill="background1" w:themeFillShade="D9"/>
          </w:tcPr>
          <w:p w:rsidR="002078FE" w:rsidRPr="00047CDF" w:rsidRDefault="002078FE" w:rsidP="00F07C61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228" w:type="dxa"/>
          </w:tcPr>
          <w:p w:rsidR="002078FE" w:rsidRPr="006167E2" w:rsidRDefault="00E9309B" w:rsidP="00E9309B">
            <w:pPr>
              <w:pStyle w:val="a8"/>
              <w:spacing w:before="60"/>
              <w:ind w:left="307"/>
              <w:rPr>
                <w:rFonts w:ascii="GHEA Mariam" w:hAnsi="GHEA Mariam"/>
                <w:i/>
                <w:sz w:val="22"/>
                <w:szCs w:val="22"/>
                <w:lang w:val="hy-AM"/>
              </w:rPr>
            </w:pPr>
            <w:r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7.</w:t>
            </w:r>
            <w:r w:rsidR="0092264A"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Վահրամ</w:t>
            </w:r>
            <w:r w:rsidR="0092264A" w:rsidRPr="006167E2">
              <w:rPr>
                <w:rFonts w:ascii="GHEA Mariam" w:hAnsi="GHEA Mariam"/>
                <w:i/>
                <w:color w:val="000000"/>
                <w:sz w:val="22"/>
                <w:szCs w:val="22"/>
              </w:rPr>
              <w:t xml:space="preserve"> </w:t>
            </w:r>
            <w:r w:rsidR="0092264A"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Ապրեսյան</w:t>
            </w:r>
          </w:p>
        </w:tc>
        <w:tc>
          <w:tcPr>
            <w:tcW w:w="2228" w:type="dxa"/>
          </w:tcPr>
          <w:p w:rsidR="002078FE" w:rsidRPr="006167E2" w:rsidRDefault="0092264A" w:rsidP="00132CE6">
            <w:pPr>
              <w:spacing w:before="60"/>
              <w:jc w:val="center"/>
              <w:rPr>
                <w:rFonts w:ascii="GHEA Mariam" w:hAnsi="GHEA Mariam"/>
                <w:i/>
                <w:sz w:val="22"/>
                <w:szCs w:val="22"/>
                <w:lang w:val="hy-AM"/>
              </w:rPr>
            </w:pP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Բյուրեղավան</w:t>
            </w:r>
            <w:r w:rsidRPr="006167E2">
              <w:rPr>
                <w:rFonts w:ascii="GHEA Mariam" w:hAnsi="GHEA Mariam"/>
                <w:i/>
                <w:color w:val="000000"/>
                <w:sz w:val="22"/>
                <w:szCs w:val="22"/>
              </w:rPr>
              <w:t xml:space="preserve"> </w:t>
            </w: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համայնքի</w:t>
            </w:r>
            <w:r w:rsidRPr="006167E2">
              <w:rPr>
                <w:rFonts w:ascii="GHEA Mariam" w:hAnsi="GHEA Mariam"/>
                <w:i/>
                <w:color w:val="000000"/>
                <w:sz w:val="22"/>
                <w:szCs w:val="22"/>
              </w:rPr>
              <w:t xml:space="preserve"> </w:t>
            </w: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ավագանու</w:t>
            </w:r>
            <w:r w:rsidRPr="006167E2">
              <w:rPr>
                <w:rFonts w:ascii="GHEA Mariam" w:hAnsi="GHEA Mariam"/>
                <w:i/>
                <w:color w:val="000000"/>
                <w:sz w:val="22"/>
                <w:szCs w:val="22"/>
              </w:rPr>
              <w:t xml:space="preserve"> </w:t>
            </w: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անդամ</w:t>
            </w:r>
          </w:p>
        </w:tc>
        <w:tc>
          <w:tcPr>
            <w:tcW w:w="1719" w:type="dxa"/>
          </w:tcPr>
          <w:p w:rsidR="002078FE" w:rsidRPr="006167E2" w:rsidRDefault="00D25B20" w:rsidP="00132CE6">
            <w:pPr>
              <w:spacing w:before="60"/>
              <w:jc w:val="center"/>
              <w:rPr>
                <w:rFonts w:ascii="GHEA Mariam" w:hAnsi="GHEA Mariam"/>
                <w:i/>
                <w:sz w:val="22"/>
                <w:szCs w:val="22"/>
                <w:lang w:val="hy-AM"/>
              </w:rPr>
            </w:pPr>
            <w:r w:rsidRPr="006167E2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>Բյուրեղավան</w:t>
            </w:r>
          </w:p>
        </w:tc>
        <w:tc>
          <w:tcPr>
            <w:tcW w:w="2010" w:type="dxa"/>
          </w:tcPr>
          <w:p w:rsidR="002078FE" w:rsidRPr="006167E2" w:rsidRDefault="00C4358C" w:rsidP="00E9309B">
            <w:pPr>
              <w:spacing w:before="60"/>
              <w:ind w:left="360"/>
              <w:jc w:val="center"/>
              <w:rPr>
                <w:rFonts w:ascii="GHEA Mariam" w:hAnsi="GHEA Mariam"/>
                <w:i/>
                <w:sz w:val="22"/>
                <w:szCs w:val="22"/>
                <w:lang w:val="en-US"/>
              </w:rPr>
            </w:pPr>
            <w:r w:rsidRPr="006167E2">
              <w:rPr>
                <w:rFonts w:ascii="GHEA Mariam" w:hAnsi="GHEA Mariam"/>
                <w:i/>
                <w:sz w:val="22"/>
                <w:szCs w:val="22"/>
                <w:lang w:val="en-US"/>
              </w:rPr>
              <w:t>077355919</w:t>
            </w:r>
          </w:p>
        </w:tc>
      </w:tr>
      <w:tr w:rsidR="002078FE" w:rsidRPr="00047CDF" w:rsidTr="00132CE6">
        <w:trPr>
          <w:trHeight w:val="289"/>
          <w:tblCellSpacing w:w="20" w:type="dxa"/>
        </w:trPr>
        <w:tc>
          <w:tcPr>
            <w:tcW w:w="1925" w:type="dxa"/>
            <w:vMerge/>
            <w:shd w:val="clear" w:color="auto" w:fill="D9D9D9" w:themeFill="background1" w:themeFillShade="D9"/>
          </w:tcPr>
          <w:p w:rsidR="002078FE" w:rsidRPr="00047CDF" w:rsidRDefault="002078FE" w:rsidP="00F07C61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228" w:type="dxa"/>
          </w:tcPr>
          <w:p w:rsidR="002078FE" w:rsidRPr="006167E2" w:rsidRDefault="00E9309B" w:rsidP="00E9309B">
            <w:pPr>
              <w:pStyle w:val="a8"/>
              <w:spacing w:before="60"/>
              <w:ind w:left="307"/>
              <w:rPr>
                <w:rFonts w:ascii="GHEA Mariam" w:hAnsi="GHEA Mariam"/>
                <w:i/>
                <w:sz w:val="22"/>
                <w:szCs w:val="22"/>
                <w:lang w:val="hy-AM"/>
              </w:rPr>
            </w:pPr>
            <w:r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8.</w:t>
            </w:r>
            <w:r w:rsidR="0092264A"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Արման</w:t>
            </w:r>
            <w:r w:rsidR="0092264A" w:rsidRPr="006167E2">
              <w:rPr>
                <w:rFonts w:ascii="GHEA Mariam" w:hAnsi="GHEA Mariam"/>
                <w:i/>
                <w:color w:val="000000"/>
                <w:sz w:val="22"/>
                <w:szCs w:val="22"/>
              </w:rPr>
              <w:t xml:space="preserve"> </w:t>
            </w:r>
            <w:r w:rsidR="0092264A"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Օհանյան</w:t>
            </w:r>
          </w:p>
        </w:tc>
        <w:tc>
          <w:tcPr>
            <w:tcW w:w="2228" w:type="dxa"/>
          </w:tcPr>
          <w:p w:rsidR="002078FE" w:rsidRPr="006167E2" w:rsidRDefault="0092264A" w:rsidP="00132CE6">
            <w:pPr>
              <w:spacing w:before="60"/>
              <w:jc w:val="center"/>
              <w:rPr>
                <w:rFonts w:ascii="GHEA Mariam" w:hAnsi="GHEA Mariam"/>
                <w:i/>
                <w:sz w:val="22"/>
                <w:szCs w:val="22"/>
                <w:lang w:val="hy-AM"/>
              </w:rPr>
            </w:pP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Բյուրեղավան</w:t>
            </w:r>
            <w:r w:rsidRPr="006167E2">
              <w:rPr>
                <w:rFonts w:ascii="GHEA Mariam" w:hAnsi="GHEA Mariam"/>
                <w:i/>
                <w:color w:val="000000"/>
                <w:sz w:val="22"/>
                <w:szCs w:val="22"/>
              </w:rPr>
              <w:t xml:space="preserve"> </w:t>
            </w: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համայնքի</w:t>
            </w:r>
            <w:r w:rsidRPr="006167E2">
              <w:rPr>
                <w:rFonts w:ascii="GHEA Mariam" w:hAnsi="GHEA Mariam"/>
                <w:i/>
                <w:color w:val="000000"/>
                <w:sz w:val="22"/>
                <w:szCs w:val="22"/>
              </w:rPr>
              <w:t xml:space="preserve"> </w:t>
            </w: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lastRenderedPageBreak/>
              <w:t>ավագանու</w:t>
            </w:r>
            <w:r w:rsidRPr="006167E2">
              <w:rPr>
                <w:rFonts w:ascii="GHEA Mariam" w:hAnsi="GHEA Mariam"/>
                <w:i/>
                <w:color w:val="000000"/>
                <w:sz w:val="22"/>
                <w:szCs w:val="22"/>
              </w:rPr>
              <w:t xml:space="preserve"> </w:t>
            </w: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անդամ</w:t>
            </w:r>
          </w:p>
        </w:tc>
        <w:tc>
          <w:tcPr>
            <w:tcW w:w="1719" w:type="dxa"/>
          </w:tcPr>
          <w:p w:rsidR="002078FE" w:rsidRPr="006167E2" w:rsidRDefault="00D25B20" w:rsidP="00132CE6">
            <w:pPr>
              <w:spacing w:before="60"/>
              <w:jc w:val="center"/>
              <w:rPr>
                <w:rFonts w:ascii="GHEA Mariam" w:hAnsi="GHEA Mariam"/>
                <w:i/>
                <w:sz w:val="22"/>
                <w:szCs w:val="22"/>
                <w:lang w:val="hy-AM"/>
              </w:rPr>
            </w:pPr>
            <w:r w:rsidRPr="006167E2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lastRenderedPageBreak/>
              <w:t>Բյուրեղավան</w:t>
            </w:r>
          </w:p>
        </w:tc>
        <w:tc>
          <w:tcPr>
            <w:tcW w:w="2010" w:type="dxa"/>
          </w:tcPr>
          <w:p w:rsidR="002078FE" w:rsidRPr="006167E2" w:rsidRDefault="00C4358C" w:rsidP="005779FD">
            <w:pPr>
              <w:spacing w:before="60"/>
              <w:ind w:left="360"/>
              <w:rPr>
                <w:rFonts w:ascii="GHEA Mariam" w:hAnsi="GHEA Mariam"/>
                <w:i/>
                <w:sz w:val="22"/>
                <w:szCs w:val="22"/>
                <w:lang w:val="en-US"/>
              </w:rPr>
            </w:pPr>
            <w:r w:rsidRPr="006167E2">
              <w:rPr>
                <w:rFonts w:ascii="GHEA Mariam" w:hAnsi="GHEA Mariam"/>
                <w:i/>
                <w:sz w:val="22"/>
                <w:szCs w:val="22"/>
                <w:lang w:val="en-US"/>
              </w:rPr>
              <w:t>091763545</w:t>
            </w:r>
          </w:p>
        </w:tc>
      </w:tr>
      <w:tr w:rsidR="002078FE" w:rsidRPr="00D25B20" w:rsidTr="00132CE6">
        <w:trPr>
          <w:trHeight w:val="271"/>
          <w:tblCellSpacing w:w="20" w:type="dxa"/>
        </w:trPr>
        <w:tc>
          <w:tcPr>
            <w:tcW w:w="1925" w:type="dxa"/>
            <w:vMerge/>
            <w:shd w:val="clear" w:color="auto" w:fill="D9D9D9" w:themeFill="background1" w:themeFillShade="D9"/>
          </w:tcPr>
          <w:p w:rsidR="002078FE" w:rsidRPr="00047CDF" w:rsidRDefault="002078FE" w:rsidP="00F07C61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228" w:type="dxa"/>
          </w:tcPr>
          <w:p w:rsidR="002078FE" w:rsidRPr="006167E2" w:rsidRDefault="00E9309B" w:rsidP="00E9309B">
            <w:pPr>
              <w:pStyle w:val="a8"/>
              <w:spacing w:before="60"/>
              <w:ind w:left="307"/>
              <w:rPr>
                <w:rFonts w:ascii="GHEA Mariam" w:hAnsi="GHEA Mariam"/>
                <w:i/>
                <w:sz w:val="22"/>
                <w:szCs w:val="22"/>
                <w:lang w:val="hy-AM"/>
              </w:rPr>
            </w:pPr>
            <w:r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9.</w:t>
            </w:r>
            <w:r w:rsidR="00D25B20"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Հայկ</w:t>
            </w:r>
            <w:r w:rsidR="00D25B20" w:rsidRPr="006167E2">
              <w:rPr>
                <w:rFonts w:ascii="GHEA Mariam" w:hAnsi="GHEA Mariam"/>
                <w:i/>
                <w:color w:val="000000"/>
                <w:sz w:val="22"/>
                <w:szCs w:val="22"/>
              </w:rPr>
              <w:t xml:space="preserve"> </w:t>
            </w:r>
            <w:r w:rsidR="00D25B20"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Եղյան</w:t>
            </w:r>
          </w:p>
        </w:tc>
        <w:tc>
          <w:tcPr>
            <w:tcW w:w="2228" w:type="dxa"/>
          </w:tcPr>
          <w:p w:rsidR="002078FE" w:rsidRPr="006167E2" w:rsidRDefault="00D25B20" w:rsidP="00132CE6">
            <w:pPr>
              <w:spacing w:before="60"/>
              <w:jc w:val="center"/>
              <w:rPr>
                <w:rFonts w:ascii="GHEA Mariam" w:hAnsi="GHEA Mariam"/>
                <w:i/>
                <w:sz w:val="22"/>
                <w:szCs w:val="22"/>
                <w:lang w:val="hy-AM"/>
              </w:rPr>
            </w:pP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  <w:lang w:val="hy-AM"/>
              </w:rPr>
              <w:t>Բյուրեղավան</w:t>
            </w:r>
            <w:r w:rsidR="00AA1A4A" w:rsidRPr="00AA1A4A">
              <w:rPr>
                <w:rFonts w:ascii="GHEA Mariam" w:hAnsi="GHEA Mariam" w:cs="Sylfaen"/>
                <w:i/>
                <w:color w:val="000000"/>
                <w:sz w:val="22"/>
                <w:szCs w:val="22"/>
                <w:lang w:val="hy-AM"/>
              </w:rPr>
              <w:t>ի</w:t>
            </w:r>
            <w:r w:rsidRPr="006167E2">
              <w:rPr>
                <w:rFonts w:ascii="GHEA Mariam" w:hAnsi="GHEA Mariam"/>
                <w:i/>
                <w:color w:val="000000"/>
                <w:sz w:val="22"/>
                <w:szCs w:val="22"/>
                <w:lang w:val="hy-AM"/>
              </w:rPr>
              <w:t xml:space="preserve"> </w:t>
            </w:r>
            <w:r w:rsidR="00AA1A4A">
              <w:rPr>
                <w:rFonts w:ascii="GHEA Mariam" w:hAnsi="GHEA Mariam" w:cs="Sylfaen"/>
                <w:i/>
                <w:color w:val="000000"/>
                <w:sz w:val="22"/>
                <w:szCs w:val="22"/>
                <w:lang w:val="hy-AM"/>
              </w:rPr>
              <w:t xml:space="preserve">համայնքային </w:t>
            </w:r>
            <w:r w:rsidRPr="006167E2">
              <w:rPr>
                <w:rFonts w:ascii="GHEA Mariam" w:hAnsi="GHEA Mariam" w:cs="Verdana"/>
                <w:i/>
                <w:color w:val="000000"/>
                <w:sz w:val="22"/>
                <w:szCs w:val="22"/>
                <w:lang w:val="hy-AM"/>
              </w:rPr>
              <w:t>«</w:t>
            </w: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  <w:lang w:val="hy-AM"/>
              </w:rPr>
              <w:t>Բարեկարգում</w:t>
            </w:r>
            <w:r w:rsidRPr="006167E2">
              <w:rPr>
                <w:rFonts w:ascii="GHEA Mariam" w:hAnsi="GHEA Mariam"/>
                <w:i/>
                <w:color w:val="000000"/>
                <w:sz w:val="22"/>
                <w:szCs w:val="22"/>
                <w:lang w:val="hy-AM"/>
              </w:rPr>
              <w:t xml:space="preserve"> </w:t>
            </w: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  <w:lang w:val="hy-AM"/>
              </w:rPr>
              <w:t>և</w:t>
            </w:r>
            <w:r w:rsidRPr="006167E2">
              <w:rPr>
                <w:rFonts w:ascii="GHEA Mariam" w:hAnsi="GHEA Mariam"/>
                <w:i/>
                <w:color w:val="000000"/>
                <w:sz w:val="22"/>
                <w:szCs w:val="22"/>
                <w:lang w:val="hy-AM"/>
              </w:rPr>
              <w:t xml:space="preserve"> </w:t>
            </w:r>
            <w:r w:rsidR="006167E2"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  <w:lang w:val="hy-AM"/>
              </w:rPr>
              <w:t>կ</w:t>
            </w: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  <w:lang w:val="hy-AM"/>
              </w:rPr>
              <w:t>անաչապատում</w:t>
            </w:r>
            <w:r w:rsidRPr="006167E2">
              <w:rPr>
                <w:rFonts w:ascii="GHEA Mariam" w:hAnsi="GHEA Mariam" w:cs="Verdana"/>
                <w:i/>
                <w:color w:val="000000"/>
                <w:sz w:val="22"/>
                <w:szCs w:val="22"/>
                <w:lang w:val="hy-AM"/>
              </w:rPr>
              <w:t>»</w:t>
            </w:r>
            <w:r w:rsidRPr="006167E2">
              <w:rPr>
                <w:rFonts w:ascii="GHEA Mariam" w:hAnsi="GHEA Mariam"/>
                <w:i/>
                <w:color w:val="000000"/>
                <w:sz w:val="22"/>
                <w:szCs w:val="22"/>
                <w:lang w:val="hy-AM"/>
              </w:rPr>
              <w:t xml:space="preserve"> </w:t>
            </w: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  <w:lang w:val="hy-AM"/>
              </w:rPr>
              <w:t>ՀՈԱԿ</w:t>
            </w:r>
            <w:r w:rsidRPr="006167E2">
              <w:rPr>
                <w:rFonts w:ascii="GHEA Mariam" w:hAnsi="GHEA Mariam"/>
                <w:i/>
                <w:color w:val="000000"/>
                <w:sz w:val="22"/>
                <w:szCs w:val="22"/>
                <w:lang w:val="hy-AM"/>
              </w:rPr>
              <w:t>-</w:t>
            </w: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  <w:lang w:val="hy-AM"/>
              </w:rPr>
              <w:t>ի</w:t>
            </w:r>
            <w:r w:rsidRPr="006167E2">
              <w:rPr>
                <w:rFonts w:ascii="GHEA Mariam" w:hAnsi="GHEA Mariam"/>
                <w:i/>
                <w:color w:val="000000"/>
                <w:sz w:val="22"/>
                <w:szCs w:val="22"/>
                <w:lang w:val="hy-AM"/>
              </w:rPr>
              <w:t xml:space="preserve"> </w:t>
            </w: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  <w:lang w:val="hy-AM"/>
              </w:rPr>
              <w:t>տնօրեն</w:t>
            </w:r>
          </w:p>
        </w:tc>
        <w:tc>
          <w:tcPr>
            <w:tcW w:w="1719" w:type="dxa"/>
          </w:tcPr>
          <w:p w:rsidR="002078FE" w:rsidRPr="006167E2" w:rsidRDefault="00D25B20" w:rsidP="00132CE6">
            <w:pPr>
              <w:spacing w:before="60"/>
              <w:jc w:val="center"/>
              <w:rPr>
                <w:rFonts w:ascii="GHEA Mariam" w:hAnsi="GHEA Mariam"/>
                <w:i/>
                <w:sz w:val="22"/>
                <w:szCs w:val="22"/>
                <w:lang w:val="hy-AM"/>
              </w:rPr>
            </w:pPr>
            <w:r w:rsidRPr="006167E2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>Բյուրեղավան</w:t>
            </w:r>
          </w:p>
        </w:tc>
        <w:tc>
          <w:tcPr>
            <w:tcW w:w="2010" w:type="dxa"/>
          </w:tcPr>
          <w:p w:rsidR="002078FE" w:rsidRPr="006167E2" w:rsidRDefault="00C4358C" w:rsidP="005779FD">
            <w:pPr>
              <w:spacing w:before="60"/>
              <w:ind w:left="360"/>
              <w:rPr>
                <w:rFonts w:ascii="GHEA Mariam" w:hAnsi="GHEA Mariam"/>
                <w:i/>
                <w:sz w:val="22"/>
                <w:szCs w:val="22"/>
                <w:lang w:val="en-US"/>
              </w:rPr>
            </w:pPr>
            <w:r w:rsidRPr="006167E2">
              <w:rPr>
                <w:rFonts w:ascii="GHEA Mariam" w:hAnsi="GHEA Mariam"/>
                <w:i/>
                <w:sz w:val="22"/>
                <w:szCs w:val="22"/>
                <w:lang w:val="en-US"/>
              </w:rPr>
              <w:t>094238021</w:t>
            </w:r>
          </w:p>
        </w:tc>
      </w:tr>
      <w:tr w:rsidR="005E6AA4" w:rsidRPr="00D25B20" w:rsidTr="00132CE6">
        <w:trPr>
          <w:trHeight w:val="271"/>
          <w:tblCellSpacing w:w="20" w:type="dxa"/>
        </w:trPr>
        <w:tc>
          <w:tcPr>
            <w:tcW w:w="1925" w:type="dxa"/>
            <w:vMerge/>
            <w:shd w:val="clear" w:color="auto" w:fill="D9D9D9" w:themeFill="background1" w:themeFillShade="D9"/>
          </w:tcPr>
          <w:p w:rsidR="005E6AA4" w:rsidRPr="00047CDF" w:rsidRDefault="005E6AA4" w:rsidP="00F07C61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228" w:type="dxa"/>
          </w:tcPr>
          <w:p w:rsidR="005E6AA4" w:rsidRPr="006167E2" w:rsidRDefault="00E9309B" w:rsidP="00E9309B">
            <w:pPr>
              <w:pStyle w:val="a8"/>
              <w:spacing w:before="60"/>
              <w:ind w:left="307"/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</w:pPr>
            <w:r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10.</w:t>
            </w:r>
            <w:r w:rsidR="00697C9F"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Աննա Սահրատյան</w:t>
            </w:r>
          </w:p>
        </w:tc>
        <w:tc>
          <w:tcPr>
            <w:tcW w:w="2228" w:type="dxa"/>
          </w:tcPr>
          <w:p w:rsidR="005E6AA4" w:rsidRPr="006167E2" w:rsidRDefault="00AA1A4A" w:rsidP="00AA1A4A">
            <w:pPr>
              <w:spacing w:before="60"/>
              <w:jc w:val="center"/>
              <w:rPr>
                <w:rFonts w:ascii="GHEA Mariam" w:hAnsi="GHEA Mariam" w:cs="Sylfaen"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Mariam" w:hAnsi="GHEA Mariam"/>
                <w:i/>
                <w:sz w:val="22"/>
                <w:szCs w:val="22"/>
                <w:lang w:val="en-US"/>
              </w:rPr>
              <w:t>Բյուրեղավանի հ</w:t>
            </w:r>
            <w:r w:rsidR="006167E2" w:rsidRPr="006167E2">
              <w:rPr>
                <w:rFonts w:ascii="GHEA Mariam" w:hAnsi="GHEA Mariam"/>
                <w:i/>
                <w:sz w:val="22"/>
                <w:szCs w:val="22"/>
                <w:lang w:val="hy-AM"/>
              </w:rPr>
              <w:t xml:space="preserve">ամայնքա-պետարանի </w:t>
            </w:r>
            <w:r w:rsidR="002D6EE1">
              <w:rPr>
                <w:rFonts w:ascii="GHEA Mariam" w:hAnsi="GHEA Mariam"/>
                <w:i/>
                <w:sz w:val="22"/>
                <w:szCs w:val="22"/>
                <w:lang w:val="en-US"/>
              </w:rPr>
              <w:t>աշխա</w:t>
            </w:r>
            <w:r>
              <w:rPr>
                <w:rFonts w:ascii="GHEA Mariam" w:hAnsi="GHEA Mariam"/>
                <w:i/>
                <w:sz w:val="22"/>
                <w:szCs w:val="22"/>
                <w:lang w:val="en-US"/>
              </w:rPr>
              <w:t>տ</w:t>
            </w:r>
            <w:r w:rsidR="002D6EE1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ակազմի </w:t>
            </w:r>
            <w:r w:rsidR="006167E2" w:rsidRPr="006167E2">
              <w:rPr>
                <w:rFonts w:ascii="GHEA Mariam" w:hAnsi="GHEA Mariam"/>
                <w:i/>
                <w:sz w:val="22"/>
                <w:szCs w:val="22"/>
                <w:lang w:val="hy-AM"/>
              </w:rPr>
              <w:t>առաջատար մասնագետ</w:t>
            </w:r>
          </w:p>
        </w:tc>
        <w:tc>
          <w:tcPr>
            <w:tcW w:w="1719" w:type="dxa"/>
          </w:tcPr>
          <w:p w:rsidR="005E6AA4" w:rsidRPr="006167E2" w:rsidRDefault="004A0277" w:rsidP="00132CE6">
            <w:pPr>
              <w:spacing w:before="60"/>
              <w:jc w:val="center"/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</w:pPr>
            <w:r w:rsidRPr="006167E2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>Բյուրեղավան</w:t>
            </w:r>
          </w:p>
        </w:tc>
        <w:tc>
          <w:tcPr>
            <w:tcW w:w="2010" w:type="dxa"/>
          </w:tcPr>
          <w:p w:rsidR="005E6AA4" w:rsidRPr="006167E2" w:rsidRDefault="00C4358C" w:rsidP="005779FD">
            <w:pPr>
              <w:spacing w:before="60"/>
              <w:ind w:left="360"/>
              <w:rPr>
                <w:rFonts w:ascii="GHEA Mariam" w:hAnsi="GHEA Mariam"/>
                <w:i/>
                <w:sz w:val="22"/>
                <w:szCs w:val="22"/>
                <w:lang w:val="en-US"/>
              </w:rPr>
            </w:pPr>
            <w:r w:rsidRPr="006167E2">
              <w:rPr>
                <w:rFonts w:ascii="GHEA Mariam" w:hAnsi="GHEA Mariam"/>
                <w:i/>
                <w:sz w:val="22"/>
                <w:szCs w:val="22"/>
                <w:lang w:val="en-US"/>
              </w:rPr>
              <w:t>094494884</w:t>
            </w:r>
          </w:p>
        </w:tc>
      </w:tr>
      <w:tr w:rsidR="002D6EE1" w:rsidRPr="00D25B20" w:rsidTr="00132CE6">
        <w:trPr>
          <w:trHeight w:val="271"/>
          <w:tblCellSpacing w:w="20" w:type="dxa"/>
        </w:trPr>
        <w:tc>
          <w:tcPr>
            <w:tcW w:w="1925" w:type="dxa"/>
            <w:vMerge/>
            <w:shd w:val="clear" w:color="auto" w:fill="D9D9D9" w:themeFill="background1" w:themeFillShade="D9"/>
          </w:tcPr>
          <w:p w:rsidR="002D6EE1" w:rsidRPr="00047CDF" w:rsidRDefault="002D6EE1" w:rsidP="00F07C61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228" w:type="dxa"/>
          </w:tcPr>
          <w:p w:rsidR="002D6EE1" w:rsidRPr="006167E2" w:rsidRDefault="00E9309B" w:rsidP="00E9309B">
            <w:pPr>
              <w:pStyle w:val="a8"/>
              <w:spacing w:before="60"/>
              <w:ind w:left="307"/>
              <w:rPr>
                <w:rFonts w:ascii="GHEA Mariam" w:hAnsi="GHEA Mariam"/>
                <w:i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11. </w:t>
            </w:r>
            <w:r w:rsidR="002D6EE1" w:rsidRPr="006167E2">
              <w:rPr>
                <w:rFonts w:ascii="GHEA Mariam" w:hAnsi="GHEA Mariam"/>
                <w:i/>
                <w:sz w:val="22"/>
                <w:szCs w:val="22"/>
                <w:lang w:val="en-US"/>
              </w:rPr>
              <w:t>Վոլոդիա Հայրապետյան</w:t>
            </w:r>
          </w:p>
        </w:tc>
        <w:tc>
          <w:tcPr>
            <w:tcW w:w="2228" w:type="dxa"/>
          </w:tcPr>
          <w:p w:rsidR="002D6EE1" w:rsidRPr="006167E2" w:rsidRDefault="00AA1A4A" w:rsidP="00AA1A4A">
            <w:pPr>
              <w:spacing w:before="60"/>
              <w:jc w:val="center"/>
              <w:rPr>
                <w:rFonts w:ascii="GHEA Mariam" w:hAnsi="GHEA Mariam"/>
                <w:i/>
                <w:sz w:val="22"/>
                <w:szCs w:val="22"/>
                <w:lang w:val="hy-AM"/>
              </w:rPr>
            </w:pPr>
            <w:r w:rsidRPr="00761A67">
              <w:rPr>
                <w:rFonts w:ascii="GHEA Mariam" w:hAnsi="GHEA Mariam"/>
                <w:i/>
                <w:color w:val="000000" w:themeColor="text1"/>
                <w:sz w:val="22"/>
                <w:szCs w:val="22"/>
                <w:lang w:val="hy-AM"/>
              </w:rPr>
              <w:t>Բյուրեղավանի հ</w:t>
            </w:r>
            <w:r w:rsidR="002D6EE1" w:rsidRPr="00761A67">
              <w:rPr>
                <w:rFonts w:ascii="GHEA Mariam" w:hAnsi="GHEA Mariam"/>
                <w:i/>
                <w:color w:val="000000" w:themeColor="text1"/>
                <w:sz w:val="22"/>
                <w:szCs w:val="22"/>
                <w:lang w:val="hy-AM"/>
              </w:rPr>
              <w:t>ամայնքա-պետարանի աշխա</w:t>
            </w:r>
            <w:r w:rsidRPr="00761A67">
              <w:rPr>
                <w:rFonts w:ascii="GHEA Mariam" w:hAnsi="GHEA Mariam"/>
                <w:i/>
                <w:color w:val="000000" w:themeColor="text1"/>
                <w:sz w:val="22"/>
                <w:szCs w:val="22"/>
                <w:lang w:val="hy-AM"/>
              </w:rPr>
              <w:t>տ</w:t>
            </w:r>
            <w:r w:rsidR="002D6EE1" w:rsidRPr="00761A67">
              <w:rPr>
                <w:rFonts w:ascii="GHEA Mariam" w:hAnsi="GHEA Mariam"/>
                <w:i/>
                <w:color w:val="000000" w:themeColor="text1"/>
                <w:sz w:val="22"/>
                <w:szCs w:val="22"/>
                <w:lang w:val="hy-AM"/>
              </w:rPr>
              <w:t xml:space="preserve">ակազմի </w:t>
            </w:r>
            <w:r w:rsidR="00761A67" w:rsidRPr="00761A67">
              <w:rPr>
                <w:rFonts w:ascii="GHEA Mariam" w:hAnsi="GHEA Mariam" w:cs="Sylfaen"/>
                <w:i/>
                <w:sz w:val="22"/>
                <w:szCs w:val="22"/>
                <w:lang w:val="hy-AM"/>
              </w:rPr>
              <w:t>ֆինանսատնտեսագիտական, եկամուտների հաշվառման և հավաքագրման, ծրագրերի կազմման և համակարգման բաժնի</w:t>
            </w:r>
            <w:r w:rsidR="00761A67" w:rsidRPr="00761A67">
              <w:rPr>
                <w:rFonts w:ascii="GHEA Mariam" w:hAnsi="GHEA Mariam"/>
                <w:i/>
                <w:color w:val="FF0000"/>
                <w:sz w:val="22"/>
                <w:szCs w:val="22"/>
                <w:lang w:val="hy-AM"/>
              </w:rPr>
              <w:t xml:space="preserve"> </w:t>
            </w:r>
            <w:r w:rsidR="002D6EE1" w:rsidRPr="00761A67">
              <w:rPr>
                <w:rFonts w:ascii="GHEA Mariam" w:hAnsi="GHEA Mariam"/>
                <w:i/>
                <w:color w:val="000000" w:themeColor="text1"/>
                <w:sz w:val="22"/>
                <w:szCs w:val="22"/>
                <w:lang w:val="hy-AM"/>
              </w:rPr>
              <w:t>գլխավոր մասնագետ</w:t>
            </w:r>
          </w:p>
        </w:tc>
        <w:tc>
          <w:tcPr>
            <w:tcW w:w="1719" w:type="dxa"/>
          </w:tcPr>
          <w:p w:rsidR="002D6EE1" w:rsidRPr="004A0277" w:rsidRDefault="002D6EE1" w:rsidP="00132CE6">
            <w:pPr>
              <w:spacing w:before="60"/>
              <w:jc w:val="center"/>
              <w:rPr>
                <w:rFonts w:ascii="GHEA Mariam" w:hAnsi="GHEA Mariam"/>
                <w:i/>
                <w:sz w:val="22"/>
                <w:szCs w:val="22"/>
                <w:lang w:val="en-US"/>
              </w:rPr>
            </w:pPr>
            <w:r w:rsidRPr="006167E2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>Բյուրեղավան</w:t>
            </w:r>
          </w:p>
        </w:tc>
        <w:tc>
          <w:tcPr>
            <w:tcW w:w="2010" w:type="dxa"/>
          </w:tcPr>
          <w:p w:rsidR="002D6EE1" w:rsidRPr="006167E2" w:rsidRDefault="002D6EE1" w:rsidP="005779FD">
            <w:pPr>
              <w:spacing w:before="60"/>
              <w:ind w:left="360"/>
              <w:rPr>
                <w:rFonts w:ascii="GHEA Mariam" w:hAnsi="GHEA Mariam"/>
                <w:i/>
                <w:sz w:val="22"/>
                <w:szCs w:val="22"/>
                <w:lang w:val="en-US"/>
              </w:rPr>
            </w:pPr>
            <w:r w:rsidRPr="006167E2">
              <w:rPr>
                <w:rFonts w:ascii="GHEA Mariam" w:hAnsi="GHEA Mariam"/>
                <w:i/>
                <w:sz w:val="22"/>
                <w:szCs w:val="22"/>
                <w:lang w:val="en-US"/>
              </w:rPr>
              <w:t>093237799</w:t>
            </w:r>
          </w:p>
        </w:tc>
      </w:tr>
      <w:tr w:rsidR="002D6EE1" w:rsidRPr="00D25B20" w:rsidTr="00132CE6">
        <w:trPr>
          <w:trHeight w:val="334"/>
          <w:tblCellSpacing w:w="20" w:type="dxa"/>
        </w:trPr>
        <w:tc>
          <w:tcPr>
            <w:tcW w:w="1925" w:type="dxa"/>
            <w:shd w:val="clear" w:color="auto" w:fill="D9D9D9" w:themeFill="background1" w:themeFillShade="D9"/>
          </w:tcPr>
          <w:p w:rsidR="002D6EE1" w:rsidRPr="00047CDF" w:rsidRDefault="002D6EE1" w:rsidP="00F07C61">
            <w:pPr>
              <w:spacing w:before="60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2228" w:type="dxa"/>
          </w:tcPr>
          <w:p w:rsidR="002D6EE1" w:rsidRPr="006167E2" w:rsidRDefault="00E9309B" w:rsidP="00E9309B">
            <w:pPr>
              <w:pStyle w:val="a8"/>
              <w:spacing w:before="60"/>
              <w:ind w:left="307"/>
              <w:rPr>
                <w:rFonts w:ascii="GHEA Mariam" w:hAnsi="GHEA Mariam"/>
                <w:i/>
                <w:sz w:val="22"/>
                <w:szCs w:val="22"/>
                <w:lang w:val="hy-AM"/>
              </w:rPr>
            </w:pPr>
            <w:r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12.</w:t>
            </w:r>
            <w:r w:rsidR="002D6EE1"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Գագիկ</w:t>
            </w:r>
            <w:r w:rsidR="002D6EE1" w:rsidRPr="006167E2">
              <w:rPr>
                <w:rFonts w:ascii="GHEA Mariam" w:hAnsi="GHEA Mariam"/>
                <w:i/>
                <w:color w:val="000000"/>
                <w:sz w:val="22"/>
                <w:szCs w:val="22"/>
              </w:rPr>
              <w:t xml:space="preserve"> </w:t>
            </w:r>
            <w:r w:rsidR="002D6EE1"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Նաղդալյան</w:t>
            </w:r>
          </w:p>
        </w:tc>
        <w:tc>
          <w:tcPr>
            <w:tcW w:w="2228" w:type="dxa"/>
          </w:tcPr>
          <w:p w:rsidR="002D6EE1" w:rsidRPr="00AA1A4A" w:rsidRDefault="00AA1A4A" w:rsidP="00AA1A4A">
            <w:pPr>
              <w:spacing w:before="60"/>
              <w:jc w:val="center"/>
              <w:rPr>
                <w:rFonts w:ascii="GHEA Mariam" w:hAnsi="GHEA Mariam"/>
                <w:i/>
                <w:sz w:val="22"/>
                <w:szCs w:val="22"/>
                <w:lang w:val="hy-AM"/>
              </w:rPr>
            </w:pPr>
            <w:r w:rsidRPr="00AA1A4A">
              <w:rPr>
                <w:rFonts w:ascii="GHEA Mariam" w:hAnsi="GHEA Mariam"/>
                <w:i/>
                <w:sz w:val="22"/>
                <w:szCs w:val="22"/>
                <w:lang w:val="hy-AM"/>
              </w:rPr>
              <w:t>Բյուրեղավան համայնքի ակտիվ ե</w:t>
            </w:r>
            <w:r>
              <w:rPr>
                <w:rFonts w:ascii="GHEA Mariam" w:hAnsi="GHEA Mariam"/>
                <w:i/>
                <w:sz w:val="22"/>
                <w:szCs w:val="22"/>
                <w:lang w:val="hy-AM"/>
              </w:rPr>
              <w:t>րիտասարդ</w:t>
            </w:r>
            <w:r w:rsidR="002D6EE1" w:rsidRPr="00AA1A4A">
              <w:rPr>
                <w:rFonts w:ascii="GHEA Mariam" w:hAnsi="GHEA Mariam"/>
                <w:i/>
                <w:sz w:val="22"/>
                <w:szCs w:val="22"/>
                <w:lang w:val="hy-AM"/>
              </w:rPr>
              <w:t xml:space="preserve"> խմբի ներկայացուցիչ</w:t>
            </w:r>
          </w:p>
        </w:tc>
        <w:tc>
          <w:tcPr>
            <w:tcW w:w="1719" w:type="dxa"/>
          </w:tcPr>
          <w:p w:rsidR="002D6EE1" w:rsidRPr="006167E2" w:rsidRDefault="002D6EE1" w:rsidP="00132CE6">
            <w:pPr>
              <w:spacing w:before="60"/>
              <w:jc w:val="center"/>
              <w:rPr>
                <w:rFonts w:ascii="GHEA Mariam" w:hAnsi="GHEA Mariam"/>
                <w:i/>
                <w:sz w:val="22"/>
                <w:szCs w:val="22"/>
                <w:lang w:val="hy-AM"/>
              </w:rPr>
            </w:pPr>
            <w:r w:rsidRPr="006167E2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>Բյուրեղավան</w:t>
            </w:r>
          </w:p>
        </w:tc>
        <w:tc>
          <w:tcPr>
            <w:tcW w:w="2010" w:type="dxa"/>
          </w:tcPr>
          <w:p w:rsidR="002D6EE1" w:rsidRPr="006167E2" w:rsidRDefault="002D6EE1" w:rsidP="005779FD">
            <w:pPr>
              <w:spacing w:before="60"/>
              <w:ind w:left="360"/>
              <w:rPr>
                <w:rFonts w:ascii="GHEA Mariam" w:hAnsi="GHEA Mariam"/>
                <w:i/>
                <w:sz w:val="22"/>
                <w:szCs w:val="22"/>
                <w:lang w:val="en-US"/>
              </w:rPr>
            </w:pPr>
            <w:r w:rsidRPr="006167E2">
              <w:rPr>
                <w:rFonts w:ascii="GHEA Mariam" w:hAnsi="GHEA Mariam"/>
                <w:i/>
                <w:sz w:val="22"/>
                <w:szCs w:val="22"/>
                <w:lang w:val="en-US"/>
              </w:rPr>
              <w:t>077060040</w:t>
            </w:r>
          </w:p>
        </w:tc>
      </w:tr>
      <w:tr w:rsidR="00AA1A4A" w:rsidRPr="00D25B20" w:rsidTr="00132CE6">
        <w:trPr>
          <w:trHeight w:val="334"/>
          <w:tblCellSpacing w:w="20" w:type="dxa"/>
        </w:trPr>
        <w:tc>
          <w:tcPr>
            <w:tcW w:w="1925" w:type="dxa"/>
            <w:shd w:val="clear" w:color="auto" w:fill="D9D9D9" w:themeFill="background1" w:themeFillShade="D9"/>
          </w:tcPr>
          <w:p w:rsidR="00AA1A4A" w:rsidRPr="00047CDF" w:rsidRDefault="00AA1A4A" w:rsidP="00AA1A4A">
            <w:pPr>
              <w:spacing w:before="60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2228" w:type="dxa"/>
          </w:tcPr>
          <w:p w:rsidR="00AA1A4A" w:rsidRPr="006167E2" w:rsidRDefault="00AA1A4A" w:rsidP="00AA1A4A">
            <w:pPr>
              <w:pStyle w:val="a8"/>
              <w:spacing w:before="60"/>
              <w:ind w:left="307"/>
              <w:rPr>
                <w:rFonts w:ascii="GHEA Mariam" w:hAnsi="GHEA Mariam"/>
                <w:i/>
                <w:sz w:val="22"/>
                <w:szCs w:val="22"/>
                <w:lang w:val="hy-AM"/>
              </w:rPr>
            </w:pPr>
            <w:r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13.</w:t>
            </w: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Մարիամ</w:t>
            </w:r>
            <w:r w:rsidRPr="006167E2">
              <w:rPr>
                <w:rFonts w:ascii="GHEA Mariam" w:hAnsi="GHEA Mariam"/>
                <w:i/>
                <w:color w:val="000000"/>
                <w:sz w:val="22"/>
                <w:szCs w:val="22"/>
              </w:rPr>
              <w:t xml:space="preserve"> </w:t>
            </w: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Գաբրելյան</w:t>
            </w:r>
          </w:p>
        </w:tc>
        <w:tc>
          <w:tcPr>
            <w:tcW w:w="2228" w:type="dxa"/>
          </w:tcPr>
          <w:p w:rsidR="00AA1A4A" w:rsidRPr="00AA1A4A" w:rsidRDefault="00AA1A4A" w:rsidP="00AA1A4A">
            <w:pPr>
              <w:spacing w:before="60"/>
              <w:jc w:val="center"/>
              <w:rPr>
                <w:rFonts w:ascii="GHEA Mariam" w:hAnsi="GHEA Mariam"/>
                <w:i/>
                <w:sz w:val="22"/>
                <w:szCs w:val="22"/>
                <w:lang w:val="hy-AM"/>
              </w:rPr>
            </w:pPr>
            <w:r w:rsidRPr="00AA1A4A">
              <w:rPr>
                <w:rFonts w:ascii="GHEA Mariam" w:hAnsi="GHEA Mariam"/>
                <w:i/>
                <w:sz w:val="22"/>
                <w:szCs w:val="22"/>
                <w:lang w:val="hy-AM"/>
              </w:rPr>
              <w:t>Բյուրեղավան համայնքի ակտիվ ե</w:t>
            </w:r>
            <w:r>
              <w:rPr>
                <w:rFonts w:ascii="GHEA Mariam" w:hAnsi="GHEA Mariam"/>
                <w:i/>
                <w:sz w:val="22"/>
                <w:szCs w:val="22"/>
                <w:lang w:val="hy-AM"/>
              </w:rPr>
              <w:t>րիտասարդ</w:t>
            </w:r>
            <w:r w:rsidRPr="00AA1A4A">
              <w:rPr>
                <w:rFonts w:ascii="GHEA Mariam" w:hAnsi="GHEA Mariam"/>
                <w:i/>
                <w:sz w:val="22"/>
                <w:szCs w:val="22"/>
                <w:lang w:val="hy-AM"/>
              </w:rPr>
              <w:t xml:space="preserve"> խմբի ներկայացուցիչ</w:t>
            </w:r>
          </w:p>
        </w:tc>
        <w:tc>
          <w:tcPr>
            <w:tcW w:w="1719" w:type="dxa"/>
          </w:tcPr>
          <w:p w:rsidR="00AA1A4A" w:rsidRPr="004A0277" w:rsidRDefault="00AA1A4A" w:rsidP="00AA1A4A">
            <w:pPr>
              <w:spacing w:before="60"/>
              <w:jc w:val="center"/>
              <w:rPr>
                <w:rFonts w:ascii="GHEA Mariam" w:hAnsi="GHEA Mariam"/>
                <w:i/>
                <w:sz w:val="22"/>
                <w:szCs w:val="22"/>
                <w:lang w:val="en-US"/>
              </w:rPr>
            </w:pPr>
            <w:r w:rsidRPr="006167E2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>Բյուրեղավան</w:t>
            </w:r>
          </w:p>
        </w:tc>
        <w:tc>
          <w:tcPr>
            <w:tcW w:w="2010" w:type="dxa"/>
          </w:tcPr>
          <w:p w:rsidR="00AA1A4A" w:rsidRPr="006167E2" w:rsidRDefault="00AA1A4A" w:rsidP="00AA1A4A">
            <w:pPr>
              <w:spacing w:before="60"/>
              <w:ind w:left="360"/>
              <w:rPr>
                <w:rFonts w:ascii="GHEA Mariam" w:hAnsi="GHEA Mariam"/>
                <w:i/>
                <w:sz w:val="22"/>
                <w:szCs w:val="22"/>
                <w:lang w:val="en-US"/>
              </w:rPr>
            </w:pPr>
            <w:r w:rsidRPr="006167E2">
              <w:rPr>
                <w:rFonts w:ascii="GHEA Mariam" w:hAnsi="GHEA Mariam"/>
                <w:i/>
                <w:sz w:val="22"/>
                <w:szCs w:val="22"/>
                <w:lang w:val="en-US"/>
              </w:rPr>
              <w:t>098047010</w:t>
            </w:r>
          </w:p>
        </w:tc>
      </w:tr>
      <w:tr w:rsidR="002D6EE1" w:rsidRPr="006B3D09" w:rsidTr="00132CE6">
        <w:trPr>
          <w:trHeight w:val="334"/>
          <w:tblCellSpacing w:w="20" w:type="dxa"/>
        </w:trPr>
        <w:tc>
          <w:tcPr>
            <w:tcW w:w="1925" w:type="dxa"/>
            <w:shd w:val="clear" w:color="auto" w:fill="D9D9D9" w:themeFill="background1" w:themeFillShade="D9"/>
          </w:tcPr>
          <w:p w:rsidR="002D6EE1" w:rsidRPr="00047CDF" w:rsidRDefault="002D6EE1" w:rsidP="00F07C61">
            <w:pPr>
              <w:spacing w:before="60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2228" w:type="dxa"/>
          </w:tcPr>
          <w:p w:rsidR="002D6EE1" w:rsidRPr="006167E2" w:rsidRDefault="00E9309B" w:rsidP="00E9309B">
            <w:pPr>
              <w:pStyle w:val="a8"/>
              <w:spacing w:before="60"/>
              <w:ind w:left="307"/>
              <w:rPr>
                <w:rFonts w:ascii="GHEA Mariam" w:hAnsi="GHEA Mariam"/>
                <w:i/>
                <w:sz w:val="22"/>
                <w:szCs w:val="22"/>
                <w:lang w:val="hy-AM"/>
              </w:rPr>
            </w:pPr>
            <w:r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14.</w:t>
            </w:r>
            <w:r w:rsidR="002D6EE1"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Անահիտ</w:t>
            </w:r>
            <w:r w:rsidR="002D6EE1" w:rsidRPr="006167E2">
              <w:rPr>
                <w:rFonts w:ascii="GHEA Mariam" w:hAnsi="GHEA Mariam"/>
                <w:i/>
                <w:color w:val="000000"/>
                <w:sz w:val="22"/>
                <w:szCs w:val="22"/>
              </w:rPr>
              <w:t xml:space="preserve"> </w:t>
            </w:r>
            <w:r w:rsidR="002D6EE1"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Թովմասյան</w:t>
            </w:r>
          </w:p>
        </w:tc>
        <w:tc>
          <w:tcPr>
            <w:tcW w:w="2228" w:type="dxa"/>
          </w:tcPr>
          <w:p w:rsidR="002D6EE1" w:rsidRPr="00E7277B" w:rsidRDefault="002D6EE1" w:rsidP="00132CE6">
            <w:pPr>
              <w:spacing w:before="60"/>
              <w:jc w:val="center"/>
              <w:rPr>
                <w:rFonts w:ascii="GHEA Mariam" w:hAnsi="GHEA Mariam"/>
                <w:i/>
                <w:sz w:val="22"/>
                <w:szCs w:val="22"/>
                <w:lang w:val="hy-AM"/>
              </w:rPr>
            </w:pPr>
            <w:r w:rsidRPr="00E7277B">
              <w:rPr>
                <w:rFonts w:ascii="GHEA Mariam" w:hAnsi="GHEA Mariam"/>
                <w:i/>
                <w:sz w:val="22"/>
                <w:szCs w:val="22"/>
                <w:lang w:val="hy-AM"/>
              </w:rPr>
              <w:t xml:space="preserve">«Շենացնենք մեր գյուղը» </w:t>
            </w:r>
            <w:r w:rsidR="006B3D09">
              <w:rPr>
                <w:rFonts w:ascii="GHEA Mariam" w:hAnsi="GHEA Mariam"/>
                <w:i/>
                <w:sz w:val="22"/>
                <w:szCs w:val="22"/>
                <w:lang w:val="hy-AM"/>
              </w:rPr>
              <w:br/>
            </w:r>
            <w:r w:rsidRPr="00E7277B">
              <w:rPr>
                <w:rFonts w:ascii="GHEA Mariam" w:hAnsi="GHEA Mariam"/>
                <w:i/>
                <w:sz w:val="22"/>
                <w:szCs w:val="22"/>
                <w:lang w:val="hy-AM"/>
              </w:rPr>
              <w:t>ՀԿ նախագահ</w:t>
            </w:r>
          </w:p>
        </w:tc>
        <w:tc>
          <w:tcPr>
            <w:tcW w:w="1719" w:type="dxa"/>
          </w:tcPr>
          <w:p w:rsidR="002D6EE1" w:rsidRPr="006167E2" w:rsidRDefault="002D6EE1" w:rsidP="00132CE6">
            <w:pPr>
              <w:spacing w:before="60"/>
              <w:ind w:left="360"/>
              <w:jc w:val="center"/>
              <w:rPr>
                <w:rFonts w:ascii="GHEA Mariam" w:hAnsi="GHEA Mariam"/>
                <w:i/>
                <w:sz w:val="22"/>
                <w:szCs w:val="22"/>
                <w:lang w:val="hy-AM"/>
              </w:rPr>
            </w:pPr>
          </w:p>
        </w:tc>
        <w:tc>
          <w:tcPr>
            <w:tcW w:w="2010" w:type="dxa"/>
          </w:tcPr>
          <w:p w:rsidR="002D6EE1" w:rsidRPr="006B3D09" w:rsidRDefault="002D6EE1" w:rsidP="005779FD">
            <w:pPr>
              <w:spacing w:before="60"/>
              <w:ind w:left="360"/>
              <w:rPr>
                <w:rFonts w:ascii="GHEA Mariam" w:hAnsi="GHEA Mariam"/>
                <w:i/>
                <w:sz w:val="22"/>
                <w:szCs w:val="22"/>
                <w:lang w:val="hy-AM"/>
              </w:rPr>
            </w:pPr>
            <w:r w:rsidRPr="006B3D09">
              <w:rPr>
                <w:rFonts w:ascii="GHEA Mariam" w:hAnsi="GHEA Mariam"/>
                <w:i/>
                <w:sz w:val="22"/>
                <w:szCs w:val="22"/>
                <w:lang w:val="hy-AM"/>
              </w:rPr>
              <w:t>094754404</w:t>
            </w:r>
          </w:p>
        </w:tc>
      </w:tr>
      <w:tr w:rsidR="002D6EE1" w:rsidRPr="006B3D09" w:rsidTr="00132CE6">
        <w:trPr>
          <w:trHeight w:val="334"/>
          <w:tblCellSpacing w:w="20" w:type="dxa"/>
        </w:trPr>
        <w:tc>
          <w:tcPr>
            <w:tcW w:w="1925" w:type="dxa"/>
            <w:shd w:val="clear" w:color="auto" w:fill="D9D9D9" w:themeFill="background1" w:themeFillShade="D9"/>
          </w:tcPr>
          <w:p w:rsidR="002D6EE1" w:rsidRPr="00047CDF" w:rsidRDefault="002D6EE1" w:rsidP="00F07C61">
            <w:pPr>
              <w:spacing w:before="60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2228" w:type="dxa"/>
          </w:tcPr>
          <w:p w:rsidR="002D6EE1" w:rsidRPr="006167E2" w:rsidRDefault="00E9309B" w:rsidP="00E9309B">
            <w:pPr>
              <w:pStyle w:val="a8"/>
              <w:spacing w:before="60"/>
              <w:ind w:left="307"/>
              <w:rPr>
                <w:rFonts w:ascii="GHEA Mariam" w:hAnsi="GHEA Mariam"/>
                <w:i/>
                <w:sz w:val="22"/>
                <w:szCs w:val="22"/>
                <w:lang w:val="hy-AM"/>
              </w:rPr>
            </w:pPr>
            <w:r w:rsidRPr="006B3D09">
              <w:rPr>
                <w:rFonts w:ascii="GHEA Mariam" w:hAnsi="GHEA Mariam" w:cs="Sylfaen"/>
                <w:i/>
                <w:color w:val="000000"/>
                <w:sz w:val="22"/>
                <w:szCs w:val="22"/>
                <w:lang w:val="hy-AM"/>
              </w:rPr>
              <w:t>15.</w:t>
            </w:r>
            <w:r w:rsidR="002D6EE1" w:rsidRPr="006B3D09">
              <w:rPr>
                <w:rFonts w:ascii="GHEA Mariam" w:hAnsi="GHEA Mariam" w:cs="Sylfaen"/>
                <w:i/>
                <w:color w:val="000000"/>
                <w:sz w:val="22"/>
                <w:szCs w:val="22"/>
                <w:lang w:val="hy-AM"/>
              </w:rPr>
              <w:t>Անդրանիկ</w:t>
            </w:r>
            <w:r w:rsidR="002D6EE1" w:rsidRPr="006B3D09">
              <w:rPr>
                <w:rFonts w:ascii="GHEA Mariam" w:hAnsi="GHEA Mariam"/>
                <w:i/>
                <w:color w:val="000000"/>
                <w:sz w:val="22"/>
                <w:szCs w:val="22"/>
                <w:lang w:val="hy-AM"/>
              </w:rPr>
              <w:t xml:space="preserve"> </w:t>
            </w:r>
            <w:r w:rsidR="002D6EE1" w:rsidRPr="006B3D09">
              <w:rPr>
                <w:rFonts w:ascii="GHEA Mariam" w:hAnsi="GHEA Mariam" w:cs="Sylfaen"/>
                <w:i/>
                <w:color w:val="000000"/>
                <w:sz w:val="22"/>
                <w:szCs w:val="22"/>
                <w:lang w:val="hy-AM"/>
              </w:rPr>
              <w:t>Հարութունյան</w:t>
            </w:r>
          </w:p>
        </w:tc>
        <w:tc>
          <w:tcPr>
            <w:tcW w:w="2228" w:type="dxa"/>
          </w:tcPr>
          <w:p w:rsidR="002D6EE1" w:rsidRPr="006B3D09" w:rsidRDefault="002D6EE1" w:rsidP="00132CE6">
            <w:pPr>
              <w:spacing w:before="60"/>
              <w:jc w:val="center"/>
              <w:rPr>
                <w:rFonts w:ascii="GHEA Mariam" w:hAnsi="GHEA Mariam"/>
                <w:i/>
                <w:sz w:val="22"/>
                <w:szCs w:val="22"/>
                <w:lang w:val="hy-AM"/>
              </w:rPr>
            </w:pPr>
            <w:r w:rsidRPr="006B3D09">
              <w:rPr>
                <w:rFonts w:ascii="GHEA Mariam" w:hAnsi="GHEA Mariam"/>
                <w:i/>
                <w:sz w:val="22"/>
                <w:szCs w:val="22"/>
                <w:lang w:val="hy-AM"/>
              </w:rPr>
              <w:t>«Բյուրեղ Ալկո» ՍՊԸ ներկայացուցիչ</w:t>
            </w:r>
          </w:p>
        </w:tc>
        <w:tc>
          <w:tcPr>
            <w:tcW w:w="1719" w:type="dxa"/>
          </w:tcPr>
          <w:p w:rsidR="002D6EE1" w:rsidRPr="006167E2" w:rsidRDefault="002D6EE1" w:rsidP="00132CE6">
            <w:pPr>
              <w:spacing w:before="60"/>
              <w:jc w:val="center"/>
              <w:rPr>
                <w:rFonts w:ascii="GHEA Mariam" w:hAnsi="GHEA Mariam"/>
                <w:i/>
                <w:sz w:val="22"/>
                <w:szCs w:val="22"/>
                <w:lang w:val="hy-AM"/>
              </w:rPr>
            </w:pPr>
            <w:r w:rsidRPr="006B3D09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Բյուրեղավան</w:t>
            </w:r>
          </w:p>
        </w:tc>
        <w:tc>
          <w:tcPr>
            <w:tcW w:w="2010" w:type="dxa"/>
          </w:tcPr>
          <w:p w:rsidR="002D6EE1" w:rsidRPr="006B3D09" w:rsidRDefault="002D6EE1" w:rsidP="005779FD">
            <w:pPr>
              <w:spacing w:before="60"/>
              <w:ind w:left="360"/>
              <w:rPr>
                <w:rFonts w:ascii="GHEA Mariam" w:hAnsi="GHEA Mariam"/>
                <w:i/>
                <w:sz w:val="22"/>
                <w:szCs w:val="22"/>
                <w:lang w:val="hy-AM"/>
              </w:rPr>
            </w:pPr>
            <w:r w:rsidRPr="006B3D09">
              <w:rPr>
                <w:rFonts w:ascii="GHEA Mariam" w:hAnsi="GHEA Mariam"/>
                <w:i/>
                <w:sz w:val="22"/>
                <w:szCs w:val="22"/>
                <w:lang w:val="hy-AM"/>
              </w:rPr>
              <w:t>077372727</w:t>
            </w:r>
          </w:p>
        </w:tc>
      </w:tr>
      <w:tr w:rsidR="002D6EE1" w:rsidRPr="00CD6C62" w:rsidTr="00132CE6">
        <w:trPr>
          <w:trHeight w:val="334"/>
          <w:tblCellSpacing w:w="20" w:type="dxa"/>
        </w:trPr>
        <w:tc>
          <w:tcPr>
            <w:tcW w:w="1925" w:type="dxa"/>
            <w:shd w:val="clear" w:color="auto" w:fill="D9D9D9" w:themeFill="background1" w:themeFillShade="D9"/>
          </w:tcPr>
          <w:p w:rsidR="002D6EE1" w:rsidRPr="00047CDF" w:rsidRDefault="002D6EE1" w:rsidP="00F07C61">
            <w:pPr>
              <w:spacing w:before="60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2228" w:type="dxa"/>
          </w:tcPr>
          <w:p w:rsidR="002D6EE1" w:rsidRPr="00CD6C62" w:rsidRDefault="00E9309B" w:rsidP="00CD6C62">
            <w:pPr>
              <w:pStyle w:val="a8"/>
              <w:spacing w:before="60"/>
              <w:ind w:left="307"/>
              <w:rPr>
                <w:rFonts w:ascii="GHEA Mariam" w:hAnsi="GHEA Mariam"/>
                <w:i/>
                <w:sz w:val="22"/>
                <w:szCs w:val="22"/>
                <w:lang w:val="hy-AM"/>
              </w:rPr>
            </w:pPr>
            <w:r w:rsidRPr="006B3D09">
              <w:rPr>
                <w:rFonts w:ascii="GHEA Mariam" w:hAnsi="GHEA Mariam" w:cs="Sylfaen"/>
                <w:i/>
                <w:color w:val="000000"/>
                <w:sz w:val="22"/>
                <w:szCs w:val="22"/>
                <w:lang w:val="hy-AM"/>
              </w:rPr>
              <w:t>16.</w:t>
            </w:r>
            <w:r w:rsidR="002D6EE1" w:rsidRPr="006B3D09">
              <w:rPr>
                <w:rFonts w:ascii="GHEA Mariam" w:hAnsi="GHEA Mariam"/>
                <w:i/>
                <w:color w:val="000000"/>
                <w:sz w:val="22"/>
                <w:szCs w:val="22"/>
                <w:lang w:val="hy-AM"/>
              </w:rPr>
              <w:t xml:space="preserve"> </w:t>
            </w:r>
            <w:r w:rsidR="002D6EE1" w:rsidRPr="006B3D09">
              <w:rPr>
                <w:rFonts w:ascii="Sylfaen" w:hAnsi="Sylfaen" w:cs="Sylfaen"/>
                <w:i/>
                <w:color w:val="000000"/>
                <w:sz w:val="22"/>
                <w:szCs w:val="22"/>
                <w:lang w:val="hy-AM"/>
              </w:rPr>
              <w:t>Հայկազ</w:t>
            </w:r>
            <w:r w:rsidR="00CD6C62" w:rsidRPr="00CD6C62">
              <w:rPr>
                <w:rFonts w:ascii="Sylfaen" w:hAnsi="Sylfaen" w:cs="Sylfaen"/>
                <w:i/>
                <w:color w:val="000000"/>
                <w:sz w:val="22"/>
                <w:szCs w:val="22"/>
                <w:lang w:val="hy-AM"/>
              </w:rPr>
              <w:t xml:space="preserve"> </w:t>
            </w:r>
            <w:r w:rsidR="00CD6C62" w:rsidRPr="006B3D09">
              <w:rPr>
                <w:rFonts w:ascii="GHEA Mariam" w:hAnsi="GHEA Mariam" w:cs="Sylfaen"/>
                <w:i/>
                <w:color w:val="000000"/>
                <w:sz w:val="22"/>
                <w:szCs w:val="22"/>
                <w:lang w:val="hy-AM"/>
              </w:rPr>
              <w:t>Խնկոյան</w:t>
            </w:r>
          </w:p>
        </w:tc>
        <w:tc>
          <w:tcPr>
            <w:tcW w:w="2228" w:type="dxa"/>
          </w:tcPr>
          <w:p w:rsidR="002D6EE1" w:rsidRPr="006167E2" w:rsidRDefault="002D6EE1" w:rsidP="00132CE6">
            <w:pPr>
              <w:spacing w:before="60"/>
              <w:jc w:val="center"/>
              <w:rPr>
                <w:rFonts w:ascii="GHEA Mariam" w:hAnsi="GHEA Mariam"/>
                <w:i/>
                <w:sz w:val="22"/>
                <w:szCs w:val="22"/>
                <w:lang w:val="hy-AM"/>
              </w:rPr>
            </w:pPr>
            <w:r w:rsidRPr="006B3D09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Հ</w:t>
            </w:r>
            <w:r w:rsidRPr="006B3D09">
              <w:rPr>
                <w:rFonts w:ascii="GHEA Mariam" w:hAnsi="GHEA Mariam"/>
                <w:i/>
                <w:sz w:val="22"/>
                <w:szCs w:val="22"/>
                <w:lang w:val="hy-AM"/>
              </w:rPr>
              <w:t>ամայնքի բնակի</w:t>
            </w:r>
            <w:r w:rsidRPr="00CD6C62">
              <w:rPr>
                <w:rFonts w:ascii="GHEA Mariam" w:hAnsi="GHEA Mariam"/>
                <w:i/>
                <w:sz w:val="22"/>
                <w:szCs w:val="22"/>
                <w:lang w:val="hy-AM"/>
              </w:rPr>
              <w:t>չ</w:t>
            </w:r>
          </w:p>
        </w:tc>
        <w:tc>
          <w:tcPr>
            <w:tcW w:w="1719" w:type="dxa"/>
          </w:tcPr>
          <w:p w:rsidR="002D6EE1" w:rsidRPr="006167E2" w:rsidRDefault="002D6EE1" w:rsidP="00132CE6">
            <w:pPr>
              <w:spacing w:before="60"/>
              <w:jc w:val="center"/>
              <w:rPr>
                <w:rFonts w:ascii="GHEA Mariam" w:hAnsi="GHEA Mariam"/>
                <w:i/>
                <w:sz w:val="22"/>
                <w:szCs w:val="22"/>
                <w:lang w:val="hy-AM"/>
              </w:rPr>
            </w:pPr>
            <w:r w:rsidRPr="00CD6C62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Բյուրեղավան</w:t>
            </w:r>
          </w:p>
        </w:tc>
        <w:tc>
          <w:tcPr>
            <w:tcW w:w="2010" w:type="dxa"/>
          </w:tcPr>
          <w:p w:rsidR="002D6EE1" w:rsidRPr="00CD6C62" w:rsidRDefault="002D6EE1" w:rsidP="005779FD">
            <w:pPr>
              <w:spacing w:before="60"/>
              <w:ind w:left="360"/>
              <w:rPr>
                <w:rFonts w:ascii="GHEA Mariam" w:hAnsi="GHEA Mariam"/>
                <w:i/>
                <w:sz w:val="22"/>
                <w:szCs w:val="22"/>
                <w:lang w:val="hy-AM"/>
              </w:rPr>
            </w:pPr>
            <w:r w:rsidRPr="00CD6C62">
              <w:rPr>
                <w:rFonts w:ascii="GHEA Mariam" w:hAnsi="GHEA Mariam"/>
                <w:i/>
                <w:sz w:val="22"/>
                <w:szCs w:val="22"/>
                <w:lang w:val="hy-AM"/>
              </w:rPr>
              <w:t>055626835</w:t>
            </w:r>
          </w:p>
        </w:tc>
      </w:tr>
      <w:tr w:rsidR="002D6EE1" w:rsidRPr="00CD6C62" w:rsidTr="00132CE6">
        <w:trPr>
          <w:trHeight w:val="334"/>
          <w:tblCellSpacing w:w="20" w:type="dxa"/>
        </w:trPr>
        <w:tc>
          <w:tcPr>
            <w:tcW w:w="1925" w:type="dxa"/>
            <w:shd w:val="clear" w:color="auto" w:fill="D9D9D9" w:themeFill="background1" w:themeFillShade="D9"/>
          </w:tcPr>
          <w:p w:rsidR="002D6EE1" w:rsidRPr="00047CDF" w:rsidRDefault="002D6EE1" w:rsidP="00F07C61">
            <w:pPr>
              <w:spacing w:before="60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2228" w:type="dxa"/>
          </w:tcPr>
          <w:p w:rsidR="002D6EE1" w:rsidRPr="006167E2" w:rsidRDefault="00E9309B" w:rsidP="00E9309B">
            <w:pPr>
              <w:pStyle w:val="a8"/>
              <w:spacing w:before="60"/>
              <w:ind w:left="307"/>
              <w:rPr>
                <w:rFonts w:ascii="GHEA Mariam" w:hAnsi="GHEA Mariam"/>
                <w:i/>
                <w:sz w:val="22"/>
                <w:szCs w:val="22"/>
                <w:lang w:val="hy-AM"/>
              </w:rPr>
            </w:pPr>
            <w:r w:rsidRPr="00CD6C62">
              <w:rPr>
                <w:rFonts w:ascii="GHEA Mariam" w:hAnsi="GHEA Mariam" w:cs="Sylfaen"/>
                <w:i/>
                <w:color w:val="000000"/>
                <w:sz w:val="22"/>
                <w:szCs w:val="22"/>
                <w:lang w:val="hy-AM"/>
              </w:rPr>
              <w:t>17.</w:t>
            </w:r>
            <w:r w:rsidR="002D6EE1" w:rsidRPr="00CD6C62">
              <w:rPr>
                <w:rFonts w:ascii="GHEA Mariam" w:hAnsi="GHEA Mariam" w:cs="Sylfaen"/>
                <w:i/>
                <w:color w:val="000000"/>
                <w:sz w:val="22"/>
                <w:szCs w:val="22"/>
                <w:lang w:val="hy-AM"/>
              </w:rPr>
              <w:t>Վաչագան</w:t>
            </w:r>
            <w:r w:rsidR="002D6EE1" w:rsidRPr="00CD6C62">
              <w:rPr>
                <w:rFonts w:ascii="GHEA Mariam" w:hAnsi="GHEA Mariam"/>
                <w:i/>
                <w:color w:val="000000"/>
                <w:sz w:val="22"/>
                <w:szCs w:val="22"/>
                <w:lang w:val="hy-AM"/>
              </w:rPr>
              <w:t xml:space="preserve"> </w:t>
            </w:r>
            <w:r w:rsidR="002D6EE1" w:rsidRPr="00CD6C62">
              <w:rPr>
                <w:rFonts w:ascii="GHEA Mariam" w:hAnsi="GHEA Mariam" w:cs="Sylfaen"/>
                <w:i/>
                <w:color w:val="000000"/>
                <w:sz w:val="22"/>
                <w:szCs w:val="22"/>
                <w:lang w:val="hy-AM"/>
              </w:rPr>
              <w:t>Թովմասյան</w:t>
            </w:r>
          </w:p>
        </w:tc>
        <w:tc>
          <w:tcPr>
            <w:tcW w:w="2228" w:type="dxa"/>
          </w:tcPr>
          <w:p w:rsidR="002D6EE1" w:rsidRPr="006167E2" w:rsidRDefault="002D6EE1" w:rsidP="00132CE6">
            <w:pPr>
              <w:spacing w:before="60"/>
              <w:jc w:val="center"/>
              <w:rPr>
                <w:rFonts w:ascii="GHEA Mariam" w:hAnsi="GHEA Mariam"/>
                <w:i/>
                <w:sz w:val="22"/>
                <w:szCs w:val="22"/>
                <w:lang w:val="hy-AM"/>
              </w:rPr>
            </w:pPr>
            <w:r w:rsidRPr="00CD6C62">
              <w:rPr>
                <w:rFonts w:ascii="GHEA Mariam" w:hAnsi="GHEA Mariam"/>
                <w:i/>
                <w:sz w:val="22"/>
                <w:szCs w:val="22"/>
                <w:lang w:val="hy-AM"/>
              </w:rPr>
              <w:t>Համայնքի բնակիչ</w:t>
            </w:r>
          </w:p>
        </w:tc>
        <w:tc>
          <w:tcPr>
            <w:tcW w:w="1719" w:type="dxa"/>
          </w:tcPr>
          <w:p w:rsidR="002D6EE1" w:rsidRPr="00CD6C62" w:rsidRDefault="002D6EE1" w:rsidP="00132CE6">
            <w:pPr>
              <w:spacing w:before="60"/>
              <w:jc w:val="center"/>
              <w:rPr>
                <w:rFonts w:ascii="GHEA Mariam" w:hAnsi="GHEA Mariam"/>
                <w:i/>
                <w:sz w:val="22"/>
                <w:szCs w:val="22"/>
                <w:lang w:val="hy-AM"/>
              </w:rPr>
            </w:pPr>
            <w:r w:rsidRPr="00CD6C62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Բյուրեղավան</w:t>
            </w:r>
          </w:p>
        </w:tc>
        <w:tc>
          <w:tcPr>
            <w:tcW w:w="2010" w:type="dxa"/>
          </w:tcPr>
          <w:p w:rsidR="002D6EE1" w:rsidRPr="00CD6C62" w:rsidRDefault="002D6EE1" w:rsidP="005779FD">
            <w:pPr>
              <w:spacing w:before="60"/>
              <w:ind w:left="360"/>
              <w:rPr>
                <w:rFonts w:ascii="GHEA Mariam" w:hAnsi="GHEA Mariam"/>
                <w:i/>
                <w:sz w:val="22"/>
                <w:szCs w:val="22"/>
                <w:lang w:val="hy-AM"/>
              </w:rPr>
            </w:pPr>
            <w:r w:rsidRPr="00CD6C62">
              <w:rPr>
                <w:rFonts w:ascii="GHEA Mariam" w:hAnsi="GHEA Mariam"/>
                <w:i/>
                <w:sz w:val="22"/>
                <w:szCs w:val="22"/>
                <w:lang w:val="hy-AM"/>
              </w:rPr>
              <w:t>093479851</w:t>
            </w:r>
          </w:p>
        </w:tc>
      </w:tr>
      <w:tr w:rsidR="002D6EE1" w:rsidRPr="00D25B20" w:rsidTr="00E9309B">
        <w:trPr>
          <w:trHeight w:val="720"/>
          <w:tblCellSpacing w:w="20" w:type="dxa"/>
        </w:trPr>
        <w:tc>
          <w:tcPr>
            <w:tcW w:w="1925" w:type="dxa"/>
            <w:shd w:val="clear" w:color="auto" w:fill="D9D9D9" w:themeFill="background1" w:themeFillShade="D9"/>
          </w:tcPr>
          <w:p w:rsidR="002D6EE1" w:rsidRPr="00CD6C62" w:rsidRDefault="002D6EE1" w:rsidP="002F2390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2228" w:type="dxa"/>
          </w:tcPr>
          <w:p w:rsidR="00AA1A4A" w:rsidRPr="00CD6C62" w:rsidRDefault="00E9309B" w:rsidP="00E9309B">
            <w:pPr>
              <w:pStyle w:val="a8"/>
              <w:spacing w:before="60"/>
              <w:ind w:left="307"/>
              <w:rPr>
                <w:rFonts w:ascii="GHEA Mariam" w:hAnsi="GHEA Mariam" w:cs="Sylfaen"/>
                <w:i/>
                <w:color w:val="000000"/>
                <w:sz w:val="22"/>
                <w:szCs w:val="22"/>
                <w:lang w:val="hy-AM"/>
              </w:rPr>
            </w:pPr>
            <w:r w:rsidRPr="00CD6C62">
              <w:rPr>
                <w:rFonts w:ascii="GHEA Mariam" w:hAnsi="GHEA Mariam" w:cs="Sylfaen"/>
                <w:i/>
                <w:color w:val="000000"/>
                <w:sz w:val="22"/>
                <w:szCs w:val="22"/>
                <w:lang w:val="hy-AM"/>
              </w:rPr>
              <w:t>18.</w:t>
            </w:r>
            <w:r w:rsidR="00AA1A4A" w:rsidRPr="00CD6C62">
              <w:rPr>
                <w:rFonts w:ascii="GHEA Mariam" w:hAnsi="GHEA Mariam" w:cs="Sylfaen"/>
                <w:i/>
                <w:color w:val="000000"/>
                <w:sz w:val="22"/>
                <w:szCs w:val="22"/>
                <w:lang w:val="hy-AM"/>
              </w:rPr>
              <w:t xml:space="preserve">Լյուբով </w:t>
            </w:r>
          </w:p>
          <w:p w:rsidR="002D6EE1" w:rsidRPr="006167E2" w:rsidRDefault="002D6EE1" w:rsidP="00E9309B">
            <w:pPr>
              <w:pStyle w:val="a8"/>
              <w:spacing w:before="60"/>
              <w:ind w:left="307"/>
              <w:rPr>
                <w:rFonts w:ascii="GHEA Mariam" w:hAnsi="GHEA Mariam"/>
                <w:i/>
                <w:sz w:val="22"/>
                <w:szCs w:val="22"/>
                <w:lang w:val="hy-AM"/>
              </w:rPr>
            </w:pPr>
            <w:r w:rsidRPr="00CD6C62">
              <w:rPr>
                <w:rFonts w:ascii="GHEA Mariam" w:hAnsi="GHEA Mariam" w:cs="Sylfaen"/>
                <w:i/>
                <w:color w:val="000000"/>
                <w:sz w:val="22"/>
                <w:szCs w:val="22"/>
                <w:lang w:val="hy-AM"/>
              </w:rPr>
              <w:t>Պիր-Բուդաղյան</w:t>
            </w:r>
          </w:p>
        </w:tc>
        <w:tc>
          <w:tcPr>
            <w:tcW w:w="2228" w:type="dxa"/>
          </w:tcPr>
          <w:p w:rsidR="002D6EE1" w:rsidRPr="006167E2" w:rsidRDefault="002D6EE1" w:rsidP="00132CE6">
            <w:pPr>
              <w:spacing w:before="60"/>
              <w:jc w:val="center"/>
              <w:rPr>
                <w:rFonts w:ascii="GHEA Mariam" w:hAnsi="GHEA Mariam"/>
                <w:i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i/>
                <w:sz w:val="22"/>
                <w:szCs w:val="22"/>
                <w:lang w:val="en-US"/>
              </w:rPr>
              <w:t>Համայնքի բնակիչ</w:t>
            </w:r>
          </w:p>
        </w:tc>
        <w:tc>
          <w:tcPr>
            <w:tcW w:w="1719" w:type="dxa"/>
          </w:tcPr>
          <w:p w:rsidR="002D6EE1" w:rsidRPr="004A0277" w:rsidRDefault="002D6EE1" w:rsidP="00132CE6">
            <w:pPr>
              <w:spacing w:before="60"/>
              <w:jc w:val="center"/>
              <w:rPr>
                <w:rFonts w:ascii="GHEA Mariam" w:hAnsi="GHEA Mariam"/>
                <w:i/>
                <w:sz w:val="22"/>
                <w:szCs w:val="22"/>
                <w:lang w:val="en-US"/>
              </w:rPr>
            </w:pPr>
            <w:r w:rsidRPr="006167E2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>Բյուրեղավան</w:t>
            </w:r>
          </w:p>
        </w:tc>
        <w:tc>
          <w:tcPr>
            <w:tcW w:w="2010" w:type="dxa"/>
          </w:tcPr>
          <w:p w:rsidR="002D6EE1" w:rsidRPr="006167E2" w:rsidRDefault="002D6EE1" w:rsidP="005779FD">
            <w:pPr>
              <w:spacing w:before="60"/>
              <w:ind w:left="360"/>
              <w:rPr>
                <w:rFonts w:ascii="GHEA Mariam" w:hAnsi="GHEA Mariam"/>
                <w:i/>
                <w:sz w:val="22"/>
                <w:szCs w:val="22"/>
                <w:lang w:val="en-US"/>
              </w:rPr>
            </w:pPr>
            <w:r w:rsidRPr="006167E2">
              <w:rPr>
                <w:rFonts w:ascii="GHEA Mariam" w:hAnsi="GHEA Mariam"/>
                <w:i/>
                <w:sz w:val="22"/>
                <w:szCs w:val="22"/>
                <w:lang w:val="en-US"/>
              </w:rPr>
              <w:t>055582717</w:t>
            </w:r>
          </w:p>
        </w:tc>
      </w:tr>
      <w:tr w:rsidR="002D6EE1" w:rsidRPr="00D25B20" w:rsidTr="00132CE6">
        <w:trPr>
          <w:trHeight w:val="334"/>
          <w:tblCellSpacing w:w="20" w:type="dxa"/>
        </w:trPr>
        <w:tc>
          <w:tcPr>
            <w:tcW w:w="1925" w:type="dxa"/>
            <w:shd w:val="clear" w:color="auto" w:fill="D9D9D9" w:themeFill="background1" w:themeFillShade="D9"/>
          </w:tcPr>
          <w:p w:rsidR="002D6EE1" w:rsidRPr="00047CDF" w:rsidRDefault="002D6EE1" w:rsidP="00F07C61">
            <w:pPr>
              <w:spacing w:before="60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2228" w:type="dxa"/>
          </w:tcPr>
          <w:p w:rsidR="002D6EE1" w:rsidRPr="006167E2" w:rsidRDefault="00E9309B" w:rsidP="00E9309B">
            <w:pPr>
              <w:pStyle w:val="a8"/>
              <w:spacing w:before="60"/>
              <w:ind w:left="307"/>
              <w:rPr>
                <w:rFonts w:ascii="GHEA Mariam" w:hAnsi="GHEA Mariam"/>
                <w:i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i/>
                <w:sz w:val="22"/>
                <w:szCs w:val="22"/>
                <w:lang w:val="en-US"/>
              </w:rPr>
              <w:t>19.</w:t>
            </w:r>
            <w:r w:rsidR="002D6EE1" w:rsidRPr="006167E2">
              <w:rPr>
                <w:rFonts w:ascii="GHEA Mariam" w:hAnsi="GHEA Mariam"/>
                <w:i/>
                <w:sz w:val="22"/>
                <w:szCs w:val="22"/>
                <w:lang w:val="en-US"/>
              </w:rPr>
              <w:t>Անդրանիկ Եղիազարյան</w:t>
            </w:r>
          </w:p>
        </w:tc>
        <w:tc>
          <w:tcPr>
            <w:tcW w:w="2228" w:type="dxa"/>
          </w:tcPr>
          <w:p w:rsidR="002D6EE1" w:rsidRPr="006167E2" w:rsidRDefault="002D6EE1" w:rsidP="00132CE6">
            <w:pPr>
              <w:spacing w:before="60"/>
              <w:jc w:val="center"/>
              <w:rPr>
                <w:rFonts w:ascii="GHEA Mariam" w:hAnsi="GHEA Mariam"/>
                <w:i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i/>
                <w:sz w:val="22"/>
                <w:szCs w:val="22"/>
                <w:lang w:val="en-US"/>
              </w:rPr>
              <w:t>Համայնքի բնակիչ</w:t>
            </w:r>
          </w:p>
        </w:tc>
        <w:tc>
          <w:tcPr>
            <w:tcW w:w="1719" w:type="dxa"/>
          </w:tcPr>
          <w:p w:rsidR="002D6EE1" w:rsidRPr="004A0277" w:rsidRDefault="002D6EE1" w:rsidP="00132CE6">
            <w:pPr>
              <w:spacing w:before="60"/>
              <w:jc w:val="center"/>
              <w:rPr>
                <w:rFonts w:ascii="GHEA Mariam" w:hAnsi="GHEA Mariam"/>
                <w:i/>
                <w:sz w:val="22"/>
                <w:szCs w:val="22"/>
                <w:lang w:val="en-US"/>
              </w:rPr>
            </w:pPr>
            <w:r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>Նուռնուս</w:t>
            </w:r>
          </w:p>
        </w:tc>
        <w:tc>
          <w:tcPr>
            <w:tcW w:w="2010" w:type="dxa"/>
          </w:tcPr>
          <w:p w:rsidR="002D6EE1" w:rsidRPr="006167E2" w:rsidRDefault="002D6EE1" w:rsidP="005779FD">
            <w:pPr>
              <w:spacing w:before="60"/>
              <w:ind w:left="360"/>
              <w:rPr>
                <w:rFonts w:ascii="GHEA Mariam" w:hAnsi="GHEA Mariam"/>
                <w:i/>
                <w:sz w:val="22"/>
                <w:szCs w:val="22"/>
                <w:lang w:val="en-US"/>
              </w:rPr>
            </w:pPr>
            <w:r w:rsidRPr="006167E2">
              <w:rPr>
                <w:rFonts w:ascii="GHEA Mariam" w:hAnsi="GHEA Mariam"/>
                <w:i/>
                <w:sz w:val="22"/>
                <w:szCs w:val="22"/>
                <w:lang w:val="en-US"/>
              </w:rPr>
              <w:t>093253554</w:t>
            </w:r>
          </w:p>
        </w:tc>
      </w:tr>
      <w:tr w:rsidR="002D6EE1" w:rsidRPr="00D25B20" w:rsidTr="00132CE6">
        <w:trPr>
          <w:trHeight w:val="334"/>
          <w:tblCellSpacing w:w="20" w:type="dxa"/>
        </w:trPr>
        <w:tc>
          <w:tcPr>
            <w:tcW w:w="1925" w:type="dxa"/>
            <w:shd w:val="clear" w:color="auto" w:fill="D9D9D9" w:themeFill="background1" w:themeFillShade="D9"/>
          </w:tcPr>
          <w:p w:rsidR="002D6EE1" w:rsidRPr="00047CDF" w:rsidRDefault="002D6EE1" w:rsidP="00F07C61">
            <w:pPr>
              <w:spacing w:before="60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2228" w:type="dxa"/>
          </w:tcPr>
          <w:p w:rsidR="002D6EE1" w:rsidRPr="006167E2" w:rsidRDefault="00E9309B" w:rsidP="00E9309B">
            <w:pPr>
              <w:pStyle w:val="a8"/>
              <w:spacing w:before="60"/>
              <w:ind w:left="307"/>
              <w:rPr>
                <w:rFonts w:ascii="GHEA Mariam" w:hAnsi="GHEA Mariam"/>
                <w:i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i/>
                <w:sz w:val="22"/>
                <w:szCs w:val="22"/>
                <w:lang w:val="en-US"/>
              </w:rPr>
              <w:t>20.</w:t>
            </w:r>
            <w:r w:rsidR="002D6EE1" w:rsidRPr="006167E2">
              <w:rPr>
                <w:rFonts w:ascii="GHEA Mariam" w:hAnsi="GHEA Mariam"/>
                <w:i/>
                <w:sz w:val="22"/>
                <w:szCs w:val="22"/>
                <w:lang w:val="en-US"/>
              </w:rPr>
              <w:t>Գրենա Զաքարյան</w:t>
            </w:r>
          </w:p>
        </w:tc>
        <w:tc>
          <w:tcPr>
            <w:tcW w:w="2228" w:type="dxa"/>
          </w:tcPr>
          <w:p w:rsidR="002D6EE1" w:rsidRPr="0013290B" w:rsidRDefault="002D6EE1" w:rsidP="00132CE6">
            <w:pPr>
              <w:spacing w:before="60"/>
              <w:jc w:val="center"/>
              <w:rPr>
                <w:rFonts w:ascii="GHEA Mariam" w:hAnsi="GHEA Mariam"/>
                <w:i/>
                <w:sz w:val="22"/>
                <w:szCs w:val="22"/>
                <w:lang w:val="en-US"/>
              </w:rPr>
            </w:pPr>
            <w:r>
              <w:rPr>
                <w:rFonts w:ascii="GHEA Mariam" w:hAnsi="GHEA Mariam"/>
                <w:i/>
                <w:sz w:val="22"/>
                <w:szCs w:val="22"/>
                <w:lang w:val="en-US"/>
              </w:rPr>
              <w:t>Համայնքի բնակիչ</w:t>
            </w:r>
          </w:p>
        </w:tc>
        <w:tc>
          <w:tcPr>
            <w:tcW w:w="1719" w:type="dxa"/>
          </w:tcPr>
          <w:p w:rsidR="002D6EE1" w:rsidRPr="006167E2" w:rsidRDefault="002D6EE1" w:rsidP="00132CE6">
            <w:pPr>
              <w:spacing w:before="60"/>
              <w:jc w:val="center"/>
              <w:rPr>
                <w:rFonts w:ascii="GHEA Mariam" w:hAnsi="GHEA Mariam"/>
                <w:i/>
                <w:sz w:val="22"/>
                <w:szCs w:val="22"/>
                <w:lang w:val="hy-AM"/>
              </w:rPr>
            </w:pPr>
            <w:r w:rsidRPr="006167E2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>Բյուրեղավան</w:t>
            </w:r>
          </w:p>
        </w:tc>
        <w:tc>
          <w:tcPr>
            <w:tcW w:w="2010" w:type="dxa"/>
          </w:tcPr>
          <w:p w:rsidR="002D6EE1" w:rsidRPr="002D6EE1" w:rsidRDefault="002D6EE1" w:rsidP="00132CE6">
            <w:pPr>
              <w:spacing w:before="60"/>
              <w:jc w:val="center"/>
              <w:rPr>
                <w:rFonts w:ascii="GHEA Mariam" w:hAnsi="GHEA Mariam"/>
                <w:i/>
                <w:sz w:val="22"/>
                <w:szCs w:val="22"/>
                <w:lang w:val="hy-AM"/>
              </w:rPr>
            </w:pPr>
          </w:p>
        </w:tc>
      </w:tr>
      <w:tr w:rsidR="002D6EE1" w:rsidRPr="006C062C" w:rsidTr="00132CE6">
        <w:trPr>
          <w:trHeight w:val="523"/>
          <w:tblCellSpacing w:w="20" w:type="dxa"/>
        </w:trPr>
        <w:tc>
          <w:tcPr>
            <w:tcW w:w="1925" w:type="dxa"/>
            <w:shd w:val="clear" w:color="auto" w:fill="D9D9D9" w:themeFill="background1" w:themeFillShade="D9"/>
          </w:tcPr>
          <w:p w:rsidR="002D6EE1" w:rsidRPr="00047CDF" w:rsidRDefault="002D6EE1" w:rsidP="0076638D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047CDF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ՆԽ գրասենյակի հասցեն, հեռախոսը, </w:t>
            </w:r>
            <w:r w:rsidRPr="00047CDF">
              <w:rPr>
                <w:rFonts w:ascii="Sylfaen" w:hAnsi="Sylfaen"/>
                <w:b/>
                <w:iCs/>
                <w:sz w:val="20"/>
                <w:szCs w:val="20"/>
                <w:lang w:val="hy-AM"/>
              </w:rPr>
              <w:t>էլեկտրոնային հասցե</w:t>
            </w:r>
            <w:r w:rsidRPr="00047CDF">
              <w:rPr>
                <w:rFonts w:ascii="Sylfaen" w:hAnsi="Sylfaen"/>
                <w:b/>
                <w:sz w:val="20"/>
                <w:szCs w:val="20"/>
                <w:lang w:val="hy-AM"/>
              </w:rPr>
              <w:t>ն</w:t>
            </w:r>
          </w:p>
        </w:tc>
        <w:tc>
          <w:tcPr>
            <w:tcW w:w="8305" w:type="dxa"/>
            <w:gridSpan w:val="4"/>
          </w:tcPr>
          <w:p w:rsidR="002D6EE1" w:rsidRPr="002F40BF" w:rsidRDefault="002D6EE1" w:rsidP="002F40BF">
            <w:pPr>
              <w:spacing w:before="60"/>
              <w:jc w:val="both"/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</w:pPr>
            <w:r w:rsidRPr="002F40BF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ՀՀ Կոտայքի մարզի Բյուրեղավան համայնք</w:t>
            </w:r>
            <w:r w:rsidR="00AA1A4A" w:rsidRPr="00AA1A4A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,</w:t>
            </w:r>
            <w:r w:rsidRPr="002F40BF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ք. Բյուրեղավան</w:t>
            </w:r>
            <w:r w:rsidR="00AA1A4A" w:rsidRPr="00AA1A4A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,</w:t>
            </w:r>
            <w:r w:rsidRPr="002F40BF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Վազգեն Ա Վեհապառի փողոց թիվ 1 վարչական շենք հեռ. (0222) 65203</w:t>
            </w:r>
          </w:p>
          <w:p w:rsidR="002D6EE1" w:rsidRPr="008C64C8" w:rsidRDefault="002D6EE1" w:rsidP="002F40BF">
            <w:pPr>
              <w:spacing w:before="60"/>
              <w:jc w:val="both"/>
              <w:rPr>
                <w:rFonts w:ascii="Sylfaen" w:hAnsi="Sylfaen"/>
                <w:i/>
                <w:iCs/>
                <w:lang w:val="hy-AM"/>
              </w:rPr>
            </w:pPr>
            <w:r w:rsidRPr="002F40BF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էլ. </w:t>
            </w:r>
            <w:r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փոստ  </w:t>
            </w:r>
            <w:hyperlink r:id="rId9" w:history="1">
              <w:r w:rsidRPr="00A16ADF">
                <w:rPr>
                  <w:rStyle w:val="af7"/>
                  <w:rFonts w:ascii="GHEA Mariam" w:hAnsi="GHEA Mariam"/>
                  <w:i/>
                  <w:iCs/>
                  <w:sz w:val="22"/>
                  <w:szCs w:val="22"/>
                  <w:lang w:val="hy-AM"/>
                </w:rPr>
                <w:t>byuregha</w:t>
              </w:r>
              <w:r w:rsidRPr="008C64C8">
                <w:rPr>
                  <w:rStyle w:val="af7"/>
                  <w:rFonts w:ascii="GHEA Mariam" w:hAnsi="GHEA Mariam"/>
                  <w:i/>
                  <w:iCs/>
                  <w:sz w:val="22"/>
                  <w:szCs w:val="22"/>
                  <w:lang w:val="hy-AM"/>
                </w:rPr>
                <w:t>v</w:t>
              </w:r>
              <w:r w:rsidRPr="00A16ADF">
                <w:rPr>
                  <w:rStyle w:val="af7"/>
                  <w:rFonts w:ascii="GHEA Mariam" w:hAnsi="GHEA Mariam"/>
                  <w:i/>
                  <w:iCs/>
                  <w:sz w:val="22"/>
                  <w:szCs w:val="22"/>
                  <w:lang w:val="hy-AM"/>
                </w:rPr>
                <w:t>an.kota</w:t>
              </w:r>
              <w:r w:rsidRPr="008C64C8">
                <w:rPr>
                  <w:rStyle w:val="af7"/>
                  <w:rFonts w:ascii="GHEA Mariam" w:hAnsi="GHEA Mariam"/>
                  <w:i/>
                  <w:iCs/>
                  <w:sz w:val="22"/>
                  <w:szCs w:val="22"/>
                  <w:lang w:val="hy-AM"/>
                </w:rPr>
                <w:t>y</w:t>
              </w:r>
              <w:r w:rsidRPr="00A16ADF">
                <w:rPr>
                  <w:rStyle w:val="af7"/>
                  <w:rFonts w:ascii="GHEA Mariam" w:hAnsi="GHEA Mariam"/>
                  <w:i/>
                  <w:iCs/>
                  <w:sz w:val="22"/>
                  <w:szCs w:val="22"/>
                  <w:lang w:val="hy-AM"/>
                </w:rPr>
                <w:t>q@mta.gov.am</w:t>
              </w:r>
            </w:hyperlink>
            <w:r w:rsidRPr="008C64C8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, </w:t>
            </w:r>
            <w:hyperlink r:id="rId10" w:history="1">
              <w:r w:rsidRPr="008C64C8">
                <w:rPr>
                  <w:rStyle w:val="af7"/>
                  <w:rFonts w:ascii="GHEA Mariam" w:hAnsi="GHEA Mariam"/>
                  <w:i/>
                  <w:iCs/>
                  <w:sz w:val="22"/>
                  <w:szCs w:val="22"/>
                  <w:lang w:val="hy-AM"/>
                </w:rPr>
                <w:t>byureghavan@mail.ru</w:t>
              </w:r>
            </w:hyperlink>
            <w:r w:rsidRPr="008C64C8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</w:t>
            </w:r>
          </w:p>
        </w:tc>
      </w:tr>
      <w:tr w:rsidR="002D6EE1" w:rsidRPr="006C062C" w:rsidTr="00132CE6">
        <w:trPr>
          <w:trHeight w:val="510"/>
          <w:tblCellSpacing w:w="20" w:type="dxa"/>
        </w:trPr>
        <w:tc>
          <w:tcPr>
            <w:tcW w:w="1925" w:type="dxa"/>
            <w:shd w:val="clear" w:color="auto" w:fill="D9D9D9" w:themeFill="background1" w:themeFillShade="D9"/>
          </w:tcPr>
          <w:p w:rsidR="002D6EE1" w:rsidRPr="00047CDF" w:rsidRDefault="002D6EE1" w:rsidP="0076638D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047CDF">
              <w:rPr>
                <w:rFonts w:ascii="Sylfaen" w:hAnsi="Sylfaen"/>
                <w:b/>
                <w:sz w:val="20"/>
                <w:szCs w:val="20"/>
                <w:lang w:val="hy-AM"/>
              </w:rPr>
              <w:t>ՆԽ իրավական կարգավիճակը</w:t>
            </w:r>
          </w:p>
        </w:tc>
        <w:tc>
          <w:tcPr>
            <w:tcW w:w="8305" w:type="dxa"/>
            <w:gridSpan w:val="4"/>
          </w:tcPr>
          <w:p w:rsidR="002D6EE1" w:rsidRPr="00E9309B" w:rsidRDefault="002D6EE1" w:rsidP="00E9309B">
            <w:pPr>
              <w:ind w:right="720"/>
              <w:jc w:val="both"/>
              <w:rPr>
                <w:rFonts w:ascii="GHEA Mariam" w:hAnsi="GHEA Mariam"/>
                <w:i/>
                <w:sz w:val="22"/>
                <w:szCs w:val="22"/>
                <w:lang w:val="hy-AM"/>
              </w:rPr>
            </w:pPr>
            <w:r w:rsidRPr="001B09F9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Բյուրեղավան համայնքի ավագանու կողմից լիազորված նախաձեռնող խումբ՝ </w:t>
            </w:r>
            <w:r w:rsidR="00F70A4D" w:rsidRPr="00F70A4D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«</w:t>
            </w:r>
            <w:r w:rsidRPr="001B09F9">
              <w:rPr>
                <w:rFonts w:ascii="GHEA Mariam" w:hAnsi="GHEA Mariam"/>
                <w:i/>
                <w:sz w:val="22"/>
                <w:szCs w:val="22"/>
                <w:lang w:val="hy-AM"/>
              </w:rPr>
              <w:t xml:space="preserve">Սոցիալական Ներդրումների և Տարածքային Զարգացման </w:t>
            </w:r>
            <w:r w:rsidRPr="001B09F9">
              <w:rPr>
                <w:rFonts w:ascii="GHEA Mariam" w:hAnsi="GHEA Mariam" w:cs="Sylfaen"/>
                <w:i/>
                <w:sz w:val="22"/>
                <w:szCs w:val="22"/>
                <w:lang w:val="hy-AM"/>
              </w:rPr>
              <w:t>Ծրագրի</w:t>
            </w:r>
            <w:r w:rsidRPr="001B09F9">
              <w:rPr>
                <w:rFonts w:ascii="GHEA Mariam" w:hAnsi="GHEA Mariam"/>
                <w:i/>
                <w:sz w:val="22"/>
                <w:szCs w:val="22"/>
                <w:lang w:val="hy-AM"/>
              </w:rPr>
              <w:t>ն</w:t>
            </w:r>
            <w:r w:rsidR="00F70A4D" w:rsidRPr="00F70A4D">
              <w:rPr>
                <w:rFonts w:ascii="GHEA Mariam" w:hAnsi="GHEA Mariam"/>
                <w:i/>
                <w:sz w:val="22"/>
                <w:szCs w:val="22"/>
                <w:lang w:val="hy-AM"/>
              </w:rPr>
              <w:t>»</w:t>
            </w:r>
            <w:r w:rsidRPr="001B09F9">
              <w:rPr>
                <w:rFonts w:ascii="GHEA Mariam" w:hAnsi="GHEA Mariam"/>
                <w:i/>
                <w:sz w:val="22"/>
                <w:szCs w:val="22"/>
                <w:lang w:val="hy-AM"/>
              </w:rPr>
              <w:t xml:space="preserve"> մասնակցության  հայտ ներկայացնելու համար</w:t>
            </w:r>
          </w:p>
        </w:tc>
      </w:tr>
    </w:tbl>
    <w:p w:rsidR="00EB21A6" w:rsidRPr="00557CC1" w:rsidRDefault="00EB21A6">
      <w:pPr>
        <w:rPr>
          <w:lang w:val="hy-AM"/>
        </w:rPr>
      </w:pPr>
    </w:p>
    <w:p w:rsidR="00A935F2" w:rsidRPr="00557CC1" w:rsidRDefault="00F228BE" w:rsidP="004A6894">
      <w:pPr>
        <w:rPr>
          <w:rFonts w:ascii="Sylfaen" w:eastAsia="MS Mincho" w:hAnsi="Sylfaen" w:cs="MS Mincho"/>
          <w:b/>
          <w:lang w:val="hy-AM"/>
        </w:rPr>
      </w:pPr>
      <w:r w:rsidRPr="00047CDF">
        <w:rPr>
          <w:rFonts w:ascii="Sylfaen" w:hAnsi="Sylfaen"/>
          <w:b/>
          <w:lang w:val="hy-AM"/>
        </w:rPr>
        <w:t>3</w:t>
      </w:r>
      <w:r w:rsidR="00C5574F" w:rsidRPr="00047CDF">
        <w:rPr>
          <w:rFonts w:ascii="Sylfaen" w:eastAsia="MS Mincho" w:hAnsi="MS Mincho" w:cs="MS Mincho"/>
          <w:b/>
          <w:lang w:val="hy-AM"/>
        </w:rPr>
        <w:t>․</w:t>
      </w:r>
      <w:r w:rsidR="00C5574F" w:rsidRPr="00047CDF">
        <w:rPr>
          <w:rFonts w:ascii="Sylfaen" w:eastAsia="MS Mincho" w:hAnsi="Sylfaen" w:cs="MS Mincho"/>
          <w:b/>
          <w:lang w:val="hy-AM"/>
        </w:rPr>
        <w:tab/>
      </w:r>
      <w:r w:rsidR="000742D1" w:rsidRPr="00047CDF">
        <w:rPr>
          <w:rStyle w:val="hps"/>
          <w:rFonts w:ascii="Sylfaen" w:hAnsi="Sylfaen" w:cs="Sylfaen"/>
          <w:b/>
          <w:lang w:val="hy-AM"/>
        </w:rPr>
        <w:t>Արդյո՞ք</w:t>
      </w:r>
      <w:r w:rsidR="000742D1" w:rsidRPr="00047CDF">
        <w:rPr>
          <w:b/>
          <w:lang w:val="hy-AM"/>
        </w:rPr>
        <w:t xml:space="preserve"> </w:t>
      </w:r>
      <w:r w:rsidR="000742D1" w:rsidRPr="00047CDF">
        <w:rPr>
          <w:rFonts w:ascii="Sylfaen" w:hAnsi="Sylfaen"/>
          <w:b/>
          <w:lang w:val="hy-AM"/>
        </w:rPr>
        <w:t>ծրագիրը կարող է նախատեսել հողատարածքի ձեռքբերում կամ մասնավոր հողի օգտագործում:</w:t>
      </w:r>
      <w:r w:rsidR="00943EB3" w:rsidRPr="00047CDF">
        <w:rPr>
          <w:rFonts w:ascii="Sylfaen" w:eastAsia="MS Mincho" w:hAnsi="Sylfaen" w:cs="MS Mincho"/>
          <w:b/>
          <w:lang w:val="hy-AM"/>
        </w:rPr>
        <w:t xml:space="preserve"> </w:t>
      </w:r>
      <w:r w:rsidR="00283A75" w:rsidRPr="00047CDF">
        <w:rPr>
          <w:rFonts w:ascii="Sylfaen" w:eastAsia="MS Mincho" w:hAnsi="Sylfaen" w:cs="MS Mincho"/>
          <w:b/>
          <w:lang w:val="hy-AM"/>
        </w:rPr>
        <w:t xml:space="preserve"> </w:t>
      </w:r>
    </w:p>
    <w:p w:rsidR="002F40BF" w:rsidRPr="00557CC1" w:rsidRDefault="002F40BF" w:rsidP="004A6894">
      <w:pPr>
        <w:rPr>
          <w:rFonts w:ascii="GHEA Mariam" w:eastAsia="MS Mincho" w:hAnsi="GHEA Mariam" w:cs="MS Mincho"/>
          <w:i/>
          <w:sz w:val="22"/>
          <w:szCs w:val="22"/>
          <w:lang w:val="hy-AM"/>
        </w:rPr>
      </w:pPr>
      <w:r w:rsidRPr="00557CC1">
        <w:rPr>
          <w:rFonts w:ascii="GHEA Mariam" w:eastAsia="MS Mincho" w:hAnsi="GHEA Mariam" w:cs="MS Mincho"/>
          <w:i/>
          <w:sz w:val="22"/>
          <w:szCs w:val="22"/>
          <w:lang w:val="hy-AM"/>
        </w:rPr>
        <w:t>Ոչ</w:t>
      </w:r>
    </w:p>
    <w:p w:rsidR="0033248B" w:rsidRPr="00557CC1" w:rsidRDefault="0033248B" w:rsidP="004A6894">
      <w:pPr>
        <w:rPr>
          <w:rFonts w:ascii="Sylfaen" w:eastAsia="MS Mincho" w:hAnsi="Sylfaen" w:cs="MS Mincho"/>
          <w:b/>
          <w:lang w:val="hy-AM"/>
        </w:rPr>
      </w:pPr>
    </w:p>
    <w:p w:rsidR="004A0277" w:rsidRPr="00557CC1" w:rsidRDefault="00A935F2" w:rsidP="00C5574F">
      <w:pPr>
        <w:rPr>
          <w:rFonts w:ascii="Sylfaen" w:hAnsi="Sylfaen"/>
          <w:i/>
          <w:sz w:val="20"/>
          <w:szCs w:val="20"/>
          <w:lang w:val="hy-AM"/>
        </w:rPr>
      </w:pPr>
      <w:r w:rsidRPr="00972351">
        <w:rPr>
          <w:rFonts w:ascii="Sylfaen" w:hAnsi="Sylfaen"/>
          <w:b/>
          <w:sz w:val="22"/>
          <w:szCs w:val="22"/>
          <w:lang w:val="hy-AM"/>
        </w:rPr>
        <w:t xml:space="preserve">4. Այլ կազմակերպությունների կողմից կամ համայնքի բյուջեի միջոցներով առաջիկայում </w:t>
      </w:r>
      <w:r w:rsidR="00C775EC" w:rsidRPr="00972351">
        <w:rPr>
          <w:rFonts w:ascii="Sylfaen" w:hAnsi="Sylfaen"/>
          <w:b/>
          <w:sz w:val="22"/>
          <w:szCs w:val="22"/>
          <w:lang w:val="hy-AM"/>
        </w:rPr>
        <w:t xml:space="preserve">տարածքում </w:t>
      </w:r>
      <w:r w:rsidRPr="00972351">
        <w:rPr>
          <w:rFonts w:ascii="Sylfaen" w:hAnsi="Sylfaen"/>
          <w:b/>
          <w:sz w:val="22"/>
          <w:szCs w:val="22"/>
          <w:lang w:val="hy-AM"/>
        </w:rPr>
        <w:t>իրականացվելիք ծրագրեր</w:t>
      </w:r>
      <w:r w:rsidR="007B29A8" w:rsidRPr="00972351">
        <w:rPr>
          <w:rFonts w:ascii="Sylfaen" w:hAnsi="Sylfaen"/>
          <w:b/>
          <w:sz w:val="22"/>
          <w:szCs w:val="22"/>
          <w:lang w:val="hy-AM"/>
        </w:rPr>
        <w:t>, որոնք կարող են առընչվել սույն Հայտում նշված խնդիրների լուծմանը</w:t>
      </w:r>
      <w:r w:rsidRPr="00972351">
        <w:rPr>
          <w:rFonts w:ascii="Sylfaen" w:hAnsi="Sylfaen"/>
          <w:b/>
          <w:sz w:val="22"/>
          <w:szCs w:val="22"/>
          <w:lang w:val="hy-AM"/>
        </w:rPr>
        <w:t>:</w:t>
      </w:r>
      <w:r w:rsidR="004A0277">
        <w:rPr>
          <w:rFonts w:ascii="Sylfaen" w:hAnsi="Sylfaen"/>
          <w:i/>
          <w:sz w:val="20"/>
          <w:szCs w:val="20"/>
          <w:lang w:val="hy-AM"/>
        </w:rPr>
        <w:t xml:space="preserve"> </w:t>
      </w:r>
    </w:p>
    <w:p w:rsidR="004A0277" w:rsidRPr="00557CC1" w:rsidRDefault="004A0277" w:rsidP="00C5574F">
      <w:pPr>
        <w:rPr>
          <w:rFonts w:ascii="Sylfaen" w:hAnsi="Sylfaen"/>
          <w:i/>
          <w:sz w:val="20"/>
          <w:szCs w:val="20"/>
          <w:lang w:val="hy-AM"/>
        </w:rPr>
      </w:pPr>
    </w:p>
    <w:p w:rsidR="004A0277" w:rsidRPr="00557CC1" w:rsidRDefault="004A0277" w:rsidP="00C5574F">
      <w:pPr>
        <w:rPr>
          <w:rFonts w:ascii="GHEA Mariam" w:hAnsi="GHEA Mariam"/>
          <w:i/>
          <w:sz w:val="22"/>
          <w:szCs w:val="22"/>
          <w:lang w:val="hy-AM"/>
        </w:rPr>
      </w:pPr>
      <w:r w:rsidRPr="002F40BF">
        <w:rPr>
          <w:rFonts w:ascii="GHEA Mariam" w:hAnsi="GHEA Mariam"/>
          <w:i/>
          <w:sz w:val="22"/>
          <w:szCs w:val="22"/>
          <w:lang w:val="hy-AM"/>
        </w:rPr>
        <w:t>Հայտնի չեն</w:t>
      </w:r>
    </w:p>
    <w:p w:rsidR="004A0277" w:rsidRPr="00557CC1" w:rsidRDefault="004A0277" w:rsidP="00C5574F">
      <w:pPr>
        <w:rPr>
          <w:rFonts w:ascii="Sylfaen" w:hAnsi="Sylfaen"/>
          <w:i/>
          <w:sz w:val="20"/>
          <w:szCs w:val="20"/>
          <w:lang w:val="hy-AM"/>
        </w:rPr>
      </w:pPr>
    </w:p>
    <w:p w:rsidR="004A0277" w:rsidRPr="00557CC1" w:rsidRDefault="00C5574F" w:rsidP="00C5574F">
      <w:pPr>
        <w:rPr>
          <w:rFonts w:ascii="Sylfaen" w:hAnsi="Sylfaen"/>
          <w:b/>
          <w:lang w:val="hy-AM"/>
        </w:rPr>
      </w:pPr>
      <w:r w:rsidRPr="00047CDF">
        <w:rPr>
          <w:rFonts w:ascii="Sylfaen" w:hAnsi="Sylfaen"/>
          <w:b/>
          <w:lang w:val="hy-AM"/>
        </w:rPr>
        <w:t xml:space="preserve">Այլ տեղեկություններ ծրագրի մասին. </w:t>
      </w:r>
      <w:r w:rsidR="00EC7D5B" w:rsidRPr="00047CDF">
        <w:rPr>
          <w:rFonts w:ascii="Sylfaen" w:hAnsi="Sylfaen"/>
          <w:b/>
          <w:lang w:val="hy-AM"/>
        </w:rPr>
        <w:t xml:space="preserve"> </w:t>
      </w:r>
    </w:p>
    <w:p w:rsidR="003223D5" w:rsidRPr="00557CC1" w:rsidRDefault="003223D5" w:rsidP="00C5574F">
      <w:pPr>
        <w:rPr>
          <w:rFonts w:ascii="Sylfaen" w:hAnsi="Sylfaen"/>
          <w:i/>
          <w:lang w:val="hy-AM"/>
        </w:rPr>
      </w:pPr>
    </w:p>
    <w:p w:rsidR="004A0277" w:rsidRPr="006B3D09" w:rsidRDefault="004A0277" w:rsidP="006B3D09">
      <w:pPr>
        <w:spacing w:after="200" w:line="276" w:lineRule="auto"/>
        <w:jc w:val="both"/>
        <w:rPr>
          <w:rFonts w:ascii="GHEA Mariam" w:hAnsi="GHEA Mariam"/>
          <w:i/>
          <w:sz w:val="22"/>
          <w:szCs w:val="22"/>
          <w:lang w:val="hy-AM"/>
        </w:rPr>
      </w:pPr>
      <w:r w:rsidRPr="002F40BF">
        <w:rPr>
          <w:rFonts w:ascii="GHEA Mariam" w:hAnsi="GHEA Mariam"/>
          <w:i/>
          <w:sz w:val="22"/>
          <w:szCs w:val="22"/>
          <w:lang w:val="hy-AM"/>
        </w:rPr>
        <w:t xml:space="preserve">Քանի որ </w:t>
      </w:r>
      <w:r w:rsidR="003223D5" w:rsidRPr="00557CC1">
        <w:rPr>
          <w:rFonts w:ascii="GHEA Mariam" w:hAnsi="GHEA Mariam"/>
          <w:i/>
          <w:sz w:val="22"/>
          <w:szCs w:val="22"/>
          <w:lang w:val="hy-AM"/>
        </w:rPr>
        <w:t xml:space="preserve">համայնքում  առկա են  բարենպաստ բնակլիմայական պայմաններ պտղաբուծությամբ </w:t>
      </w:r>
      <w:r w:rsidR="003223D5" w:rsidRPr="002F40BF">
        <w:rPr>
          <w:rFonts w:ascii="GHEA Mariam" w:hAnsi="GHEA Mariam"/>
          <w:i/>
          <w:sz w:val="22"/>
          <w:szCs w:val="22"/>
          <w:lang w:val="hy-AM"/>
        </w:rPr>
        <w:t xml:space="preserve"> զբաղվե</w:t>
      </w:r>
      <w:r w:rsidR="003223D5" w:rsidRPr="00557CC1">
        <w:rPr>
          <w:rFonts w:ascii="GHEA Mariam" w:hAnsi="GHEA Mariam"/>
          <w:i/>
          <w:sz w:val="22"/>
          <w:szCs w:val="22"/>
          <w:lang w:val="hy-AM"/>
        </w:rPr>
        <w:t xml:space="preserve">լու համար, </w:t>
      </w:r>
      <w:r w:rsidR="003223D5" w:rsidRPr="002F40BF">
        <w:rPr>
          <w:rFonts w:ascii="GHEA Mariam" w:hAnsi="GHEA Mariam"/>
          <w:i/>
          <w:sz w:val="22"/>
          <w:szCs w:val="22"/>
          <w:lang w:val="hy-AM"/>
        </w:rPr>
        <w:t xml:space="preserve">ծրագրի իրականցումից հետո գյուղացիական տնտեսությունները հնարավորություն կունենան ավելացնել </w:t>
      </w:r>
      <w:r w:rsidR="003223D5" w:rsidRPr="00557CC1">
        <w:rPr>
          <w:rFonts w:ascii="GHEA Mariam" w:hAnsi="GHEA Mariam"/>
          <w:i/>
          <w:sz w:val="22"/>
          <w:szCs w:val="22"/>
          <w:lang w:val="hy-AM"/>
        </w:rPr>
        <w:t>այգիների քանակը, ինչը կնպաստի  գյուղատնտեսության այս ճյուղի զարգացմանը</w:t>
      </w:r>
      <w:r w:rsidRPr="002F40BF">
        <w:rPr>
          <w:rFonts w:ascii="GHEA Mariam" w:hAnsi="GHEA Mariam"/>
          <w:i/>
          <w:sz w:val="22"/>
          <w:szCs w:val="22"/>
          <w:lang w:val="hy-AM"/>
        </w:rPr>
        <w:t>, ինչպես նաև եկամուտների ավելացմանը:</w:t>
      </w:r>
      <w:r w:rsidR="0089610A" w:rsidRPr="0089610A">
        <w:rPr>
          <w:rFonts w:ascii="GHEA Mariam" w:hAnsi="GHEA Mariam"/>
          <w:i/>
          <w:sz w:val="22"/>
          <w:szCs w:val="22"/>
          <w:lang w:val="hy-AM"/>
        </w:rPr>
        <w:t xml:space="preserve"> Համայնքի այգեգործա</w:t>
      </w:r>
      <w:r w:rsidR="0089610A">
        <w:rPr>
          <w:rFonts w:ascii="GHEA Mariam" w:hAnsi="GHEA Mariam"/>
          <w:i/>
          <w:sz w:val="22"/>
          <w:szCs w:val="22"/>
          <w:lang w:val="hy-AM"/>
        </w:rPr>
        <w:t>կան թաղամասերը նույնպես կ</w:t>
      </w:r>
      <w:r w:rsidR="0089610A" w:rsidRPr="0089610A">
        <w:rPr>
          <w:rFonts w:ascii="GHEA Mariam" w:hAnsi="GHEA Mariam"/>
          <w:i/>
          <w:sz w:val="22"/>
          <w:szCs w:val="22"/>
          <w:lang w:val="hy-AM"/>
        </w:rPr>
        <w:t>ունենան արդիական ոռոգման համակարգ:</w:t>
      </w:r>
    </w:p>
    <w:p w:rsidR="00BA21D7" w:rsidRPr="00E9309B" w:rsidRDefault="00F228BE" w:rsidP="00E9309B">
      <w:pPr>
        <w:rPr>
          <w:rFonts w:ascii="Sylfaen" w:hAnsi="Sylfaen"/>
          <w:lang w:val="hy-AM"/>
        </w:rPr>
      </w:pPr>
      <w:r w:rsidRPr="00047CDF">
        <w:rPr>
          <w:rFonts w:ascii="Sylfaen" w:hAnsi="Sylfaen"/>
          <w:lang w:val="hy-AM"/>
        </w:rPr>
        <w:t>_____________________________________________________________________________________</w:t>
      </w:r>
    </w:p>
    <w:p w:rsidR="0033248B" w:rsidRPr="00557CC1" w:rsidRDefault="0033248B" w:rsidP="00C5574F">
      <w:pPr>
        <w:ind w:firstLine="720"/>
        <w:rPr>
          <w:rFonts w:ascii="Sylfaen" w:hAnsi="Sylfaen"/>
          <w:b/>
          <w:lang w:val="hy-AM"/>
        </w:rPr>
      </w:pPr>
    </w:p>
    <w:p w:rsidR="0033248B" w:rsidRPr="00557CC1" w:rsidRDefault="0033248B" w:rsidP="00C5574F">
      <w:pPr>
        <w:ind w:firstLine="720"/>
        <w:rPr>
          <w:rFonts w:ascii="Sylfaen" w:hAnsi="Sylfaen"/>
          <w:b/>
          <w:lang w:val="hy-AM"/>
        </w:rPr>
      </w:pPr>
    </w:p>
    <w:p w:rsidR="00BA21D7" w:rsidRPr="00557CC1" w:rsidRDefault="00BA21D7" w:rsidP="00C5574F">
      <w:pPr>
        <w:ind w:firstLine="720"/>
        <w:rPr>
          <w:rFonts w:ascii="Sylfaen" w:hAnsi="Sylfaen"/>
          <w:b/>
          <w:lang w:val="hy-AM"/>
        </w:rPr>
      </w:pPr>
    </w:p>
    <w:p w:rsidR="004773FC" w:rsidRPr="00132CE6" w:rsidRDefault="004773FC" w:rsidP="004773FC">
      <w:pPr>
        <w:rPr>
          <w:rFonts w:ascii="Sylfaen" w:hAnsi="Sylfaen"/>
          <w:b/>
          <w:lang w:val="hy-AM"/>
        </w:rPr>
      </w:pPr>
    </w:p>
    <w:p w:rsidR="00C5574F" w:rsidRPr="00047CDF" w:rsidRDefault="004773FC" w:rsidP="004773FC">
      <w:pPr>
        <w:rPr>
          <w:rFonts w:ascii="Sylfaen" w:hAnsi="Sylfaen"/>
          <w:b/>
          <w:lang w:val="hy-AM"/>
        </w:rPr>
      </w:pPr>
      <w:r w:rsidRPr="00132CE6">
        <w:rPr>
          <w:rFonts w:ascii="Sylfaen" w:hAnsi="Sylfaen"/>
          <w:b/>
          <w:lang w:val="hy-AM"/>
        </w:rPr>
        <w:t xml:space="preserve">          </w:t>
      </w:r>
      <w:r w:rsidR="00C5574F" w:rsidRPr="00047CDF">
        <w:rPr>
          <w:rFonts w:ascii="Sylfaen" w:hAnsi="Sylfaen"/>
          <w:b/>
          <w:lang w:val="hy-AM"/>
        </w:rPr>
        <w:t>Ն</w:t>
      </w:r>
      <w:r w:rsidR="002F40BF" w:rsidRPr="002F40BF">
        <w:rPr>
          <w:rFonts w:ascii="Sylfaen" w:hAnsi="Sylfaen"/>
          <w:b/>
          <w:lang w:val="hy-AM"/>
        </w:rPr>
        <w:t>ԱԽԱՁԵՌՆՈՂ ԽՄԲԻ ՆԱԽԱԳԱՀ</w:t>
      </w:r>
      <w:r w:rsidR="00C5574F" w:rsidRPr="00047CDF">
        <w:rPr>
          <w:rFonts w:ascii="Sylfaen" w:hAnsi="Sylfaen"/>
          <w:b/>
          <w:lang w:val="hy-AM"/>
        </w:rPr>
        <w:t xml:space="preserve">    </w:t>
      </w:r>
      <w:r w:rsidR="002F40BF">
        <w:rPr>
          <w:rFonts w:ascii="Sylfaen" w:hAnsi="Sylfaen"/>
          <w:b/>
          <w:lang w:val="hy-AM"/>
        </w:rPr>
        <w:t xml:space="preserve">      </w:t>
      </w:r>
      <w:r w:rsidR="002F40BF">
        <w:rPr>
          <w:rFonts w:ascii="Sylfaen" w:hAnsi="Sylfaen"/>
          <w:b/>
          <w:lang w:val="hy-AM"/>
        </w:rPr>
        <w:tab/>
      </w:r>
      <w:r w:rsidR="002F40BF">
        <w:rPr>
          <w:rFonts w:ascii="Sylfaen" w:hAnsi="Sylfaen"/>
          <w:b/>
          <w:lang w:val="hy-AM"/>
        </w:rPr>
        <w:tab/>
      </w:r>
      <w:r w:rsidR="006B3D09" w:rsidRPr="006B3D09">
        <w:rPr>
          <w:rFonts w:ascii="Sylfaen" w:hAnsi="Sylfaen"/>
          <w:b/>
          <w:lang w:val="hy-AM"/>
        </w:rPr>
        <w:t xml:space="preserve">    </w:t>
      </w:r>
      <w:r w:rsidR="002F40BF" w:rsidRPr="006B3D09">
        <w:rPr>
          <w:rFonts w:ascii="Sylfaen" w:hAnsi="Sylfaen"/>
          <w:b/>
          <w:u w:val="single"/>
          <w:lang w:val="hy-AM"/>
        </w:rPr>
        <w:t>ՀԱԿՈԲ  ԲԱԼԱՍՅԱՆ</w:t>
      </w:r>
      <w:r w:rsidR="00C5574F" w:rsidRPr="00047CDF">
        <w:rPr>
          <w:rFonts w:ascii="Sylfaen" w:hAnsi="Sylfaen"/>
          <w:b/>
          <w:lang w:val="hy-AM"/>
        </w:rPr>
        <w:t xml:space="preserve">           </w:t>
      </w:r>
    </w:p>
    <w:p w:rsidR="00C5574F" w:rsidRPr="00047CDF" w:rsidRDefault="00C5574F" w:rsidP="00C5574F">
      <w:pPr>
        <w:tabs>
          <w:tab w:val="left" w:pos="7200"/>
        </w:tabs>
        <w:rPr>
          <w:rFonts w:ascii="Sylfaen" w:hAnsi="Sylfaen"/>
          <w:i/>
          <w:sz w:val="18"/>
          <w:szCs w:val="18"/>
          <w:lang w:val="hy-AM"/>
        </w:rPr>
      </w:pPr>
      <w:r w:rsidRPr="00047CDF">
        <w:rPr>
          <w:rFonts w:ascii="Sylfaen" w:hAnsi="Sylfaen"/>
          <w:i/>
          <w:sz w:val="18"/>
          <w:szCs w:val="18"/>
          <w:lang w:val="hy-AM"/>
        </w:rPr>
        <w:tab/>
        <w:t>(անուն, ազգանուն)</w:t>
      </w:r>
    </w:p>
    <w:p w:rsidR="002847DC" w:rsidRPr="00047CDF" w:rsidRDefault="002847DC" w:rsidP="00C5574F">
      <w:pPr>
        <w:tabs>
          <w:tab w:val="left" w:pos="7200"/>
        </w:tabs>
        <w:rPr>
          <w:rFonts w:ascii="Sylfaen" w:hAnsi="Sylfaen"/>
          <w:i/>
          <w:sz w:val="18"/>
          <w:szCs w:val="18"/>
          <w:lang w:val="hy-AM"/>
        </w:rPr>
      </w:pPr>
      <w:r w:rsidRPr="00047CDF">
        <w:rPr>
          <w:rFonts w:ascii="Sylfaen" w:hAnsi="Sylfaen"/>
          <w:i/>
          <w:sz w:val="18"/>
          <w:szCs w:val="18"/>
          <w:lang w:val="hy-AM"/>
        </w:rPr>
        <w:tab/>
      </w:r>
    </w:p>
    <w:p w:rsidR="000742D1" w:rsidRPr="006B3D09" w:rsidRDefault="002847DC" w:rsidP="00972351">
      <w:pPr>
        <w:tabs>
          <w:tab w:val="left" w:pos="7200"/>
        </w:tabs>
        <w:rPr>
          <w:rFonts w:ascii="Sylfaen" w:hAnsi="Sylfaen"/>
          <w:i/>
          <w:sz w:val="18"/>
          <w:szCs w:val="18"/>
          <w:lang w:val="hy-AM"/>
        </w:rPr>
      </w:pPr>
      <w:r w:rsidRPr="00047CDF">
        <w:rPr>
          <w:rFonts w:ascii="Sylfaen" w:hAnsi="Sylfaen"/>
          <w:i/>
          <w:sz w:val="18"/>
          <w:szCs w:val="18"/>
          <w:lang w:val="hy-AM"/>
        </w:rPr>
        <w:tab/>
        <w:t xml:space="preserve">ԿՏ. </w:t>
      </w:r>
    </w:p>
    <w:p w:rsidR="00BA21D7" w:rsidRDefault="00BA21D7" w:rsidP="00050B6C">
      <w:pPr>
        <w:jc w:val="center"/>
        <w:rPr>
          <w:rFonts w:ascii="Sylfaen" w:hAnsi="Sylfaen"/>
          <w:b/>
          <w:sz w:val="22"/>
          <w:szCs w:val="22"/>
          <w:lang w:val="en-US"/>
        </w:rPr>
      </w:pPr>
    </w:p>
    <w:p w:rsidR="0011334C" w:rsidRDefault="0011334C" w:rsidP="00050B6C">
      <w:pPr>
        <w:jc w:val="center"/>
        <w:rPr>
          <w:rFonts w:ascii="Sylfaen" w:hAnsi="Sylfaen"/>
          <w:b/>
          <w:sz w:val="22"/>
          <w:szCs w:val="22"/>
          <w:lang w:val="en-US"/>
        </w:rPr>
      </w:pPr>
    </w:p>
    <w:p w:rsidR="0011334C" w:rsidRDefault="0011334C" w:rsidP="00050B6C">
      <w:pPr>
        <w:jc w:val="center"/>
        <w:rPr>
          <w:rFonts w:ascii="Sylfaen" w:hAnsi="Sylfaen"/>
          <w:b/>
          <w:sz w:val="22"/>
          <w:szCs w:val="22"/>
          <w:lang w:val="en-US"/>
        </w:rPr>
      </w:pPr>
    </w:p>
    <w:p w:rsidR="0011334C" w:rsidRDefault="0011334C" w:rsidP="00050B6C">
      <w:pPr>
        <w:jc w:val="center"/>
        <w:rPr>
          <w:rFonts w:ascii="Sylfaen" w:hAnsi="Sylfaen"/>
          <w:b/>
          <w:sz w:val="22"/>
          <w:szCs w:val="22"/>
          <w:lang w:val="en-US"/>
        </w:rPr>
      </w:pPr>
    </w:p>
    <w:p w:rsidR="0011334C" w:rsidRDefault="0011334C" w:rsidP="00050B6C">
      <w:pPr>
        <w:jc w:val="center"/>
        <w:rPr>
          <w:rFonts w:ascii="Sylfaen" w:hAnsi="Sylfaen"/>
          <w:b/>
          <w:sz w:val="22"/>
          <w:szCs w:val="22"/>
          <w:lang w:val="en-US"/>
        </w:rPr>
      </w:pPr>
    </w:p>
    <w:p w:rsidR="0011334C" w:rsidRDefault="0011334C" w:rsidP="00050B6C">
      <w:pPr>
        <w:jc w:val="center"/>
        <w:rPr>
          <w:rFonts w:ascii="Sylfaen" w:hAnsi="Sylfaen"/>
          <w:b/>
          <w:sz w:val="22"/>
          <w:szCs w:val="22"/>
          <w:lang w:val="en-US"/>
        </w:rPr>
      </w:pPr>
    </w:p>
    <w:p w:rsidR="0011334C" w:rsidRDefault="0011334C" w:rsidP="00050B6C">
      <w:pPr>
        <w:jc w:val="center"/>
        <w:rPr>
          <w:rFonts w:ascii="Sylfaen" w:hAnsi="Sylfaen"/>
          <w:b/>
          <w:sz w:val="22"/>
          <w:szCs w:val="22"/>
          <w:lang w:val="en-US"/>
        </w:rPr>
      </w:pPr>
    </w:p>
    <w:p w:rsidR="0011334C" w:rsidRPr="0011334C" w:rsidRDefault="0011334C" w:rsidP="00050B6C">
      <w:pPr>
        <w:jc w:val="center"/>
        <w:rPr>
          <w:rFonts w:ascii="Sylfaen" w:hAnsi="Sylfaen"/>
          <w:b/>
          <w:sz w:val="22"/>
          <w:szCs w:val="22"/>
          <w:lang w:val="en-US"/>
        </w:rPr>
      </w:pPr>
    </w:p>
    <w:p w:rsidR="00BA21D7" w:rsidRPr="006B3D09" w:rsidRDefault="00BA21D7" w:rsidP="00050B6C">
      <w:pPr>
        <w:jc w:val="center"/>
        <w:rPr>
          <w:rFonts w:ascii="Sylfaen" w:hAnsi="Sylfaen"/>
          <w:b/>
          <w:sz w:val="22"/>
          <w:szCs w:val="22"/>
          <w:lang w:val="hy-AM"/>
        </w:rPr>
      </w:pPr>
    </w:p>
    <w:p w:rsidR="007B11E0" w:rsidRPr="00972351" w:rsidRDefault="00D11EE8" w:rsidP="002F40BF">
      <w:pPr>
        <w:rPr>
          <w:rFonts w:ascii="Sylfaen" w:hAnsi="Sylfaen"/>
          <w:b/>
          <w:sz w:val="22"/>
          <w:szCs w:val="22"/>
          <w:lang w:val="hy-AM"/>
        </w:rPr>
      </w:pPr>
      <w:r w:rsidRPr="006B3D09">
        <w:rPr>
          <w:rFonts w:ascii="Sylfaen" w:hAnsi="Sylfaen"/>
          <w:b/>
          <w:sz w:val="22"/>
          <w:szCs w:val="22"/>
          <w:lang w:val="hy-AM"/>
        </w:rPr>
        <w:t xml:space="preserve">                                                                   </w:t>
      </w:r>
      <w:r w:rsidR="002F40BF" w:rsidRPr="006B3D09">
        <w:rPr>
          <w:rFonts w:ascii="Sylfaen" w:hAnsi="Sylfaen"/>
          <w:b/>
          <w:sz w:val="22"/>
          <w:szCs w:val="22"/>
          <w:lang w:val="hy-AM"/>
        </w:rPr>
        <w:t xml:space="preserve">  </w:t>
      </w:r>
      <w:r w:rsidR="007B11E0" w:rsidRPr="00972351">
        <w:rPr>
          <w:rFonts w:ascii="Sylfaen" w:hAnsi="Sylfaen"/>
          <w:b/>
          <w:sz w:val="22"/>
          <w:szCs w:val="22"/>
          <w:lang w:val="hy-AM"/>
        </w:rPr>
        <w:t>Հավելվածների ցանկ</w:t>
      </w:r>
    </w:p>
    <w:p w:rsidR="00050B6C" w:rsidRPr="00972351" w:rsidRDefault="00050B6C" w:rsidP="007B11E0">
      <w:pPr>
        <w:rPr>
          <w:rFonts w:ascii="Sylfaen" w:hAnsi="Sylfaen"/>
          <w:b/>
          <w:sz w:val="22"/>
          <w:szCs w:val="22"/>
          <w:lang w:val="hy-AM"/>
        </w:rPr>
      </w:pPr>
    </w:p>
    <w:p w:rsidR="00F228BE" w:rsidRPr="00972351" w:rsidRDefault="00F228BE" w:rsidP="00C50146">
      <w:pPr>
        <w:pStyle w:val="a8"/>
        <w:numPr>
          <w:ilvl w:val="0"/>
          <w:numId w:val="14"/>
        </w:numPr>
        <w:rPr>
          <w:rFonts w:ascii="Sylfaen" w:hAnsi="Sylfaen"/>
          <w:sz w:val="22"/>
          <w:szCs w:val="22"/>
          <w:lang w:val="hy-AM"/>
        </w:rPr>
      </w:pPr>
      <w:r w:rsidRPr="00972351">
        <w:rPr>
          <w:rFonts w:ascii="Sylfaen" w:hAnsi="Sylfaen"/>
          <w:sz w:val="22"/>
          <w:szCs w:val="22"/>
          <w:lang w:val="hy-AM"/>
        </w:rPr>
        <w:t xml:space="preserve">Համայնքների </w:t>
      </w:r>
      <w:r w:rsidR="00CD1BEE" w:rsidRPr="00972351">
        <w:rPr>
          <w:rFonts w:ascii="Sylfaen" w:hAnsi="Sylfaen"/>
          <w:sz w:val="22"/>
          <w:szCs w:val="22"/>
          <w:lang w:val="hy-AM"/>
        </w:rPr>
        <w:t xml:space="preserve">ավագանինների </w:t>
      </w:r>
      <w:r w:rsidRPr="00972351">
        <w:rPr>
          <w:rFonts w:ascii="Sylfaen" w:hAnsi="Sylfaen"/>
          <w:sz w:val="22"/>
          <w:szCs w:val="22"/>
          <w:lang w:val="hy-AM"/>
        </w:rPr>
        <w:t xml:space="preserve">որոշումները Ծրագրին մասնակցելու վերաբերյալ </w:t>
      </w:r>
    </w:p>
    <w:p w:rsidR="00C50146" w:rsidRPr="00972351" w:rsidRDefault="00C50146" w:rsidP="00C50146">
      <w:pPr>
        <w:pStyle w:val="a8"/>
        <w:numPr>
          <w:ilvl w:val="0"/>
          <w:numId w:val="14"/>
        </w:numPr>
        <w:rPr>
          <w:rFonts w:ascii="Sylfaen" w:hAnsi="Sylfaen"/>
          <w:sz w:val="22"/>
          <w:szCs w:val="22"/>
          <w:lang w:val="hy-AM"/>
        </w:rPr>
      </w:pPr>
      <w:r w:rsidRPr="00972351">
        <w:rPr>
          <w:rFonts w:ascii="Sylfaen" w:hAnsi="Sylfaen"/>
          <w:sz w:val="22"/>
          <w:szCs w:val="22"/>
          <w:lang w:val="hy-AM"/>
        </w:rPr>
        <w:t>Համայնքների համագործակցությունը հաստատող փաստաթուղթ</w:t>
      </w:r>
    </w:p>
    <w:p w:rsidR="00BF34A1" w:rsidRPr="00972351" w:rsidRDefault="00BF34A1" w:rsidP="00BF34A1">
      <w:pPr>
        <w:pStyle w:val="a8"/>
        <w:numPr>
          <w:ilvl w:val="0"/>
          <w:numId w:val="14"/>
        </w:numPr>
        <w:rPr>
          <w:rFonts w:ascii="Sylfaen" w:hAnsi="Sylfaen"/>
          <w:sz w:val="22"/>
          <w:szCs w:val="22"/>
          <w:lang w:val="hy-AM"/>
        </w:rPr>
      </w:pPr>
      <w:r w:rsidRPr="00972351">
        <w:rPr>
          <w:rFonts w:ascii="Sylfaen" w:hAnsi="Sylfaen"/>
          <w:sz w:val="22"/>
          <w:szCs w:val="22"/>
          <w:lang w:val="hy-AM"/>
        </w:rPr>
        <w:t>Նախաձեռնող խ</w:t>
      </w:r>
      <w:r w:rsidR="003855A5">
        <w:rPr>
          <w:rFonts w:ascii="Sylfaen" w:hAnsi="Sylfaen"/>
          <w:sz w:val="22"/>
          <w:szCs w:val="22"/>
          <w:lang w:val="en-US"/>
        </w:rPr>
        <w:t>մ</w:t>
      </w:r>
      <w:r w:rsidRPr="00972351">
        <w:rPr>
          <w:rFonts w:ascii="Sylfaen" w:hAnsi="Sylfaen"/>
          <w:sz w:val="22"/>
          <w:szCs w:val="22"/>
          <w:lang w:val="hy-AM"/>
        </w:rPr>
        <w:t>բի անդամների լիազորագրերը</w:t>
      </w:r>
    </w:p>
    <w:p w:rsidR="00C50146" w:rsidRPr="00972351" w:rsidRDefault="00C50146" w:rsidP="00C50146">
      <w:pPr>
        <w:pStyle w:val="a8"/>
        <w:numPr>
          <w:ilvl w:val="0"/>
          <w:numId w:val="14"/>
        </w:numPr>
        <w:rPr>
          <w:rFonts w:ascii="Sylfaen" w:hAnsi="Sylfaen"/>
          <w:sz w:val="22"/>
          <w:szCs w:val="22"/>
          <w:lang w:val="hy-AM"/>
        </w:rPr>
      </w:pPr>
      <w:r w:rsidRPr="00972351">
        <w:rPr>
          <w:rFonts w:ascii="Sylfaen" w:hAnsi="Sylfaen"/>
          <w:sz w:val="22"/>
          <w:szCs w:val="22"/>
          <w:lang w:val="hy-AM"/>
        </w:rPr>
        <w:t>Նախաձեռնող խ</w:t>
      </w:r>
      <w:r w:rsidR="003855A5" w:rsidRPr="003855A5">
        <w:rPr>
          <w:rFonts w:ascii="Sylfaen" w:hAnsi="Sylfaen"/>
          <w:sz w:val="22"/>
          <w:szCs w:val="22"/>
          <w:lang w:val="hy-AM"/>
        </w:rPr>
        <w:t>մ</w:t>
      </w:r>
      <w:r w:rsidRPr="00972351">
        <w:rPr>
          <w:rFonts w:ascii="Sylfaen" w:hAnsi="Sylfaen"/>
          <w:sz w:val="22"/>
          <w:szCs w:val="22"/>
          <w:lang w:val="hy-AM"/>
        </w:rPr>
        <w:t xml:space="preserve">բի ստեղծման </w:t>
      </w:r>
      <w:r w:rsidR="001A4C91" w:rsidRPr="00972351">
        <w:rPr>
          <w:rFonts w:ascii="Sylfaen" w:hAnsi="Sylfaen"/>
          <w:sz w:val="22"/>
          <w:szCs w:val="22"/>
          <w:lang w:val="hy-AM"/>
        </w:rPr>
        <w:t>և դրա նախագահին և տե</w:t>
      </w:r>
      <w:r w:rsidR="003855A5" w:rsidRPr="003855A5">
        <w:rPr>
          <w:rFonts w:ascii="Sylfaen" w:hAnsi="Sylfaen"/>
          <w:sz w:val="22"/>
          <w:szCs w:val="22"/>
          <w:lang w:val="hy-AM"/>
        </w:rPr>
        <w:t>ղ</w:t>
      </w:r>
      <w:r w:rsidR="001A4C91" w:rsidRPr="00972351">
        <w:rPr>
          <w:rFonts w:ascii="Sylfaen" w:hAnsi="Sylfaen"/>
          <w:sz w:val="22"/>
          <w:szCs w:val="22"/>
          <w:lang w:val="hy-AM"/>
        </w:rPr>
        <w:t xml:space="preserve">ակալին ընտրելու </w:t>
      </w:r>
      <w:r w:rsidRPr="00972351">
        <w:rPr>
          <w:rFonts w:ascii="Sylfaen" w:hAnsi="Sylfaen"/>
          <w:sz w:val="22"/>
          <w:szCs w:val="22"/>
          <w:lang w:val="hy-AM"/>
        </w:rPr>
        <w:t>վերաբերյալ որոշում</w:t>
      </w:r>
    </w:p>
    <w:p w:rsidR="007B11E0" w:rsidRPr="006B3D09" w:rsidRDefault="005E542E" w:rsidP="006B3D09">
      <w:pPr>
        <w:pStyle w:val="a8"/>
        <w:numPr>
          <w:ilvl w:val="0"/>
          <w:numId w:val="14"/>
        </w:numPr>
        <w:rPr>
          <w:rFonts w:ascii="Sylfaen" w:hAnsi="Sylfaen"/>
          <w:sz w:val="22"/>
          <w:szCs w:val="22"/>
          <w:lang w:val="hy-AM"/>
        </w:rPr>
      </w:pPr>
      <w:r w:rsidRPr="00972351">
        <w:rPr>
          <w:rFonts w:ascii="Sylfaen" w:hAnsi="Sylfaen"/>
          <w:sz w:val="22"/>
          <w:szCs w:val="22"/>
          <w:lang w:val="hy-AM"/>
        </w:rPr>
        <w:t>Նախաձեռնող խմբի նիստի արձանագրություն`</w:t>
      </w:r>
      <w:r w:rsidR="00F228BE" w:rsidRPr="00972351">
        <w:rPr>
          <w:rFonts w:ascii="Sylfaen" w:hAnsi="Sylfaen"/>
          <w:sz w:val="22"/>
          <w:szCs w:val="22"/>
          <w:lang w:val="hy-AM"/>
        </w:rPr>
        <w:t xml:space="preserve">հայտը </w:t>
      </w:r>
      <w:r w:rsidRPr="00972351">
        <w:rPr>
          <w:rFonts w:ascii="Sylfaen" w:hAnsi="Sylfaen"/>
          <w:sz w:val="22"/>
          <w:szCs w:val="22"/>
          <w:lang w:val="hy-AM"/>
        </w:rPr>
        <w:t>հաստատելու վերաբերյալ</w:t>
      </w:r>
    </w:p>
    <w:sectPr w:rsidR="007B11E0" w:rsidRPr="006B3D09" w:rsidSect="00E9309B">
      <w:pgSz w:w="12240" w:h="15840"/>
      <w:pgMar w:top="567" w:right="810" w:bottom="567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27F" w:rsidRDefault="006B527F" w:rsidP="000C3C99">
      <w:r>
        <w:separator/>
      </w:r>
    </w:p>
  </w:endnote>
  <w:endnote w:type="continuationSeparator" w:id="0">
    <w:p w:rsidR="006B527F" w:rsidRDefault="006B527F" w:rsidP="000C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27F" w:rsidRDefault="006B527F" w:rsidP="000C3C99">
      <w:r>
        <w:separator/>
      </w:r>
    </w:p>
  </w:footnote>
  <w:footnote w:type="continuationSeparator" w:id="0">
    <w:p w:rsidR="006B527F" w:rsidRDefault="006B527F" w:rsidP="000C3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C6F"/>
    <w:multiLevelType w:val="hybridMultilevel"/>
    <w:tmpl w:val="740C6478"/>
    <w:lvl w:ilvl="0" w:tplc="030C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6564A"/>
    <w:multiLevelType w:val="hybridMultilevel"/>
    <w:tmpl w:val="523AC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A349C"/>
    <w:multiLevelType w:val="hybridMultilevel"/>
    <w:tmpl w:val="03C2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4193A"/>
    <w:multiLevelType w:val="hybridMultilevel"/>
    <w:tmpl w:val="3350EF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379BA"/>
    <w:multiLevelType w:val="hybridMultilevel"/>
    <w:tmpl w:val="3B082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07D2F"/>
    <w:multiLevelType w:val="hybridMultilevel"/>
    <w:tmpl w:val="785E51E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BD0432"/>
    <w:multiLevelType w:val="hybridMultilevel"/>
    <w:tmpl w:val="1FD8F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3222B"/>
    <w:multiLevelType w:val="hybridMultilevel"/>
    <w:tmpl w:val="40D8299A"/>
    <w:lvl w:ilvl="0" w:tplc="F07A1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279E9"/>
    <w:multiLevelType w:val="hybridMultilevel"/>
    <w:tmpl w:val="40D8299A"/>
    <w:lvl w:ilvl="0" w:tplc="F07A1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F3540"/>
    <w:multiLevelType w:val="hybridMultilevel"/>
    <w:tmpl w:val="1E30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55E63"/>
    <w:multiLevelType w:val="hybridMultilevel"/>
    <w:tmpl w:val="67269A6A"/>
    <w:lvl w:ilvl="0" w:tplc="3946C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6280B"/>
    <w:multiLevelType w:val="hybridMultilevel"/>
    <w:tmpl w:val="C6BEE794"/>
    <w:lvl w:ilvl="0" w:tplc="C81C7B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309D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6688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0DF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5A4F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2434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604D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50EA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A604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3C6CBD"/>
    <w:multiLevelType w:val="hybridMultilevel"/>
    <w:tmpl w:val="CAA249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032A2C"/>
    <w:multiLevelType w:val="hybridMultilevel"/>
    <w:tmpl w:val="3B082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B6105"/>
    <w:multiLevelType w:val="hybridMultilevel"/>
    <w:tmpl w:val="8230F8E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9711A5"/>
    <w:multiLevelType w:val="hybridMultilevel"/>
    <w:tmpl w:val="27BE1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AA2E1E"/>
    <w:multiLevelType w:val="hybridMultilevel"/>
    <w:tmpl w:val="E0862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2254E7"/>
    <w:multiLevelType w:val="hybridMultilevel"/>
    <w:tmpl w:val="D4EE31DE"/>
    <w:lvl w:ilvl="0" w:tplc="D4509564">
      <w:start w:val="1"/>
      <w:numFmt w:val="decimal"/>
      <w:lvlText w:val="Բաղադրիչ 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6E5759"/>
    <w:multiLevelType w:val="hybridMultilevel"/>
    <w:tmpl w:val="40D8299A"/>
    <w:lvl w:ilvl="0" w:tplc="F07A1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D51127"/>
    <w:multiLevelType w:val="hybridMultilevel"/>
    <w:tmpl w:val="3938A592"/>
    <w:lvl w:ilvl="0" w:tplc="7A823A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697F01"/>
    <w:multiLevelType w:val="hybridMultilevel"/>
    <w:tmpl w:val="48566D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7DC127AA"/>
    <w:multiLevelType w:val="hybridMultilevel"/>
    <w:tmpl w:val="9AD42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FA5C8B"/>
    <w:multiLevelType w:val="hybridMultilevel"/>
    <w:tmpl w:val="3594D962"/>
    <w:lvl w:ilvl="0" w:tplc="32F075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44C6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8C71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00C1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F8727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AE360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0CF1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FE8E9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7C70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3"/>
  </w:num>
  <w:num w:numId="4">
    <w:abstractNumId w:val="1"/>
  </w:num>
  <w:num w:numId="5">
    <w:abstractNumId w:val="8"/>
  </w:num>
  <w:num w:numId="6">
    <w:abstractNumId w:val="18"/>
  </w:num>
  <w:num w:numId="7">
    <w:abstractNumId w:val="7"/>
  </w:num>
  <w:num w:numId="8">
    <w:abstractNumId w:val="0"/>
  </w:num>
  <w:num w:numId="9">
    <w:abstractNumId w:val="10"/>
  </w:num>
  <w:num w:numId="10">
    <w:abstractNumId w:val="19"/>
  </w:num>
  <w:num w:numId="11">
    <w:abstractNumId w:val="5"/>
  </w:num>
  <w:num w:numId="12">
    <w:abstractNumId w:val="6"/>
  </w:num>
  <w:num w:numId="13">
    <w:abstractNumId w:val="4"/>
  </w:num>
  <w:num w:numId="14">
    <w:abstractNumId w:val="15"/>
  </w:num>
  <w:num w:numId="15">
    <w:abstractNumId w:val="16"/>
  </w:num>
  <w:num w:numId="16">
    <w:abstractNumId w:val="17"/>
  </w:num>
  <w:num w:numId="17">
    <w:abstractNumId w:val="14"/>
  </w:num>
  <w:num w:numId="18">
    <w:abstractNumId w:val="9"/>
  </w:num>
  <w:num w:numId="19">
    <w:abstractNumId w:val="12"/>
  </w:num>
  <w:num w:numId="20">
    <w:abstractNumId w:val="22"/>
  </w:num>
  <w:num w:numId="21">
    <w:abstractNumId w:val="11"/>
  </w:num>
  <w:num w:numId="22">
    <w:abstractNumId w:val="2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NotTrackFormatting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99"/>
    <w:rsid w:val="000305A6"/>
    <w:rsid w:val="00030BEB"/>
    <w:rsid w:val="00036A2E"/>
    <w:rsid w:val="00044AFD"/>
    <w:rsid w:val="00047CDF"/>
    <w:rsid w:val="00050B6C"/>
    <w:rsid w:val="00057157"/>
    <w:rsid w:val="000742D1"/>
    <w:rsid w:val="00075B20"/>
    <w:rsid w:val="00080474"/>
    <w:rsid w:val="0008727E"/>
    <w:rsid w:val="0009108B"/>
    <w:rsid w:val="000B4408"/>
    <w:rsid w:val="000C3C99"/>
    <w:rsid w:val="000C4CEB"/>
    <w:rsid w:val="000D2DBC"/>
    <w:rsid w:val="000D3458"/>
    <w:rsid w:val="000E1A9A"/>
    <w:rsid w:val="001014C3"/>
    <w:rsid w:val="0011334C"/>
    <w:rsid w:val="00113920"/>
    <w:rsid w:val="0011394C"/>
    <w:rsid w:val="00114961"/>
    <w:rsid w:val="0013290B"/>
    <w:rsid w:val="00132CE6"/>
    <w:rsid w:val="001367C1"/>
    <w:rsid w:val="00144CAF"/>
    <w:rsid w:val="00150813"/>
    <w:rsid w:val="00151449"/>
    <w:rsid w:val="00157B32"/>
    <w:rsid w:val="00164BCB"/>
    <w:rsid w:val="001676E4"/>
    <w:rsid w:val="001A4C91"/>
    <w:rsid w:val="001B09F9"/>
    <w:rsid w:val="001C37BC"/>
    <w:rsid w:val="001C73B9"/>
    <w:rsid w:val="001D03C5"/>
    <w:rsid w:val="00206105"/>
    <w:rsid w:val="002078FE"/>
    <w:rsid w:val="00233970"/>
    <w:rsid w:val="00260372"/>
    <w:rsid w:val="0028013B"/>
    <w:rsid w:val="00283A75"/>
    <w:rsid w:val="002847DC"/>
    <w:rsid w:val="00291743"/>
    <w:rsid w:val="00291A8D"/>
    <w:rsid w:val="002A7762"/>
    <w:rsid w:val="002B11C9"/>
    <w:rsid w:val="002B2E39"/>
    <w:rsid w:val="002B7D07"/>
    <w:rsid w:val="002D18E6"/>
    <w:rsid w:val="002D6EE1"/>
    <w:rsid w:val="002E0583"/>
    <w:rsid w:val="002E3030"/>
    <w:rsid w:val="002F2390"/>
    <w:rsid w:val="002F40BF"/>
    <w:rsid w:val="003120A5"/>
    <w:rsid w:val="00312215"/>
    <w:rsid w:val="003202EA"/>
    <w:rsid w:val="003223D5"/>
    <w:rsid w:val="0033248B"/>
    <w:rsid w:val="00333A57"/>
    <w:rsid w:val="00343D48"/>
    <w:rsid w:val="00345948"/>
    <w:rsid w:val="003513EC"/>
    <w:rsid w:val="00380E79"/>
    <w:rsid w:val="003855A5"/>
    <w:rsid w:val="0039461F"/>
    <w:rsid w:val="003B7174"/>
    <w:rsid w:val="003C4DC2"/>
    <w:rsid w:val="003D030D"/>
    <w:rsid w:val="003D0E22"/>
    <w:rsid w:val="003E046C"/>
    <w:rsid w:val="00404064"/>
    <w:rsid w:val="00404342"/>
    <w:rsid w:val="00414463"/>
    <w:rsid w:val="00426985"/>
    <w:rsid w:val="004363B2"/>
    <w:rsid w:val="00451E6C"/>
    <w:rsid w:val="004644AF"/>
    <w:rsid w:val="00475194"/>
    <w:rsid w:val="00476EB4"/>
    <w:rsid w:val="004773FC"/>
    <w:rsid w:val="00482492"/>
    <w:rsid w:val="00486B8C"/>
    <w:rsid w:val="0049154C"/>
    <w:rsid w:val="004932D6"/>
    <w:rsid w:val="004A0277"/>
    <w:rsid w:val="004A4170"/>
    <w:rsid w:val="004A6894"/>
    <w:rsid w:val="004B1C79"/>
    <w:rsid w:val="004C34C2"/>
    <w:rsid w:val="004D4D49"/>
    <w:rsid w:val="004D50EE"/>
    <w:rsid w:val="004E4028"/>
    <w:rsid w:val="004F795E"/>
    <w:rsid w:val="00503973"/>
    <w:rsid w:val="00533152"/>
    <w:rsid w:val="00534BDA"/>
    <w:rsid w:val="00535B22"/>
    <w:rsid w:val="00536BEE"/>
    <w:rsid w:val="00536C67"/>
    <w:rsid w:val="005456D6"/>
    <w:rsid w:val="0054675A"/>
    <w:rsid w:val="00556558"/>
    <w:rsid w:val="00557646"/>
    <w:rsid w:val="00557CC1"/>
    <w:rsid w:val="00562B7E"/>
    <w:rsid w:val="00571F35"/>
    <w:rsid w:val="005774C0"/>
    <w:rsid w:val="005779FD"/>
    <w:rsid w:val="00591B99"/>
    <w:rsid w:val="00593E4F"/>
    <w:rsid w:val="005940A6"/>
    <w:rsid w:val="005E0B86"/>
    <w:rsid w:val="005E542E"/>
    <w:rsid w:val="005E6AA4"/>
    <w:rsid w:val="005F604F"/>
    <w:rsid w:val="00611D11"/>
    <w:rsid w:val="006167E2"/>
    <w:rsid w:val="006246F1"/>
    <w:rsid w:val="006340A7"/>
    <w:rsid w:val="00636B0B"/>
    <w:rsid w:val="00642382"/>
    <w:rsid w:val="00655F3E"/>
    <w:rsid w:val="00673BF1"/>
    <w:rsid w:val="00677436"/>
    <w:rsid w:val="006876AD"/>
    <w:rsid w:val="006968D3"/>
    <w:rsid w:val="00697C9F"/>
    <w:rsid w:val="006B3D09"/>
    <w:rsid w:val="006B527F"/>
    <w:rsid w:val="006C062C"/>
    <w:rsid w:val="006D0BFC"/>
    <w:rsid w:val="006D2283"/>
    <w:rsid w:val="006E29A0"/>
    <w:rsid w:val="006E2F8D"/>
    <w:rsid w:val="00702043"/>
    <w:rsid w:val="00707C7B"/>
    <w:rsid w:val="0071775D"/>
    <w:rsid w:val="007231FA"/>
    <w:rsid w:val="00734D11"/>
    <w:rsid w:val="00740978"/>
    <w:rsid w:val="00742EB7"/>
    <w:rsid w:val="00744A80"/>
    <w:rsid w:val="00752A87"/>
    <w:rsid w:val="00761A67"/>
    <w:rsid w:val="0076638D"/>
    <w:rsid w:val="00797C69"/>
    <w:rsid w:val="007A19F5"/>
    <w:rsid w:val="007A4AF5"/>
    <w:rsid w:val="007B11E0"/>
    <w:rsid w:val="007B29A8"/>
    <w:rsid w:val="007C1DDB"/>
    <w:rsid w:val="007C7325"/>
    <w:rsid w:val="007D2197"/>
    <w:rsid w:val="007E5194"/>
    <w:rsid w:val="007E6BCF"/>
    <w:rsid w:val="007F2D46"/>
    <w:rsid w:val="007F5CB6"/>
    <w:rsid w:val="0080218C"/>
    <w:rsid w:val="00803C49"/>
    <w:rsid w:val="00805530"/>
    <w:rsid w:val="00810A7F"/>
    <w:rsid w:val="00813BFA"/>
    <w:rsid w:val="00814FB8"/>
    <w:rsid w:val="00816DE2"/>
    <w:rsid w:val="00820D2B"/>
    <w:rsid w:val="00823E3B"/>
    <w:rsid w:val="008255FF"/>
    <w:rsid w:val="00825F7F"/>
    <w:rsid w:val="00827C0D"/>
    <w:rsid w:val="00832E84"/>
    <w:rsid w:val="008362C5"/>
    <w:rsid w:val="008366C2"/>
    <w:rsid w:val="008553F9"/>
    <w:rsid w:val="00855F25"/>
    <w:rsid w:val="00856A6C"/>
    <w:rsid w:val="00861BC5"/>
    <w:rsid w:val="00867040"/>
    <w:rsid w:val="008711A6"/>
    <w:rsid w:val="00873E44"/>
    <w:rsid w:val="0087565C"/>
    <w:rsid w:val="00876413"/>
    <w:rsid w:val="0089610A"/>
    <w:rsid w:val="008C3657"/>
    <w:rsid w:val="008C64C8"/>
    <w:rsid w:val="008E61EE"/>
    <w:rsid w:val="008F1F41"/>
    <w:rsid w:val="008F359C"/>
    <w:rsid w:val="008F4AED"/>
    <w:rsid w:val="008F4C42"/>
    <w:rsid w:val="008F5096"/>
    <w:rsid w:val="008F679E"/>
    <w:rsid w:val="00903E6A"/>
    <w:rsid w:val="00913555"/>
    <w:rsid w:val="0092264A"/>
    <w:rsid w:val="0092354C"/>
    <w:rsid w:val="00924ED4"/>
    <w:rsid w:val="00943CDC"/>
    <w:rsid w:val="00943EB3"/>
    <w:rsid w:val="00946F48"/>
    <w:rsid w:val="00961185"/>
    <w:rsid w:val="00972351"/>
    <w:rsid w:val="0099185F"/>
    <w:rsid w:val="009A6B48"/>
    <w:rsid w:val="009C2AB1"/>
    <w:rsid w:val="009E34CE"/>
    <w:rsid w:val="009F1D40"/>
    <w:rsid w:val="00A37A02"/>
    <w:rsid w:val="00A54F5A"/>
    <w:rsid w:val="00A83846"/>
    <w:rsid w:val="00A86F01"/>
    <w:rsid w:val="00A935F2"/>
    <w:rsid w:val="00AA167A"/>
    <w:rsid w:val="00AA1A4A"/>
    <w:rsid w:val="00AA23DF"/>
    <w:rsid w:val="00AC6CBE"/>
    <w:rsid w:val="00AE43A6"/>
    <w:rsid w:val="00AF0BBB"/>
    <w:rsid w:val="00B276D3"/>
    <w:rsid w:val="00B32591"/>
    <w:rsid w:val="00B37EA9"/>
    <w:rsid w:val="00B45A31"/>
    <w:rsid w:val="00B528ED"/>
    <w:rsid w:val="00B73984"/>
    <w:rsid w:val="00B815A2"/>
    <w:rsid w:val="00B82E42"/>
    <w:rsid w:val="00B97415"/>
    <w:rsid w:val="00BA21D7"/>
    <w:rsid w:val="00BA7232"/>
    <w:rsid w:val="00BC361F"/>
    <w:rsid w:val="00BC7146"/>
    <w:rsid w:val="00BD4F57"/>
    <w:rsid w:val="00BE6437"/>
    <w:rsid w:val="00BF0013"/>
    <w:rsid w:val="00BF34A1"/>
    <w:rsid w:val="00C2402A"/>
    <w:rsid w:val="00C24481"/>
    <w:rsid w:val="00C363BD"/>
    <w:rsid w:val="00C37F5C"/>
    <w:rsid w:val="00C42F59"/>
    <w:rsid w:val="00C4358C"/>
    <w:rsid w:val="00C46199"/>
    <w:rsid w:val="00C50146"/>
    <w:rsid w:val="00C5574F"/>
    <w:rsid w:val="00C56C74"/>
    <w:rsid w:val="00C6244C"/>
    <w:rsid w:val="00C65CAD"/>
    <w:rsid w:val="00C72732"/>
    <w:rsid w:val="00C775EC"/>
    <w:rsid w:val="00C8672E"/>
    <w:rsid w:val="00C90D2C"/>
    <w:rsid w:val="00C94FE9"/>
    <w:rsid w:val="00CA5C0F"/>
    <w:rsid w:val="00CC5E99"/>
    <w:rsid w:val="00CD1BEE"/>
    <w:rsid w:val="00CD2E9F"/>
    <w:rsid w:val="00CD477A"/>
    <w:rsid w:val="00CD6C62"/>
    <w:rsid w:val="00CD7425"/>
    <w:rsid w:val="00CE5931"/>
    <w:rsid w:val="00D03BFB"/>
    <w:rsid w:val="00D11EE8"/>
    <w:rsid w:val="00D149EA"/>
    <w:rsid w:val="00D24893"/>
    <w:rsid w:val="00D25B20"/>
    <w:rsid w:val="00D5360D"/>
    <w:rsid w:val="00D5683D"/>
    <w:rsid w:val="00D66EAE"/>
    <w:rsid w:val="00DA5531"/>
    <w:rsid w:val="00DB4479"/>
    <w:rsid w:val="00DC246A"/>
    <w:rsid w:val="00DC7E47"/>
    <w:rsid w:val="00DD5C28"/>
    <w:rsid w:val="00E0646B"/>
    <w:rsid w:val="00E31EF7"/>
    <w:rsid w:val="00E44CD9"/>
    <w:rsid w:val="00E50696"/>
    <w:rsid w:val="00E57449"/>
    <w:rsid w:val="00E7277B"/>
    <w:rsid w:val="00E8242C"/>
    <w:rsid w:val="00E9309B"/>
    <w:rsid w:val="00E93409"/>
    <w:rsid w:val="00EA032E"/>
    <w:rsid w:val="00EA251A"/>
    <w:rsid w:val="00EB21A6"/>
    <w:rsid w:val="00EC7D5B"/>
    <w:rsid w:val="00EE5187"/>
    <w:rsid w:val="00EE7AD4"/>
    <w:rsid w:val="00F07C61"/>
    <w:rsid w:val="00F20859"/>
    <w:rsid w:val="00F228BE"/>
    <w:rsid w:val="00F33331"/>
    <w:rsid w:val="00F35EF4"/>
    <w:rsid w:val="00F42B82"/>
    <w:rsid w:val="00F5635B"/>
    <w:rsid w:val="00F62F47"/>
    <w:rsid w:val="00F70A4D"/>
    <w:rsid w:val="00F72708"/>
    <w:rsid w:val="00F728EA"/>
    <w:rsid w:val="00F761B9"/>
    <w:rsid w:val="00F86692"/>
    <w:rsid w:val="00FA7E0A"/>
    <w:rsid w:val="00FE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qFormat/>
    <w:rsid w:val="000C3C99"/>
    <w:pPr>
      <w:widowControl w:val="0"/>
      <w:tabs>
        <w:tab w:val="left" w:pos="284"/>
      </w:tabs>
      <w:spacing w:after="80"/>
      <w:ind w:left="284" w:hanging="142"/>
    </w:pPr>
    <w:rPr>
      <w:sz w:val="20"/>
      <w:szCs w:val="22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0C3C99"/>
    <w:rPr>
      <w:rFonts w:ascii="Times New Roman" w:eastAsia="Times New Roman" w:hAnsi="Times New Roman" w:cs="Times New Roman"/>
      <w:sz w:val="20"/>
      <w:lang w:val="en-GB"/>
    </w:rPr>
  </w:style>
  <w:style w:type="character" w:styleId="a5">
    <w:name w:val="footnote reference"/>
    <w:basedOn w:val="a0"/>
    <w:link w:val="Char2"/>
    <w:uiPriority w:val="99"/>
    <w:qFormat/>
    <w:rsid w:val="000C3C99"/>
    <w:rPr>
      <w:rFonts w:ascii="Times New Roman" w:hAnsi="Times New Roman" w:cs="Times New Roman"/>
      <w:sz w:val="16"/>
      <w:vertAlign w:val="superscript"/>
    </w:rPr>
  </w:style>
  <w:style w:type="paragraph" w:customStyle="1" w:styleId="Char2">
    <w:name w:val="Char2"/>
    <w:basedOn w:val="a"/>
    <w:link w:val="a5"/>
    <w:uiPriority w:val="99"/>
    <w:rsid w:val="000C3C99"/>
    <w:pPr>
      <w:spacing w:after="160" w:line="240" w:lineRule="exact"/>
    </w:pPr>
    <w:rPr>
      <w:rFonts w:eastAsiaTheme="minorHAnsi"/>
      <w:sz w:val="16"/>
      <w:szCs w:val="22"/>
      <w:vertAlign w:val="superscript"/>
      <w:lang w:val="en-US"/>
    </w:rPr>
  </w:style>
  <w:style w:type="paragraph" w:styleId="a6">
    <w:name w:val="Title"/>
    <w:basedOn w:val="a"/>
    <w:link w:val="a7"/>
    <w:qFormat/>
    <w:rsid w:val="000C3C99"/>
    <w:pPr>
      <w:jc w:val="center"/>
    </w:pPr>
    <w:rPr>
      <w:rFonts w:ascii="Times Armenian" w:hAnsi="Times Armenian"/>
      <w:b/>
      <w:szCs w:val="20"/>
    </w:rPr>
  </w:style>
  <w:style w:type="character" w:customStyle="1" w:styleId="a7">
    <w:name w:val="Название Знак"/>
    <w:basedOn w:val="a0"/>
    <w:link w:val="a6"/>
    <w:rsid w:val="000C3C99"/>
    <w:rPr>
      <w:rFonts w:ascii="Times Armenian" w:eastAsia="Times New Roman" w:hAnsi="Times Armenian" w:cs="Times New Roman"/>
      <w:b/>
      <w:sz w:val="24"/>
      <w:szCs w:val="20"/>
    </w:rPr>
  </w:style>
  <w:style w:type="paragraph" w:styleId="a8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9"/>
    <w:uiPriority w:val="99"/>
    <w:qFormat/>
    <w:rsid w:val="00A37A02"/>
    <w:pPr>
      <w:ind w:left="720"/>
      <w:contextualSpacing/>
    </w:pPr>
  </w:style>
  <w:style w:type="character" w:customStyle="1" w:styleId="a9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8"/>
    <w:uiPriority w:val="34"/>
    <w:locked/>
    <w:rsid w:val="0053315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a">
    <w:name w:val="annotation reference"/>
    <w:basedOn w:val="a0"/>
    <w:uiPriority w:val="99"/>
    <w:semiHidden/>
    <w:unhideWhenUsed/>
    <w:rsid w:val="003E046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E046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E046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E046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E046C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af">
    <w:name w:val="Balloon Text"/>
    <w:basedOn w:val="a"/>
    <w:link w:val="af0"/>
    <w:uiPriority w:val="99"/>
    <w:semiHidden/>
    <w:unhideWhenUsed/>
    <w:rsid w:val="003E046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E046C"/>
    <w:rPr>
      <w:rFonts w:ascii="Tahoma" w:eastAsia="Times New Roman" w:hAnsi="Tahoma" w:cs="Tahoma"/>
      <w:sz w:val="16"/>
      <w:szCs w:val="16"/>
      <w:lang w:val="en-GB" w:eastAsia="en-GB"/>
    </w:rPr>
  </w:style>
  <w:style w:type="table" w:styleId="af1">
    <w:name w:val="Table Grid"/>
    <w:basedOn w:val="a1"/>
    <w:uiPriority w:val="59"/>
    <w:rsid w:val="00233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0742D1"/>
  </w:style>
  <w:style w:type="paragraph" w:styleId="af2">
    <w:name w:val="Normal (Web)"/>
    <w:basedOn w:val="a"/>
    <w:uiPriority w:val="99"/>
    <w:semiHidden/>
    <w:unhideWhenUsed/>
    <w:rsid w:val="005E6AA4"/>
    <w:pPr>
      <w:spacing w:before="100" w:beforeAutospacing="1" w:after="100" w:afterAutospacing="1"/>
    </w:pPr>
    <w:rPr>
      <w:lang w:val="ru-RU" w:eastAsia="ru-RU"/>
    </w:rPr>
  </w:style>
  <w:style w:type="paragraph" w:styleId="af3">
    <w:name w:val="header"/>
    <w:basedOn w:val="a"/>
    <w:link w:val="af4"/>
    <w:uiPriority w:val="99"/>
    <w:unhideWhenUsed/>
    <w:rsid w:val="00B82E4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82E4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f5">
    <w:name w:val="footer"/>
    <w:basedOn w:val="a"/>
    <w:link w:val="af6"/>
    <w:uiPriority w:val="99"/>
    <w:unhideWhenUsed/>
    <w:rsid w:val="00B82E4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B82E4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f7">
    <w:name w:val="Hyperlink"/>
    <w:basedOn w:val="a0"/>
    <w:uiPriority w:val="99"/>
    <w:unhideWhenUsed/>
    <w:rsid w:val="008C64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qFormat/>
    <w:rsid w:val="000C3C99"/>
    <w:pPr>
      <w:widowControl w:val="0"/>
      <w:tabs>
        <w:tab w:val="left" w:pos="284"/>
      </w:tabs>
      <w:spacing w:after="80"/>
      <w:ind w:left="284" w:hanging="142"/>
    </w:pPr>
    <w:rPr>
      <w:sz w:val="20"/>
      <w:szCs w:val="22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0C3C99"/>
    <w:rPr>
      <w:rFonts w:ascii="Times New Roman" w:eastAsia="Times New Roman" w:hAnsi="Times New Roman" w:cs="Times New Roman"/>
      <w:sz w:val="20"/>
      <w:lang w:val="en-GB"/>
    </w:rPr>
  </w:style>
  <w:style w:type="character" w:styleId="a5">
    <w:name w:val="footnote reference"/>
    <w:basedOn w:val="a0"/>
    <w:link w:val="Char2"/>
    <w:uiPriority w:val="99"/>
    <w:qFormat/>
    <w:rsid w:val="000C3C99"/>
    <w:rPr>
      <w:rFonts w:ascii="Times New Roman" w:hAnsi="Times New Roman" w:cs="Times New Roman"/>
      <w:sz w:val="16"/>
      <w:vertAlign w:val="superscript"/>
    </w:rPr>
  </w:style>
  <w:style w:type="paragraph" w:customStyle="1" w:styleId="Char2">
    <w:name w:val="Char2"/>
    <w:basedOn w:val="a"/>
    <w:link w:val="a5"/>
    <w:uiPriority w:val="99"/>
    <w:rsid w:val="000C3C99"/>
    <w:pPr>
      <w:spacing w:after="160" w:line="240" w:lineRule="exact"/>
    </w:pPr>
    <w:rPr>
      <w:rFonts w:eastAsiaTheme="minorHAnsi"/>
      <w:sz w:val="16"/>
      <w:szCs w:val="22"/>
      <w:vertAlign w:val="superscript"/>
      <w:lang w:val="en-US"/>
    </w:rPr>
  </w:style>
  <w:style w:type="paragraph" w:styleId="a6">
    <w:name w:val="Title"/>
    <w:basedOn w:val="a"/>
    <w:link w:val="a7"/>
    <w:qFormat/>
    <w:rsid w:val="000C3C99"/>
    <w:pPr>
      <w:jc w:val="center"/>
    </w:pPr>
    <w:rPr>
      <w:rFonts w:ascii="Times Armenian" w:hAnsi="Times Armenian"/>
      <w:b/>
      <w:szCs w:val="20"/>
    </w:rPr>
  </w:style>
  <w:style w:type="character" w:customStyle="1" w:styleId="a7">
    <w:name w:val="Название Знак"/>
    <w:basedOn w:val="a0"/>
    <w:link w:val="a6"/>
    <w:rsid w:val="000C3C99"/>
    <w:rPr>
      <w:rFonts w:ascii="Times Armenian" w:eastAsia="Times New Roman" w:hAnsi="Times Armenian" w:cs="Times New Roman"/>
      <w:b/>
      <w:sz w:val="24"/>
      <w:szCs w:val="20"/>
    </w:rPr>
  </w:style>
  <w:style w:type="paragraph" w:styleId="a8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9"/>
    <w:uiPriority w:val="99"/>
    <w:qFormat/>
    <w:rsid w:val="00A37A02"/>
    <w:pPr>
      <w:ind w:left="720"/>
      <w:contextualSpacing/>
    </w:pPr>
  </w:style>
  <w:style w:type="character" w:customStyle="1" w:styleId="a9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8"/>
    <w:uiPriority w:val="34"/>
    <w:locked/>
    <w:rsid w:val="0053315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a">
    <w:name w:val="annotation reference"/>
    <w:basedOn w:val="a0"/>
    <w:uiPriority w:val="99"/>
    <w:semiHidden/>
    <w:unhideWhenUsed/>
    <w:rsid w:val="003E046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E046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E046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E046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E046C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af">
    <w:name w:val="Balloon Text"/>
    <w:basedOn w:val="a"/>
    <w:link w:val="af0"/>
    <w:uiPriority w:val="99"/>
    <w:semiHidden/>
    <w:unhideWhenUsed/>
    <w:rsid w:val="003E046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E046C"/>
    <w:rPr>
      <w:rFonts w:ascii="Tahoma" w:eastAsia="Times New Roman" w:hAnsi="Tahoma" w:cs="Tahoma"/>
      <w:sz w:val="16"/>
      <w:szCs w:val="16"/>
      <w:lang w:val="en-GB" w:eastAsia="en-GB"/>
    </w:rPr>
  </w:style>
  <w:style w:type="table" w:styleId="af1">
    <w:name w:val="Table Grid"/>
    <w:basedOn w:val="a1"/>
    <w:uiPriority w:val="59"/>
    <w:rsid w:val="00233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0742D1"/>
  </w:style>
  <w:style w:type="paragraph" w:styleId="af2">
    <w:name w:val="Normal (Web)"/>
    <w:basedOn w:val="a"/>
    <w:uiPriority w:val="99"/>
    <w:semiHidden/>
    <w:unhideWhenUsed/>
    <w:rsid w:val="005E6AA4"/>
    <w:pPr>
      <w:spacing w:before="100" w:beforeAutospacing="1" w:after="100" w:afterAutospacing="1"/>
    </w:pPr>
    <w:rPr>
      <w:lang w:val="ru-RU" w:eastAsia="ru-RU"/>
    </w:rPr>
  </w:style>
  <w:style w:type="paragraph" w:styleId="af3">
    <w:name w:val="header"/>
    <w:basedOn w:val="a"/>
    <w:link w:val="af4"/>
    <w:uiPriority w:val="99"/>
    <w:unhideWhenUsed/>
    <w:rsid w:val="00B82E4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82E4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f5">
    <w:name w:val="footer"/>
    <w:basedOn w:val="a"/>
    <w:link w:val="af6"/>
    <w:uiPriority w:val="99"/>
    <w:unhideWhenUsed/>
    <w:rsid w:val="00B82E4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B82E4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f7">
    <w:name w:val="Hyperlink"/>
    <w:basedOn w:val="a0"/>
    <w:uiPriority w:val="99"/>
    <w:unhideWhenUsed/>
    <w:rsid w:val="008C6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66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4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2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5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8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2129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yureghavan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yureghavan.kotayq@mta.go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AEC78-80FE-4B97-A01D-D541FAA15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6</Pages>
  <Words>1202</Words>
  <Characters>6856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ARMENIASIF</Company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Gagik</dc:creator>
  <cp:lastModifiedBy>ZARA</cp:lastModifiedBy>
  <cp:revision>51</cp:revision>
  <cp:lastPrinted>2019-07-15T05:46:00Z</cp:lastPrinted>
  <dcterms:created xsi:type="dcterms:W3CDTF">2016-06-27T07:02:00Z</dcterms:created>
  <dcterms:modified xsi:type="dcterms:W3CDTF">2019-07-16T06:03:00Z</dcterms:modified>
</cp:coreProperties>
</file>